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9E418D" w14:textId="6BAA3C3D" w:rsidR="00703B29" w:rsidRPr="00B64EAD" w:rsidRDefault="00B64EAD" w:rsidP="00703B29">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703B29" w:rsidRPr="00B64EAD">
        <w:rPr>
          <w:rFonts w:asciiTheme="majorHAnsi" w:hAnsiTheme="majorHAnsi"/>
          <w:color w:val="FFFFFF" w:themeColor="background1"/>
          <w:sz w:val="32"/>
          <w:szCs w:val="32"/>
        </w:rPr>
        <w:t>Volume</w:t>
      </w:r>
    </w:p>
    <w:p w14:paraId="4FDCA798" w14:textId="0845930C" w:rsidR="00395CB2" w:rsidRPr="00924715" w:rsidRDefault="00703B29" w:rsidP="00703B29">
      <w:pPr>
        <w:pStyle w:val="ProductList-Body"/>
        <w:shd w:val="clear" w:color="auto" w:fill="00188F"/>
        <w:spacing w:after="900"/>
        <w:ind w:right="8640"/>
      </w:pPr>
      <w:r w:rsidRPr="00B64EAD">
        <w:rPr>
          <w:rFonts w:asciiTheme="majorHAnsi" w:hAnsiTheme="majorHAnsi"/>
          <w:color w:val="FFFFFF" w:themeColor="background1"/>
          <w:sz w:val="32"/>
          <w:szCs w:val="32"/>
        </w:rPr>
        <w:tab/>
      </w:r>
      <w:r w:rsidRPr="008E026C">
        <w:rPr>
          <w:rFonts w:asciiTheme="majorHAnsi" w:hAnsiTheme="majorHAnsi"/>
          <w:color w:val="FFFFFF" w:themeColor="background1"/>
          <w:sz w:val="32"/>
          <w:szCs w:val="32"/>
          <w:lang w:eastAsia="en-US" w:bidi="ar-SA"/>
        </w:rPr>
        <w:t>Licensing</w:t>
      </w:r>
      <w:bookmarkStart w:id="1" w:name="_GoBack"/>
      <w:bookmarkEnd w:id="1"/>
    </w:p>
    <w:p w14:paraId="4FDCA799" w14:textId="77777777" w:rsidR="00F20AFE" w:rsidRPr="00924715" w:rsidRDefault="00F20AFE" w:rsidP="009E770E">
      <w:pPr>
        <w:pStyle w:val="ProductList-Body"/>
        <w:shd w:val="clear" w:color="auto" w:fill="00188F"/>
        <w:ind w:right="8640"/>
      </w:pPr>
    </w:p>
    <w:p w14:paraId="4FDCA79A" w14:textId="350EC23B" w:rsidR="00F20AFE" w:rsidRPr="008E026C" w:rsidRDefault="00F20AFE" w:rsidP="009E770E">
      <w:pPr>
        <w:pStyle w:val="ProductList-Body"/>
        <w:shd w:val="clear" w:color="auto" w:fill="0072C6"/>
        <w:ind w:right="1800"/>
        <w:rPr>
          <w:rFonts w:asciiTheme="majorHAnsi" w:hAnsiTheme="majorHAnsi"/>
          <w:color w:val="FFFFFF" w:themeColor="background1"/>
          <w:sz w:val="72"/>
          <w:szCs w:val="72"/>
          <w:lang w:eastAsia="en-US" w:bidi="ar-SA"/>
        </w:rPr>
      </w:pPr>
    </w:p>
    <w:p w14:paraId="24444FA1" w14:textId="77777777" w:rsidR="00271353" w:rsidRPr="008E026C"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FDCA79B" w14:textId="15CA3107" w:rsidR="00F20AFE" w:rsidRPr="00924715"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Lista dei Prodotti</w:t>
      </w:r>
    </w:p>
    <w:p w14:paraId="676AC612" w14:textId="1BB0B541" w:rsidR="00F80A49" w:rsidRPr="008E026C" w:rsidRDefault="00F80A49" w:rsidP="006A4FE0">
      <w:pPr>
        <w:pStyle w:val="ProductList-Body"/>
        <w:shd w:val="clear" w:color="auto" w:fill="0072C6"/>
        <w:tabs>
          <w:tab w:val="clear" w:pos="158"/>
          <w:tab w:val="left" w:pos="360"/>
          <w:tab w:val="left" w:pos="7875"/>
        </w:tabs>
        <w:ind w:right="1800"/>
        <w:rPr>
          <w:rFonts w:asciiTheme="majorHAnsi" w:hAnsiTheme="majorHAnsi"/>
          <w:color w:val="FFFFFF" w:themeColor="background1"/>
          <w:sz w:val="96"/>
          <w:szCs w:val="96"/>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febbraio 2015</w:t>
      </w:r>
    </w:p>
    <w:p w14:paraId="4FDCA79C" w14:textId="7B175B1D" w:rsidR="00F20AFE" w:rsidRPr="008E026C"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FDCA79E" w14:textId="00B8BEB1" w:rsidR="009A0C93" w:rsidRPr="00924715"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14:paraId="0AA3455C" w14:textId="77777777" w:rsidR="003D03C8" w:rsidRDefault="00462C59" w:rsidP="00675453">
      <w:pPr>
        <w:pStyle w:val="TOC1"/>
        <w:rPr>
          <w:rFonts w:eastAsiaTheme="minorEastAsia"/>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8656251" w:history="1">
        <w:r w:rsidR="003D03C8" w:rsidRPr="004C3135">
          <w:rPr>
            <w:rStyle w:val="Hyperlink"/>
            <w:noProof/>
          </w:rPr>
          <w:t>Introduzione</w:t>
        </w:r>
        <w:r w:rsidR="003D03C8">
          <w:rPr>
            <w:noProof/>
            <w:webHidden/>
          </w:rPr>
          <w:tab/>
        </w:r>
        <w:r w:rsidR="003D03C8">
          <w:rPr>
            <w:noProof/>
            <w:webHidden/>
          </w:rPr>
          <w:fldChar w:fldCharType="begin"/>
        </w:r>
        <w:r w:rsidR="003D03C8">
          <w:rPr>
            <w:noProof/>
            <w:webHidden/>
          </w:rPr>
          <w:instrText xml:space="preserve"> PAGEREF _Toc408656251 \h </w:instrText>
        </w:r>
        <w:r w:rsidR="003D03C8">
          <w:rPr>
            <w:noProof/>
            <w:webHidden/>
          </w:rPr>
        </w:r>
        <w:r w:rsidR="003D03C8">
          <w:rPr>
            <w:noProof/>
            <w:webHidden/>
          </w:rPr>
          <w:fldChar w:fldCharType="separate"/>
        </w:r>
        <w:r w:rsidR="001A742A">
          <w:rPr>
            <w:noProof/>
            <w:webHidden/>
          </w:rPr>
          <w:t>8</w:t>
        </w:r>
        <w:r w:rsidR="003D03C8">
          <w:rPr>
            <w:noProof/>
            <w:webHidden/>
          </w:rPr>
          <w:fldChar w:fldCharType="end"/>
        </w:r>
      </w:hyperlink>
    </w:p>
    <w:p w14:paraId="34A89C6F"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52" w:history="1">
        <w:r w:rsidR="003D03C8" w:rsidRPr="004C3135">
          <w:rPr>
            <w:rStyle w:val="Hyperlink"/>
            <w:noProof/>
          </w:rPr>
          <w:t>Informazioni sul presente Documento</w:t>
        </w:r>
        <w:r w:rsidR="003D03C8">
          <w:rPr>
            <w:noProof/>
            <w:webHidden/>
          </w:rPr>
          <w:tab/>
        </w:r>
        <w:r w:rsidR="003D03C8">
          <w:rPr>
            <w:noProof/>
            <w:webHidden/>
          </w:rPr>
          <w:fldChar w:fldCharType="begin"/>
        </w:r>
        <w:r w:rsidR="003D03C8">
          <w:rPr>
            <w:noProof/>
            <w:webHidden/>
          </w:rPr>
          <w:instrText xml:space="preserve"> PAGEREF _Toc408656252 \h </w:instrText>
        </w:r>
        <w:r w:rsidR="003D03C8">
          <w:rPr>
            <w:noProof/>
            <w:webHidden/>
          </w:rPr>
        </w:r>
        <w:r w:rsidR="003D03C8">
          <w:rPr>
            <w:noProof/>
            <w:webHidden/>
          </w:rPr>
          <w:fldChar w:fldCharType="separate"/>
        </w:r>
        <w:r w:rsidR="001A742A">
          <w:rPr>
            <w:noProof/>
            <w:webHidden/>
          </w:rPr>
          <w:t>8</w:t>
        </w:r>
        <w:r w:rsidR="003D03C8">
          <w:rPr>
            <w:noProof/>
            <w:webHidden/>
          </w:rPr>
          <w:fldChar w:fldCharType="end"/>
        </w:r>
      </w:hyperlink>
    </w:p>
    <w:p w14:paraId="43862923"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53" w:history="1">
        <w:r w:rsidR="003D03C8" w:rsidRPr="004C3135">
          <w:rPr>
            <w:rStyle w:val="Hyperlink"/>
            <w:noProof/>
          </w:rPr>
          <w:t>Utilizzo del presente Documento</w:t>
        </w:r>
        <w:r w:rsidR="003D03C8">
          <w:rPr>
            <w:noProof/>
            <w:webHidden/>
          </w:rPr>
          <w:tab/>
        </w:r>
        <w:r w:rsidR="003D03C8">
          <w:rPr>
            <w:noProof/>
            <w:webHidden/>
          </w:rPr>
          <w:fldChar w:fldCharType="begin"/>
        </w:r>
        <w:r w:rsidR="003D03C8">
          <w:rPr>
            <w:noProof/>
            <w:webHidden/>
          </w:rPr>
          <w:instrText xml:space="preserve"> PAGEREF _Toc408656253 \h </w:instrText>
        </w:r>
        <w:r w:rsidR="003D03C8">
          <w:rPr>
            <w:noProof/>
            <w:webHidden/>
          </w:rPr>
        </w:r>
        <w:r w:rsidR="003D03C8">
          <w:rPr>
            <w:noProof/>
            <w:webHidden/>
          </w:rPr>
          <w:fldChar w:fldCharType="separate"/>
        </w:r>
        <w:r w:rsidR="001A742A">
          <w:rPr>
            <w:noProof/>
            <w:webHidden/>
          </w:rPr>
          <w:t>8</w:t>
        </w:r>
        <w:r w:rsidR="003D03C8">
          <w:rPr>
            <w:noProof/>
            <w:webHidden/>
          </w:rPr>
          <w:fldChar w:fldCharType="end"/>
        </w:r>
      </w:hyperlink>
    </w:p>
    <w:p w14:paraId="0CE50340"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54" w:history="1">
        <w:r w:rsidR="003D03C8" w:rsidRPr="004C3135">
          <w:rPr>
            <w:rStyle w:val="Hyperlink"/>
            <w:noProof/>
          </w:rPr>
          <w:t>Codici Tabella</w:t>
        </w:r>
        <w:r w:rsidR="003D03C8">
          <w:rPr>
            <w:noProof/>
            <w:webHidden/>
          </w:rPr>
          <w:tab/>
        </w:r>
        <w:r w:rsidR="003D03C8">
          <w:rPr>
            <w:noProof/>
            <w:webHidden/>
          </w:rPr>
          <w:fldChar w:fldCharType="begin"/>
        </w:r>
        <w:r w:rsidR="003D03C8">
          <w:rPr>
            <w:noProof/>
            <w:webHidden/>
          </w:rPr>
          <w:instrText xml:space="preserve"> PAGEREF _Toc408656254 \h </w:instrText>
        </w:r>
        <w:r w:rsidR="003D03C8">
          <w:rPr>
            <w:noProof/>
            <w:webHidden/>
          </w:rPr>
        </w:r>
        <w:r w:rsidR="003D03C8">
          <w:rPr>
            <w:noProof/>
            <w:webHidden/>
          </w:rPr>
          <w:fldChar w:fldCharType="separate"/>
        </w:r>
        <w:r w:rsidR="001A742A">
          <w:rPr>
            <w:noProof/>
            <w:webHidden/>
          </w:rPr>
          <w:t>9</w:t>
        </w:r>
        <w:r w:rsidR="003D03C8">
          <w:rPr>
            <w:noProof/>
            <w:webHidden/>
          </w:rPr>
          <w:fldChar w:fldCharType="end"/>
        </w:r>
      </w:hyperlink>
    </w:p>
    <w:p w14:paraId="48BA786E"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55" w:history="1">
        <w:r w:rsidR="003D03C8" w:rsidRPr="004C3135">
          <w:rPr>
            <w:rStyle w:val="Hyperlink"/>
            <w:noProof/>
          </w:rPr>
          <w:t>Versioni Precedenti</w:t>
        </w:r>
        <w:r w:rsidR="003D03C8">
          <w:rPr>
            <w:noProof/>
            <w:webHidden/>
          </w:rPr>
          <w:tab/>
        </w:r>
        <w:r w:rsidR="003D03C8">
          <w:rPr>
            <w:noProof/>
            <w:webHidden/>
          </w:rPr>
          <w:fldChar w:fldCharType="begin"/>
        </w:r>
        <w:r w:rsidR="003D03C8">
          <w:rPr>
            <w:noProof/>
            <w:webHidden/>
          </w:rPr>
          <w:instrText xml:space="preserve"> PAGEREF _Toc408656255 \h </w:instrText>
        </w:r>
        <w:r w:rsidR="003D03C8">
          <w:rPr>
            <w:noProof/>
            <w:webHidden/>
          </w:rPr>
        </w:r>
        <w:r w:rsidR="003D03C8">
          <w:rPr>
            <w:noProof/>
            <w:webHidden/>
          </w:rPr>
          <w:fldChar w:fldCharType="separate"/>
        </w:r>
        <w:r w:rsidR="001A742A">
          <w:rPr>
            <w:noProof/>
            <w:webHidden/>
          </w:rPr>
          <w:t>11</w:t>
        </w:r>
        <w:r w:rsidR="003D03C8">
          <w:rPr>
            <w:noProof/>
            <w:webHidden/>
          </w:rPr>
          <w:fldChar w:fldCharType="end"/>
        </w:r>
      </w:hyperlink>
    </w:p>
    <w:p w14:paraId="34AAE70F"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56" w:history="1">
        <w:r w:rsidR="003D03C8" w:rsidRPr="004C3135">
          <w:rPr>
            <w:rStyle w:val="Hyperlink"/>
            <w:noProof/>
          </w:rPr>
          <w:t>Chiarimenti e Riepilogo delle Modifiche Apportate</w:t>
        </w:r>
        <w:r w:rsidR="003D03C8">
          <w:rPr>
            <w:noProof/>
            <w:webHidden/>
          </w:rPr>
          <w:tab/>
        </w:r>
        <w:r w:rsidR="003D03C8">
          <w:rPr>
            <w:noProof/>
            <w:webHidden/>
          </w:rPr>
          <w:fldChar w:fldCharType="begin"/>
        </w:r>
        <w:r w:rsidR="003D03C8">
          <w:rPr>
            <w:noProof/>
            <w:webHidden/>
          </w:rPr>
          <w:instrText xml:space="preserve"> PAGEREF _Toc408656256 \h </w:instrText>
        </w:r>
        <w:r w:rsidR="003D03C8">
          <w:rPr>
            <w:noProof/>
            <w:webHidden/>
          </w:rPr>
        </w:r>
        <w:r w:rsidR="003D03C8">
          <w:rPr>
            <w:noProof/>
            <w:webHidden/>
          </w:rPr>
          <w:fldChar w:fldCharType="separate"/>
        </w:r>
        <w:r w:rsidR="001A742A">
          <w:rPr>
            <w:noProof/>
            <w:webHidden/>
          </w:rPr>
          <w:t>11</w:t>
        </w:r>
        <w:r w:rsidR="003D03C8">
          <w:rPr>
            <w:noProof/>
            <w:webHidden/>
          </w:rPr>
          <w:fldChar w:fldCharType="end"/>
        </w:r>
      </w:hyperlink>
    </w:p>
    <w:p w14:paraId="1B6EEEC9" w14:textId="77777777" w:rsidR="003D03C8" w:rsidRDefault="00A82D59" w:rsidP="00675453">
      <w:pPr>
        <w:pStyle w:val="TOC1"/>
        <w:rPr>
          <w:rFonts w:eastAsiaTheme="minorEastAsia"/>
          <w:noProof/>
          <w:sz w:val="22"/>
          <w:lang w:val="en-US" w:eastAsia="en-US" w:bidi="ar-SA"/>
        </w:rPr>
      </w:pPr>
      <w:hyperlink w:anchor="_Toc408656257" w:history="1">
        <w:r w:rsidR="003D03C8" w:rsidRPr="004C3135">
          <w:rPr>
            <w:rStyle w:val="Hyperlink"/>
            <w:noProof/>
          </w:rPr>
          <w:t>Software</w:t>
        </w:r>
        <w:r w:rsidR="003D03C8">
          <w:rPr>
            <w:noProof/>
            <w:webHidden/>
          </w:rPr>
          <w:tab/>
        </w:r>
        <w:r w:rsidR="003D03C8">
          <w:rPr>
            <w:noProof/>
            <w:webHidden/>
          </w:rPr>
          <w:fldChar w:fldCharType="begin"/>
        </w:r>
        <w:r w:rsidR="003D03C8">
          <w:rPr>
            <w:noProof/>
            <w:webHidden/>
          </w:rPr>
          <w:instrText xml:space="preserve"> PAGEREF _Toc408656257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09CB61AD"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58" w:history="1">
        <w:r w:rsidR="003D03C8" w:rsidRPr="004C3135">
          <w:rPr>
            <w:rStyle w:val="Hyperlink"/>
            <w:noProof/>
          </w:rPr>
          <w:t>BizTalk Server</w:t>
        </w:r>
        <w:r w:rsidR="003D03C8">
          <w:rPr>
            <w:noProof/>
            <w:webHidden/>
          </w:rPr>
          <w:tab/>
        </w:r>
        <w:r w:rsidR="003D03C8">
          <w:rPr>
            <w:noProof/>
            <w:webHidden/>
          </w:rPr>
          <w:fldChar w:fldCharType="begin"/>
        </w:r>
        <w:r w:rsidR="003D03C8">
          <w:rPr>
            <w:noProof/>
            <w:webHidden/>
          </w:rPr>
          <w:instrText xml:space="preserve"> PAGEREF _Toc408656258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5A6ED65B" w14:textId="77777777" w:rsidR="003D03C8" w:rsidRDefault="00A82D59">
      <w:pPr>
        <w:pStyle w:val="TOC5"/>
        <w:tabs>
          <w:tab w:val="right" w:leader="dot" w:pos="5030"/>
        </w:tabs>
        <w:rPr>
          <w:rFonts w:eastAsiaTheme="minorEastAsia"/>
          <w:noProof/>
          <w:sz w:val="22"/>
          <w:lang w:val="en-US" w:eastAsia="en-US" w:bidi="ar-SA"/>
        </w:rPr>
      </w:pPr>
      <w:hyperlink w:anchor="_Toc408656259" w:history="1">
        <w:r w:rsidR="003D03C8" w:rsidRPr="004C3135">
          <w:rPr>
            <w:rStyle w:val="Hyperlink"/>
            <w:noProof/>
          </w:rPr>
          <w:t>BizTalk Server 2013 R2 Branch Edition</w:t>
        </w:r>
        <w:r w:rsidR="003D03C8">
          <w:rPr>
            <w:noProof/>
            <w:webHidden/>
          </w:rPr>
          <w:tab/>
        </w:r>
        <w:r w:rsidR="003D03C8">
          <w:rPr>
            <w:noProof/>
            <w:webHidden/>
          </w:rPr>
          <w:fldChar w:fldCharType="begin"/>
        </w:r>
        <w:r w:rsidR="003D03C8">
          <w:rPr>
            <w:noProof/>
            <w:webHidden/>
          </w:rPr>
          <w:instrText xml:space="preserve"> PAGEREF _Toc408656259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692236D9" w14:textId="77777777" w:rsidR="003D03C8" w:rsidRDefault="00A82D59">
      <w:pPr>
        <w:pStyle w:val="TOC5"/>
        <w:tabs>
          <w:tab w:val="right" w:leader="dot" w:pos="5030"/>
        </w:tabs>
        <w:rPr>
          <w:rFonts w:eastAsiaTheme="minorEastAsia"/>
          <w:noProof/>
          <w:sz w:val="22"/>
          <w:lang w:val="en-US" w:eastAsia="en-US" w:bidi="ar-SA"/>
        </w:rPr>
      </w:pPr>
      <w:hyperlink w:anchor="_Toc408656260" w:history="1">
        <w:r w:rsidR="003D03C8" w:rsidRPr="004C3135">
          <w:rPr>
            <w:rStyle w:val="Hyperlink"/>
            <w:noProof/>
          </w:rPr>
          <w:t>BizTalk Server 2013 R2 Branch IDC</w:t>
        </w:r>
        <w:r w:rsidR="003D03C8">
          <w:rPr>
            <w:noProof/>
            <w:webHidden/>
          </w:rPr>
          <w:tab/>
        </w:r>
        <w:r w:rsidR="003D03C8">
          <w:rPr>
            <w:noProof/>
            <w:webHidden/>
          </w:rPr>
          <w:fldChar w:fldCharType="begin"/>
        </w:r>
        <w:r w:rsidR="003D03C8">
          <w:rPr>
            <w:noProof/>
            <w:webHidden/>
          </w:rPr>
          <w:instrText xml:space="preserve"> PAGEREF _Toc408656260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609F2235" w14:textId="77777777" w:rsidR="003D03C8" w:rsidRDefault="00A82D59">
      <w:pPr>
        <w:pStyle w:val="TOC5"/>
        <w:tabs>
          <w:tab w:val="right" w:leader="dot" w:pos="5030"/>
        </w:tabs>
        <w:rPr>
          <w:rFonts w:eastAsiaTheme="minorEastAsia"/>
          <w:noProof/>
          <w:sz w:val="22"/>
          <w:lang w:val="en-US" w:eastAsia="en-US" w:bidi="ar-SA"/>
        </w:rPr>
      </w:pPr>
      <w:hyperlink w:anchor="_Toc408656261" w:history="1">
        <w:r w:rsidR="003D03C8" w:rsidRPr="004C3135">
          <w:rPr>
            <w:rStyle w:val="Hyperlink"/>
            <w:noProof/>
          </w:rPr>
          <w:t>BizTalk Server 2013 R2 Developer</w:t>
        </w:r>
        <w:r w:rsidR="003D03C8">
          <w:rPr>
            <w:noProof/>
            <w:webHidden/>
          </w:rPr>
          <w:tab/>
        </w:r>
        <w:r w:rsidR="003D03C8">
          <w:rPr>
            <w:noProof/>
            <w:webHidden/>
          </w:rPr>
          <w:fldChar w:fldCharType="begin"/>
        </w:r>
        <w:r w:rsidR="003D03C8">
          <w:rPr>
            <w:noProof/>
            <w:webHidden/>
          </w:rPr>
          <w:instrText xml:space="preserve"> PAGEREF _Toc408656261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53F0435D" w14:textId="77777777" w:rsidR="003D03C8" w:rsidRDefault="00A82D59">
      <w:pPr>
        <w:pStyle w:val="TOC5"/>
        <w:tabs>
          <w:tab w:val="right" w:leader="dot" w:pos="5030"/>
        </w:tabs>
        <w:rPr>
          <w:rFonts w:eastAsiaTheme="minorEastAsia"/>
          <w:noProof/>
          <w:sz w:val="22"/>
          <w:lang w:val="en-US" w:eastAsia="en-US" w:bidi="ar-SA"/>
        </w:rPr>
      </w:pPr>
      <w:hyperlink w:anchor="_Toc408656262" w:history="1">
        <w:r w:rsidR="003D03C8" w:rsidRPr="004C3135">
          <w:rPr>
            <w:rStyle w:val="Hyperlink"/>
            <w:noProof/>
          </w:rPr>
          <w:t>BizTalk Server 2013 R2 Enterprise Edition</w:t>
        </w:r>
        <w:r w:rsidR="003D03C8">
          <w:rPr>
            <w:noProof/>
            <w:webHidden/>
          </w:rPr>
          <w:tab/>
        </w:r>
        <w:r w:rsidR="003D03C8">
          <w:rPr>
            <w:noProof/>
            <w:webHidden/>
          </w:rPr>
          <w:fldChar w:fldCharType="begin"/>
        </w:r>
        <w:r w:rsidR="003D03C8">
          <w:rPr>
            <w:noProof/>
            <w:webHidden/>
          </w:rPr>
          <w:instrText xml:space="preserve"> PAGEREF _Toc408656262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43552725" w14:textId="77777777" w:rsidR="003D03C8" w:rsidRDefault="00A82D59">
      <w:pPr>
        <w:pStyle w:val="TOC5"/>
        <w:tabs>
          <w:tab w:val="right" w:leader="dot" w:pos="5030"/>
        </w:tabs>
        <w:rPr>
          <w:rFonts w:eastAsiaTheme="minorEastAsia"/>
          <w:noProof/>
          <w:sz w:val="22"/>
          <w:lang w:val="en-US" w:eastAsia="en-US" w:bidi="ar-SA"/>
        </w:rPr>
      </w:pPr>
      <w:hyperlink w:anchor="_Toc408656263" w:history="1">
        <w:r w:rsidR="003D03C8" w:rsidRPr="004C3135">
          <w:rPr>
            <w:rStyle w:val="Hyperlink"/>
            <w:noProof/>
          </w:rPr>
          <w:t>BizTalk Server 2013 R2 Standard Edition</w:t>
        </w:r>
        <w:r w:rsidR="003D03C8">
          <w:rPr>
            <w:noProof/>
            <w:webHidden/>
          </w:rPr>
          <w:tab/>
        </w:r>
        <w:r w:rsidR="003D03C8">
          <w:rPr>
            <w:noProof/>
            <w:webHidden/>
          </w:rPr>
          <w:fldChar w:fldCharType="begin"/>
        </w:r>
        <w:r w:rsidR="003D03C8">
          <w:rPr>
            <w:noProof/>
            <w:webHidden/>
          </w:rPr>
          <w:instrText xml:space="preserve"> PAGEREF _Toc408656263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34CB808C" w14:textId="77777777" w:rsidR="003D03C8" w:rsidRDefault="00A82D59">
      <w:pPr>
        <w:pStyle w:val="TOC5"/>
        <w:tabs>
          <w:tab w:val="right" w:leader="dot" w:pos="5030"/>
        </w:tabs>
        <w:rPr>
          <w:rFonts w:eastAsiaTheme="minorEastAsia"/>
          <w:noProof/>
          <w:sz w:val="22"/>
          <w:lang w:val="en-US" w:eastAsia="en-US" w:bidi="ar-SA"/>
        </w:rPr>
      </w:pPr>
      <w:hyperlink w:anchor="_Toc408656264" w:history="1">
        <w:r w:rsidR="003D03C8" w:rsidRPr="004C3135">
          <w:rPr>
            <w:rStyle w:val="Hyperlink"/>
            <w:noProof/>
          </w:rPr>
          <w:t>BizTalk Server 2013 R2 Standard Edition IDC</w:t>
        </w:r>
        <w:r w:rsidR="003D03C8">
          <w:rPr>
            <w:noProof/>
            <w:webHidden/>
          </w:rPr>
          <w:tab/>
        </w:r>
        <w:r w:rsidR="003D03C8">
          <w:rPr>
            <w:noProof/>
            <w:webHidden/>
          </w:rPr>
          <w:fldChar w:fldCharType="begin"/>
        </w:r>
        <w:r w:rsidR="003D03C8">
          <w:rPr>
            <w:noProof/>
            <w:webHidden/>
          </w:rPr>
          <w:instrText xml:space="preserve"> PAGEREF _Toc408656264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7E0F46FC"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65" w:history="1">
        <w:r w:rsidR="003D03C8" w:rsidRPr="004C3135">
          <w:rPr>
            <w:rStyle w:val="Hyperlink"/>
            <w:noProof/>
          </w:rPr>
          <w:t>Core Infrastructure Server Suite</w:t>
        </w:r>
        <w:r w:rsidR="003D03C8">
          <w:rPr>
            <w:noProof/>
            <w:webHidden/>
          </w:rPr>
          <w:tab/>
        </w:r>
        <w:r w:rsidR="003D03C8">
          <w:rPr>
            <w:noProof/>
            <w:webHidden/>
          </w:rPr>
          <w:fldChar w:fldCharType="begin"/>
        </w:r>
        <w:r w:rsidR="003D03C8">
          <w:rPr>
            <w:noProof/>
            <w:webHidden/>
          </w:rPr>
          <w:instrText xml:space="preserve"> PAGEREF _Toc408656265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2B23205E" w14:textId="77777777" w:rsidR="003D03C8" w:rsidRDefault="00A82D59">
      <w:pPr>
        <w:pStyle w:val="TOC5"/>
        <w:tabs>
          <w:tab w:val="right" w:leader="dot" w:pos="5030"/>
        </w:tabs>
        <w:rPr>
          <w:rFonts w:eastAsiaTheme="minorEastAsia"/>
          <w:noProof/>
          <w:sz w:val="22"/>
          <w:lang w:val="en-US" w:eastAsia="en-US" w:bidi="ar-SA"/>
        </w:rPr>
      </w:pPr>
      <w:hyperlink w:anchor="_Toc408656266" w:history="1">
        <w:r w:rsidR="003D03C8" w:rsidRPr="004C3135">
          <w:rPr>
            <w:rStyle w:val="Hyperlink"/>
            <w:noProof/>
          </w:rPr>
          <w:t>Core Infrastructure Server Suite Datacenter</w:t>
        </w:r>
        <w:r w:rsidR="003D03C8">
          <w:rPr>
            <w:noProof/>
            <w:webHidden/>
          </w:rPr>
          <w:tab/>
        </w:r>
        <w:r w:rsidR="003D03C8">
          <w:rPr>
            <w:noProof/>
            <w:webHidden/>
          </w:rPr>
          <w:fldChar w:fldCharType="begin"/>
        </w:r>
        <w:r w:rsidR="003D03C8">
          <w:rPr>
            <w:noProof/>
            <w:webHidden/>
          </w:rPr>
          <w:instrText xml:space="preserve"> PAGEREF _Toc408656266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7D9D827F" w14:textId="77777777" w:rsidR="003D03C8" w:rsidRDefault="00A82D59">
      <w:pPr>
        <w:pStyle w:val="TOC5"/>
        <w:tabs>
          <w:tab w:val="right" w:leader="dot" w:pos="5030"/>
        </w:tabs>
        <w:rPr>
          <w:rFonts w:eastAsiaTheme="minorEastAsia"/>
          <w:noProof/>
          <w:sz w:val="22"/>
          <w:lang w:val="en-US" w:eastAsia="en-US" w:bidi="ar-SA"/>
        </w:rPr>
      </w:pPr>
      <w:hyperlink w:anchor="_Toc408656267" w:history="1">
        <w:r w:rsidR="003D03C8" w:rsidRPr="004C3135">
          <w:rPr>
            <w:rStyle w:val="Hyperlink"/>
            <w:noProof/>
          </w:rPr>
          <w:t>Core Infrastructure Server Suite Enterprise</w:t>
        </w:r>
        <w:r w:rsidR="003D03C8">
          <w:rPr>
            <w:noProof/>
            <w:webHidden/>
          </w:rPr>
          <w:tab/>
        </w:r>
        <w:r w:rsidR="003D03C8">
          <w:rPr>
            <w:noProof/>
            <w:webHidden/>
          </w:rPr>
          <w:fldChar w:fldCharType="begin"/>
        </w:r>
        <w:r w:rsidR="003D03C8">
          <w:rPr>
            <w:noProof/>
            <w:webHidden/>
          </w:rPr>
          <w:instrText xml:space="preserve"> PAGEREF _Toc408656267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1EA445DD" w14:textId="77777777" w:rsidR="003D03C8" w:rsidRDefault="00A82D59">
      <w:pPr>
        <w:pStyle w:val="TOC5"/>
        <w:tabs>
          <w:tab w:val="right" w:leader="dot" w:pos="5030"/>
        </w:tabs>
        <w:rPr>
          <w:rFonts w:eastAsiaTheme="minorEastAsia"/>
          <w:noProof/>
          <w:sz w:val="22"/>
          <w:lang w:val="en-US" w:eastAsia="en-US" w:bidi="ar-SA"/>
        </w:rPr>
      </w:pPr>
      <w:hyperlink w:anchor="_Toc408656268" w:history="1">
        <w:r w:rsidR="003D03C8" w:rsidRPr="004C3135">
          <w:rPr>
            <w:rStyle w:val="Hyperlink"/>
            <w:noProof/>
          </w:rPr>
          <w:t>Core Infrastructure Server Suite Standard</w:t>
        </w:r>
        <w:r w:rsidR="003D03C8">
          <w:rPr>
            <w:noProof/>
            <w:webHidden/>
          </w:rPr>
          <w:tab/>
        </w:r>
        <w:r w:rsidR="003D03C8">
          <w:rPr>
            <w:noProof/>
            <w:webHidden/>
          </w:rPr>
          <w:fldChar w:fldCharType="begin"/>
        </w:r>
        <w:r w:rsidR="003D03C8">
          <w:rPr>
            <w:noProof/>
            <w:webHidden/>
          </w:rPr>
          <w:instrText xml:space="preserve"> PAGEREF _Toc408656268 \h </w:instrText>
        </w:r>
        <w:r w:rsidR="003D03C8">
          <w:rPr>
            <w:noProof/>
            <w:webHidden/>
          </w:rPr>
        </w:r>
        <w:r w:rsidR="003D03C8">
          <w:rPr>
            <w:noProof/>
            <w:webHidden/>
          </w:rPr>
          <w:fldChar w:fldCharType="separate"/>
        </w:r>
        <w:r w:rsidR="001A742A">
          <w:rPr>
            <w:noProof/>
            <w:webHidden/>
          </w:rPr>
          <w:t>13</w:t>
        </w:r>
        <w:r w:rsidR="003D03C8">
          <w:rPr>
            <w:noProof/>
            <w:webHidden/>
          </w:rPr>
          <w:fldChar w:fldCharType="end"/>
        </w:r>
      </w:hyperlink>
    </w:p>
    <w:p w14:paraId="1F18EF34"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69" w:history="1">
        <w:r w:rsidR="003D03C8" w:rsidRPr="004C3135">
          <w:rPr>
            <w:rStyle w:val="Hyperlink"/>
            <w:noProof/>
          </w:rPr>
          <w:t>CAL Suite</w:t>
        </w:r>
        <w:r w:rsidR="003D03C8">
          <w:rPr>
            <w:noProof/>
            <w:webHidden/>
          </w:rPr>
          <w:tab/>
        </w:r>
        <w:r w:rsidR="003D03C8">
          <w:rPr>
            <w:noProof/>
            <w:webHidden/>
          </w:rPr>
          <w:fldChar w:fldCharType="begin"/>
        </w:r>
        <w:r w:rsidR="003D03C8">
          <w:rPr>
            <w:noProof/>
            <w:webHidden/>
          </w:rPr>
          <w:instrText xml:space="preserve"> PAGEREF _Toc408656269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1A9D4F0C" w14:textId="77777777" w:rsidR="003D03C8" w:rsidRDefault="00A82D59">
      <w:pPr>
        <w:pStyle w:val="TOC5"/>
        <w:tabs>
          <w:tab w:val="right" w:leader="dot" w:pos="5030"/>
        </w:tabs>
        <w:rPr>
          <w:rFonts w:eastAsiaTheme="minorEastAsia"/>
          <w:noProof/>
          <w:sz w:val="22"/>
          <w:lang w:val="en-US" w:eastAsia="en-US" w:bidi="ar-SA"/>
        </w:rPr>
      </w:pPr>
      <w:hyperlink w:anchor="_Toc408656270" w:history="1">
        <w:r w:rsidR="003D03C8" w:rsidRPr="004C3135">
          <w:rPr>
            <w:rStyle w:val="Hyperlink"/>
            <w:noProof/>
          </w:rPr>
          <w:t>Core CAL Suite (Dispositivo e Utente)</w:t>
        </w:r>
        <w:r w:rsidR="003D03C8">
          <w:rPr>
            <w:noProof/>
            <w:webHidden/>
          </w:rPr>
          <w:tab/>
        </w:r>
        <w:r w:rsidR="003D03C8">
          <w:rPr>
            <w:noProof/>
            <w:webHidden/>
          </w:rPr>
          <w:fldChar w:fldCharType="begin"/>
        </w:r>
        <w:r w:rsidR="003D03C8">
          <w:rPr>
            <w:noProof/>
            <w:webHidden/>
          </w:rPr>
          <w:instrText xml:space="preserve"> PAGEREF _Toc408656270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1FEE38D5" w14:textId="77777777" w:rsidR="003D03C8" w:rsidRDefault="00A82D59">
      <w:pPr>
        <w:pStyle w:val="TOC5"/>
        <w:tabs>
          <w:tab w:val="right" w:leader="dot" w:pos="5030"/>
        </w:tabs>
        <w:rPr>
          <w:rFonts w:eastAsiaTheme="minorEastAsia"/>
          <w:noProof/>
          <w:sz w:val="22"/>
          <w:lang w:val="en-US" w:eastAsia="en-US" w:bidi="ar-SA"/>
        </w:rPr>
      </w:pPr>
      <w:hyperlink w:anchor="_Toc408656271" w:history="1">
        <w:r w:rsidR="003D03C8" w:rsidRPr="004C3135">
          <w:rPr>
            <w:rStyle w:val="Hyperlink"/>
            <w:noProof/>
          </w:rPr>
          <w:t>Core CAL Suite Bridge per Office 365 (Dispositivo e Utente)</w:t>
        </w:r>
        <w:r w:rsidR="003D03C8">
          <w:rPr>
            <w:noProof/>
            <w:webHidden/>
          </w:rPr>
          <w:tab/>
        </w:r>
        <w:r w:rsidR="003D03C8">
          <w:rPr>
            <w:noProof/>
            <w:webHidden/>
          </w:rPr>
          <w:fldChar w:fldCharType="begin"/>
        </w:r>
        <w:r w:rsidR="003D03C8">
          <w:rPr>
            <w:noProof/>
            <w:webHidden/>
          </w:rPr>
          <w:instrText xml:space="preserve"> PAGEREF _Toc408656271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11070312" w14:textId="67CAC9D3" w:rsidR="003D03C8" w:rsidRDefault="00A82D59">
      <w:pPr>
        <w:pStyle w:val="TOC5"/>
        <w:tabs>
          <w:tab w:val="right" w:leader="dot" w:pos="5030"/>
        </w:tabs>
        <w:rPr>
          <w:rFonts w:eastAsiaTheme="minorEastAsia"/>
          <w:noProof/>
          <w:sz w:val="22"/>
          <w:lang w:val="en-US" w:eastAsia="en-US" w:bidi="ar-SA"/>
        </w:rPr>
      </w:pPr>
      <w:hyperlink w:anchor="_Toc408656272" w:history="1">
        <w:r w:rsidR="003D03C8" w:rsidRPr="004C3135">
          <w:rPr>
            <w:rStyle w:val="Hyperlink"/>
            <w:noProof/>
          </w:rPr>
          <w:t xml:space="preserve">Core CAL Suite Bridge per Office 365 e Microsoft Intune </w:t>
        </w:r>
        <w:r w:rsidR="00F85A6E">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_Toc408656272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550D8C26" w14:textId="77777777" w:rsidR="003D03C8" w:rsidRDefault="00A82D59">
      <w:pPr>
        <w:pStyle w:val="TOC5"/>
        <w:tabs>
          <w:tab w:val="right" w:leader="dot" w:pos="5030"/>
        </w:tabs>
        <w:rPr>
          <w:rFonts w:eastAsiaTheme="minorEastAsia"/>
          <w:noProof/>
          <w:sz w:val="22"/>
          <w:lang w:val="en-US" w:eastAsia="en-US" w:bidi="ar-SA"/>
        </w:rPr>
      </w:pPr>
      <w:hyperlink w:anchor="_Toc408656273" w:history="1">
        <w:r w:rsidR="003D03C8" w:rsidRPr="004C3135">
          <w:rPr>
            <w:rStyle w:val="Hyperlink"/>
            <w:noProof/>
          </w:rPr>
          <w:t>Core CAL Suite per Microsoft Intune (Dispositivo e Utente)</w:t>
        </w:r>
        <w:r w:rsidR="003D03C8">
          <w:rPr>
            <w:noProof/>
            <w:webHidden/>
          </w:rPr>
          <w:tab/>
        </w:r>
        <w:r w:rsidR="003D03C8">
          <w:rPr>
            <w:noProof/>
            <w:webHidden/>
          </w:rPr>
          <w:fldChar w:fldCharType="begin"/>
        </w:r>
        <w:r w:rsidR="003D03C8">
          <w:rPr>
            <w:noProof/>
            <w:webHidden/>
          </w:rPr>
          <w:instrText xml:space="preserve"> PAGEREF _Toc408656273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03C67A01" w14:textId="77777777" w:rsidR="003D03C8" w:rsidRDefault="00A82D59">
      <w:pPr>
        <w:pStyle w:val="TOC5"/>
        <w:tabs>
          <w:tab w:val="right" w:leader="dot" w:pos="5030"/>
        </w:tabs>
        <w:rPr>
          <w:rFonts w:eastAsiaTheme="minorEastAsia"/>
          <w:noProof/>
          <w:sz w:val="22"/>
          <w:lang w:val="en-US" w:eastAsia="en-US" w:bidi="ar-SA"/>
        </w:rPr>
      </w:pPr>
      <w:hyperlink w:anchor="_Toc408656274" w:history="1">
        <w:r w:rsidR="003D03C8" w:rsidRPr="004C3135">
          <w:rPr>
            <w:rStyle w:val="Hyperlink"/>
            <w:noProof/>
          </w:rPr>
          <w:t>Enterprise CAL Suite (Dispositivo e Utente)</w:t>
        </w:r>
        <w:r w:rsidR="003D03C8">
          <w:rPr>
            <w:noProof/>
            <w:webHidden/>
          </w:rPr>
          <w:tab/>
        </w:r>
        <w:r w:rsidR="003D03C8">
          <w:rPr>
            <w:noProof/>
            <w:webHidden/>
          </w:rPr>
          <w:fldChar w:fldCharType="begin"/>
        </w:r>
        <w:r w:rsidR="003D03C8">
          <w:rPr>
            <w:noProof/>
            <w:webHidden/>
          </w:rPr>
          <w:instrText xml:space="preserve"> PAGEREF _Toc408656274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704336ED" w14:textId="77777777" w:rsidR="003D03C8" w:rsidRDefault="00A82D59">
      <w:pPr>
        <w:pStyle w:val="TOC5"/>
        <w:tabs>
          <w:tab w:val="right" w:leader="dot" w:pos="5030"/>
        </w:tabs>
        <w:rPr>
          <w:rFonts w:eastAsiaTheme="minorEastAsia"/>
          <w:noProof/>
          <w:sz w:val="22"/>
          <w:lang w:val="en-US" w:eastAsia="en-US" w:bidi="ar-SA"/>
        </w:rPr>
      </w:pPr>
      <w:hyperlink w:anchor="_Toc408656275" w:history="1">
        <w:r w:rsidR="003D03C8" w:rsidRPr="004C3135">
          <w:rPr>
            <w:rStyle w:val="Hyperlink"/>
            <w:noProof/>
          </w:rPr>
          <w:t>Enterprise CAL Suite Bridge per Office 365 (Dispositivo e Utente)</w:t>
        </w:r>
        <w:r w:rsidR="003D03C8">
          <w:rPr>
            <w:noProof/>
            <w:webHidden/>
          </w:rPr>
          <w:tab/>
        </w:r>
        <w:r w:rsidR="003D03C8">
          <w:rPr>
            <w:noProof/>
            <w:webHidden/>
          </w:rPr>
          <w:fldChar w:fldCharType="begin"/>
        </w:r>
        <w:r w:rsidR="003D03C8">
          <w:rPr>
            <w:noProof/>
            <w:webHidden/>
          </w:rPr>
          <w:instrText xml:space="preserve"> PAGEREF _Toc408656275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5D9F15A3" w14:textId="77777777" w:rsidR="003D03C8" w:rsidRDefault="00A82D59">
      <w:pPr>
        <w:pStyle w:val="TOC5"/>
        <w:tabs>
          <w:tab w:val="right" w:leader="dot" w:pos="5030"/>
        </w:tabs>
        <w:rPr>
          <w:rFonts w:eastAsiaTheme="minorEastAsia"/>
          <w:noProof/>
          <w:sz w:val="22"/>
          <w:lang w:val="en-US" w:eastAsia="en-US" w:bidi="ar-SA"/>
        </w:rPr>
      </w:pPr>
      <w:hyperlink w:anchor="_Toc408656276" w:history="1">
        <w:r w:rsidR="003D03C8" w:rsidRPr="004C3135">
          <w:rPr>
            <w:rStyle w:val="Hyperlink"/>
            <w:noProof/>
          </w:rPr>
          <w:t>Enterprise CAL Suite Bridge per Office 365 e Microsoft Intune (Dispositivo e Utente)</w:t>
        </w:r>
        <w:r w:rsidR="003D03C8">
          <w:rPr>
            <w:noProof/>
            <w:webHidden/>
          </w:rPr>
          <w:tab/>
        </w:r>
        <w:r w:rsidR="003D03C8">
          <w:rPr>
            <w:noProof/>
            <w:webHidden/>
          </w:rPr>
          <w:fldChar w:fldCharType="begin"/>
        </w:r>
        <w:r w:rsidR="003D03C8">
          <w:rPr>
            <w:noProof/>
            <w:webHidden/>
          </w:rPr>
          <w:instrText xml:space="preserve"> PAGEREF _Toc408656276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3B0DEB80" w14:textId="69AD8296" w:rsidR="003D03C8" w:rsidRDefault="00A82D59">
      <w:pPr>
        <w:pStyle w:val="TOC5"/>
        <w:tabs>
          <w:tab w:val="right" w:leader="dot" w:pos="5030"/>
        </w:tabs>
        <w:rPr>
          <w:rFonts w:eastAsiaTheme="minorEastAsia"/>
          <w:noProof/>
          <w:sz w:val="22"/>
          <w:lang w:val="en-US" w:eastAsia="en-US" w:bidi="ar-SA"/>
        </w:rPr>
      </w:pPr>
      <w:hyperlink w:anchor="_Toc408656277" w:history="1">
        <w:r w:rsidR="003D03C8" w:rsidRPr="004C3135">
          <w:rPr>
            <w:rStyle w:val="Hyperlink"/>
            <w:noProof/>
          </w:rPr>
          <w:t xml:space="preserve">Enterprise CAL Suite Bridge per Microsoft Intune </w:t>
        </w:r>
        <w:r w:rsidR="00F85A6E">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_Toc408656277 \h </w:instrText>
        </w:r>
        <w:r w:rsidR="003D03C8">
          <w:rPr>
            <w:noProof/>
            <w:webHidden/>
          </w:rPr>
        </w:r>
        <w:r w:rsidR="003D03C8">
          <w:rPr>
            <w:noProof/>
            <w:webHidden/>
          </w:rPr>
          <w:fldChar w:fldCharType="separate"/>
        </w:r>
        <w:r w:rsidR="001A742A">
          <w:rPr>
            <w:noProof/>
            <w:webHidden/>
          </w:rPr>
          <w:t>15</w:t>
        </w:r>
        <w:r w:rsidR="003D03C8">
          <w:rPr>
            <w:noProof/>
            <w:webHidden/>
          </w:rPr>
          <w:fldChar w:fldCharType="end"/>
        </w:r>
      </w:hyperlink>
    </w:p>
    <w:p w14:paraId="20106CD0"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78" w:history="1">
        <w:r w:rsidR="003D03C8" w:rsidRPr="004C3135">
          <w:rPr>
            <w:rStyle w:val="Hyperlink"/>
            <w:noProof/>
          </w:rPr>
          <w:t>Forefront</w:t>
        </w:r>
        <w:r w:rsidR="003D03C8">
          <w:rPr>
            <w:noProof/>
            <w:webHidden/>
          </w:rPr>
          <w:tab/>
        </w:r>
        <w:r w:rsidR="003D03C8">
          <w:rPr>
            <w:noProof/>
            <w:webHidden/>
          </w:rPr>
          <w:fldChar w:fldCharType="begin"/>
        </w:r>
        <w:r w:rsidR="003D03C8">
          <w:rPr>
            <w:noProof/>
            <w:webHidden/>
          </w:rPr>
          <w:instrText xml:space="preserve"> PAGEREF _Toc408656278 \h </w:instrText>
        </w:r>
        <w:r w:rsidR="003D03C8">
          <w:rPr>
            <w:noProof/>
            <w:webHidden/>
          </w:rPr>
        </w:r>
        <w:r w:rsidR="003D03C8">
          <w:rPr>
            <w:noProof/>
            <w:webHidden/>
          </w:rPr>
          <w:fldChar w:fldCharType="separate"/>
        </w:r>
        <w:r w:rsidR="001A742A">
          <w:rPr>
            <w:noProof/>
            <w:webHidden/>
          </w:rPr>
          <w:t>17</w:t>
        </w:r>
        <w:r w:rsidR="003D03C8">
          <w:rPr>
            <w:noProof/>
            <w:webHidden/>
          </w:rPr>
          <w:fldChar w:fldCharType="end"/>
        </w:r>
      </w:hyperlink>
    </w:p>
    <w:p w14:paraId="312B1CD6" w14:textId="77777777" w:rsidR="003D03C8" w:rsidRDefault="00A82D59">
      <w:pPr>
        <w:pStyle w:val="TOC5"/>
        <w:tabs>
          <w:tab w:val="right" w:leader="dot" w:pos="5030"/>
        </w:tabs>
        <w:rPr>
          <w:rFonts w:eastAsiaTheme="minorEastAsia"/>
          <w:noProof/>
          <w:sz w:val="22"/>
          <w:lang w:val="en-US" w:eastAsia="en-US" w:bidi="ar-SA"/>
        </w:rPr>
      </w:pPr>
      <w:hyperlink w:anchor="_Toc408656279" w:history="1">
        <w:r w:rsidR="003D03C8" w:rsidRPr="004C3135">
          <w:rPr>
            <w:rStyle w:val="Hyperlink"/>
            <w:noProof/>
          </w:rPr>
          <w:t>CAL per Forefront Identity Manager 2010 R2 (Utente)</w:t>
        </w:r>
        <w:r w:rsidR="003D03C8">
          <w:rPr>
            <w:noProof/>
            <w:webHidden/>
          </w:rPr>
          <w:tab/>
        </w:r>
        <w:r w:rsidR="003D03C8">
          <w:rPr>
            <w:noProof/>
            <w:webHidden/>
          </w:rPr>
          <w:fldChar w:fldCharType="begin"/>
        </w:r>
        <w:r w:rsidR="003D03C8">
          <w:rPr>
            <w:noProof/>
            <w:webHidden/>
          </w:rPr>
          <w:instrText xml:space="preserve"> PAGEREF _Toc408656279 \h </w:instrText>
        </w:r>
        <w:r w:rsidR="003D03C8">
          <w:rPr>
            <w:noProof/>
            <w:webHidden/>
          </w:rPr>
        </w:r>
        <w:r w:rsidR="003D03C8">
          <w:rPr>
            <w:noProof/>
            <w:webHidden/>
          </w:rPr>
          <w:fldChar w:fldCharType="separate"/>
        </w:r>
        <w:r w:rsidR="001A742A">
          <w:rPr>
            <w:noProof/>
            <w:webHidden/>
          </w:rPr>
          <w:t>17</w:t>
        </w:r>
        <w:r w:rsidR="003D03C8">
          <w:rPr>
            <w:noProof/>
            <w:webHidden/>
          </w:rPr>
          <w:fldChar w:fldCharType="end"/>
        </w:r>
      </w:hyperlink>
    </w:p>
    <w:p w14:paraId="5DFE1D33" w14:textId="77777777" w:rsidR="003D03C8" w:rsidRDefault="00A82D59">
      <w:pPr>
        <w:pStyle w:val="TOC5"/>
        <w:tabs>
          <w:tab w:val="right" w:leader="dot" w:pos="5030"/>
        </w:tabs>
        <w:rPr>
          <w:rFonts w:eastAsiaTheme="minorEastAsia"/>
          <w:noProof/>
          <w:sz w:val="22"/>
          <w:lang w:val="en-US" w:eastAsia="en-US" w:bidi="ar-SA"/>
        </w:rPr>
      </w:pPr>
      <w:hyperlink w:anchor="_Toc408656280" w:history="1">
        <w:r w:rsidR="003D03C8" w:rsidRPr="004C3135">
          <w:rPr>
            <w:rStyle w:val="Hyperlink"/>
            <w:noProof/>
          </w:rPr>
          <w:t>External Connector per Forefront Identity Manager 2010 R2</w:t>
        </w:r>
        <w:r w:rsidR="003D03C8">
          <w:rPr>
            <w:noProof/>
            <w:webHidden/>
          </w:rPr>
          <w:tab/>
        </w:r>
        <w:r w:rsidR="003D03C8">
          <w:rPr>
            <w:noProof/>
            <w:webHidden/>
          </w:rPr>
          <w:fldChar w:fldCharType="begin"/>
        </w:r>
        <w:r w:rsidR="003D03C8">
          <w:rPr>
            <w:noProof/>
            <w:webHidden/>
          </w:rPr>
          <w:instrText xml:space="preserve"> PAGEREF _Toc408656280 \h </w:instrText>
        </w:r>
        <w:r w:rsidR="003D03C8">
          <w:rPr>
            <w:noProof/>
            <w:webHidden/>
          </w:rPr>
        </w:r>
        <w:r w:rsidR="003D03C8">
          <w:rPr>
            <w:noProof/>
            <w:webHidden/>
          </w:rPr>
          <w:fldChar w:fldCharType="separate"/>
        </w:r>
        <w:r w:rsidR="001A742A">
          <w:rPr>
            <w:noProof/>
            <w:webHidden/>
          </w:rPr>
          <w:t>17</w:t>
        </w:r>
        <w:r w:rsidR="003D03C8">
          <w:rPr>
            <w:noProof/>
            <w:webHidden/>
          </w:rPr>
          <w:fldChar w:fldCharType="end"/>
        </w:r>
      </w:hyperlink>
    </w:p>
    <w:p w14:paraId="78B31719" w14:textId="77777777" w:rsidR="003D03C8" w:rsidRDefault="00A82D59">
      <w:pPr>
        <w:pStyle w:val="TOC5"/>
        <w:tabs>
          <w:tab w:val="right" w:leader="dot" w:pos="5030"/>
        </w:tabs>
        <w:rPr>
          <w:rFonts w:eastAsiaTheme="minorEastAsia"/>
          <w:noProof/>
          <w:sz w:val="22"/>
          <w:lang w:val="en-US" w:eastAsia="en-US" w:bidi="ar-SA"/>
        </w:rPr>
      </w:pPr>
      <w:hyperlink w:anchor="_Toc408656281" w:history="1">
        <w:r w:rsidR="003D03C8" w:rsidRPr="004C3135">
          <w:rPr>
            <w:rStyle w:val="Hyperlink"/>
            <w:noProof/>
          </w:rPr>
          <w:t>Forefront Identity Manager 2010 R2 Server</w:t>
        </w:r>
        <w:r w:rsidR="003D03C8">
          <w:rPr>
            <w:noProof/>
            <w:webHidden/>
          </w:rPr>
          <w:tab/>
        </w:r>
        <w:r w:rsidR="003D03C8">
          <w:rPr>
            <w:noProof/>
            <w:webHidden/>
          </w:rPr>
          <w:fldChar w:fldCharType="begin"/>
        </w:r>
        <w:r w:rsidR="003D03C8">
          <w:rPr>
            <w:noProof/>
            <w:webHidden/>
          </w:rPr>
          <w:instrText xml:space="preserve"> PAGEREF _Toc408656281 \h </w:instrText>
        </w:r>
        <w:r w:rsidR="003D03C8">
          <w:rPr>
            <w:noProof/>
            <w:webHidden/>
          </w:rPr>
        </w:r>
        <w:r w:rsidR="003D03C8">
          <w:rPr>
            <w:noProof/>
            <w:webHidden/>
          </w:rPr>
          <w:fldChar w:fldCharType="separate"/>
        </w:r>
        <w:r w:rsidR="001A742A">
          <w:rPr>
            <w:noProof/>
            <w:webHidden/>
          </w:rPr>
          <w:t>17</w:t>
        </w:r>
        <w:r w:rsidR="003D03C8">
          <w:rPr>
            <w:noProof/>
            <w:webHidden/>
          </w:rPr>
          <w:fldChar w:fldCharType="end"/>
        </w:r>
      </w:hyperlink>
    </w:p>
    <w:p w14:paraId="098A17AA" w14:textId="77777777" w:rsidR="003D03C8" w:rsidRDefault="00A82D59">
      <w:pPr>
        <w:pStyle w:val="TOC5"/>
        <w:tabs>
          <w:tab w:val="right" w:leader="dot" w:pos="5030"/>
        </w:tabs>
        <w:rPr>
          <w:rFonts w:eastAsiaTheme="minorEastAsia"/>
          <w:noProof/>
          <w:sz w:val="22"/>
          <w:lang w:val="en-US" w:eastAsia="en-US" w:bidi="ar-SA"/>
        </w:rPr>
      </w:pPr>
      <w:hyperlink w:anchor="_Toc408656282" w:history="1">
        <w:r w:rsidR="003D03C8" w:rsidRPr="004C3135">
          <w:rPr>
            <w:rStyle w:val="Hyperlink"/>
            <w:noProof/>
          </w:rPr>
          <w:t>Forefront Identity Manager 2010 R2 Windows Live Edition</w:t>
        </w:r>
        <w:r w:rsidR="003D03C8">
          <w:rPr>
            <w:noProof/>
            <w:webHidden/>
          </w:rPr>
          <w:tab/>
        </w:r>
        <w:r w:rsidR="003D03C8">
          <w:rPr>
            <w:noProof/>
            <w:webHidden/>
          </w:rPr>
          <w:fldChar w:fldCharType="begin"/>
        </w:r>
        <w:r w:rsidR="003D03C8">
          <w:rPr>
            <w:noProof/>
            <w:webHidden/>
          </w:rPr>
          <w:instrText xml:space="preserve"> PAGEREF _Toc408656282 \h </w:instrText>
        </w:r>
        <w:r w:rsidR="003D03C8">
          <w:rPr>
            <w:noProof/>
            <w:webHidden/>
          </w:rPr>
        </w:r>
        <w:r w:rsidR="003D03C8">
          <w:rPr>
            <w:noProof/>
            <w:webHidden/>
          </w:rPr>
          <w:fldChar w:fldCharType="separate"/>
        </w:r>
        <w:r w:rsidR="001A742A">
          <w:rPr>
            <w:noProof/>
            <w:webHidden/>
          </w:rPr>
          <w:t>17</w:t>
        </w:r>
        <w:r w:rsidR="003D03C8">
          <w:rPr>
            <w:noProof/>
            <w:webHidden/>
          </w:rPr>
          <w:fldChar w:fldCharType="end"/>
        </w:r>
      </w:hyperlink>
    </w:p>
    <w:p w14:paraId="11BA98B9"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283" w:history="1">
        <w:r w:rsidR="003D03C8" w:rsidRPr="004C3135">
          <w:rPr>
            <w:rStyle w:val="Hyperlink"/>
            <w:noProof/>
          </w:rPr>
          <w:t>Microsoft Desktop Optimization Pack</w:t>
        </w:r>
        <w:r w:rsidR="003D03C8">
          <w:rPr>
            <w:noProof/>
            <w:webHidden/>
          </w:rPr>
          <w:tab/>
        </w:r>
        <w:r w:rsidR="003D03C8">
          <w:rPr>
            <w:noProof/>
            <w:webHidden/>
          </w:rPr>
          <w:fldChar w:fldCharType="begin"/>
        </w:r>
        <w:r w:rsidR="003D03C8">
          <w:rPr>
            <w:noProof/>
            <w:webHidden/>
          </w:rPr>
          <w:instrText xml:space="preserve"> PAGEREF _Toc408656283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3E819B04" w14:textId="77777777" w:rsidR="003D03C8" w:rsidRDefault="00A82D59">
      <w:pPr>
        <w:pStyle w:val="TOC5"/>
        <w:tabs>
          <w:tab w:val="right" w:leader="dot" w:pos="5030"/>
        </w:tabs>
        <w:rPr>
          <w:rFonts w:eastAsiaTheme="minorEastAsia"/>
          <w:noProof/>
          <w:sz w:val="22"/>
          <w:lang w:val="en-US" w:eastAsia="en-US" w:bidi="ar-SA"/>
        </w:rPr>
      </w:pPr>
      <w:hyperlink w:anchor="_Toc408656284" w:history="1">
        <w:r w:rsidR="003D03C8" w:rsidRPr="004C3135">
          <w:rPr>
            <w:rStyle w:val="Hyperlink"/>
            <w:noProof/>
          </w:rPr>
          <w:t>Microsoft Desktop Optimization Pack per SA</w:t>
        </w:r>
        <w:r w:rsidR="003D03C8">
          <w:rPr>
            <w:noProof/>
            <w:webHidden/>
          </w:rPr>
          <w:tab/>
        </w:r>
        <w:r w:rsidR="003D03C8">
          <w:rPr>
            <w:noProof/>
            <w:webHidden/>
          </w:rPr>
          <w:fldChar w:fldCharType="begin"/>
        </w:r>
        <w:r w:rsidR="003D03C8">
          <w:rPr>
            <w:noProof/>
            <w:webHidden/>
          </w:rPr>
          <w:instrText xml:space="preserve"> PAGEREF _Toc408656284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0D24CFEF" w14:textId="77777777" w:rsidR="003D03C8" w:rsidRDefault="00A82D59" w:rsidP="00F85A6E">
      <w:pPr>
        <w:pStyle w:val="TOC2"/>
        <w:rPr>
          <w:rFonts w:eastAsiaTheme="minorEastAsia"/>
          <w:noProof/>
          <w:sz w:val="22"/>
          <w:lang w:val="en-US" w:eastAsia="en-US" w:bidi="ar-SA"/>
        </w:rPr>
      </w:pPr>
      <w:hyperlink w:anchor="_Toc408656285" w:history="1">
        <w:r w:rsidR="003D03C8" w:rsidRPr="004C3135">
          <w:rPr>
            <w:rStyle w:val="Hyperlink"/>
            <w:noProof/>
          </w:rPr>
          <w:t>Microsoft Dynamics</w:t>
        </w:r>
        <w:r w:rsidR="003D03C8">
          <w:rPr>
            <w:noProof/>
            <w:webHidden/>
          </w:rPr>
          <w:tab/>
        </w:r>
        <w:r w:rsidR="003D03C8">
          <w:rPr>
            <w:noProof/>
            <w:webHidden/>
          </w:rPr>
          <w:fldChar w:fldCharType="begin"/>
        </w:r>
        <w:r w:rsidR="003D03C8">
          <w:rPr>
            <w:noProof/>
            <w:webHidden/>
          </w:rPr>
          <w:instrText xml:space="preserve"> PAGEREF _Toc408656285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5849B161"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286" w:history="1">
        <w:r w:rsidR="003D03C8" w:rsidRPr="004C3135">
          <w:rPr>
            <w:rStyle w:val="Hyperlink"/>
            <w:noProof/>
          </w:rPr>
          <w:t>Microsoft Dynamics AX</w:t>
        </w:r>
        <w:r w:rsidR="003D03C8">
          <w:rPr>
            <w:noProof/>
            <w:webHidden/>
          </w:rPr>
          <w:tab/>
        </w:r>
        <w:r w:rsidR="003D03C8">
          <w:rPr>
            <w:noProof/>
            <w:webHidden/>
          </w:rPr>
          <w:fldChar w:fldCharType="begin"/>
        </w:r>
        <w:r w:rsidR="003D03C8">
          <w:rPr>
            <w:noProof/>
            <w:webHidden/>
          </w:rPr>
          <w:instrText xml:space="preserve"> PAGEREF _Toc408656286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1E26C0DD" w14:textId="77777777" w:rsidR="003D03C8" w:rsidRDefault="00A82D59">
      <w:pPr>
        <w:pStyle w:val="TOC6"/>
        <w:tabs>
          <w:tab w:val="right" w:leader="dot" w:pos="5030"/>
        </w:tabs>
        <w:rPr>
          <w:rFonts w:eastAsiaTheme="minorEastAsia"/>
          <w:noProof/>
          <w:sz w:val="22"/>
          <w:lang w:val="en-US" w:eastAsia="en-US" w:bidi="ar-SA"/>
        </w:rPr>
      </w:pPr>
      <w:hyperlink w:anchor="_Toc408656287" w:history="1">
        <w:r w:rsidR="003D03C8" w:rsidRPr="004C3135">
          <w:rPr>
            <w:rStyle w:val="Hyperlink"/>
            <w:noProof/>
          </w:rPr>
          <w:t>Microsoft Dynamics AX 2012 R3 Server</w:t>
        </w:r>
        <w:r w:rsidR="003D03C8">
          <w:rPr>
            <w:noProof/>
            <w:webHidden/>
          </w:rPr>
          <w:tab/>
        </w:r>
        <w:r w:rsidR="003D03C8">
          <w:rPr>
            <w:noProof/>
            <w:webHidden/>
          </w:rPr>
          <w:fldChar w:fldCharType="begin"/>
        </w:r>
        <w:r w:rsidR="003D03C8">
          <w:rPr>
            <w:noProof/>
            <w:webHidden/>
          </w:rPr>
          <w:instrText xml:space="preserve"> PAGEREF _Toc408656287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4FC1A3F8" w14:textId="77777777" w:rsidR="003D03C8" w:rsidRDefault="00A82D59">
      <w:pPr>
        <w:pStyle w:val="TOC6"/>
        <w:tabs>
          <w:tab w:val="right" w:leader="dot" w:pos="5030"/>
        </w:tabs>
        <w:rPr>
          <w:rFonts w:eastAsiaTheme="minorEastAsia"/>
          <w:noProof/>
          <w:sz w:val="22"/>
          <w:lang w:val="en-US" w:eastAsia="en-US" w:bidi="ar-SA"/>
        </w:rPr>
      </w:pPr>
      <w:hyperlink w:anchor="_Toc408656288" w:history="1">
        <w:r w:rsidR="003D03C8" w:rsidRPr="004C3135">
          <w:rPr>
            <w:rStyle w:val="Hyperlink"/>
            <w:noProof/>
          </w:rPr>
          <w:t>Microsoft Dynamics AX 2012 R3 Store Server</w:t>
        </w:r>
        <w:r w:rsidR="003D03C8">
          <w:rPr>
            <w:noProof/>
            <w:webHidden/>
          </w:rPr>
          <w:tab/>
        </w:r>
        <w:r w:rsidR="003D03C8">
          <w:rPr>
            <w:noProof/>
            <w:webHidden/>
          </w:rPr>
          <w:fldChar w:fldCharType="begin"/>
        </w:r>
        <w:r w:rsidR="003D03C8">
          <w:rPr>
            <w:noProof/>
            <w:webHidden/>
          </w:rPr>
          <w:instrText xml:space="preserve"> PAGEREF _Toc408656288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52BC3816" w14:textId="2A55136C" w:rsidR="003D03C8" w:rsidRDefault="00A82D59">
      <w:pPr>
        <w:pStyle w:val="TOC6"/>
        <w:tabs>
          <w:tab w:val="right" w:leader="dot" w:pos="5030"/>
        </w:tabs>
        <w:rPr>
          <w:rFonts w:eastAsiaTheme="minorEastAsia"/>
          <w:noProof/>
          <w:sz w:val="22"/>
          <w:lang w:val="en-US" w:eastAsia="en-US" w:bidi="ar-SA"/>
        </w:rPr>
      </w:pPr>
      <w:hyperlink w:anchor="_Toc408656289" w:history="1">
        <w:r w:rsidR="003D03C8" w:rsidRPr="004C3135">
          <w:rPr>
            <w:rStyle w:val="Hyperlink"/>
            <w:noProof/>
          </w:rPr>
          <w:t xml:space="preserve">Microsoft Dynamics AX 2012 R3 Standard Commerce </w:t>
        </w:r>
        <w:r w:rsidR="00294136">
          <w:rPr>
            <w:rStyle w:val="Hyperlink"/>
            <w:noProof/>
          </w:rPr>
          <w:br/>
        </w:r>
        <w:r w:rsidR="003D03C8" w:rsidRPr="004C3135">
          <w:rPr>
            <w:rStyle w:val="Hyperlink"/>
            <w:noProof/>
          </w:rPr>
          <w:t xml:space="preserve">Server Core </w:t>
        </w:r>
        <w:r w:rsidR="00F85A6E">
          <w:rPr>
            <w:rStyle w:val="Hyperlink"/>
            <w:noProof/>
          </w:rPr>
          <w:br/>
        </w:r>
        <w:r w:rsidR="003D03C8" w:rsidRPr="004C3135">
          <w:rPr>
            <w:rStyle w:val="Hyperlink"/>
            <w:noProof/>
          </w:rPr>
          <w:t>(2 Licenze Core per confezione)</w:t>
        </w:r>
        <w:r w:rsidR="003D03C8">
          <w:rPr>
            <w:noProof/>
            <w:webHidden/>
          </w:rPr>
          <w:tab/>
        </w:r>
        <w:r w:rsidR="003D03C8">
          <w:rPr>
            <w:noProof/>
            <w:webHidden/>
          </w:rPr>
          <w:fldChar w:fldCharType="begin"/>
        </w:r>
        <w:r w:rsidR="003D03C8">
          <w:rPr>
            <w:noProof/>
            <w:webHidden/>
          </w:rPr>
          <w:instrText xml:space="preserve"> PAGEREF _Toc408656289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19C0796A" w14:textId="1CD6DEB1" w:rsidR="003D03C8" w:rsidRDefault="00A82D59">
      <w:pPr>
        <w:pStyle w:val="TOC6"/>
        <w:tabs>
          <w:tab w:val="right" w:leader="dot" w:pos="5030"/>
        </w:tabs>
        <w:rPr>
          <w:rFonts w:eastAsiaTheme="minorEastAsia"/>
          <w:noProof/>
          <w:sz w:val="22"/>
          <w:lang w:val="en-US" w:eastAsia="en-US" w:bidi="ar-SA"/>
        </w:rPr>
      </w:pPr>
      <w:hyperlink w:anchor="_Toc408656290" w:history="1">
        <w:r w:rsidR="003D03C8" w:rsidRPr="004C3135">
          <w:rPr>
            <w:rStyle w:val="Hyperlink"/>
            <w:noProof/>
          </w:rPr>
          <w:t xml:space="preserve">Enterprise CAL per Microsoft Dynamics AX 2012 R3 </w:t>
        </w:r>
        <w:r w:rsidR="00294136">
          <w:rPr>
            <w:rStyle w:val="Hyperlink"/>
            <w:noProof/>
          </w:rPr>
          <w:br/>
        </w:r>
        <w:r w:rsidR="003D03C8" w:rsidRPr="004C3135">
          <w:rPr>
            <w:rStyle w:val="Hyperlink"/>
            <w:noProof/>
          </w:rPr>
          <w:t xml:space="preserve">(Dispositivo </w:t>
        </w:r>
        <w:r w:rsidR="00F85A6E">
          <w:rPr>
            <w:rStyle w:val="Hyperlink"/>
            <w:noProof/>
          </w:rPr>
          <w:br/>
        </w:r>
        <w:r w:rsidR="003D03C8" w:rsidRPr="004C3135">
          <w:rPr>
            <w:rStyle w:val="Hyperlink"/>
            <w:noProof/>
          </w:rPr>
          <w:t>e Utente)</w:t>
        </w:r>
        <w:r w:rsidR="003D03C8">
          <w:rPr>
            <w:noProof/>
            <w:webHidden/>
          </w:rPr>
          <w:tab/>
        </w:r>
        <w:r w:rsidR="003D03C8">
          <w:rPr>
            <w:noProof/>
            <w:webHidden/>
          </w:rPr>
          <w:fldChar w:fldCharType="begin"/>
        </w:r>
        <w:r w:rsidR="003D03C8">
          <w:rPr>
            <w:noProof/>
            <w:webHidden/>
          </w:rPr>
          <w:instrText xml:space="preserve"> PAGEREF _Toc408656290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07FE8DAF" w14:textId="77777777" w:rsidR="003D03C8" w:rsidRDefault="00A82D59">
      <w:pPr>
        <w:pStyle w:val="TOC6"/>
        <w:tabs>
          <w:tab w:val="right" w:leader="dot" w:pos="5030"/>
        </w:tabs>
        <w:rPr>
          <w:rFonts w:eastAsiaTheme="minorEastAsia"/>
          <w:noProof/>
          <w:sz w:val="22"/>
          <w:lang w:val="en-US" w:eastAsia="en-US" w:bidi="ar-SA"/>
        </w:rPr>
      </w:pPr>
      <w:hyperlink w:anchor="_Toc408656291" w:history="1">
        <w:r w:rsidR="003D03C8" w:rsidRPr="004C3135">
          <w:rPr>
            <w:rStyle w:val="Hyperlink"/>
            <w:noProof/>
          </w:rPr>
          <w:t>Enterprise Additive CAL per Microsoft Dynamics AX 2012 R3 (Dispositivo e Utente)</w:t>
        </w:r>
        <w:r w:rsidR="003D03C8">
          <w:rPr>
            <w:noProof/>
            <w:webHidden/>
          </w:rPr>
          <w:tab/>
        </w:r>
        <w:r w:rsidR="003D03C8">
          <w:rPr>
            <w:noProof/>
            <w:webHidden/>
          </w:rPr>
          <w:fldChar w:fldCharType="begin"/>
        </w:r>
        <w:r w:rsidR="003D03C8">
          <w:rPr>
            <w:noProof/>
            <w:webHidden/>
          </w:rPr>
          <w:instrText xml:space="preserve"> PAGEREF _Toc408656291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4B8E3290" w14:textId="1F4BFC7C" w:rsidR="003D03C8" w:rsidRDefault="00A82D59">
      <w:pPr>
        <w:pStyle w:val="TOC6"/>
        <w:tabs>
          <w:tab w:val="right" w:leader="dot" w:pos="5030"/>
        </w:tabs>
        <w:rPr>
          <w:rFonts w:eastAsiaTheme="minorEastAsia"/>
          <w:noProof/>
          <w:sz w:val="22"/>
          <w:lang w:val="en-US" w:eastAsia="en-US" w:bidi="ar-SA"/>
        </w:rPr>
      </w:pPr>
      <w:hyperlink w:anchor="_Toc408656292" w:history="1">
        <w:r w:rsidR="003D03C8" w:rsidRPr="004C3135">
          <w:rPr>
            <w:rStyle w:val="Hyperlink"/>
            <w:noProof/>
          </w:rPr>
          <w:t xml:space="preserve">Functional CAL per Microsoft Dynamics AX 2012 R3 </w:t>
        </w:r>
        <w:r w:rsidR="00B167B8">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_Toc408656292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29369CCC" w14:textId="77777777" w:rsidR="003D03C8" w:rsidRDefault="00A82D59">
      <w:pPr>
        <w:pStyle w:val="TOC6"/>
        <w:tabs>
          <w:tab w:val="right" w:leader="dot" w:pos="5030"/>
        </w:tabs>
        <w:rPr>
          <w:rFonts w:eastAsiaTheme="minorEastAsia"/>
          <w:noProof/>
          <w:sz w:val="22"/>
          <w:lang w:val="en-US" w:eastAsia="en-US" w:bidi="ar-SA"/>
        </w:rPr>
      </w:pPr>
      <w:hyperlink w:anchor="_Toc408656293" w:history="1">
        <w:r w:rsidR="003D03C8" w:rsidRPr="004C3135">
          <w:rPr>
            <w:rStyle w:val="Hyperlink"/>
            <w:noProof/>
          </w:rPr>
          <w:t>Functional Additive CAL per Microsoft Dynamics AX 2012 R3 (Dispositivo e Utente)</w:t>
        </w:r>
        <w:r w:rsidR="003D03C8">
          <w:rPr>
            <w:noProof/>
            <w:webHidden/>
          </w:rPr>
          <w:tab/>
        </w:r>
        <w:r w:rsidR="003D03C8">
          <w:rPr>
            <w:noProof/>
            <w:webHidden/>
          </w:rPr>
          <w:fldChar w:fldCharType="begin"/>
        </w:r>
        <w:r w:rsidR="003D03C8">
          <w:rPr>
            <w:noProof/>
            <w:webHidden/>
          </w:rPr>
          <w:instrText xml:space="preserve"> PAGEREF _Toc408656293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2F2A19D3" w14:textId="37321C29" w:rsidR="003D03C8" w:rsidRDefault="00A82D59">
      <w:pPr>
        <w:pStyle w:val="TOC6"/>
        <w:tabs>
          <w:tab w:val="right" w:leader="dot" w:pos="5030"/>
        </w:tabs>
        <w:rPr>
          <w:rFonts w:eastAsiaTheme="minorEastAsia"/>
          <w:noProof/>
          <w:sz w:val="22"/>
          <w:lang w:val="en-US" w:eastAsia="en-US" w:bidi="ar-SA"/>
        </w:rPr>
      </w:pPr>
      <w:hyperlink w:anchor="_Toc408656294" w:history="1">
        <w:r w:rsidR="003D03C8" w:rsidRPr="004C3135">
          <w:rPr>
            <w:rStyle w:val="Hyperlink"/>
            <w:noProof/>
          </w:rPr>
          <w:t xml:space="preserve">Self Serve CAL per Microsoft Dynamics AX 2012 R3 </w:t>
        </w:r>
        <w:r w:rsidR="00294136">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_Toc408656294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7D2D73B6" w14:textId="7885A578" w:rsidR="003D03C8" w:rsidRDefault="00A82D59">
      <w:pPr>
        <w:pStyle w:val="TOC6"/>
        <w:tabs>
          <w:tab w:val="right" w:leader="dot" w:pos="5030"/>
        </w:tabs>
        <w:rPr>
          <w:rFonts w:eastAsiaTheme="minorEastAsia"/>
          <w:noProof/>
          <w:sz w:val="22"/>
          <w:lang w:val="en-US" w:eastAsia="en-US" w:bidi="ar-SA"/>
        </w:rPr>
      </w:pPr>
      <w:hyperlink w:anchor="_Toc408656295" w:history="1">
        <w:r w:rsidR="003D03C8" w:rsidRPr="004C3135">
          <w:rPr>
            <w:rStyle w:val="Hyperlink"/>
            <w:noProof/>
          </w:rPr>
          <w:t xml:space="preserve">Task CAL per Microsoft Dynamics AX 2012 R3 </w:t>
        </w:r>
        <w:r w:rsidR="00294136">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_Toc408656295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53BD18EF" w14:textId="3FB3B40E" w:rsidR="003D03C8" w:rsidRDefault="00A82D59">
      <w:pPr>
        <w:pStyle w:val="TOC6"/>
        <w:tabs>
          <w:tab w:val="right" w:leader="dot" w:pos="5030"/>
        </w:tabs>
        <w:rPr>
          <w:rFonts w:eastAsiaTheme="minorEastAsia"/>
          <w:noProof/>
          <w:sz w:val="22"/>
          <w:lang w:val="en-US" w:eastAsia="en-US" w:bidi="ar-SA"/>
        </w:rPr>
      </w:pPr>
      <w:hyperlink w:anchor="_Toc408656296" w:history="1">
        <w:r w:rsidR="003D03C8" w:rsidRPr="004C3135">
          <w:rPr>
            <w:rStyle w:val="Hyperlink"/>
            <w:noProof/>
          </w:rPr>
          <w:t xml:space="preserve">Task Additive CAL per Microsoft Dynamics AX 2012 R3 </w:t>
        </w:r>
        <w:r w:rsidR="00F85A6E">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_Toc408656296 \h </w:instrText>
        </w:r>
        <w:r w:rsidR="003D03C8">
          <w:rPr>
            <w:noProof/>
            <w:webHidden/>
          </w:rPr>
        </w:r>
        <w:r w:rsidR="003D03C8">
          <w:rPr>
            <w:noProof/>
            <w:webHidden/>
          </w:rPr>
          <w:fldChar w:fldCharType="separate"/>
        </w:r>
        <w:r w:rsidR="001A742A">
          <w:rPr>
            <w:noProof/>
            <w:webHidden/>
          </w:rPr>
          <w:t>18</w:t>
        </w:r>
        <w:r w:rsidR="003D03C8">
          <w:rPr>
            <w:noProof/>
            <w:webHidden/>
          </w:rPr>
          <w:fldChar w:fldCharType="end"/>
        </w:r>
      </w:hyperlink>
    </w:p>
    <w:p w14:paraId="1872606B"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297" w:history="1">
        <w:r w:rsidR="003D03C8" w:rsidRPr="004C3135">
          <w:rPr>
            <w:rStyle w:val="Hyperlink"/>
            <w:noProof/>
          </w:rPr>
          <w:t>Microsoft Dynamics CRM</w:t>
        </w:r>
        <w:r w:rsidR="003D03C8">
          <w:rPr>
            <w:noProof/>
            <w:webHidden/>
          </w:rPr>
          <w:tab/>
        </w:r>
        <w:r w:rsidR="003D03C8">
          <w:rPr>
            <w:noProof/>
            <w:webHidden/>
          </w:rPr>
          <w:fldChar w:fldCharType="begin"/>
        </w:r>
        <w:r w:rsidR="003D03C8">
          <w:rPr>
            <w:noProof/>
            <w:webHidden/>
          </w:rPr>
          <w:instrText xml:space="preserve"> PAGEREF _Toc408656297 \h </w:instrText>
        </w:r>
        <w:r w:rsidR="003D03C8">
          <w:rPr>
            <w:noProof/>
            <w:webHidden/>
          </w:rPr>
        </w:r>
        <w:r w:rsidR="003D03C8">
          <w:rPr>
            <w:noProof/>
            <w:webHidden/>
          </w:rPr>
          <w:fldChar w:fldCharType="separate"/>
        </w:r>
        <w:r w:rsidR="001A742A">
          <w:rPr>
            <w:noProof/>
            <w:webHidden/>
          </w:rPr>
          <w:t>19</w:t>
        </w:r>
        <w:r w:rsidR="003D03C8">
          <w:rPr>
            <w:noProof/>
            <w:webHidden/>
          </w:rPr>
          <w:fldChar w:fldCharType="end"/>
        </w:r>
      </w:hyperlink>
    </w:p>
    <w:p w14:paraId="76E9A94E" w14:textId="77777777" w:rsidR="003D03C8" w:rsidRDefault="00A82D59">
      <w:pPr>
        <w:pStyle w:val="TOC6"/>
        <w:tabs>
          <w:tab w:val="right" w:leader="dot" w:pos="5030"/>
        </w:tabs>
        <w:rPr>
          <w:rFonts w:eastAsiaTheme="minorEastAsia"/>
          <w:noProof/>
          <w:sz w:val="22"/>
          <w:lang w:val="en-US" w:eastAsia="en-US" w:bidi="ar-SA"/>
        </w:rPr>
      </w:pPr>
      <w:hyperlink w:anchor="_Toc408656298" w:history="1">
        <w:r w:rsidR="003D03C8" w:rsidRPr="004C3135">
          <w:rPr>
            <w:rStyle w:val="Hyperlink"/>
            <w:noProof/>
          </w:rPr>
          <w:t>Basic CAL per Microsoft Dynamics CRM (Dispositivo e Utente)</w:t>
        </w:r>
        <w:r w:rsidR="003D03C8">
          <w:rPr>
            <w:noProof/>
            <w:webHidden/>
          </w:rPr>
          <w:tab/>
        </w:r>
        <w:r w:rsidR="003D03C8">
          <w:rPr>
            <w:noProof/>
            <w:webHidden/>
          </w:rPr>
          <w:fldChar w:fldCharType="begin"/>
        </w:r>
        <w:r w:rsidR="003D03C8">
          <w:rPr>
            <w:noProof/>
            <w:webHidden/>
          </w:rPr>
          <w:instrText xml:space="preserve"> PAGEREF _Toc408656298 \h </w:instrText>
        </w:r>
        <w:r w:rsidR="003D03C8">
          <w:rPr>
            <w:noProof/>
            <w:webHidden/>
          </w:rPr>
        </w:r>
        <w:r w:rsidR="003D03C8">
          <w:rPr>
            <w:noProof/>
            <w:webHidden/>
          </w:rPr>
          <w:fldChar w:fldCharType="separate"/>
        </w:r>
        <w:r w:rsidR="001A742A">
          <w:rPr>
            <w:noProof/>
            <w:webHidden/>
          </w:rPr>
          <w:t>19</w:t>
        </w:r>
        <w:r w:rsidR="003D03C8">
          <w:rPr>
            <w:noProof/>
            <w:webHidden/>
          </w:rPr>
          <w:fldChar w:fldCharType="end"/>
        </w:r>
      </w:hyperlink>
    </w:p>
    <w:p w14:paraId="7D111DA1" w14:textId="763D168B" w:rsidR="003D03C8" w:rsidRDefault="00A82D59">
      <w:pPr>
        <w:pStyle w:val="TOC6"/>
        <w:tabs>
          <w:tab w:val="right" w:leader="dot" w:pos="5030"/>
        </w:tabs>
        <w:rPr>
          <w:rFonts w:eastAsiaTheme="minorEastAsia"/>
          <w:noProof/>
          <w:sz w:val="22"/>
          <w:lang w:val="en-US" w:eastAsia="en-US" w:bidi="ar-SA"/>
        </w:rPr>
      </w:pPr>
      <w:hyperlink w:anchor="_Toc408656299" w:history="1">
        <w:r w:rsidR="003D03C8" w:rsidRPr="004C3135">
          <w:rPr>
            <w:rStyle w:val="Hyperlink"/>
            <w:noProof/>
          </w:rPr>
          <w:t xml:space="preserve">Basic Use Additive CAL per Microsoft Dynamics CRM </w:t>
        </w:r>
        <w:r w:rsidR="00294136">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_Toc408656299 \h </w:instrText>
        </w:r>
        <w:r w:rsidR="003D03C8">
          <w:rPr>
            <w:noProof/>
            <w:webHidden/>
          </w:rPr>
        </w:r>
        <w:r w:rsidR="003D03C8">
          <w:rPr>
            <w:noProof/>
            <w:webHidden/>
          </w:rPr>
          <w:fldChar w:fldCharType="separate"/>
        </w:r>
        <w:r w:rsidR="001A742A">
          <w:rPr>
            <w:noProof/>
            <w:webHidden/>
          </w:rPr>
          <w:t>20</w:t>
        </w:r>
        <w:r w:rsidR="003D03C8">
          <w:rPr>
            <w:noProof/>
            <w:webHidden/>
          </w:rPr>
          <w:fldChar w:fldCharType="end"/>
        </w:r>
      </w:hyperlink>
    </w:p>
    <w:p w14:paraId="14AA92EA" w14:textId="21840AEC" w:rsidR="003D03C8" w:rsidRDefault="00A82D59">
      <w:pPr>
        <w:pStyle w:val="TOC6"/>
        <w:tabs>
          <w:tab w:val="right" w:leader="dot" w:pos="5030"/>
        </w:tabs>
        <w:rPr>
          <w:rFonts w:eastAsiaTheme="minorEastAsia"/>
          <w:noProof/>
          <w:sz w:val="22"/>
          <w:lang w:val="en-US" w:eastAsia="en-US" w:bidi="ar-SA"/>
        </w:rPr>
      </w:pPr>
      <w:hyperlink w:anchor="_Toc408656300" w:history="1">
        <w:r w:rsidR="003D03C8" w:rsidRPr="004C3135">
          <w:rPr>
            <w:rStyle w:val="Hyperlink"/>
            <w:noProof/>
          </w:rPr>
          <w:t xml:space="preserve">Essentials CAL per Microsoft Dynamics CRM (Dispositivo </w:t>
        </w:r>
        <w:r w:rsidR="00F85A6E">
          <w:rPr>
            <w:rStyle w:val="Hyperlink"/>
            <w:noProof/>
          </w:rPr>
          <w:br/>
        </w:r>
        <w:r w:rsidR="003D03C8" w:rsidRPr="004C3135">
          <w:rPr>
            <w:rStyle w:val="Hyperlink"/>
            <w:noProof/>
          </w:rPr>
          <w:t>e Utente)</w:t>
        </w:r>
        <w:r w:rsidR="003D03C8">
          <w:rPr>
            <w:noProof/>
            <w:webHidden/>
          </w:rPr>
          <w:tab/>
        </w:r>
        <w:r w:rsidR="003D03C8">
          <w:rPr>
            <w:noProof/>
            <w:webHidden/>
          </w:rPr>
          <w:fldChar w:fldCharType="begin"/>
        </w:r>
        <w:r w:rsidR="003D03C8">
          <w:rPr>
            <w:noProof/>
            <w:webHidden/>
          </w:rPr>
          <w:instrText xml:space="preserve"> PAGEREF _Toc408656300 \h </w:instrText>
        </w:r>
        <w:r w:rsidR="003D03C8">
          <w:rPr>
            <w:noProof/>
            <w:webHidden/>
          </w:rPr>
        </w:r>
        <w:r w:rsidR="003D03C8">
          <w:rPr>
            <w:noProof/>
            <w:webHidden/>
          </w:rPr>
          <w:fldChar w:fldCharType="separate"/>
        </w:r>
        <w:r w:rsidR="001A742A">
          <w:rPr>
            <w:noProof/>
            <w:webHidden/>
          </w:rPr>
          <w:t>20</w:t>
        </w:r>
        <w:r w:rsidR="003D03C8">
          <w:rPr>
            <w:noProof/>
            <w:webHidden/>
          </w:rPr>
          <w:fldChar w:fldCharType="end"/>
        </w:r>
      </w:hyperlink>
    </w:p>
    <w:p w14:paraId="6ED2E45C" w14:textId="61A3BB9A" w:rsidR="003D03C8" w:rsidRDefault="00A82D59">
      <w:pPr>
        <w:pStyle w:val="TOC6"/>
        <w:tabs>
          <w:tab w:val="right" w:leader="dot" w:pos="5030"/>
        </w:tabs>
        <w:rPr>
          <w:rFonts w:eastAsiaTheme="minorEastAsia"/>
          <w:noProof/>
          <w:sz w:val="22"/>
          <w:lang w:val="en-US" w:eastAsia="en-US" w:bidi="ar-SA"/>
        </w:rPr>
      </w:pPr>
      <w:hyperlink w:anchor="_Toc408656301" w:history="1">
        <w:r w:rsidR="003D03C8" w:rsidRPr="004C3135">
          <w:rPr>
            <w:rStyle w:val="Hyperlink"/>
            <w:noProof/>
          </w:rPr>
          <w:t xml:space="preserve">Professional CAL per Microsoft Dynamics CRM (Dispositivo </w:t>
        </w:r>
        <w:r w:rsidR="00F85A6E">
          <w:rPr>
            <w:rStyle w:val="Hyperlink"/>
            <w:noProof/>
          </w:rPr>
          <w:br/>
        </w:r>
        <w:r w:rsidR="003D03C8" w:rsidRPr="004C3135">
          <w:rPr>
            <w:rStyle w:val="Hyperlink"/>
            <w:noProof/>
          </w:rPr>
          <w:t>e Utente)</w:t>
        </w:r>
        <w:r w:rsidR="003D03C8">
          <w:rPr>
            <w:noProof/>
            <w:webHidden/>
          </w:rPr>
          <w:tab/>
        </w:r>
        <w:r w:rsidR="003D03C8">
          <w:rPr>
            <w:noProof/>
            <w:webHidden/>
          </w:rPr>
          <w:fldChar w:fldCharType="begin"/>
        </w:r>
        <w:r w:rsidR="003D03C8">
          <w:rPr>
            <w:noProof/>
            <w:webHidden/>
          </w:rPr>
          <w:instrText xml:space="preserve"> PAGEREF _Toc408656301 \h </w:instrText>
        </w:r>
        <w:r w:rsidR="003D03C8">
          <w:rPr>
            <w:noProof/>
            <w:webHidden/>
          </w:rPr>
        </w:r>
        <w:r w:rsidR="003D03C8">
          <w:rPr>
            <w:noProof/>
            <w:webHidden/>
          </w:rPr>
          <w:fldChar w:fldCharType="separate"/>
        </w:r>
        <w:r w:rsidR="001A742A">
          <w:rPr>
            <w:noProof/>
            <w:webHidden/>
          </w:rPr>
          <w:t>20</w:t>
        </w:r>
        <w:r w:rsidR="003D03C8">
          <w:rPr>
            <w:noProof/>
            <w:webHidden/>
          </w:rPr>
          <w:fldChar w:fldCharType="end"/>
        </w:r>
      </w:hyperlink>
    </w:p>
    <w:p w14:paraId="2B8F96F5" w14:textId="77777777" w:rsidR="003D03C8" w:rsidRDefault="00A82D59">
      <w:pPr>
        <w:pStyle w:val="TOC6"/>
        <w:tabs>
          <w:tab w:val="right" w:leader="dot" w:pos="5030"/>
        </w:tabs>
        <w:rPr>
          <w:rFonts w:eastAsiaTheme="minorEastAsia"/>
          <w:noProof/>
          <w:sz w:val="22"/>
          <w:lang w:val="en-US" w:eastAsia="en-US" w:bidi="ar-SA"/>
        </w:rPr>
      </w:pPr>
      <w:hyperlink w:anchor="_Toc408656302" w:history="1">
        <w:r w:rsidR="003D03C8" w:rsidRPr="004C3135">
          <w:rPr>
            <w:rStyle w:val="Hyperlink"/>
            <w:noProof/>
          </w:rPr>
          <w:t>Professional Use Additive CAL per Microsoft Dynamics CRM (Dispositivo e Utente)</w:t>
        </w:r>
        <w:r w:rsidR="003D03C8">
          <w:rPr>
            <w:noProof/>
            <w:webHidden/>
          </w:rPr>
          <w:tab/>
        </w:r>
        <w:r w:rsidR="003D03C8">
          <w:rPr>
            <w:noProof/>
            <w:webHidden/>
          </w:rPr>
          <w:fldChar w:fldCharType="begin"/>
        </w:r>
        <w:r w:rsidR="003D03C8">
          <w:rPr>
            <w:noProof/>
            <w:webHidden/>
          </w:rPr>
          <w:instrText xml:space="preserve"> PAGEREF _Toc408656302 \h </w:instrText>
        </w:r>
        <w:r w:rsidR="003D03C8">
          <w:rPr>
            <w:noProof/>
            <w:webHidden/>
          </w:rPr>
        </w:r>
        <w:r w:rsidR="003D03C8">
          <w:rPr>
            <w:noProof/>
            <w:webHidden/>
          </w:rPr>
          <w:fldChar w:fldCharType="separate"/>
        </w:r>
        <w:r w:rsidR="001A742A">
          <w:rPr>
            <w:noProof/>
            <w:webHidden/>
          </w:rPr>
          <w:t>20</w:t>
        </w:r>
        <w:r w:rsidR="003D03C8">
          <w:rPr>
            <w:noProof/>
            <w:webHidden/>
          </w:rPr>
          <w:fldChar w:fldCharType="end"/>
        </w:r>
      </w:hyperlink>
    </w:p>
    <w:p w14:paraId="3E9F004F" w14:textId="77777777" w:rsidR="003D03C8" w:rsidRDefault="00A82D59">
      <w:pPr>
        <w:pStyle w:val="TOC6"/>
        <w:tabs>
          <w:tab w:val="right" w:leader="dot" w:pos="5030"/>
        </w:tabs>
        <w:rPr>
          <w:rFonts w:eastAsiaTheme="minorEastAsia"/>
          <w:noProof/>
          <w:sz w:val="22"/>
          <w:lang w:val="en-US" w:eastAsia="en-US" w:bidi="ar-SA"/>
        </w:rPr>
      </w:pPr>
      <w:hyperlink w:anchor="_Toc408656303" w:history="1">
        <w:r w:rsidR="003D03C8" w:rsidRPr="004C3135">
          <w:rPr>
            <w:rStyle w:val="Hyperlink"/>
            <w:noProof/>
          </w:rPr>
          <w:t>Microsoft Dynamics CRM Server 2015</w:t>
        </w:r>
        <w:r w:rsidR="003D03C8">
          <w:rPr>
            <w:noProof/>
            <w:webHidden/>
          </w:rPr>
          <w:tab/>
        </w:r>
        <w:r w:rsidR="003D03C8">
          <w:rPr>
            <w:noProof/>
            <w:webHidden/>
          </w:rPr>
          <w:fldChar w:fldCharType="begin"/>
        </w:r>
        <w:r w:rsidR="003D03C8">
          <w:rPr>
            <w:noProof/>
            <w:webHidden/>
          </w:rPr>
          <w:instrText xml:space="preserve"> PAGEREF _Toc408656303 \h </w:instrText>
        </w:r>
        <w:r w:rsidR="003D03C8">
          <w:rPr>
            <w:noProof/>
            <w:webHidden/>
          </w:rPr>
        </w:r>
        <w:r w:rsidR="003D03C8">
          <w:rPr>
            <w:noProof/>
            <w:webHidden/>
          </w:rPr>
          <w:fldChar w:fldCharType="separate"/>
        </w:r>
        <w:r w:rsidR="001A742A">
          <w:rPr>
            <w:noProof/>
            <w:webHidden/>
          </w:rPr>
          <w:t>20</w:t>
        </w:r>
        <w:r w:rsidR="003D03C8">
          <w:rPr>
            <w:noProof/>
            <w:webHidden/>
          </w:rPr>
          <w:fldChar w:fldCharType="end"/>
        </w:r>
      </w:hyperlink>
    </w:p>
    <w:p w14:paraId="74DB9F3A" w14:textId="77777777" w:rsidR="003D03C8" w:rsidRDefault="00A82D59">
      <w:pPr>
        <w:pStyle w:val="TOC6"/>
        <w:tabs>
          <w:tab w:val="right" w:leader="dot" w:pos="5030"/>
        </w:tabs>
        <w:rPr>
          <w:rFonts w:eastAsiaTheme="minorEastAsia"/>
          <w:noProof/>
          <w:sz w:val="22"/>
          <w:lang w:val="en-US" w:eastAsia="en-US" w:bidi="ar-SA"/>
        </w:rPr>
      </w:pPr>
      <w:hyperlink w:anchor="_Toc408656304" w:history="1">
        <w:r w:rsidR="003D03C8" w:rsidRPr="004C3135">
          <w:rPr>
            <w:rStyle w:val="Hyperlink"/>
            <w:noProof/>
          </w:rPr>
          <w:t>Microsoft Dynamics CRM Workgroup Server 2015</w:t>
        </w:r>
        <w:r w:rsidR="003D03C8">
          <w:rPr>
            <w:noProof/>
            <w:webHidden/>
          </w:rPr>
          <w:tab/>
        </w:r>
        <w:r w:rsidR="003D03C8">
          <w:rPr>
            <w:noProof/>
            <w:webHidden/>
          </w:rPr>
          <w:fldChar w:fldCharType="begin"/>
        </w:r>
        <w:r w:rsidR="003D03C8">
          <w:rPr>
            <w:noProof/>
            <w:webHidden/>
          </w:rPr>
          <w:instrText xml:space="preserve"> PAGEREF _Toc408656304 \h </w:instrText>
        </w:r>
        <w:r w:rsidR="003D03C8">
          <w:rPr>
            <w:noProof/>
            <w:webHidden/>
          </w:rPr>
        </w:r>
        <w:r w:rsidR="003D03C8">
          <w:rPr>
            <w:noProof/>
            <w:webHidden/>
          </w:rPr>
          <w:fldChar w:fldCharType="separate"/>
        </w:r>
        <w:r w:rsidR="001A742A">
          <w:rPr>
            <w:noProof/>
            <w:webHidden/>
          </w:rPr>
          <w:t>20</w:t>
        </w:r>
        <w:r w:rsidR="003D03C8">
          <w:rPr>
            <w:noProof/>
            <w:webHidden/>
          </w:rPr>
          <w:fldChar w:fldCharType="end"/>
        </w:r>
      </w:hyperlink>
    </w:p>
    <w:p w14:paraId="28786DAE"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305" w:history="1">
        <w:r w:rsidR="003D03C8" w:rsidRPr="004C3135">
          <w:rPr>
            <w:rStyle w:val="Hyperlink"/>
            <w:noProof/>
          </w:rPr>
          <w:t>Applicazioni Desktop di Office</w:t>
        </w:r>
        <w:r w:rsidR="003D03C8">
          <w:rPr>
            <w:noProof/>
            <w:webHidden/>
          </w:rPr>
          <w:tab/>
        </w:r>
        <w:r w:rsidR="003D03C8">
          <w:rPr>
            <w:noProof/>
            <w:webHidden/>
          </w:rPr>
          <w:fldChar w:fldCharType="begin"/>
        </w:r>
        <w:r w:rsidR="003D03C8">
          <w:rPr>
            <w:noProof/>
            <w:webHidden/>
          </w:rPr>
          <w:instrText xml:space="preserve"> PAGEREF _Toc408656305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2F147E8F" w14:textId="77777777" w:rsidR="003D03C8" w:rsidRDefault="00A82D59">
      <w:pPr>
        <w:pStyle w:val="TOC5"/>
        <w:tabs>
          <w:tab w:val="right" w:leader="dot" w:pos="5030"/>
        </w:tabs>
        <w:rPr>
          <w:rFonts w:eastAsiaTheme="minorEastAsia"/>
          <w:noProof/>
          <w:sz w:val="22"/>
          <w:lang w:val="en-US" w:eastAsia="en-US" w:bidi="ar-SA"/>
        </w:rPr>
      </w:pPr>
      <w:hyperlink w:anchor="_Toc408656306" w:history="1">
        <w:r w:rsidR="003D03C8" w:rsidRPr="004C3135">
          <w:rPr>
            <w:rStyle w:val="Hyperlink"/>
            <w:noProof/>
          </w:rPr>
          <w:t>Access 2013</w:t>
        </w:r>
        <w:r w:rsidR="003D03C8">
          <w:rPr>
            <w:noProof/>
            <w:webHidden/>
          </w:rPr>
          <w:tab/>
        </w:r>
        <w:r w:rsidR="003D03C8">
          <w:rPr>
            <w:noProof/>
            <w:webHidden/>
          </w:rPr>
          <w:fldChar w:fldCharType="begin"/>
        </w:r>
        <w:r w:rsidR="003D03C8">
          <w:rPr>
            <w:noProof/>
            <w:webHidden/>
          </w:rPr>
          <w:instrText xml:space="preserve"> PAGEREF _Toc408656306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4047FF54" w14:textId="77777777" w:rsidR="003D03C8" w:rsidRDefault="00A82D59">
      <w:pPr>
        <w:pStyle w:val="TOC5"/>
        <w:tabs>
          <w:tab w:val="right" w:leader="dot" w:pos="5030"/>
        </w:tabs>
        <w:rPr>
          <w:rFonts w:eastAsiaTheme="minorEastAsia"/>
          <w:noProof/>
          <w:sz w:val="22"/>
          <w:lang w:val="en-US" w:eastAsia="en-US" w:bidi="ar-SA"/>
        </w:rPr>
      </w:pPr>
      <w:hyperlink w:anchor="_Toc408656307" w:history="1">
        <w:r w:rsidR="003D03C8" w:rsidRPr="004C3135">
          <w:rPr>
            <w:rStyle w:val="Hyperlink"/>
            <w:noProof/>
          </w:rPr>
          <w:t>Excel 2013</w:t>
        </w:r>
        <w:r w:rsidR="003D03C8">
          <w:rPr>
            <w:noProof/>
            <w:webHidden/>
          </w:rPr>
          <w:tab/>
        </w:r>
        <w:r w:rsidR="003D03C8">
          <w:rPr>
            <w:noProof/>
            <w:webHidden/>
          </w:rPr>
          <w:fldChar w:fldCharType="begin"/>
        </w:r>
        <w:r w:rsidR="003D03C8">
          <w:rPr>
            <w:noProof/>
            <w:webHidden/>
          </w:rPr>
          <w:instrText xml:space="preserve"> PAGEREF _Toc408656307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251B0904" w14:textId="77777777" w:rsidR="003D03C8" w:rsidRDefault="00A82D59">
      <w:pPr>
        <w:pStyle w:val="TOC5"/>
        <w:tabs>
          <w:tab w:val="right" w:leader="dot" w:pos="5030"/>
        </w:tabs>
        <w:rPr>
          <w:rFonts w:eastAsiaTheme="minorEastAsia"/>
          <w:noProof/>
          <w:sz w:val="22"/>
          <w:lang w:val="en-US" w:eastAsia="en-US" w:bidi="ar-SA"/>
        </w:rPr>
      </w:pPr>
      <w:hyperlink w:anchor="_Toc408656308" w:history="1">
        <w:r w:rsidR="003D03C8" w:rsidRPr="004C3135">
          <w:rPr>
            <w:rStyle w:val="Hyperlink"/>
            <w:noProof/>
          </w:rPr>
          <w:t>InfoPath 2013</w:t>
        </w:r>
        <w:r w:rsidR="003D03C8">
          <w:rPr>
            <w:noProof/>
            <w:webHidden/>
          </w:rPr>
          <w:tab/>
        </w:r>
        <w:r w:rsidR="003D03C8">
          <w:rPr>
            <w:noProof/>
            <w:webHidden/>
          </w:rPr>
          <w:fldChar w:fldCharType="begin"/>
        </w:r>
        <w:r w:rsidR="003D03C8">
          <w:rPr>
            <w:noProof/>
            <w:webHidden/>
          </w:rPr>
          <w:instrText xml:space="preserve"> PAGEREF _Toc408656308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1935AD95" w14:textId="77777777" w:rsidR="003D03C8" w:rsidRDefault="00A82D59">
      <w:pPr>
        <w:pStyle w:val="TOC5"/>
        <w:tabs>
          <w:tab w:val="right" w:leader="dot" w:pos="5030"/>
        </w:tabs>
        <w:rPr>
          <w:rFonts w:eastAsiaTheme="minorEastAsia"/>
          <w:noProof/>
          <w:sz w:val="22"/>
          <w:lang w:val="en-US" w:eastAsia="en-US" w:bidi="ar-SA"/>
        </w:rPr>
      </w:pPr>
      <w:hyperlink w:anchor="_Toc408656309" w:history="1">
        <w:r w:rsidR="003D03C8" w:rsidRPr="004C3135">
          <w:rPr>
            <w:rStyle w:val="Hyperlink"/>
            <w:noProof/>
          </w:rPr>
          <w:t>Lync 2013</w:t>
        </w:r>
        <w:r w:rsidR="003D03C8">
          <w:rPr>
            <w:noProof/>
            <w:webHidden/>
          </w:rPr>
          <w:tab/>
        </w:r>
        <w:r w:rsidR="003D03C8">
          <w:rPr>
            <w:noProof/>
            <w:webHidden/>
          </w:rPr>
          <w:fldChar w:fldCharType="begin"/>
        </w:r>
        <w:r w:rsidR="003D03C8">
          <w:rPr>
            <w:noProof/>
            <w:webHidden/>
          </w:rPr>
          <w:instrText xml:space="preserve"> PAGEREF _Toc408656309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3B50D96A" w14:textId="77777777" w:rsidR="003D03C8" w:rsidRDefault="00A82D59">
      <w:pPr>
        <w:pStyle w:val="TOC5"/>
        <w:tabs>
          <w:tab w:val="right" w:leader="dot" w:pos="5030"/>
        </w:tabs>
        <w:rPr>
          <w:rFonts w:eastAsiaTheme="minorEastAsia"/>
          <w:noProof/>
          <w:sz w:val="22"/>
          <w:lang w:val="en-US" w:eastAsia="en-US" w:bidi="ar-SA"/>
        </w:rPr>
      </w:pPr>
      <w:hyperlink w:anchor="_Toc408656310" w:history="1">
        <w:r w:rsidR="003D03C8" w:rsidRPr="004C3135">
          <w:rPr>
            <w:rStyle w:val="Hyperlink"/>
            <w:noProof/>
          </w:rPr>
          <w:t>Office Home &amp; Student 2013 RT Commercial Use</w:t>
        </w:r>
        <w:r w:rsidR="003D03C8">
          <w:rPr>
            <w:noProof/>
            <w:webHidden/>
          </w:rPr>
          <w:tab/>
        </w:r>
        <w:r w:rsidR="003D03C8">
          <w:rPr>
            <w:noProof/>
            <w:webHidden/>
          </w:rPr>
          <w:fldChar w:fldCharType="begin"/>
        </w:r>
        <w:r w:rsidR="003D03C8">
          <w:rPr>
            <w:noProof/>
            <w:webHidden/>
          </w:rPr>
          <w:instrText xml:space="preserve"> PAGEREF _Toc408656310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27B17866" w14:textId="77777777" w:rsidR="003D03C8" w:rsidRDefault="00A82D59">
      <w:pPr>
        <w:pStyle w:val="TOC5"/>
        <w:tabs>
          <w:tab w:val="right" w:leader="dot" w:pos="5030"/>
        </w:tabs>
        <w:rPr>
          <w:rFonts w:eastAsiaTheme="minorEastAsia"/>
          <w:noProof/>
          <w:sz w:val="22"/>
          <w:lang w:val="en-US" w:eastAsia="en-US" w:bidi="ar-SA"/>
        </w:rPr>
      </w:pPr>
      <w:hyperlink w:anchor="_Toc408656311" w:history="1">
        <w:r w:rsidR="003D03C8" w:rsidRPr="004C3135">
          <w:rPr>
            <w:rStyle w:val="Hyperlink"/>
            <w:noProof/>
          </w:rPr>
          <w:t>Office Multi Language Pack 2013</w:t>
        </w:r>
        <w:r w:rsidR="003D03C8">
          <w:rPr>
            <w:noProof/>
            <w:webHidden/>
          </w:rPr>
          <w:tab/>
        </w:r>
        <w:r w:rsidR="003D03C8">
          <w:rPr>
            <w:noProof/>
            <w:webHidden/>
          </w:rPr>
          <w:fldChar w:fldCharType="begin"/>
        </w:r>
        <w:r w:rsidR="003D03C8">
          <w:rPr>
            <w:noProof/>
            <w:webHidden/>
          </w:rPr>
          <w:instrText xml:space="preserve"> PAGEREF _Toc408656311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5E64A011" w14:textId="77777777" w:rsidR="003D03C8" w:rsidRDefault="00A82D59">
      <w:pPr>
        <w:pStyle w:val="TOC5"/>
        <w:tabs>
          <w:tab w:val="right" w:leader="dot" w:pos="5030"/>
        </w:tabs>
        <w:rPr>
          <w:rFonts w:eastAsiaTheme="minorEastAsia"/>
          <w:noProof/>
          <w:sz w:val="22"/>
          <w:lang w:val="en-US" w:eastAsia="en-US" w:bidi="ar-SA"/>
        </w:rPr>
      </w:pPr>
      <w:hyperlink w:anchor="_Toc408656312" w:history="1">
        <w:r w:rsidR="003D03C8" w:rsidRPr="004C3135">
          <w:rPr>
            <w:rStyle w:val="Hyperlink"/>
            <w:noProof/>
          </w:rPr>
          <w:t>Office Professional Plus 2013</w:t>
        </w:r>
        <w:r w:rsidR="003D03C8">
          <w:rPr>
            <w:noProof/>
            <w:webHidden/>
          </w:rPr>
          <w:tab/>
        </w:r>
        <w:r w:rsidR="003D03C8">
          <w:rPr>
            <w:noProof/>
            <w:webHidden/>
          </w:rPr>
          <w:fldChar w:fldCharType="begin"/>
        </w:r>
        <w:r w:rsidR="003D03C8">
          <w:rPr>
            <w:noProof/>
            <w:webHidden/>
          </w:rPr>
          <w:instrText xml:space="preserve"> PAGEREF _Toc408656312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555DA329" w14:textId="77777777" w:rsidR="003D03C8" w:rsidRDefault="00A82D59">
      <w:pPr>
        <w:pStyle w:val="TOC5"/>
        <w:tabs>
          <w:tab w:val="right" w:leader="dot" w:pos="5030"/>
        </w:tabs>
        <w:rPr>
          <w:rFonts w:eastAsiaTheme="minorEastAsia"/>
          <w:noProof/>
          <w:sz w:val="22"/>
          <w:lang w:val="en-US" w:eastAsia="en-US" w:bidi="ar-SA"/>
        </w:rPr>
      </w:pPr>
      <w:hyperlink w:anchor="_Toc408656313" w:history="1">
        <w:r w:rsidR="003D03C8" w:rsidRPr="004C3135">
          <w:rPr>
            <w:rStyle w:val="Hyperlink"/>
            <w:noProof/>
          </w:rPr>
          <w:t>Office Standard 2013</w:t>
        </w:r>
        <w:r w:rsidR="003D03C8">
          <w:rPr>
            <w:noProof/>
            <w:webHidden/>
          </w:rPr>
          <w:tab/>
        </w:r>
        <w:r w:rsidR="003D03C8">
          <w:rPr>
            <w:noProof/>
            <w:webHidden/>
          </w:rPr>
          <w:fldChar w:fldCharType="begin"/>
        </w:r>
        <w:r w:rsidR="003D03C8">
          <w:rPr>
            <w:noProof/>
            <w:webHidden/>
          </w:rPr>
          <w:instrText xml:space="preserve"> PAGEREF _Toc408656313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044946D2" w14:textId="77777777" w:rsidR="003D03C8" w:rsidRDefault="00A82D59">
      <w:pPr>
        <w:pStyle w:val="TOC5"/>
        <w:tabs>
          <w:tab w:val="right" w:leader="dot" w:pos="5030"/>
        </w:tabs>
        <w:rPr>
          <w:rFonts w:eastAsiaTheme="minorEastAsia"/>
          <w:noProof/>
          <w:sz w:val="22"/>
          <w:lang w:val="en-US" w:eastAsia="en-US" w:bidi="ar-SA"/>
        </w:rPr>
      </w:pPr>
      <w:hyperlink w:anchor="_Toc408656314" w:history="1">
        <w:r w:rsidR="003D03C8" w:rsidRPr="004C3135">
          <w:rPr>
            <w:rStyle w:val="Hyperlink"/>
            <w:noProof/>
          </w:rPr>
          <w:t>OneNote 2013</w:t>
        </w:r>
        <w:r w:rsidR="003D03C8">
          <w:rPr>
            <w:noProof/>
            <w:webHidden/>
          </w:rPr>
          <w:tab/>
        </w:r>
        <w:r w:rsidR="003D03C8">
          <w:rPr>
            <w:noProof/>
            <w:webHidden/>
          </w:rPr>
          <w:fldChar w:fldCharType="begin"/>
        </w:r>
        <w:r w:rsidR="003D03C8">
          <w:rPr>
            <w:noProof/>
            <w:webHidden/>
          </w:rPr>
          <w:instrText xml:space="preserve"> PAGEREF _Toc408656314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0A2EA17C" w14:textId="77777777" w:rsidR="003D03C8" w:rsidRDefault="00A82D59">
      <w:pPr>
        <w:pStyle w:val="TOC5"/>
        <w:tabs>
          <w:tab w:val="right" w:leader="dot" w:pos="5030"/>
        </w:tabs>
        <w:rPr>
          <w:rFonts w:eastAsiaTheme="minorEastAsia"/>
          <w:noProof/>
          <w:sz w:val="22"/>
          <w:lang w:val="en-US" w:eastAsia="en-US" w:bidi="ar-SA"/>
        </w:rPr>
      </w:pPr>
      <w:hyperlink w:anchor="_Toc408656315" w:history="1">
        <w:r w:rsidR="003D03C8" w:rsidRPr="004C3135">
          <w:rPr>
            <w:rStyle w:val="Hyperlink"/>
            <w:noProof/>
          </w:rPr>
          <w:t>Outlook 2013</w:t>
        </w:r>
        <w:r w:rsidR="003D03C8">
          <w:rPr>
            <w:noProof/>
            <w:webHidden/>
          </w:rPr>
          <w:tab/>
        </w:r>
        <w:r w:rsidR="003D03C8">
          <w:rPr>
            <w:noProof/>
            <w:webHidden/>
          </w:rPr>
          <w:fldChar w:fldCharType="begin"/>
        </w:r>
        <w:r w:rsidR="003D03C8">
          <w:rPr>
            <w:noProof/>
            <w:webHidden/>
          </w:rPr>
          <w:instrText xml:space="preserve"> PAGEREF _Toc408656315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39F5D88E" w14:textId="77777777" w:rsidR="003D03C8" w:rsidRDefault="00A82D59">
      <w:pPr>
        <w:pStyle w:val="TOC5"/>
        <w:tabs>
          <w:tab w:val="right" w:leader="dot" w:pos="5030"/>
        </w:tabs>
        <w:rPr>
          <w:rFonts w:eastAsiaTheme="minorEastAsia"/>
          <w:noProof/>
          <w:sz w:val="22"/>
          <w:lang w:val="en-US" w:eastAsia="en-US" w:bidi="ar-SA"/>
        </w:rPr>
      </w:pPr>
      <w:hyperlink w:anchor="_Toc408656316" w:history="1">
        <w:r w:rsidR="003D03C8" w:rsidRPr="004C3135">
          <w:rPr>
            <w:rStyle w:val="Hyperlink"/>
            <w:noProof/>
          </w:rPr>
          <w:t>PowerPoint 2013</w:t>
        </w:r>
        <w:r w:rsidR="003D03C8">
          <w:rPr>
            <w:noProof/>
            <w:webHidden/>
          </w:rPr>
          <w:tab/>
        </w:r>
        <w:r w:rsidR="003D03C8">
          <w:rPr>
            <w:noProof/>
            <w:webHidden/>
          </w:rPr>
          <w:fldChar w:fldCharType="begin"/>
        </w:r>
        <w:r w:rsidR="003D03C8">
          <w:rPr>
            <w:noProof/>
            <w:webHidden/>
          </w:rPr>
          <w:instrText xml:space="preserve"> PAGEREF _Toc408656316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27819681" w14:textId="77777777" w:rsidR="003D03C8" w:rsidRDefault="00A82D59">
      <w:pPr>
        <w:pStyle w:val="TOC5"/>
        <w:tabs>
          <w:tab w:val="right" w:leader="dot" w:pos="5030"/>
        </w:tabs>
        <w:rPr>
          <w:rFonts w:eastAsiaTheme="minorEastAsia"/>
          <w:noProof/>
          <w:sz w:val="22"/>
          <w:lang w:val="en-US" w:eastAsia="en-US" w:bidi="ar-SA"/>
        </w:rPr>
      </w:pPr>
      <w:hyperlink w:anchor="_Toc408656317" w:history="1">
        <w:r w:rsidR="003D03C8" w:rsidRPr="004C3135">
          <w:rPr>
            <w:rStyle w:val="Hyperlink"/>
            <w:noProof/>
          </w:rPr>
          <w:t>Project Professional 2013</w:t>
        </w:r>
        <w:r w:rsidR="003D03C8">
          <w:rPr>
            <w:noProof/>
            <w:webHidden/>
          </w:rPr>
          <w:tab/>
        </w:r>
        <w:r w:rsidR="003D03C8">
          <w:rPr>
            <w:noProof/>
            <w:webHidden/>
          </w:rPr>
          <w:fldChar w:fldCharType="begin"/>
        </w:r>
        <w:r w:rsidR="003D03C8">
          <w:rPr>
            <w:noProof/>
            <w:webHidden/>
          </w:rPr>
          <w:instrText xml:space="preserve"> PAGEREF _Toc408656317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3177A150" w14:textId="77777777" w:rsidR="003D03C8" w:rsidRDefault="00A82D59">
      <w:pPr>
        <w:pStyle w:val="TOC5"/>
        <w:tabs>
          <w:tab w:val="right" w:leader="dot" w:pos="5030"/>
        </w:tabs>
        <w:rPr>
          <w:rFonts w:eastAsiaTheme="minorEastAsia"/>
          <w:noProof/>
          <w:sz w:val="22"/>
          <w:lang w:val="en-US" w:eastAsia="en-US" w:bidi="ar-SA"/>
        </w:rPr>
      </w:pPr>
      <w:hyperlink w:anchor="_Toc408656318" w:history="1">
        <w:r w:rsidR="003D03C8" w:rsidRPr="004C3135">
          <w:rPr>
            <w:rStyle w:val="Hyperlink"/>
            <w:noProof/>
          </w:rPr>
          <w:t>Project Standard 2013</w:t>
        </w:r>
        <w:r w:rsidR="003D03C8">
          <w:rPr>
            <w:noProof/>
            <w:webHidden/>
          </w:rPr>
          <w:tab/>
        </w:r>
        <w:r w:rsidR="003D03C8">
          <w:rPr>
            <w:noProof/>
            <w:webHidden/>
          </w:rPr>
          <w:fldChar w:fldCharType="begin"/>
        </w:r>
        <w:r w:rsidR="003D03C8">
          <w:rPr>
            <w:noProof/>
            <w:webHidden/>
          </w:rPr>
          <w:instrText xml:space="preserve"> PAGEREF _Toc408656318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55745AB8" w14:textId="77777777" w:rsidR="003D03C8" w:rsidRDefault="00A82D59">
      <w:pPr>
        <w:pStyle w:val="TOC5"/>
        <w:tabs>
          <w:tab w:val="right" w:leader="dot" w:pos="5030"/>
        </w:tabs>
        <w:rPr>
          <w:rFonts w:eastAsiaTheme="minorEastAsia"/>
          <w:noProof/>
          <w:sz w:val="22"/>
          <w:lang w:val="en-US" w:eastAsia="en-US" w:bidi="ar-SA"/>
        </w:rPr>
      </w:pPr>
      <w:hyperlink w:anchor="_Toc408656319" w:history="1">
        <w:r w:rsidR="003D03C8" w:rsidRPr="004C3135">
          <w:rPr>
            <w:rStyle w:val="Hyperlink"/>
            <w:noProof/>
          </w:rPr>
          <w:t>Publisher 2013</w:t>
        </w:r>
        <w:r w:rsidR="003D03C8">
          <w:rPr>
            <w:noProof/>
            <w:webHidden/>
          </w:rPr>
          <w:tab/>
        </w:r>
        <w:r w:rsidR="003D03C8">
          <w:rPr>
            <w:noProof/>
            <w:webHidden/>
          </w:rPr>
          <w:fldChar w:fldCharType="begin"/>
        </w:r>
        <w:r w:rsidR="003D03C8">
          <w:rPr>
            <w:noProof/>
            <w:webHidden/>
          </w:rPr>
          <w:instrText xml:space="preserve"> PAGEREF _Toc408656319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6BC92AD2" w14:textId="77777777" w:rsidR="003D03C8" w:rsidRDefault="00A82D59">
      <w:pPr>
        <w:pStyle w:val="TOC5"/>
        <w:tabs>
          <w:tab w:val="right" w:leader="dot" w:pos="5030"/>
        </w:tabs>
        <w:rPr>
          <w:rFonts w:eastAsiaTheme="minorEastAsia"/>
          <w:noProof/>
          <w:sz w:val="22"/>
          <w:lang w:val="en-US" w:eastAsia="en-US" w:bidi="ar-SA"/>
        </w:rPr>
      </w:pPr>
      <w:hyperlink w:anchor="_Toc408656320" w:history="1">
        <w:r w:rsidR="003D03C8" w:rsidRPr="004C3135">
          <w:rPr>
            <w:rStyle w:val="Hyperlink"/>
            <w:noProof/>
          </w:rPr>
          <w:t>Visio 2013 Professional</w:t>
        </w:r>
        <w:r w:rsidR="003D03C8">
          <w:rPr>
            <w:noProof/>
            <w:webHidden/>
          </w:rPr>
          <w:tab/>
        </w:r>
        <w:r w:rsidR="003D03C8">
          <w:rPr>
            <w:noProof/>
            <w:webHidden/>
          </w:rPr>
          <w:fldChar w:fldCharType="begin"/>
        </w:r>
        <w:r w:rsidR="003D03C8">
          <w:rPr>
            <w:noProof/>
            <w:webHidden/>
          </w:rPr>
          <w:instrText xml:space="preserve"> PAGEREF _Toc408656320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1F7C9C4C" w14:textId="77777777" w:rsidR="003D03C8" w:rsidRDefault="00A82D59">
      <w:pPr>
        <w:pStyle w:val="TOC5"/>
        <w:tabs>
          <w:tab w:val="right" w:leader="dot" w:pos="5030"/>
        </w:tabs>
        <w:rPr>
          <w:rFonts w:eastAsiaTheme="minorEastAsia"/>
          <w:noProof/>
          <w:sz w:val="22"/>
          <w:lang w:val="en-US" w:eastAsia="en-US" w:bidi="ar-SA"/>
        </w:rPr>
      </w:pPr>
      <w:hyperlink w:anchor="_Toc408656321" w:history="1">
        <w:r w:rsidR="003D03C8" w:rsidRPr="004C3135">
          <w:rPr>
            <w:rStyle w:val="Hyperlink"/>
            <w:noProof/>
          </w:rPr>
          <w:t>Visio 2013 Standard</w:t>
        </w:r>
        <w:r w:rsidR="003D03C8">
          <w:rPr>
            <w:noProof/>
            <w:webHidden/>
          </w:rPr>
          <w:tab/>
        </w:r>
        <w:r w:rsidR="003D03C8">
          <w:rPr>
            <w:noProof/>
            <w:webHidden/>
          </w:rPr>
          <w:fldChar w:fldCharType="begin"/>
        </w:r>
        <w:r w:rsidR="003D03C8">
          <w:rPr>
            <w:noProof/>
            <w:webHidden/>
          </w:rPr>
          <w:instrText xml:space="preserve"> PAGEREF _Toc408656321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0A84D991" w14:textId="77777777" w:rsidR="003D03C8" w:rsidRDefault="00A82D59">
      <w:pPr>
        <w:pStyle w:val="TOC5"/>
        <w:tabs>
          <w:tab w:val="right" w:leader="dot" w:pos="5030"/>
        </w:tabs>
        <w:rPr>
          <w:rFonts w:eastAsiaTheme="minorEastAsia"/>
          <w:noProof/>
          <w:sz w:val="22"/>
          <w:lang w:val="en-US" w:eastAsia="en-US" w:bidi="ar-SA"/>
        </w:rPr>
      </w:pPr>
      <w:hyperlink w:anchor="_Toc408656322" w:history="1">
        <w:r w:rsidR="003D03C8" w:rsidRPr="004C3135">
          <w:rPr>
            <w:rStyle w:val="Hyperlink"/>
            <w:noProof/>
          </w:rPr>
          <w:t>Word 2013</w:t>
        </w:r>
        <w:r w:rsidR="003D03C8">
          <w:rPr>
            <w:noProof/>
            <w:webHidden/>
          </w:rPr>
          <w:tab/>
        </w:r>
        <w:r w:rsidR="003D03C8">
          <w:rPr>
            <w:noProof/>
            <w:webHidden/>
          </w:rPr>
          <w:fldChar w:fldCharType="begin"/>
        </w:r>
        <w:r w:rsidR="003D03C8">
          <w:rPr>
            <w:noProof/>
            <w:webHidden/>
          </w:rPr>
          <w:instrText xml:space="preserve"> PAGEREF _Toc408656322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259B4DDE" w14:textId="77777777" w:rsidR="003D03C8" w:rsidRDefault="00A82D59">
      <w:pPr>
        <w:pStyle w:val="TOC5"/>
        <w:tabs>
          <w:tab w:val="right" w:leader="dot" w:pos="5030"/>
        </w:tabs>
        <w:rPr>
          <w:rFonts w:eastAsiaTheme="minorEastAsia"/>
          <w:noProof/>
          <w:sz w:val="22"/>
          <w:lang w:val="en-US" w:eastAsia="en-US" w:bidi="ar-SA"/>
        </w:rPr>
      </w:pPr>
      <w:hyperlink w:anchor="_Toc408656323" w:history="1">
        <w:r w:rsidR="003D03C8" w:rsidRPr="004C3135">
          <w:rPr>
            <w:rStyle w:val="Hyperlink"/>
            <w:noProof/>
          </w:rPr>
          <w:t>Work At Home per Office Professional Plus 2013</w:t>
        </w:r>
        <w:r w:rsidR="003D03C8">
          <w:rPr>
            <w:noProof/>
            <w:webHidden/>
          </w:rPr>
          <w:tab/>
        </w:r>
        <w:r w:rsidR="003D03C8">
          <w:rPr>
            <w:noProof/>
            <w:webHidden/>
          </w:rPr>
          <w:fldChar w:fldCharType="begin"/>
        </w:r>
        <w:r w:rsidR="003D03C8">
          <w:rPr>
            <w:noProof/>
            <w:webHidden/>
          </w:rPr>
          <w:instrText xml:space="preserve"> PAGEREF _Toc408656323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52070E58" w14:textId="77777777" w:rsidR="003D03C8" w:rsidRDefault="00A82D59">
      <w:pPr>
        <w:pStyle w:val="TOC5"/>
        <w:tabs>
          <w:tab w:val="right" w:leader="dot" w:pos="5030"/>
        </w:tabs>
        <w:rPr>
          <w:rFonts w:eastAsiaTheme="minorEastAsia"/>
          <w:noProof/>
          <w:sz w:val="22"/>
          <w:lang w:val="en-US" w:eastAsia="en-US" w:bidi="ar-SA"/>
        </w:rPr>
      </w:pPr>
      <w:hyperlink w:anchor="_Toc408656324" w:history="1">
        <w:r w:rsidR="003D03C8" w:rsidRPr="004C3135">
          <w:rPr>
            <w:rStyle w:val="Hyperlink"/>
            <w:noProof/>
          </w:rPr>
          <w:t>Work at Home per Office Standard 2013</w:t>
        </w:r>
        <w:r w:rsidR="003D03C8">
          <w:rPr>
            <w:noProof/>
            <w:webHidden/>
          </w:rPr>
          <w:tab/>
        </w:r>
        <w:r w:rsidR="003D03C8">
          <w:rPr>
            <w:noProof/>
            <w:webHidden/>
          </w:rPr>
          <w:fldChar w:fldCharType="begin"/>
        </w:r>
        <w:r w:rsidR="003D03C8">
          <w:rPr>
            <w:noProof/>
            <w:webHidden/>
          </w:rPr>
          <w:instrText xml:space="preserve"> PAGEREF _Toc408656324 \h </w:instrText>
        </w:r>
        <w:r w:rsidR="003D03C8">
          <w:rPr>
            <w:noProof/>
            <w:webHidden/>
          </w:rPr>
        </w:r>
        <w:r w:rsidR="003D03C8">
          <w:rPr>
            <w:noProof/>
            <w:webHidden/>
          </w:rPr>
          <w:fldChar w:fldCharType="separate"/>
        </w:r>
        <w:r w:rsidR="001A742A">
          <w:rPr>
            <w:noProof/>
            <w:webHidden/>
          </w:rPr>
          <w:t>21</w:t>
        </w:r>
        <w:r w:rsidR="003D03C8">
          <w:rPr>
            <w:noProof/>
            <w:webHidden/>
          </w:rPr>
          <w:fldChar w:fldCharType="end"/>
        </w:r>
      </w:hyperlink>
    </w:p>
    <w:p w14:paraId="73BE37DB"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325" w:history="1">
        <w:r w:rsidR="003D03C8" w:rsidRPr="004C3135">
          <w:rPr>
            <w:rStyle w:val="Hyperlink"/>
            <w:noProof/>
          </w:rPr>
          <w:t>Office per Mac</w:t>
        </w:r>
        <w:r w:rsidR="003D03C8">
          <w:rPr>
            <w:noProof/>
            <w:webHidden/>
          </w:rPr>
          <w:tab/>
        </w:r>
        <w:r w:rsidR="003D03C8">
          <w:rPr>
            <w:noProof/>
            <w:webHidden/>
          </w:rPr>
          <w:fldChar w:fldCharType="begin"/>
        </w:r>
        <w:r w:rsidR="003D03C8">
          <w:rPr>
            <w:noProof/>
            <w:webHidden/>
          </w:rPr>
          <w:instrText xml:space="preserve"> PAGEREF _Toc408656325 \h </w:instrText>
        </w:r>
        <w:r w:rsidR="003D03C8">
          <w:rPr>
            <w:noProof/>
            <w:webHidden/>
          </w:rPr>
        </w:r>
        <w:r w:rsidR="003D03C8">
          <w:rPr>
            <w:noProof/>
            <w:webHidden/>
          </w:rPr>
          <w:fldChar w:fldCharType="separate"/>
        </w:r>
        <w:r w:rsidR="001A742A">
          <w:rPr>
            <w:noProof/>
            <w:webHidden/>
          </w:rPr>
          <w:t>22</w:t>
        </w:r>
        <w:r w:rsidR="003D03C8">
          <w:rPr>
            <w:noProof/>
            <w:webHidden/>
          </w:rPr>
          <w:fldChar w:fldCharType="end"/>
        </w:r>
      </w:hyperlink>
    </w:p>
    <w:p w14:paraId="6371D05B" w14:textId="77777777" w:rsidR="003D03C8" w:rsidRDefault="00A82D59">
      <w:pPr>
        <w:pStyle w:val="TOC5"/>
        <w:tabs>
          <w:tab w:val="right" w:leader="dot" w:pos="5030"/>
        </w:tabs>
        <w:rPr>
          <w:rFonts w:eastAsiaTheme="minorEastAsia"/>
          <w:noProof/>
          <w:sz w:val="22"/>
          <w:lang w:val="en-US" w:eastAsia="en-US" w:bidi="ar-SA"/>
        </w:rPr>
      </w:pPr>
      <w:hyperlink w:anchor="_Toc408656326" w:history="1">
        <w:r w:rsidR="003D03C8" w:rsidRPr="004C3135">
          <w:rPr>
            <w:rStyle w:val="Hyperlink"/>
            <w:noProof/>
          </w:rPr>
          <w:t>Excel per Mac 2011</w:t>
        </w:r>
        <w:r w:rsidR="003D03C8">
          <w:rPr>
            <w:noProof/>
            <w:webHidden/>
          </w:rPr>
          <w:tab/>
        </w:r>
        <w:r w:rsidR="003D03C8">
          <w:rPr>
            <w:noProof/>
            <w:webHidden/>
          </w:rPr>
          <w:fldChar w:fldCharType="begin"/>
        </w:r>
        <w:r w:rsidR="003D03C8">
          <w:rPr>
            <w:noProof/>
            <w:webHidden/>
          </w:rPr>
          <w:instrText xml:space="preserve"> PAGEREF _Toc408656326 \h </w:instrText>
        </w:r>
        <w:r w:rsidR="003D03C8">
          <w:rPr>
            <w:noProof/>
            <w:webHidden/>
          </w:rPr>
        </w:r>
        <w:r w:rsidR="003D03C8">
          <w:rPr>
            <w:noProof/>
            <w:webHidden/>
          </w:rPr>
          <w:fldChar w:fldCharType="separate"/>
        </w:r>
        <w:r w:rsidR="001A742A">
          <w:rPr>
            <w:noProof/>
            <w:webHidden/>
          </w:rPr>
          <w:t>22</w:t>
        </w:r>
        <w:r w:rsidR="003D03C8">
          <w:rPr>
            <w:noProof/>
            <w:webHidden/>
          </w:rPr>
          <w:fldChar w:fldCharType="end"/>
        </w:r>
      </w:hyperlink>
    </w:p>
    <w:p w14:paraId="20532062" w14:textId="77777777" w:rsidR="003D03C8" w:rsidRDefault="00A82D59">
      <w:pPr>
        <w:pStyle w:val="TOC5"/>
        <w:tabs>
          <w:tab w:val="right" w:leader="dot" w:pos="5030"/>
        </w:tabs>
        <w:rPr>
          <w:rFonts w:eastAsiaTheme="minorEastAsia"/>
          <w:noProof/>
          <w:sz w:val="22"/>
          <w:lang w:val="en-US" w:eastAsia="en-US" w:bidi="ar-SA"/>
        </w:rPr>
      </w:pPr>
      <w:hyperlink w:anchor="_Toc408656327" w:history="1">
        <w:r w:rsidR="003D03C8" w:rsidRPr="004C3135">
          <w:rPr>
            <w:rStyle w:val="Hyperlink"/>
            <w:noProof/>
          </w:rPr>
          <w:t>Lync per Mac 2011</w:t>
        </w:r>
        <w:r w:rsidR="003D03C8">
          <w:rPr>
            <w:noProof/>
            <w:webHidden/>
          </w:rPr>
          <w:tab/>
        </w:r>
        <w:r w:rsidR="003D03C8">
          <w:rPr>
            <w:noProof/>
            <w:webHidden/>
          </w:rPr>
          <w:fldChar w:fldCharType="begin"/>
        </w:r>
        <w:r w:rsidR="003D03C8">
          <w:rPr>
            <w:noProof/>
            <w:webHidden/>
          </w:rPr>
          <w:instrText xml:space="preserve"> PAGEREF _Toc408656327 \h </w:instrText>
        </w:r>
        <w:r w:rsidR="003D03C8">
          <w:rPr>
            <w:noProof/>
            <w:webHidden/>
          </w:rPr>
        </w:r>
        <w:r w:rsidR="003D03C8">
          <w:rPr>
            <w:noProof/>
            <w:webHidden/>
          </w:rPr>
          <w:fldChar w:fldCharType="separate"/>
        </w:r>
        <w:r w:rsidR="001A742A">
          <w:rPr>
            <w:noProof/>
            <w:webHidden/>
          </w:rPr>
          <w:t>22</w:t>
        </w:r>
        <w:r w:rsidR="003D03C8">
          <w:rPr>
            <w:noProof/>
            <w:webHidden/>
          </w:rPr>
          <w:fldChar w:fldCharType="end"/>
        </w:r>
      </w:hyperlink>
    </w:p>
    <w:p w14:paraId="300E039A" w14:textId="77777777" w:rsidR="003D03C8" w:rsidRDefault="00A82D59">
      <w:pPr>
        <w:pStyle w:val="TOC5"/>
        <w:tabs>
          <w:tab w:val="right" w:leader="dot" w:pos="5030"/>
        </w:tabs>
        <w:rPr>
          <w:rFonts w:eastAsiaTheme="minorEastAsia"/>
          <w:noProof/>
          <w:sz w:val="22"/>
          <w:lang w:val="en-US" w:eastAsia="en-US" w:bidi="ar-SA"/>
        </w:rPr>
      </w:pPr>
      <w:hyperlink w:anchor="_Toc408656328" w:history="1">
        <w:r w:rsidR="003D03C8" w:rsidRPr="004C3135">
          <w:rPr>
            <w:rStyle w:val="Hyperlink"/>
            <w:noProof/>
          </w:rPr>
          <w:t>Office per Mac Standard 2011</w:t>
        </w:r>
        <w:r w:rsidR="003D03C8">
          <w:rPr>
            <w:noProof/>
            <w:webHidden/>
          </w:rPr>
          <w:tab/>
        </w:r>
        <w:r w:rsidR="003D03C8">
          <w:rPr>
            <w:noProof/>
            <w:webHidden/>
          </w:rPr>
          <w:fldChar w:fldCharType="begin"/>
        </w:r>
        <w:r w:rsidR="003D03C8">
          <w:rPr>
            <w:noProof/>
            <w:webHidden/>
          </w:rPr>
          <w:instrText xml:space="preserve"> PAGEREF _Toc408656328 \h </w:instrText>
        </w:r>
        <w:r w:rsidR="003D03C8">
          <w:rPr>
            <w:noProof/>
            <w:webHidden/>
          </w:rPr>
        </w:r>
        <w:r w:rsidR="003D03C8">
          <w:rPr>
            <w:noProof/>
            <w:webHidden/>
          </w:rPr>
          <w:fldChar w:fldCharType="separate"/>
        </w:r>
        <w:r w:rsidR="001A742A">
          <w:rPr>
            <w:noProof/>
            <w:webHidden/>
          </w:rPr>
          <w:t>22</w:t>
        </w:r>
        <w:r w:rsidR="003D03C8">
          <w:rPr>
            <w:noProof/>
            <w:webHidden/>
          </w:rPr>
          <w:fldChar w:fldCharType="end"/>
        </w:r>
      </w:hyperlink>
    </w:p>
    <w:p w14:paraId="24AD0709" w14:textId="77777777" w:rsidR="003D03C8" w:rsidRDefault="00A82D59">
      <w:pPr>
        <w:pStyle w:val="TOC5"/>
        <w:tabs>
          <w:tab w:val="right" w:leader="dot" w:pos="5030"/>
        </w:tabs>
        <w:rPr>
          <w:rFonts w:eastAsiaTheme="minorEastAsia"/>
          <w:noProof/>
          <w:sz w:val="22"/>
          <w:lang w:val="en-US" w:eastAsia="en-US" w:bidi="ar-SA"/>
        </w:rPr>
      </w:pPr>
      <w:hyperlink w:anchor="_Toc408656329" w:history="1">
        <w:r w:rsidR="003D03C8" w:rsidRPr="004C3135">
          <w:rPr>
            <w:rStyle w:val="Hyperlink"/>
            <w:noProof/>
          </w:rPr>
          <w:t>Outlook per Mac 2011</w:t>
        </w:r>
        <w:r w:rsidR="003D03C8">
          <w:rPr>
            <w:noProof/>
            <w:webHidden/>
          </w:rPr>
          <w:tab/>
        </w:r>
        <w:r w:rsidR="003D03C8">
          <w:rPr>
            <w:noProof/>
            <w:webHidden/>
          </w:rPr>
          <w:fldChar w:fldCharType="begin"/>
        </w:r>
        <w:r w:rsidR="003D03C8">
          <w:rPr>
            <w:noProof/>
            <w:webHidden/>
          </w:rPr>
          <w:instrText xml:space="preserve"> PAGEREF _Toc408656329 \h </w:instrText>
        </w:r>
        <w:r w:rsidR="003D03C8">
          <w:rPr>
            <w:noProof/>
            <w:webHidden/>
          </w:rPr>
        </w:r>
        <w:r w:rsidR="003D03C8">
          <w:rPr>
            <w:noProof/>
            <w:webHidden/>
          </w:rPr>
          <w:fldChar w:fldCharType="separate"/>
        </w:r>
        <w:r w:rsidR="001A742A">
          <w:rPr>
            <w:noProof/>
            <w:webHidden/>
          </w:rPr>
          <w:t>22</w:t>
        </w:r>
        <w:r w:rsidR="003D03C8">
          <w:rPr>
            <w:noProof/>
            <w:webHidden/>
          </w:rPr>
          <w:fldChar w:fldCharType="end"/>
        </w:r>
      </w:hyperlink>
    </w:p>
    <w:p w14:paraId="1CF3A0D0" w14:textId="77777777" w:rsidR="003D03C8" w:rsidRDefault="00A82D59">
      <w:pPr>
        <w:pStyle w:val="TOC5"/>
        <w:tabs>
          <w:tab w:val="right" w:leader="dot" w:pos="5030"/>
        </w:tabs>
        <w:rPr>
          <w:rFonts w:eastAsiaTheme="minorEastAsia"/>
          <w:noProof/>
          <w:sz w:val="22"/>
          <w:lang w:val="en-US" w:eastAsia="en-US" w:bidi="ar-SA"/>
        </w:rPr>
      </w:pPr>
      <w:hyperlink w:anchor="_Toc408656330" w:history="1">
        <w:r w:rsidR="003D03C8" w:rsidRPr="004C3135">
          <w:rPr>
            <w:rStyle w:val="Hyperlink"/>
            <w:noProof/>
          </w:rPr>
          <w:t>PowerPoint per Mac 2011</w:t>
        </w:r>
        <w:r w:rsidR="003D03C8">
          <w:rPr>
            <w:noProof/>
            <w:webHidden/>
          </w:rPr>
          <w:tab/>
        </w:r>
        <w:r w:rsidR="003D03C8">
          <w:rPr>
            <w:noProof/>
            <w:webHidden/>
          </w:rPr>
          <w:fldChar w:fldCharType="begin"/>
        </w:r>
        <w:r w:rsidR="003D03C8">
          <w:rPr>
            <w:noProof/>
            <w:webHidden/>
          </w:rPr>
          <w:instrText xml:space="preserve"> PAGEREF _Toc408656330 \h </w:instrText>
        </w:r>
        <w:r w:rsidR="003D03C8">
          <w:rPr>
            <w:noProof/>
            <w:webHidden/>
          </w:rPr>
        </w:r>
        <w:r w:rsidR="003D03C8">
          <w:rPr>
            <w:noProof/>
            <w:webHidden/>
          </w:rPr>
          <w:fldChar w:fldCharType="separate"/>
        </w:r>
        <w:r w:rsidR="001A742A">
          <w:rPr>
            <w:noProof/>
            <w:webHidden/>
          </w:rPr>
          <w:t>22</w:t>
        </w:r>
        <w:r w:rsidR="003D03C8">
          <w:rPr>
            <w:noProof/>
            <w:webHidden/>
          </w:rPr>
          <w:fldChar w:fldCharType="end"/>
        </w:r>
      </w:hyperlink>
    </w:p>
    <w:p w14:paraId="496D1C69" w14:textId="77777777" w:rsidR="003D03C8" w:rsidRDefault="00A82D59">
      <w:pPr>
        <w:pStyle w:val="TOC5"/>
        <w:tabs>
          <w:tab w:val="right" w:leader="dot" w:pos="5030"/>
        </w:tabs>
        <w:rPr>
          <w:rFonts w:eastAsiaTheme="minorEastAsia"/>
          <w:noProof/>
          <w:sz w:val="22"/>
          <w:lang w:val="en-US" w:eastAsia="en-US" w:bidi="ar-SA"/>
        </w:rPr>
      </w:pPr>
      <w:hyperlink w:anchor="_Toc408656331" w:history="1">
        <w:r w:rsidR="003D03C8" w:rsidRPr="004C3135">
          <w:rPr>
            <w:rStyle w:val="Hyperlink"/>
            <w:noProof/>
          </w:rPr>
          <w:t>Word per Mac 2011</w:t>
        </w:r>
        <w:r w:rsidR="003D03C8">
          <w:rPr>
            <w:noProof/>
            <w:webHidden/>
          </w:rPr>
          <w:tab/>
        </w:r>
        <w:r w:rsidR="003D03C8">
          <w:rPr>
            <w:noProof/>
            <w:webHidden/>
          </w:rPr>
          <w:fldChar w:fldCharType="begin"/>
        </w:r>
        <w:r w:rsidR="003D03C8">
          <w:rPr>
            <w:noProof/>
            <w:webHidden/>
          </w:rPr>
          <w:instrText xml:space="preserve"> PAGEREF _Toc408656331 \h </w:instrText>
        </w:r>
        <w:r w:rsidR="003D03C8">
          <w:rPr>
            <w:noProof/>
            <w:webHidden/>
          </w:rPr>
        </w:r>
        <w:r w:rsidR="003D03C8">
          <w:rPr>
            <w:noProof/>
            <w:webHidden/>
          </w:rPr>
          <w:fldChar w:fldCharType="separate"/>
        </w:r>
        <w:r w:rsidR="001A742A">
          <w:rPr>
            <w:noProof/>
            <w:webHidden/>
          </w:rPr>
          <w:t>22</w:t>
        </w:r>
        <w:r w:rsidR="003D03C8">
          <w:rPr>
            <w:noProof/>
            <w:webHidden/>
          </w:rPr>
          <w:fldChar w:fldCharType="end"/>
        </w:r>
      </w:hyperlink>
    </w:p>
    <w:p w14:paraId="79E7C19B" w14:textId="77777777" w:rsidR="003D03C8" w:rsidRDefault="00A82D59">
      <w:pPr>
        <w:pStyle w:val="TOC5"/>
        <w:tabs>
          <w:tab w:val="right" w:leader="dot" w:pos="5030"/>
        </w:tabs>
        <w:rPr>
          <w:rFonts w:eastAsiaTheme="minorEastAsia"/>
          <w:noProof/>
          <w:sz w:val="22"/>
          <w:lang w:val="en-US" w:eastAsia="en-US" w:bidi="ar-SA"/>
        </w:rPr>
      </w:pPr>
      <w:hyperlink w:anchor="_Toc408656332" w:history="1">
        <w:r w:rsidR="003D03C8" w:rsidRPr="004C3135">
          <w:rPr>
            <w:rStyle w:val="Hyperlink"/>
            <w:noProof/>
          </w:rPr>
          <w:t>Work at Home per Mac 2011</w:t>
        </w:r>
        <w:r w:rsidR="003D03C8">
          <w:rPr>
            <w:noProof/>
            <w:webHidden/>
          </w:rPr>
          <w:tab/>
        </w:r>
        <w:r w:rsidR="003D03C8">
          <w:rPr>
            <w:noProof/>
            <w:webHidden/>
          </w:rPr>
          <w:fldChar w:fldCharType="begin"/>
        </w:r>
        <w:r w:rsidR="003D03C8">
          <w:rPr>
            <w:noProof/>
            <w:webHidden/>
          </w:rPr>
          <w:instrText xml:space="preserve"> PAGEREF _Toc408656332 \h </w:instrText>
        </w:r>
        <w:r w:rsidR="003D03C8">
          <w:rPr>
            <w:noProof/>
            <w:webHidden/>
          </w:rPr>
        </w:r>
        <w:r w:rsidR="003D03C8">
          <w:rPr>
            <w:noProof/>
            <w:webHidden/>
          </w:rPr>
          <w:fldChar w:fldCharType="separate"/>
        </w:r>
        <w:r w:rsidR="001A742A">
          <w:rPr>
            <w:noProof/>
            <w:webHidden/>
          </w:rPr>
          <w:t>22</w:t>
        </w:r>
        <w:r w:rsidR="003D03C8">
          <w:rPr>
            <w:noProof/>
            <w:webHidden/>
          </w:rPr>
          <w:fldChar w:fldCharType="end"/>
        </w:r>
      </w:hyperlink>
    </w:p>
    <w:p w14:paraId="4AFB52DD" w14:textId="77777777" w:rsidR="003D03C8" w:rsidRDefault="00A82D59" w:rsidP="00F85A6E">
      <w:pPr>
        <w:pStyle w:val="TOC2"/>
        <w:rPr>
          <w:rFonts w:eastAsiaTheme="minorEastAsia"/>
          <w:noProof/>
          <w:sz w:val="22"/>
          <w:lang w:val="en-US" w:eastAsia="en-US" w:bidi="ar-SA"/>
        </w:rPr>
      </w:pPr>
      <w:hyperlink w:anchor="_Toc408656333" w:history="1">
        <w:r w:rsidR="003D03C8" w:rsidRPr="004C3135">
          <w:rPr>
            <w:rStyle w:val="Hyperlink"/>
            <w:noProof/>
          </w:rPr>
          <w:t>Server di Produttività di Office</w:t>
        </w:r>
        <w:r w:rsidR="003D03C8">
          <w:rPr>
            <w:noProof/>
            <w:webHidden/>
          </w:rPr>
          <w:tab/>
        </w:r>
        <w:r w:rsidR="003D03C8">
          <w:rPr>
            <w:noProof/>
            <w:webHidden/>
          </w:rPr>
          <w:fldChar w:fldCharType="begin"/>
        </w:r>
        <w:r w:rsidR="003D03C8">
          <w:rPr>
            <w:noProof/>
            <w:webHidden/>
          </w:rPr>
          <w:instrText xml:space="preserve"> PAGEREF _Toc408656333 \h </w:instrText>
        </w:r>
        <w:r w:rsidR="003D03C8">
          <w:rPr>
            <w:noProof/>
            <w:webHidden/>
          </w:rPr>
        </w:r>
        <w:r w:rsidR="003D03C8">
          <w:rPr>
            <w:noProof/>
            <w:webHidden/>
          </w:rPr>
          <w:fldChar w:fldCharType="separate"/>
        </w:r>
        <w:r w:rsidR="001A742A">
          <w:rPr>
            <w:noProof/>
            <w:webHidden/>
          </w:rPr>
          <w:t>23</w:t>
        </w:r>
        <w:r w:rsidR="003D03C8">
          <w:rPr>
            <w:noProof/>
            <w:webHidden/>
          </w:rPr>
          <w:fldChar w:fldCharType="end"/>
        </w:r>
      </w:hyperlink>
    </w:p>
    <w:p w14:paraId="26A6D65B"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34" w:history="1">
        <w:r w:rsidR="003D03C8" w:rsidRPr="004C3135">
          <w:rPr>
            <w:rStyle w:val="Hyperlink"/>
            <w:noProof/>
          </w:rPr>
          <w:t>Exchange Server</w:t>
        </w:r>
        <w:r w:rsidR="003D03C8">
          <w:rPr>
            <w:noProof/>
            <w:webHidden/>
          </w:rPr>
          <w:tab/>
        </w:r>
        <w:r w:rsidR="003D03C8">
          <w:rPr>
            <w:noProof/>
            <w:webHidden/>
          </w:rPr>
          <w:fldChar w:fldCharType="begin"/>
        </w:r>
        <w:r w:rsidR="003D03C8">
          <w:rPr>
            <w:noProof/>
            <w:webHidden/>
          </w:rPr>
          <w:instrText xml:space="preserve"> PAGEREF _Toc408656334 \h </w:instrText>
        </w:r>
        <w:r w:rsidR="003D03C8">
          <w:rPr>
            <w:noProof/>
            <w:webHidden/>
          </w:rPr>
        </w:r>
        <w:r w:rsidR="003D03C8">
          <w:rPr>
            <w:noProof/>
            <w:webHidden/>
          </w:rPr>
          <w:fldChar w:fldCharType="separate"/>
        </w:r>
        <w:r w:rsidR="001A742A">
          <w:rPr>
            <w:noProof/>
            <w:webHidden/>
          </w:rPr>
          <w:t>23</w:t>
        </w:r>
        <w:r w:rsidR="003D03C8">
          <w:rPr>
            <w:noProof/>
            <w:webHidden/>
          </w:rPr>
          <w:fldChar w:fldCharType="end"/>
        </w:r>
      </w:hyperlink>
    </w:p>
    <w:p w14:paraId="697A3460" w14:textId="77777777" w:rsidR="003D03C8" w:rsidRDefault="00A82D59">
      <w:pPr>
        <w:pStyle w:val="TOC6"/>
        <w:tabs>
          <w:tab w:val="right" w:leader="dot" w:pos="5030"/>
        </w:tabs>
        <w:rPr>
          <w:rFonts w:eastAsiaTheme="minorEastAsia"/>
          <w:noProof/>
          <w:sz w:val="22"/>
          <w:lang w:val="en-US" w:eastAsia="en-US" w:bidi="ar-SA"/>
        </w:rPr>
      </w:pPr>
      <w:hyperlink w:anchor="_Toc408656335" w:history="1">
        <w:r w:rsidR="003D03C8" w:rsidRPr="004C3135">
          <w:rPr>
            <w:rStyle w:val="Hyperlink"/>
            <w:noProof/>
          </w:rPr>
          <w:t>Exchange Server Enterprise 2013</w:t>
        </w:r>
        <w:r w:rsidR="003D03C8">
          <w:rPr>
            <w:noProof/>
            <w:webHidden/>
          </w:rPr>
          <w:tab/>
        </w:r>
        <w:r w:rsidR="003D03C8">
          <w:rPr>
            <w:noProof/>
            <w:webHidden/>
          </w:rPr>
          <w:fldChar w:fldCharType="begin"/>
        </w:r>
        <w:r w:rsidR="003D03C8">
          <w:rPr>
            <w:noProof/>
            <w:webHidden/>
          </w:rPr>
          <w:instrText xml:space="preserve"> PAGEREF _Toc408656335 \h </w:instrText>
        </w:r>
        <w:r w:rsidR="003D03C8">
          <w:rPr>
            <w:noProof/>
            <w:webHidden/>
          </w:rPr>
        </w:r>
        <w:r w:rsidR="003D03C8">
          <w:rPr>
            <w:noProof/>
            <w:webHidden/>
          </w:rPr>
          <w:fldChar w:fldCharType="separate"/>
        </w:r>
        <w:r w:rsidR="001A742A">
          <w:rPr>
            <w:noProof/>
            <w:webHidden/>
          </w:rPr>
          <w:t>23</w:t>
        </w:r>
        <w:r w:rsidR="003D03C8">
          <w:rPr>
            <w:noProof/>
            <w:webHidden/>
          </w:rPr>
          <w:fldChar w:fldCharType="end"/>
        </w:r>
      </w:hyperlink>
    </w:p>
    <w:p w14:paraId="1038467B" w14:textId="4121F1BF" w:rsidR="003D03C8" w:rsidRDefault="00A82D59">
      <w:pPr>
        <w:pStyle w:val="TOC6"/>
        <w:tabs>
          <w:tab w:val="right" w:leader="dot" w:pos="5030"/>
        </w:tabs>
        <w:rPr>
          <w:rFonts w:eastAsiaTheme="minorEastAsia"/>
          <w:noProof/>
          <w:sz w:val="22"/>
          <w:lang w:val="en-US" w:eastAsia="en-US" w:bidi="ar-SA"/>
        </w:rPr>
      </w:pPr>
      <w:hyperlink w:anchor="_Toc408656336" w:history="1">
        <w:r w:rsidR="003D03C8" w:rsidRPr="004C3135">
          <w:rPr>
            <w:rStyle w:val="Hyperlink"/>
            <w:noProof/>
          </w:rPr>
          <w:t xml:space="preserve">CAL per Exchange Server Enterprise 2013 </w:t>
        </w:r>
        <w:r w:rsidR="00B167B8">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_Toc408656336 \h </w:instrText>
        </w:r>
        <w:r w:rsidR="003D03C8">
          <w:rPr>
            <w:noProof/>
            <w:webHidden/>
          </w:rPr>
        </w:r>
        <w:r w:rsidR="003D03C8">
          <w:rPr>
            <w:noProof/>
            <w:webHidden/>
          </w:rPr>
          <w:fldChar w:fldCharType="separate"/>
        </w:r>
        <w:r w:rsidR="001A742A">
          <w:rPr>
            <w:noProof/>
            <w:webHidden/>
          </w:rPr>
          <w:t>23</w:t>
        </w:r>
        <w:r w:rsidR="003D03C8">
          <w:rPr>
            <w:noProof/>
            <w:webHidden/>
          </w:rPr>
          <w:fldChar w:fldCharType="end"/>
        </w:r>
      </w:hyperlink>
    </w:p>
    <w:p w14:paraId="59F49CF9" w14:textId="77777777" w:rsidR="003D03C8" w:rsidRDefault="00A82D59">
      <w:pPr>
        <w:pStyle w:val="TOC6"/>
        <w:tabs>
          <w:tab w:val="right" w:leader="dot" w:pos="5030"/>
        </w:tabs>
        <w:rPr>
          <w:rFonts w:eastAsiaTheme="minorEastAsia"/>
          <w:noProof/>
          <w:sz w:val="22"/>
          <w:lang w:val="en-US" w:eastAsia="en-US" w:bidi="ar-SA"/>
        </w:rPr>
      </w:pPr>
      <w:hyperlink w:anchor="_Toc408656337" w:history="1">
        <w:r w:rsidR="003D03C8" w:rsidRPr="004C3135">
          <w:rPr>
            <w:rStyle w:val="Hyperlink"/>
            <w:noProof/>
          </w:rPr>
          <w:t>Exchange Server Standard 2013</w:t>
        </w:r>
        <w:r w:rsidR="003D03C8">
          <w:rPr>
            <w:noProof/>
            <w:webHidden/>
          </w:rPr>
          <w:tab/>
        </w:r>
        <w:r w:rsidR="003D03C8">
          <w:rPr>
            <w:noProof/>
            <w:webHidden/>
          </w:rPr>
          <w:fldChar w:fldCharType="begin"/>
        </w:r>
        <w:r w:rsidR="003D03C8">
          <w:rPr>
            <w:noProof/>
            <w:webHidden/>
          </w:rPr>
          <w:instrText xml:space="preserve"> PAGEREF _Toc408656337 \h </w:instrText>
        </w:r>
        <w:r w:rsidR="003D03C8">
          <w:rPr>
            <w:noProof/>
            <w:webHidden/>
          </w:rPr>
        </w:r>
        <w:r w:rsidR="003D03C8">
          <w:rPr>
            <w:noProof/>
            <w:webHidden/>
          </w:rPr>
          <w:fldChar w:fldCharType="separate"/>
        </w:r>
        <w:r w:rsidR="001A742A">
          <w:rPr>
            <w:noProof/>
            <w:webHidden/>
          </w:rPr>
          <w:t>23</w:t>
        </w:r>
        <w:r w:rsidR="003D03C8">
          <w:rPr>
            <w:noProof/>
            <w:webHidden/>
          </w:rPr>
          <w:fldChar w:fldCharType="end"/>
        </w:r>
      </w:hyperlink>
    </w:p>
    <w:p w14:paraId="1836D074" w14:textId="77777777" w:rsidR="003D03C8" w:rsidRDefault="00A82D59">
      <w:pPr>
        <w:pStyle w:val="TOC6"/>
        <w:tabs>
          <w:tab w:val="right" w:leader="dot" w:pos="5030"/>
        </w:tabs>
        <w:rPr>
          <w:rFonts w:eastAsiaTheme="minorEastAsia"/>
          <w:noProof/>
          <w:sz w:val="22"/>
          <w:lang w:val="en-US" w:eastAsia="en-US" w:bidi="ar-SA"/>
        </w:rPr>
      </w:pPr>
      <w:hyperlink w:anchor="_Toc408656338" w:history="1">
        <w:r w:rsidR="003D03C8" w:rsidRPr="004C3135">
          <w:rPr>
            <w:rStyle w:val="Hyperlink"/>
            <w:noProof/>
          </w:rPr>
          <w:t>CAL per Exchange Server Standard 2013 (Dispositivo e Utente)</w:t>
        </w:r>
        <w:r w:rsidR="003D03C8">
          <w:rPr>
            <w:noProof/>
            <w:webHidden/>
          </w:rPr>
          <w:tab/>
        </w:r>
        <w:r w:rsidR="003D03C8">
          <w:rPr>
            <w:noProof/>
            <w:webHidden/>
          </w:rPr>
          <w:fldChar w:fldCharType="begin"/>
        </w:r>
        <w:r w:rsidR="003D03C8">
          <w:rPr>
            <w:noProof/>
            <w:webHidden/>
          </w:rPr>
          <w:instrText xml:space="preserve"> PAGEREF _Toc408656338 \h </w:instrText>
        </w:r>
        <w:r w:rsidR="003D03C8">
          <w:rPr>
            <w:noProof/>
            <w:webHidden/>
          </w:rPr>
        </w:r>
        <w:r w:rsidR="003D03C8">
          <w:rPr>
            <w:noProof/>
            <w:webHidden/>
          </w:rPr>
          <w:fldChar w:fldCharType="separate"/>
        </w:r>
        <w:r w:rsidR="001A742A">
          <w:rPr>
            <w:noProof/>
            <w:webHidden/>
          </w:rPr>
          <w:t>23</w:t>
        </w:r>
        <w:r w:rsidR="003D03C8">
          <w:rPr>
            <w:noProof/>
            <w:webHidden/>
          </w:rPr>
          <w:fldChar w:fldCharType="end"/>
        </w:r>
      </w:hyperlink>
    </w:p>
    <w:p w14:paraId="09E7BD5F"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39" w:history="1">
        <w:r w:rsidR="003D03C8" w:rsidRPr="004C3135">
          <w:rPr>
            <w:rStyle w:val="Hyperlink"/>
            <w:noProof/>
          </w:rPr>
          <w:t>Lync Server</w:t>
        </w:r>
        <w:r w:rsidR="003D03C8">
          <w:rPr>
            <w:noProof/>
            <w:webHidden/>
          </w:rPr>
          <w:tab/>
        </w:r>
        <w:r w:rsidR="003D03C8">
          <w:rPr>
            <w:noProof/>
            <w:webHidden/>
          </w:rPr>
          <w:fldChar w:fldCharType="begin"/>
        </w:r>
        <w:r w:rsidR="003D03C8">
          <w:rPr>
            <w:noProof/>
            <w:webHidden/>
          </w:rPr>
          <w:instrText xml:space="preserve"> PAGEREF _Toc408656339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1A58A714" w14:textId="77777777" w:rsidR="003D03C8" w:rsidRDefault="00A82D59">
      <w:pPr>
        <w:pStyle w:val="TOC6"/>
        <w:tabs>
          <w:tab w:val="right" w:leader="dot" w:pos="5030"/>
        </w:tabs>
        <w:rPr>
          <w:rFonts w:eastAsiaTheme="minorEastAsia"/>
          <w:noProof/>
          <w:sz w:val="22"/>
          <w:lang w:val="en-US" w:eastAsia="en-US" w:bidi="ar-SA"/>
        </w:rPr>
      </w:pPr>
      <w:hyperlink w:anchor="_Toc408656340" w:history="1">
        <w:r w:rsidR="003D03C8" w:rsidRPr="004C3135">
          <w:rPr>
            <w:rStyle w:val="Hyperlink"/>
            <w:noProof/>
          </w:rPr>
          <w:t>Lync Server 2013</w:t>
        </w:r>
        <w:r w:rsidR="003D03C8">
          <w:rPr>
            <w:noProof/>
            <w:webHidden/>
          </w:rPr>
          <w:tab/>
        </w:r>
        <w:r w:rsidR="003D03C8">
          <w:rPr>
            <w:noProof/>
            <w:webHidden/>
          </w:rPr>
          <w:fldChar w:fldCharType="begin"/>
        </w:r>
        <w:r w:rsidR="003D03C8">
          <w:rPr>
            <w:noProof/>
            <w:webHidden/>
          </w:rPr>
          <w:instrText xml:space="preserve"> PAGEREF _Toc408656340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560E5B45" w14:textId="77777777" w:rsidR="003D03C8" w:rsidRDefault="00A82D59">
      <w:pPr>
        <w:pStyle w:val="TOC6"/>
        <w:tabs>
          <w:tab w:val="right" w:leader="dot" w:pos="5030"/>
        </w:tabs>
        <w:rPr>
          <w:rFonts w:eastAsiaTheme="minorEastAsia"/>
          <w:noProof/>
          <w:sz w:val="22"/>
          <w:lang w:val="en-US" w:eastAsia="en-US" w:bidi="ar-SA"/>
        </w:rPr>
      </w:pPr>
      <w:hyperlink w:anchor="_Toc408656341" w:history="1">
        <w:r w:rsidR="003D03C8" w:rsidRPr="004C3135">
          <w:rPr>
            <w:rStyle w:val="Hyperlink"/>
            <w:noProof/>
          </w:rPr>
          <w:t>Enterprise CAL per Lync Server 2013 (Dispositivo e Utente)</w:t>
        </w:r>
        <w:r w:rsidR="003D03C8">
          <w:rPr>
            <w:noProof/>
            <w:webHidden/>
          </w:rPr>
          <w:tab/>
        </w:r>
        <w:r w:rsidR="003D03C8">
          <w:rPr>
            <w:noProof/>
            <w:webHidden/>
          </w:rPr>
          <w:fldChar w:fldCharType="begin"/>
        </w:r>
        <w:r w:rsidR="003D03C8">
          <w:rPr>
            <w:noProof/>
            <w:webHidden/>
          </w:rPr>
          <w:instrText xml:space="preserve"> PAGEREF _Toc408656341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7FD037F6" w14:textId="77777777" w:rsidR="003D03C8" w:rsidRDefault="00A82D59">
      <w:pPr>
        <w:pStyle w:val="TOC6"/>
        <w:tabs>
          <w:tab w:val="right" w:leader="dot" w:pos="5030"/>
        </w:tabs>
        <w:rPr>
          <w:rFonts w:eastAsiaTheme="minorEastAsia"/>
          <w:noProof/>
          <w:sz w:val="22"/>
          <w:lang w:val="en-US" w:eastAsia="en-US" w:bidi="ar-SA"/>
        </w:rPr>
      </w:pPr>
      <w:hyperlink w:anchor="_Toc408656342" w:history="1">
        <w:r w:rsidR="003D03C8" w:rsidRPr="004C3135">
          <w:rPr>
            <w:rStyle w:val="Hyperlink"/>
            <w:noProof/>
          </w:rPr>
          <w:t>Plus CAL per Lync Server 2013 (Dispositivo e Utente)</w:t>
        </w:r>
        <w:r w:rsidR="003D03C8">
          <w:rPr>
            <w:noProof/>
            <w:webHidden/>
          </w:rPr>
          <w:tab/>
        </w:r>
        <w:r w:rsidR="003D03C8">
          <w:rPr>
            <w:noProof/>
            <w:webHidden/>
          </w:rPr>
          <w:fldChar w:fldCharType="begin"/>
        </w:r>
        <w:r w:rsidR="003D03C8">
          <w:rPr>
            <w:noProof/>
            <w:webHidden/>
          </w:rPr>
          <w:instrText xml:space="preserve"> PAGEREF _Toc408656342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71FFC6A9" w14:textId="77777777" w:rsidR="003D03C8" w:rsidRDefault="00A82D59">
      <w:pPr>
        <w:pStyle w:val="TOC6"/>
        <w:tabs>
          <w:tab w:val="right" w:leader="dot" w:pos="5030"/>
        </w:tabs>
        <w:rPr>
          <w:rFonts w:eastAsiaTheme="minorEastAsia"/>
          <w:noProof/>
          <w:sz w:val="22"/>
          <w:lang w:val="en-US" w:eastAsia="en-US" w:bidi="ar-SA"/>
        </w:rPr>
      </w:pPr>
      <w:hyperlink w:anchor="_Toc408656343" w:history="1">
        <w:r w:rsidR="003D03C8" w:rsidRPr="004C3135">
          <w:rPr>
            <w:rStyle w:val="Hyperlink"/>
            <w:noProof/>
          </w:rPr>
          <w:t>Standard CAL per Lync Server 2013 (Dispositivo e Utente)</w:t>
        </w:r>
        <w:r w:rsidR="003D03C8">
          <w:rPr>
            <w:noProof/>
            <w:webHidden/>
          </w:rPr>
          <w:tab/>
        </w:r>
        <w:r w:rsidR="003D03C8">
          <w:rPr>
            <w:noProof/>
            <w:webHidden/>
          </w:rPr>
          <w:fldChar w:fldCharType="begin"/>
        </w:r>
        <w:r w:rsidR="003D03C8">
          <w:rPr>
            <w:noProof/>
            <w:webHidden/>
          </w:rPr>
          <w:instrText xml:space="preserve"> PAGEREF _Toc408656343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7C75299E"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44" w:history="1">
        <w:r w:rsidR="003D03C8" w:rsidRPr="004C3135">
          <w:rPr>
            <w:rStyle w:val="Hyperlink"/>
            <w:noProof/>
          </w:rPr>
          <w:t>Project Server</w:t>
        </w:r>
        <w:r w:rsidR="003D03C8">
          <w:rPr>
            <w:noProof/>
            <w:webHidden/>
          </w:rPr>
          <w:tab/>
        </w:r>
        <w:r w:rsidR="003D03C8">
          <w:rPr>
            <w:noProof/>
            <w:webHidden/>
          </w:rPr>
          <w:fldChar w:fldCharType="begin"/>
        </w:r>
        <w:r w:rsidR="003D03C8">
          <w:rPr>
            <w:noProof/>
            <w:webHidden/>
          </w:rPr>
          <w:instrText xml:space="preserve"> PAGEREF _Toc408656344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35CA85B7" w14:textId="77777777" w:rsidR="003D03C8" w:rsidRDefault="00A82D59">
      <w:pPr>
        <w:pStyle w:val="TOC6"/>
        <w:tabs>
          <w:tab w:val="right" w:leader="dot" w:pos="5030"/>
        </w:tabs>
        <w:rPr>
          <w:rFonts w:eastAsiaTheme="minorEastAsia"/>
          <w:noProof/>
          <w:sz w:val="22"/>
          <w:lang w:val="en-US" w:eastAsia="en-US" w:bidi="ar-SA"/>
        </w:rPr>
      </w:pPr>
      <w:hyperlink w:anchor="_Toc408656345" w:history="1">
        <w:r w:rsidR="003D03C8" w:rsidRPr="004C3135">
          <w:rPr>
            <w:rStyle w:val="Hyperlink"/>
            <w:noProof/>
          </w:rPr>
          <w:t>Project Server 2013</w:t>
        </w:r>
        <w:r w:rsidR="003D03C8">
          <w:rPr>
            <w:noProof/>
            <w:webHidden/>
          </w:rPr>
          <w:tab/>
        </w:r>
        <w:r w:rsidR="003D03C8">
          <w:rPr>
            <w:noProof/>
            <w:webHidden/>
          </w:rPr>
          <w:fldChar w:fldCharType="begin"/>
        </w:r>
        <w:r w:rsidR="003D03C8">
          <w:rPr>
            <w:noProof/>
            <w:webHidden/>
          </w:rPr>
          <w:instrText xml:space="preserve"> PAGEREF _Toc408656345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357885F0" w14:textId="77777777" w:rsidR="003D03C8" w:rsidRDefault="00A82D59">
      <w:pPr>
        <w:pStyle w:val="TOC6"/>
        <w:tabs>
          <w:tab w:val="right" w:leader="dot" w:pos="5030"/>
        </w:tabs>
        <w:rPr>
          <w:rFonts w:eastAsiaTheme="minorEastAsia"/>
          <w:noProof/>
          <w:sz w:val="22"/>
          <w:lang w:val="en-US" w:eastAsia="en-US" w:bidi="ar-SA"/>
        </w:rPr>
      </w:pPr>
      <w:hyperlink w:anchor="_Toc408656346" w:history="1">
        <w:r w:rsidR="003D03C8" w:rsidRPr="004C3135">
          <w:rPr>
            <w:rStyle w:val="Hyperlink"/>
            <w:noProof/>
          </w:rPr>
          <w:t>CAL per Project Server 2013 (Dispositivo e Utente)</w:t>
        </w:r>
        <w:r w:rsidR="003D03C8">
          <w:rPr>
            <w:noProof/>
            <w:webHidden/>
          </w:rPr>
          <w:tab/>
        </w:r>
        <w:r w:rsidR="003D03C8">
          <w:rPr>
            <w:noProof/>
            <w:webHidden/>
          </w:rPr>
          <w:fldChar w:fldCharType="begin"/>
        </w:r>
        <w:r w:rsidR="003D03C8">
          <w:rPr>
            <w:noProof/>
            <w:webHidden/>
          </w:rPr>
          <w:instrText xml:space="preserve"> PAGEREF _Toc408656346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6BB71476"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47" w:history="1">
        <w:r w:rsidR="003D03C8" w:rsidRPr="004C3135">
          <w:rPr>
            <w:rStyle w:val="Hyperlink"/>
            <w:noProof/>
          </w:rPr>
          <w:t>SharePoint Server</w:t>
        </w:r>
        <w:r w:rsidR="003D03C8">
          <w:rPr>
            <w:noProof/>
            <w:webHidden/>
          </w:rPr>
          <w:tab/>
        </w:r>
        <w:r w:rsidR="003D03C8">
          <w:rPr>
            <w:noProof/>
            <w:webHidden/>
          </w:rPr>
          <w:fldChar w:fldCharType="begin"/>
        </w:r>
        <w:r w:rsidR="003D03C8">
          <w:rPr>
            <w:noProof/>
            <w:webHidden/>
          </w:rPr>
          <w:instrText xml:space="preserve"> PAGEREF _Toc408656347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6998EF9F" w14:textId="77777777" w:rsidR="003D03C8" w:rsidRDefault="00A82D59" w:rsidP="00F85A6E">
      <w:pPr>
        <w:pStyle w:val="TOC6"/>
        <w:keepNext/>
        <w:keepLines/>
        <w:tabs>
          <w:tab w:val="right" w:leader="dot" w:pos="5030"/>
        </w:tabs>
        <w:rPr>
          <w:rFonts w:eastAsiaTheme="minorEastAsia"/>
          <w:noProof/>
          <w:sz w:val="22"/>
          <w:lang w:val="en-US" w:eastAsia="en-US" w:bidi="ar-SA"/>
        </w:rPr>
      </w:pPr>
      <w:hyperlink w:anchor="_Toc408656348" w:history="1">
        <w:r w:rsidR="003D03C8" w:rsidRPr="004C3135">
          <w:rPr>
            <w:rStyle w:val="Hyperlink"/>
            <w:noProof/>
          </w:rPr>
          <w:t>Microsoft Office Audit and Control Management Server 2013</w:t>
        </w:r>
        <w:r w:rsidR="003D03C8">
          <w:rPr>
            <w:noProof/>
            <w:webHidden/>
          </w:rPr>
          <w:tab/>
        </w:r>
        <w:r w:rsidR="003D03C8">
          <w:rPr>
            <w:noProof/>
            <w:webHidden/>
          </w:rPr>
          <w:fldChar w:fldCharType="begin"/>
        </w:r>
        <w:r w:rsidR="003D03C8">
          <w:rPr>
            <w:noProof/>
            <w:webHidden/>
          </w:rPr>
          <w:instrText xml:space="preserve"> PAGEREF _Toc408656348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2B2D913D" w14:textId="77777777" w:rsidR="003D03C8" w:rsidRDefault="00A82D59">
      <w:pPr>
        <w:pStyle w:val="TOC6"/>
        <w:tabs>
          <w:tab w:val="right" w:leader="dot" w:pos="5030"/>
        </w:tabs>
        <w:rPr>
          <w:rFonts w:eastAsiaTheme="minorEastAsia"/>
          <w:noProof/>
          <w:sz w:val="22"/>
          <w:lang w:val="en-US" w:eastAsia="en-US" w:bidi="ar-SA"/>
        </w:rPr>
      </w:pPr>
      <w:hyperlink w:anchor="_Toc408656349" w:history="1">
        <w:r w:rsidR="003D03C8" w:rsidRPr="004C3135">
          <w:rPr>
            <w:rStyle w:val="Hyperlink"/>
            <w:noProof/>
          </w:rPr>
          <w:t>SharePoint Server 2013</w:t>
        </w:r>
        <w:r w:rsidR="003D03C8">
          <w:rPr>
            <w:noProof/>
            <w:webHidden/>
          </w:rPr>
          <w:tab/>
        </w:r>
        <w:r w:rsidR="003D03C8">
          <w:rPr>
            <w:noProof/>
            <w:webHidden/>
          </w:rPr>
          <w:fldChar w:fldCharType="begin"/>
        </w:r>
        <w:r w:rsidR="003D03C8">
          <w:rPr>
            <w:noProof/>
            <w:webHidden/>
          </w:rPr>
          <w:instrText xml:space="preserve"> PAGEREF _Toc408656349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0E2988E9" w14:textId="5F705B5D" w:rsidR="003D03C8" w:rsidRDefault="00A82D59">
      <w:pPr>
        <w:pStyle w:val="TOC6"/>
        <w:tabs>
          <w:tab w:val="right" w:leader="dot" w:pos="5030"/>
        </w:tabs>
        <w:rPr>
          <w:rFonts w:eastAsiaTheme="minorEastAsia"/>
          <w:noProof/>
          <w:sz w:val="22"/>
          <w:lang w:val="en-US" w:eastAsia="en-US" w:bidi="ar-SA"/>
        </w:rPr>
      </w:pPr>
      <w:hyperlink w:anchor="_Toc408656350" w:history="1">
        <w:r w:rsidR="003D03C8" w:rsidRPr="004C3135">
          <w:rPr>
            <w:rStyle w:val="Hyperlink"/>
            <w:noProof/>
          </w:rPr>
          <w:t xml:space="preserve">Enterprise CAL per SharePoint Server 2013 </w:t>
        </w:r>
        <w:r w:rsidR="00F85A6E">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_Toc408656350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6A760B83" w14:textId="746DDE9E" w:rsidR="003D03C8" w:rsidRDefault="00A82D59">
      <w:pPr>
        <w:pStyle w:val="TOC6"/>
        <w:tabs>
          <w:tab w:val="right" w:leader="dot" w:pos="5030"/>
        </w:tabs>
        <w:rPr>
          <w:rFonts w:eastAsiaTheme="minorEastAsia"/>
          <w:noProof/>
          <w:sz w:val="22"/>
          <w:lang w:val="en-US" w:eastAsia="en-US" w:bidi="ar-SA"/>
        </w:rPr>
      </w:pPr>
      <w:hyperlink w:anchor="_Toc408656351" w:history="1">
        <w:r w:rsidR="003D03C8" w:rsidRPr="004C3135">
          <w:rPr>
            <w:rStyle w:val="Hyperlink"/>
            <w:noProof/>
          </w:rPr>
          <w:t xml:space="preserve">Standard CAL per SharePoint Server 2013 </w:t>
        </w:r>
        <w:r w:rsidR="00F85A6E">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_Toc408656351 \h </w:instrText>
        </w:r>
        <w:r w:rsidR="003D03C8">
          <w:rPr>
            <w:noProof/>
            <w:webHidden/>
          </w:rPr>
        </w:r>
        <w:r w:rsidR="003D03C8">
          <w:rPr>
            <w:noProof/>
            <w:webHidden/>
          </w:rPr>
          <w:fldChar w:fldCharType="separate"/>
        </w:r>
        <w:r w:rsidR="001A742A">
          <w:rPr>
            <w:noProof/>
            <w:webHidden/>
          </w:rPr>
          <w:t>24</w:t>
        </w:r>
        <w:r w:rsidR="003D03C8">
          <w:rPr>
            <w:noProof/>
            <w:webHidden/>
          </w:rPr>
          <w:fldChar w:fldCharType="end"/>
        </w:r>
      </w:hyperlink>
    </w:p>
    <w:p w14:paraId="4DA49B9F"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352" w:history="1">
        <w:r w:rsidR="003D03C8" w:rsidRPr="004C3135">
          <w:rPr>
            <w:rStyle w:val="Hyperlink"/>
            <w:noProof/>
          </w:rPr>
          <w:t>Diritti di Noleggio</w:t>
        </w:r>
        <w:r w:rsidR="003D03C8">
          <w:rPr>
            <w:noProof/>
            <w:webHidden/>
          </w:rPr>
          <w:tab/>
        </w:r>
        <w:r w:rsidR="003D03C8">
          <w:rPr>
            <w:noProof/>
            <w:webHidden/>
          </w:rPr>
          <w:fldChar w:fldCharType="begin"/>
        </w:r>
        <w:r w:rsidR="003D03C8">
          <w:rPr>
            <w:noProof/>
            <w:webHidden/>
          </w:rPr>
          <w:instrText xml:space="preserve"> PAGEREF _Toc408656352 \h </w:instrText>
        </w:r>
        <w:r w:rsidR="003D03C8">
          <w:rPr>
            <w:noProof/>
            <w:webHidden/>
          </w:rPr>
        </w:r>
        <w:r w:rsidR="003D03C8">
          <w:rPr>
            <w:noProof/>
            <w:webHidden/>
          </w:rPr>
          <w:fldChar w:fldCharType="separate"/>
        </w:r>
        <w:r w:rsidR="001A742A">
          <w:rPr>
            <w:noProof/>
            <w:webHidden/>
          </w:rPr>
          <w:t>25</w:t>
        </w:r>
        <w:r w:rsidR="003D03C8">
          <w:rPr>
            <w:noProof/>
            <w:webHidden/>
          </w:rPr>
          <w:fldChar w:fldCharType="end"/>
        </w:r>
      </w:hyperlink>
    </w:p>
    <w:p w14:paraId="3EF30658" w14:textId="77777777" w:rsidR="003D03C8" w:rsidRDefault="00A82D59">
      <w:pPr>
        <w:pStyle w:val="TOC5"/>
        <w:tabs>
          <w:tab w:val="right" w:leader="dot" w:pos="5030"/>
        </w:tabs>
        <w:rPr>
          <w:rFonts w:eastAsiaTheme="minorEastAsia"/>
          <w:noProof/>
          <w:sz w:val="22"/>
          <w:lang w:val="en-US" w:eastAsia="en-US" w:bidi="ar-SA"/>
        </w:rPr>
      </w:pPr>
      <w:hyperlink w:anchor="_Toc408656353" w:history="1">
        <w:r w:rsidR="003D03C8" w:rsidRPr="004C3135">
          <w:rPr>
            <w:rStyle w:val="Hyperlink"/>
            <w:noProof/>
          </w:rPr>
          <w:t>Diritti di Noleggio per Office Professional Plus</w:t>
        </w:r>
        <w:r w:rsidR="003D03C8">
          <w:rPr>
            <w:noProof/>
            <w:webHidden/>
          </w:rPr>
          <w:tab/>
        </w:r>
        <w:r w:rsidR="003D03C8">
          <w:rPr>
            <w:noProof/>
            <w:webHidden/>
          </w:rPr>
          <w:fldChar w:fldCharType="begin"/>
        </w:r>
        <w:r w:rsidR="003D03C8">
          <w:rPr>
            <w:noProof/>
            <w:webHidden/>
          </w:rPr>
          <w:instrText xml:space="preserve"> PAGEREF _Toc408656353 \h </w:instrText>
        </w:r>
        <w:r w:rsidR="003D03C8">
          <w:rPr>
            <w:noProof/>
            <w:webHidden/>
          </w:rPr>
        </w:r>
        <w:r w:rsidR="003D03C8">
          <w:rPr>
            <w:noProof/>
            <w:webHidden/>
          </w:rPr>
          <w:fldChar w:fldCharType="separate"/>
        </w:r>
        <w:r w:rsidR="001A742A">
          <w:rPr>
            <w:noProof/>
            <w:webHidden/>
          </w:rPr>
          <w:t>25</w:t>
        </w:r>
        <w:r w:rsidR="003D03C8">
          <w:rPr>
            <w:noProof/>
            <w:webHidden/>
          </w:rPr>
          <w:fldChar w:fldCharType="end"/>
        </w:r>
      </w:hyperlink>
    </w:p>
    <w:p w14:paraId="0C4720CF" w14:textId="77777777" w:rsidR="003D03C8" w:rsidRDefault="00A82D59">
      <w:pPr>
        <w:pStyle w:val="TOC5"/>
        <w:tabs>
          <w:tab w:val="right" w:leader="dot" w:pos="5030"/>
        </w:tabs>
        <w:rPr>
          <w:rFonts w:eastAsiaTheme="minorEastAsia"/>
          <w:noProof/>
          <w:sz w:val="22"/>
          <w:lang w:val="en-US" w:eastAsia="en-US" w:bidi="ar-SA"/>
        </w:rPr>
      </w:pPr>
      <w:hyperlink w:anchor="_Toc408656354" w:history="1">
        <w:r w:rsidR="003D03C8" w:rsidRPr="004C3135">
          <w:rPr>
            <w:rStyle w:val="Hyperlink"/>
            <w:noProof/>
          </w:rPr>
          <w:t>Diritti di Noleggio per Office Standard</w:t>
        </w:r>
        <w:r w:rsidR="003D03C8">
          <w:rPr>
            <w:noProof/>
            <w:webHidden/>
          </w:rPr>
          <w:tab/>
        </w:r>
        <w:r w:rsidR="003D03C8">
          <w:rPr>
            <w:noProof/>
            <w:webHidden/>
          </w:rPr>
          <w:fldChar w:fldCharType="begin"/>
        </w:r>
        <w:r w:rsidR="003D03C8">
          <w:rPr>
            <w:noProof/>
            <w:webHidden/>
          </w:rPr>
          <w:instrText xml:space="preserve"> PAGEREF _Toc408656354 \h </w:instrText>
        </w:r>
        <w:r w:rsidR="003D03C8">
          <w:rPr>
            <w:noProof/>
            <w:webHidden/>
          </w:rPr>
        </w:r>
        <w:r w:rsidR="003D03C8">
          <w:rPr>
            <w:noProof/>
            <w:webHidden/>
          </w:rPr>
          <w:fldChar w:fldCharType="separate"/>
        </w:r>
        <w:r w:rsidR="001A742A">
          <w:rPr>
            <w:noProof/>
            <w:webHidden/>
          </w:rPr>
          <w:t>25</w:t>
        </w:r>
        <w:r w:rsidR="003D03C8">
          <w:rPr>
            <w:noProof/>
            <w:webHidden/>
          </w:rPr>
          <w:fldChar w:fldCharType="end"/>
        </w:r>
      </w:hyperlink>
    </w:p>
    <w:p w14:paraId="1FC25994" w14:textId="77777777" w:rsidR="003D03C8" w:rsidRDefault="00A82D59">
      <w:pPr>
        <w:pStyle w:val="TOC5"/>
        <w:tabs>
          <w:tab w:val="right" w:leader="dot" w:pos="5030"/>
        </w:tabs>
        <w:rPr>
          <w:rFonts w:eastAsiaTheme="minorEastAsia"/>
          <w:noProof/>
          <w:sz w:val="22"/>
          <w:lang w:val="en-US" w:eastAsia="en-US" w:bidi="ar-SA"/>
        </w:rPr>
      </w:pPr>
      <w:hyperlink w:anchor="_Toc408656355" w:history="1">
        <w:r w:rsidR="003D03C8" w:rsidRPr="004C3135">
          <w:rPr>
            <w:rStyle w:val="Hyperlink"/>
            <w:noProof/>
          </w:rPr>
          <w:t>Diritti di Noleggio per Windows</w:t>
        </w:r>
        <w:r w:rsidR="003D03C8">
          <w:rPr>
            <w:noProof/>
            <w:webHidden/>
          </w:rPr>
          <w:tab/>
        </w:r>
        <w:r w:rsidR="003D03C8">
          <w:rPr>
            <w:noProof/>
            <w:webHidden/>
          </w:rPr>
          <w:fldChar w:fldCharType="begin"/>
        </w:r>
        <w:r w:rsidR="003D03C8">
          <w:rPr>
            <w:noProof/>
            <w:webHidden/>
          </w:rPr>
          <w:instrText xml:space="preserve"> PAGEREF _Toc408656355 \h </w:instrText>
        </w:r>
        <w:r w:rsidR="003D03C8">
          <w:rPr>
            <w:noProof/>
            <w:webHidden/>
          </w:rPr>
        </w:r>
        <w:r w:rsidR="003D03C8">
          <w:rPr>
            <w:noProof/>
            <w:webHidden/>
          </w:rPr>
          <w:fldChar w:fldCharType="separate"/>
        </w:r>
        <w:r w:rsidR="001A742A">
          <w:rPr>
            <w:noProof/>
            <w:webHidden/>
          </w:rPr>
          <w:t>25</w:t>
        </w:r>
        <w:r w:rsidR="003D03C8">
          <w:rPr>
            <w:noProof/>
            <w:webHidden/>
          </w:rPr>
          <w:fldChar w:fldCharType="end"/>
        </w:r>
      </w:hyperlink>
    </w:p>
    <w:p w14:paraId="7DF334F7" w14:textId="77777777" w:rsidR="003D03C8" w:rsidRDefault="00A82D59" w:rsidP="00F85A6E">
      <w:pPr>
        <w:pStyle w:val="TOC2"/>
        <w:rPr>
          <w:rFonts w:eastAsiaTheme="minorEastAsia"/>
          <w:noProof/>
          <w:sz w:val="22"/>
          <w:lang w:val="en-US" w:eastAsia="en-US" w:bidi="ar-SA"/>
        </w:rPr>
      </w:pPr>
      <w:hyperlink w:anchor="_Toc408656356" w:history="1">
        <w:r w:rsidR="003D03C8" w:rsidRPr="004C3135">
          <w:rPr>
            <w:rStyle w:val="Hyperlink"/>
            <w:noProof/>
          </w:rPr>
          <w:t>SQL</w:t>
        </w:r>
        <w:r w:rsidR="003D03C8">
          <w:rPr>
            <w:noProof/>
            <w:webHidden/>
          </w:rPr>
          <w:tab/>
        </w:r>
        <w:r w:rsidR="003D03C8">
          <w:rPr>
            <w:noProof/>
            <w:webHidden/>
          </w:rPr>
          <w:fldChar w:fldCharType="begin"/>
        </w:r>
        <w:r w:rsidR="003D03C8">
          <w:rPr>
            <w:noProof/>
            <w:webHidden/>
          </w:rPr>
          <w:instrText xml:space="preserve"> PAGEREF _Toc408656356 \h </w:instrText>
        </w:r>
        <w:r w:rsidR="003D03C8">
          <w:rPr>
            <w:noProof/>
            <w:webHidden/>
          </w:rPr>
        </w:r>
        <w:r w:rsidR="003D03C8">
          <w:rPr>
            <w:noProof/>
            <w:webHidden/>
          </w:rPr>
          <w:fldChar w:fldCharType="separate"/>
        </w:r>
        <w:r w:rsidR="001A742A">
          <w:rPr>
            <w:noProof/>
            <w:webHidden/>
          </w:rPr>
          <w:t>26</w:t>
        </w:r>
        <w:r w:rsidR="003D03C8">
          <w:rPr>
            <w:noProof/>
            <w:webHidden/>
          </w:rPr>
          <w:fldChar w:fldCharType="end"/>
        </w:r>
      </w:hyperlink>
    </w:p>
    <w:p w14:paraId="7643DC64"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57" w:history="1">
        <w:r w:rsidR="003D03C8" w:rsidRPr="004C3135">
          <w:rPr>
            <w:rStyle w:val="Hyperlink"/>
            <w:noProof/>
          </w:rPr>
          <w:t>Business Intelligence Appliance</w:t>
        </w:r>
        <w:r w:rsidR="003D03C8">
          <w:rPr>
            <w:noProof/>
            <w:webHidden/>
          </w:rPr>
          <w:tab/>
        </w:r>
        <w:r w:rsidR="003D03C8">
          <w:rPr>
            <w:noProof/>
            <w:webHidden/>
          </w:rPr>
          <w:fldChar w:fldCharType="begin"/>
        </w:r>
        <w:r w:rsidR="003D03C8">
          <w:rPr>
            <w:noProof/>
            <w:webHidden/>
          </w:rPr>
          <w:instrText xml:space="preserve"> PAGEREF _Toc408656357 \h </w:instrText>
        </w:r>
        <w:r w:rsidR="003D03C8">
          <w:rPr>
            <w:noProof/>
            <w:webHidden/>
          </w:rPr>
        </w:r>
        <w:r w:rsidR="003D03C8">
          <w:rPr>
            <w:noProof/>
            <w:webHidden/>
          </w:rPr>
          <w:fldChar w:fldCharType="separate"/>
        </w:r>
        <w:r w:rsidR="001A742A">
          <w:rPr>
            <w:noProof/>
            <w:webHidden/>
          </w:rPr>
          <w:t>26</w:t>
        </w:r>
        <w:r w:rsidR="003D03C8">
          <w:rPr>
            <w:noProof/>
            <w:webHidden/>
          </w:rPr>
          <w:fldChar w:fldCharType="end"/>
        </w:r>
      </w:hyperlink>
    </w:p>
    <w:p w14:paraId="246AE17D" w14:textId="77777777" w:rsidR="003D03C8" w:rsidRDefault="00A82D59">
      <w:pPr>
        <w:pStyle w:val="TOC6"/>
        <w:tabs>
          <w:tab w:val="right" w:leader="dot" w:pos="5030"/>
        </w:tabs>
        <w:rPr>
          <w:rFonts w:eastAsiaTheme="minorEastAsia"/>
          <w:noProof/>
          <w:sz w:val="22"/>
          <w:lang w:val="en-US" w:eastAsia="en-US" w:bidi="ar-SA"/>
        </w:rPr>
      </w:pPr>
      <w:hyperlink w:anchor="_Toc408656358" w:history="1">
        <w:r w:rsidR="003D03C8" w:rsidRPr="004C3135">
          <w:rPr>
            <w:rStyle w:val="Hyperlink"/>
            <w:noProof/>
          </w:rPr>
          <w:t>Business Intelligence Appliance 2012</w:t>
        </w:r>
        <w:r w:rsidR="003D03C8">
          <w:rPr>
            <w:noProof/>
            <w:webHidden/>
          </w:rPr>
          <w:tab/>
        </w:r>
        <w:r w:rsidR="003D03C8">
          <w:rPr>
            <w:noProof/>
            <w:webHidden/>
          </w:rPr>
          <w:fldChar w:fldCharType="begin"/>
        </w:r>
        <w:r w:rsidR="003D03C8">
          <w:rPr>
            <w:noProof/>
            <w:webHidden/>
          </w:rPr>
          <w:instrText xml:space="preserve"> PAGEREF _Toc408656358 \h </w:instrText>
        </w:r>
        <w:r w:rsidR="003D03C8">
          <w:rPr>
            <w:noProof/>
            <w:webHidden/>
          </w:rPr>
        </w:r>
        <w:r w:rsidR="003D03C8">
          <w:rPr>
            <w:noProof/>
            <w:webHidden/>
          </w:rPr>
          <w:fldChar w:fldCharType="separate"/>
        </w:r>
        <w:r w:rsidR="001A742A">
          <w:rPr>
            <w:noProof/>
            <w:webHidden/>
          </w:rPr>
          <w:t>26</w:t>
        </w:r>
        <w:r w:rsidR="003D03C8">
          <w:rPr>
            <w:noProof/>
            <w:webHidden/>
          </w:rPr>
          <w:fldChar w:fldCharType="end"/>
        </w:r>
      </w:hyperlink>
    </w:p>
    <w:p w14:paraId="33594750"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59" w:history="1">
        <w:r w:rsidR="003D03C8" w:rsidRPr="004C3135">
          <w:rPr>
            <w:rStyle w:val="Hyperlink"/>
            <w:noProof/>
          </w:rPr>
          <w:t>SQL Server</w:t>
        </w:r>
        <w:r w:rsidR="003D03C8">
          <w:rPr>
            <w:noProof/>
            <w:webHidden/>
          </w:rPr>
          <w:tab/>
        </w:r>
        <w:r w:rsidR="003D03C8">
          <w:rPr>
            <w:noProof/>
            <w:webHidden/>
          </w:rPr>
          <w:fldChar w:fldCharType="begin"/>
        </w:r>
        <w:r w:rsidR="003D03C8">
          <w:rPr>
            <w:noProof/>
            <w:webHidden/>
          </w:rPr>
          <w:instrText xml:space="preserve"> PAGEREF _Toc408656359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031185CF" w14:textId="77777777" w:rsidR="003D03C8" w:rsidRDefault="00A82D59">
      <w:pPr>
        <w:pStyle w:val="TOC6"/>
        <w:tabs>
          <w:tab w:val="right" w:leader="dot" w:pos="5030"/>
        </w:tabs>
        <w:rPr>
          <w:rFonts w:eastAsiaTheme="minorEastAsia"/>
          <w:noProof/>
          <w:sz w:val="22"/>
          <w:lang w:val="en-US" w:eastAsia="en-US" w:bidi="ar-SA"/>
        </w:rPr>
      </w:pPr>
      <w:hyperlink w:anchor="_Toc408656360" w:history="1">
        <w:r w:rsidR="003D03C8" w:rsidRPr="004C3135">
          <w:rPr>
            <w:rStyle w:val="Hyperlink"/>
            <w:noProof/>
          </w:rPr>
          <w:t>SQL Server 2014 Business Intelligence</w:t>
        </w:r>
        <w:r w:rsidR="003D03C8">
          <w:rPr>
            <w:noProof/>
            <w:webHidden/>
          </w:rPr>
          <w:tab/>
        </w:r>
        <w:r w:rsidR="003D03C8">
          <w:rPr>
            <w:noProof/>
            <w:webHidden/>
          </w:rPr>
          <w:fldChar w:fldCharType="begin"/>
        </w:r>
        <w:r w:rsidR="003D03C8">
          <w:rPr>
            <w:noProof/>
            <w:webHidden/>
          </w:rPr>
          <w:instrText xml:space="preserve"> PAGEREF _Toc408656360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5246FD16" w14:textId="77777777" w:rsidR="003D03C8" w:rsidRDefault="00A82D59">
      <w:pPr>
        <w:pStyle w:val="TOC6"/>
        <w:tabs>
          <w:tab w:val="right" w:leader="dot" w:pos="5030"/>
        </w:tabs>
        <w:rPr>
          <w:rFonts w:eastAsiaTheme="minorEastAsia"/>
          <w:noProof/>
          <w:sz w:val="22"/>
          <w:lang w:val="en-US" w:eastAsia="en-US" w:bidi="ar-SA"/>
        </w:rPr>
      </w:pPr>
      <w:hyperlink w:anchor="_Toc408656361" w:history="1">
        <w:r w:rsidR="003D03C8" w:rsidRPr="004C3135">
          <w:rPr>
            <w:rStyle w:val="Hyperlink"/>
            <w:noProof/>
          </w:rPr>
          <w:t>CAL per SQL Server 2014 (Dispositivo e Utente)</w:t>
        </w:r>
        <w:r w:rsidR="003D03C8">
          <w:rPr>
            <w:noProof/>
            <w:webHidden/>
          </w:rPr>
          <w:tab/>
        </w:r>
        <w:r w:rsidR="003D03C8">
          <w:rPr>
            <w:noProof/>
            <w:webHidden/>
          </w:rPr>
          <w:fldChar w:fldCharType="begin"/>
        </w:r>
        <w:r w:rsidR="003D03C8">
          <w:rPr>
            <w:noProof/>
            <w:webHidden/>
          </w:rPr>
          <w:instrText xml:space="preserve"> PAGEREF _Toc408656361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08681941" w14:textId="77777777" w:rsidR="003D03C8" w:rsidRDefault="00A82D59">
      <w:pPr>
        <w:pStyle w:val="TOC6"/>
        <w:tabs>
          <w:tab w:val="right" w:leader="dot" w:pos="5030"/>
        </w:tabs>
        <w:rPr>
          <w:rFonts w:eastAsiaTheme="minorEastAsia"/>
          <w:noProof/>
          <w:sz w:val="22"/>
          <w:lang w:val="en-US" w:eastAsia="en-US" w:bidi="ar-SA"/>
        </w:rPr>
      </w:pPr>
      <w:hyperlink w:anchor="_Toc408656362" w:history="1">
        <w:r w:rsidR="003D03C8" w:rsidRPr="004C3135">
          <w:rPr>
            <w:rStyle w:val="Hyperlink"/>
            <w:noProof/>
          </w:rPr>
          <w:t>SQL Server 2014 Developer</w:t>
        </w:r>
        <w:r w:rsidR="003D03C8">
          <w:rPr>
            <w:noProof/>
            <w:webHidden/>
          </w:rPr>
          <w:tab/>
        </w:r>
        <w:r w:rsidR="003D03C8">
          <w:rPr>
            <w:noProof/>
            <w:webHidden/>
          </w:rPr>
          <w:fldChar w:fldCharType="begin"/>
        </w:r>
        <w:r w:rsidR="003D03C8">
          <w:rPr>
            <w:noProof/>
            <w:webHidden/>
          </w:rPr>
          <w:instrText xml:space="preserve"> PAGEREF _Toc408656362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1C9D7814" w14:textId="77777777" w:rsidR="003D03C8" w:rsidRDefault="00A82D59">
      <w:pPr>
        <w:pStyle w:val="TOC6"/>
        <w:tabs>
          <w:tab w:val="right" w:leader="dot" w:pos="5030"/>
        </w:tabs>
        <w:rPr>
          <w:rFonts w:eastAsiaTheme="minorEastAsia"/>
          <w:noProof/>
          <w:sz w:val="22"/>
          <w:lang w:val="en-US" w:eastAsia="en-US" w:bidi="ar-SA"/>
        </w:rPr>
      </w:pPr>
      <w:hyperlink w:anchor="_Toc408656363" w:history="1">
        <w:r w:rsidR="003D03C8" w:rsidRPr="004C3135">
          <w:rPr>
            <w:rStyle w:val="Hyperlink"/>
            <w:noProof/>
          </w:rPr>
          <w:t>SQL Server 2014 Enterprise</w:t>
        </w:r>
        <w:r w:rsidR="003D03C8">
          <w:rPr>
            <w:noProof/>
            <w:webHidden/>
          </w:rPr>
          <w:tab/>
        </w:r>
        <w:r w:rsidR="003D03C8">
          <w:rPr>
            <w:noProof/>
            <w:webHidden/>
          </w:rPr>
          <w:fldChar w:fldCharType="begin"/>
        </w:r>
        <w:r w:rsidR="003D03C8">
          <w:rPr>
            <w:noProof/>
            <w:webHidden/>
          </w:rPr>
          <w:instrText xml:space="preserve"> PAGEREF _Toc408656363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60146A36" w14:textId="36023974" w:rsidR="003D03C8" w:rsidRDefault="00A82D59">
      <w:pPr>
        <w:pStyle w:val="TOC6"/>
        <w:tabs>
          <w:tab w:val="right" w:leader="dot" w:pos="5030"/>
        </w:tabs>
        <w:rPr>
          <w:rFonts w:eastAsiaTheme="minorEastAsia"/>
          <w:noProof/>
          <w:sz w:val="22"/>
          <w:lang w:val="en-US" w:eastAsia="en-US" w:bidi="ar-SA"/>
        </w:rPr>
      </w:pPr>
      <w:hyperlink w:anchor="_Toc408656364" w:history="1">
        <w:r w:rsidR="003D03C8" w:rsidRPr="004C3135">
          <w:rPr>
            <w:rStyle w:val="Hyperlink"/>
            <w:noProof/>
          </w:rPr>
          <w:t xml:space="preserve">SQL Server 2014 Enterprise Core (2 Licenze Core </w:t>
        </w:r>
        <w:r w:rsidR="00F85A6E">
          <w:rPr>
            <w:rStyle w:val="Hyperlink"/>
            <w:noProof/>
          </w:rPr>
          <w:br/>
        </w:r>
        <w:r w:rsidR="003D03C8" w:rsidRPr="004C3135">
          <w:rPr>
            <w:rStyle w:val="Hyperlink"/>
            <w:noProof/>
          </w:rPr>
          <w:t>per confezione)</w:t>
        </w:r>
        <w:r w:rsidR="003D03C8">
          <w:rPr>
            <w:noProof/>
            <w:webHidden/>
          </w:rPr>
          <w:tab/>
        </w:r>
        <w:r w:rsidR="003D03C8">
          <w:rPr>
            <w:noProof/>
            <w:webHidden/>
          </w:rPr>
          <w:fldChar w:fldCharType="begin"/>
        </w:r>
        <w:r w:rsidR="003D03C8">
          <w:rPr>
            <w:noProof/>
            <w:webHidden/>
          </w:rPr>
          <w:instrText xml:space="preserve"> PAGEREF _Toc408656364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0A3B7662" w14:textId="77777777" w:rsidR="003D03C8" w:rsidRDefault="00A82D59">
      <w:pPr>
        <w:pStyle w:val="TOC6"/>
        <w:tabs>
          <w:tab w:val="right" w:leader="dot" w:pos="5030"/>
        </w:tabs>
        <w:rPr>
          <w:rFonts w:eastAsiaTheme="minorEastAsia"/>
          <w:noProof/>
          <w:sz w:val="22"/>
          <w:lang w:val="en-US" w:eastAsia="en-US" w:bidi="ar-SA"/>
        </w:rPr>
      </w:pPr>
      <w:hyperlink w:anchor="_Toc408656365" w:history="1">
        <w:r w:rsidR="003D03C8" w:rsidRPr="004C3135">
          <w:rPr>
            <w:rStyle w:val="Hyperlink"/>
            <w:noProof/>
          </w:rPr>
          <w:t>SQL Server 2012 Parallel Data Warehouse</w:t>
        </w:r>
        <w:r w:rsidR="003D03C8">
          <w:rPr>
            <w:noProof/>
            <w:webHidden/>
          </w:rPr>
          <w:tab/>
        </w:r>
        <w:r w:rsidR="003D03C8">
          <w:rPr>
            <w:noProof/>
            <w:webHidden/>
          </w:rPr>
          <w:fldChar w:fldCharType="begin"/>
        </w:r>
        <w:r w:rsidR="003D03C8">
          <w:rPr>
            <w:noProof/>
            <w:webHidden/>
          </w:rPr>
          <w:instrText xml:space="preserve"> PAGEREF _Toc408656365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26393C22" w14:textId="77777777" w:rsidR="003D03C8" w:rsidRDefault="00A82D59">
      <w:pPr>
        <w:pStyle w:val="TOC6"/>
        <w:tabs>
          <w:tab w:val="right" w:leader="dot" w:pos="5030"/>
        </w:tabs>
        <w:rPr>
          <w:rFonts w:eastAsiaTheme="minorEastAsia"/>
          <w:noProof/>
          <w:sz w:val="22"/>
          <w:lang w:val="en-US" w:eastAsia="en-US" w:bidi="ar-SA"/>
        </w:rPr>
      </w:pPr>
      <w:hyperlink w:anchor="_Toc408656366" w:history="1">
        <w:r w:rsidR="003D03C8" w:rsidRPr="004C3135">
          <w:rPr>
            <w:rStyle w:val="Hyperlink"/>
            <w:noProof/>
          </w:rPr>
          <w:t>SQL Server 2012 Parallel Data Warehouse Developer</w:t>
        </w:r>
        <w:r w:rsidR="003D03C8">
          <w:rPr>
            <w:noProof/>
            <w:webHidden/>
          </w:rPr>
          <w:tab/>
        </w:r>
        <w:r w:rsidR="003D03C8">
          <w:rPr>
            <w:noProof/>
            <w:webHidden/>
          </w:rPr>
          <w:fldChar w:fldCharType="begin"/>
        </w:r>
        <w:r w:rsidR="003D03C8">
          <w:rPr>
            <w:noProof/>
            <w:webHidden/>
          </w:rPr>
          <w:instrText xml:space="preserve"> PAGEREF _Toc408656366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7CC4B678" w14:textId="77777777" w:rsidR="003D03C8" w:rsidRDefault="00A82D59">
      <w:pPr>
        <w:pStyle w:val="TOC6"/>
        <w:tabs>
          <w:tab w:val="right" w:leader="dot" w:pos="5030"/>
        </w:tabs>
        <w:rPr>
          <w:rFonts w:eastAsiaTheme="minorEastAsia"/>
          <w:noProof/>
          <w:sz w:val="22"/>
          <w:lang w:val="en-US" w:eastAsia="en-US" w:bidi="ar-SA"/>
        </w:rPr>
      </w:pPr>
      <w:hyperlink w:anchor="_Toc408656367" w:history="1">
        <w:r w:rsidR="003D03C8" w:rsidRPr="004C3135">
          <w:rPr>
            <w:rStyle w:val="Hyperlink"/>
            <w:noProof/>
          </w:rPr>
          <w:t>SQL Server 2014 Standard</w:t>
        </w:r>
        <w:r w:rsidR="003D03C8">
          <w:rPr>
            <w:noProof/>
            <w:webHidden/>
          </w:rPr>
          <w:tab/>
        </w:r>
        <w:r w:rsidR="003D03C8">
          <w:rPr>
            <w:noProof/>
            <w:webHidden/>
          </w:rPr>
          <w:fldChar w:fldCharType="begin"/>
        </w:r>
        <w:r w:rsidR="003D03C8">
          <w:rPr>
            <w:noProof/>
            <w:webHidden/>
          </w:rPr>
          <w:instrText xml:space="preserve"> PAGEREF _Toc408656367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21991CCC" w14:textId="0E62D9C1" w:rsidR="003D03C8" w:rsidRDefault="00A82D59">
      <w:pPr>
        <w:pStyle w:val="TOC6"/>
        <w:tabs>
          <w:tab w:val="right" w:leader="dot" w:pos="5030"/>
        </w:tabs>
        <w:rPr>
          <w:rFonts w:eastAsiaTheme="minorEastAsia"/>
          <w:noProof/>
          <w:sz w:val="22"/>
          <w:lang w:val="en-US" w:eastAsia="en-US" w:bidi="ar-SA"/>
        </w:rPr>
      </w:pPr>
      <w:hyperlink w:anchor="_Toc408656368" w:history="1">
        <w:r w:rsidR="003D03C8" w:rsidRPr="004C3135">
          <w:rPr>
            <w:rStyle w:val="Hyperlink"/>
            <w:noProof/>
          </w:rPr>
          <w:t xml:space="preserve">SQL Server 2014 Standard Core (2 Licenze Core </w:t>
        </w:r>
        <w:r w:rsidR="00F85A6E">
          <w:rPr>
            <w:rStyle w:val="Hyperlink"/>
            <w:noProof/>
          </w:rPr>
          <w:br/>
        </w:r>
        <w:r w:rsidR="003D03C8" w:rsidRPr="004C3135">
          <w:rPr>
            <w:rStyle w:val="Hyperlink"/>
            <w:noProof/>
          </w:rPr>
          <w:t>per confezione)</w:t>
        </w:r>
        <w:r w:rsidR="003D03C8">
          <w:rPr>
            <w:noProof/>
            <w:webHidden/>
          </w:rPr>
          <w:tab/>
        </w:r>
        <w:r w:rsidR="003D03C8">
          <w:rPr>
            <w:noProof/>
            <w:webHidden/>
          </w:rPr>
          <w:fldChar w:fldCharType="begin"/>
        </w:r>
        <w:r w:rsidR="003D03C8">
          <w:rPr>
            <w:noProof/>
            <w:webHidden/>
          </w:rPr>
          <w:instrText xml:space="preserve"> PAGEREF _Toc408656368 \h </w:instrText>
        </w:r>
        <w:r w:rsidR="003D03C8">
          <w:rPr>
            <w:noProof/>
            <w:webHidden/>
          </w:rPr>
        </w:r>
        <w:r w:rsidR="003D03C8">
          <w:rPr>
            <w:noProof/>
            <w:webHidden/>
          </w:rPr>
          <w:fldChar w:fldCharType="separate"/>
        </w:r>
        <w:r w:rsidR="001A742A">
          <w:rPr>
            <w:noProof/>
            <w:webHidden/>
          </w:rPr>
          <w:t>27</w:t>
        </w:r>
        <w:r w:rsidR="003D03C8">
          <w:rPr>
            <w:noProof/>
            <w:webHidden/>
          </w:rPr>
          <w:fldChar w:fldCharType="end"/>
        </w:r>
      </w:hyperlink>
    </w:p>
    <w:p w14:paraId="09F273B0" w14:textId="77777777" w:rsidR="003D03C8" w:rsidRDefault="00A82D59" w:rsidP="00F85A6E">
      <w:pPr>
        <w:pStyle w:val="TOC2"/>
        <w:rPr>
          <w:rFonts w:eastAsiaTheme="minorEastAsia"/>
          <w:noProof/>
          <w:sz w:val="22"/>
          <w:lang w:val="en-US" w:eastAsia="en-US" w:bidi="ar-SA"/>
        </w:rPr>
      </w:pPr>
      <w:hyperlink w:anchor="_Toc408656369" w:history="1">
        <w:r w:rsidR="003D03C8" w:rsidRPr="004C3135">
          <w:rPr>
            <w:rStyle w:val="Hyperlink"/>
            <w:noProof/>
          </w:rPr>
          <w:t>System Center</w:t>
        </w:r>
        <w:r w:rsidR="003D03C8">
          <w:rPr>
            <w:noProof/>
            <w:webHidden/>
          </w:rPr>
          <w:tab/>
        </w:r>
        <w:r w:rsidR="003D03C8">
          <w:rPr>
            <w:noProof/>
            <w:webHidden/>
          </w:rPr>
          <w:fldChar w:fldCharType="begin"/>
        </w:r>
        <w:r w:rsidR="003D03C8">
          <w:rPr>
            <w:noProof/>
            <w:webHidden/>
          </w:rPr>
          <w:instrText xml:space="preserve"> PAGEREF _Toc408656369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354CD58B"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70" w:history="1">
        <w:r w:rsidR="003D03C8" w:rsidRPr="004C3135">
          <w:rPr>
            <w:rStyle w:val="Hyperlink"/>
            <w:noProof/>
          </w:rPr>
          <w:t>System Center Client Management Suite</w:t>
        </w:r>
        <w:r w:rsidR="003D03C8">
          <w:rPr>
            <w:noProof/>
            <w:webHidden/>
          </w:rPr>
          <w:tab/>
        </w:r>
        <w:r w:rsidR="003D03C8">
          <w:rPr>
            <w:noProof/>
            <w:webHidden/>
          </w:rPr>
          <w:fldChar w:fldCharType="begin"/>
        </w:r>
        <w:r w:rsidR="003D03C8">
          <w:rPr>
            <w:noProof/>
            <w:webHidden/>
          </w:rPr>
          <w:instrText xml:space="preserve"> PAGEREF _Toc408656370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5FA90E96" w14:textId="7C9788FA" w:rsidR="003D03C8" w:rsidRDefault="00A82D59">
      <w:pPr>
        <w:pStyle w:val="TOC6"/>
        <w:tabs>
          <w:tab w:val="right" w:leader="dot" w:pos="5030"/>
        </w:tabs>
        <w:rPr>
          <w:rFonts w:eastAsiaTheme="minorEastAsia"/>
          <w:noProof/>
          <w:sz w:val="22"/>
          <w:lang w:val="en-US" w:eastAsia="en-US" w:bidi="ar-SA"/>
        </w:rPr>
      </w:pPr>
      <w:hyperlink w:anchor="_Toc408656371" w:history="1">
        <w:r w:rsidR="003D03C8" w:rsidRPr="004C3135">
          <w:rPr>
            <w:rStyle w:val="Hyperlink"/>
            <w:noProof/>
          </w:rPr>
          <w:t xml:space="preserve">System Center 2012 R2 Client Management Suite </w:t>
        </w:r>
        <w:r w:rsidR="00294136">
          <w:rPr>
            <w:rStyle w:val="Hyperlink"/>
            <w:noProof/>
          </w:rPr>
          <w:br/>
        </w:r>
        <w:r w:rsidR="003D03C8" w:rsidRPr="004C3135">
          <w:rPr>
            <w:rStyle w:val="Hyperlink"/>
            <w:noProof/>
          </w:rPr>
          <w:t>(Client ML) per OSE</w:t>
        </w:r>
        <w:r w:rsidR="003D03C8">
          <w:rPr>
            <w:noProof/>
            <w:webHidden/>
          </w:rPr>
          <w:tab/>
        </w:r>
        <w:r w:rsidR="003D03C8">
          <w:rPr>
            <w:noProof/>
            <w:webHidden/>
          </w:rPr>
          <w:fldChar w:fldCharType="begin"/>
        </w:r>
        <w:r w:rsidR="003D03C8">
          <w:rPr>
            <w:noProof/>
            <w:webHidden/>
          </w:rPr>
          <w:instrText xml:space="preserve"> PAGEREF _Toc408656371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73A16934" w14:textId="2D9EEE00" w:rsidR="003D03C8" w:rsidRDefault="00A82D59">
      <w:pPr>
        <w:pStyle w:val="TOC6"/>
        <w:tabs>
          <w:tab w:val="right" w:leader="dot" w:pos="5030"/>
        </w:tabs>
        <w:rPr>
          <w:rFonts w:eastAsiaTheme="minorEastAsia"/>
          <w:noProof/>
          <w:sz w:val="22"/>
          <w:lang w:val="en-US" w:eastAsia="en-US" w:bidi="ar-SA"/>
        </w:rPr>
      </w:pPr>
      <w:hyperlink w:anchor="_Toc408656372" w:history="1">
        <w:r w:rsidR="003D03C8" w:rsidRPr="004C3135">
          <w:rPr>
            <w:rStyle w:val="Hyperlink"/>
            <w:noProof/>
          </w:rPr>
          <w:t xml:space="preserve">System Center 2012 R2 Client Management Suite </w:t>
        </w:r>
        <w:r w:rsidR="00294136">
          <w:rPr>
            <w:rStyle w:val="Hyperlink"/>
            <w:noProof/>
          </w:rPr>
          <w:br/>
        </w:r>
        <w:r w:rsidR="003D03C8" w:rsidRPr="004C3135">
          <w:rPr>
            <w:rStyle w:val="Hyperlink"/>
            <w:noProof/>
          </w:rPr>
          <w:t>(Client ML) per Utente</w:t>
        </w:r>
        <w:r w:rsidR="003D03C8">
          <w:rPr>
            <w:noProof/>
            <w:webHidden/>
          </w:rPr>
          <w:tab/>
        </w:r>
        <w:r w:rsidR="003D03C8">
          <w:rPr>
            <w:noProof/>
            <w:webHidden/>
          </w:rPr>
          <w:fldChar w:fldCharType="begin"/>
        </w:r>
        <w:r w:rsidR="003D03C8">
          <w:rPr>
            <w:noProof/>
            <w:webHidden/>
          </w:rPr>
          <w:instrText xml:space="preserve"> PAGEREF _Toc408656372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124DF27E"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73" w:history="1">
        <w:r w:rsidR="003D03C8" w:rsidRPr="004C3135">
          <w:rPr>
            <w:rStyle w:val="Hyperlink"/>
            <w:noProof/>
            <w:lang w:val="en-US" w:eastAsia="en-US"/>
          </w:rPr>
          <w:t>System Center Configuration Manager</w:t>
        </w:r>
        <w:r w:rsidR="003D03C8">
          <w:rPr>
            <w:noProof/>
            <w:webHidden/>
          </w:rPr>
          <w:tab/>
        </w:r>
        <w:r w:rsidR="003D03C8">
          <w:rPr>
            <w:noProof/>
            <w:webHidden/>
          </w:rPr>
          <w:fldChar w:fldCharType="begin"/>
        </w:r>
        <w:r w:rsidR="003D03C8">
          <w:rPr>
            <w:noProof/>
            <w:webHidden/>
          </w:rPr>
          <w:instrText xml:space="preserve"> PAGEREF _Toc408656373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535C9654" w14:textId="77777777" w:rsidR="003D03C8" w:rsidRDefault="00A82D59">
      <w:pPr>
        <w:pStyle w:val="TOC6"/>
        <w:tabs>
          <w:tab w:val="right" w:leader="dot" w:pos="5030"/>
        </w:tabs>
        <w:rPr>
          <w:rFonts w:eastAsiaTheme="minorEastAsia"/>
          <w:noProof/>
          <w:sz w:val="22"/>
          <w:lang w:val="en-US" w:eastAsia="en-US" w:bidi="ar-SA"/>
        </w:rPr>
      </w:pPr>
      <w:hyperlink w:anchor="_Toc408656374" w:history="1">
        <w:r w:rsidR="003D03C8" w:rsidRPr="004C3135">
          <w:rPr>
            <w:rStyle w:val="Hyperlink"/>
            <w:noProof/>
          </w:rPr>
          <w:t>Licenza di Gestione Server Enterprise per System Center Configuration Manager 2007 R3</w:t>
        </w:r>
        <w:r w:rsidR="003D03C8">
          <w:rPr>
            <w:noProof/>
            <w:webHidden/>
          </w:rPr>
          <w:tab/>
        </w:r>
        <w:r w:rsidR="003D03C8">
          <w:rPr>
            <w:noProof/>
            <w:webHidden/>
          </w:rPr>
          <w:fldChar w:fldCharType="begin"/>
        </w:r>
        <w:r w:rsidR="003D03C8">
          <w:rPr>
            <w:noProof/>
            <w:webHidden/>
          </w:rPr>
          <w:instrText xml:space="preserve"> PAGEREF _Toc408656374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21FFE417" w14:textId="4ED7E9A5" w:rsidR="003D03C8" w:rsidRDefault="00A82D59">
      <w:pPr>
        <w:pStyle w:val="TOC6"/>
        <w:tabs>
          <w:tab w:val="right" w:leader="dot" w:pos="5030"/>
        </w:tabs>
        <w:rPr>
          <w:rFonts w:eastAsiaTheme="minorEastAsia"/>
          <w:noProof/>
          <w:sz w:val="22"/>
          <w:lang w:val="en-US" w:eastAsia="en-US" w:bidi="ar-SA"/>
        </w:rPr>
      </w:pPr>
      <w:hyperlink w:anchor="_Toc408656375" w:history="1">
        <w:r w:rsidR="003D03C8" w:rsidRPr="004C3135">
          <w:rPr>
            <w:rStyle w:val="Hyperlink"/>
            <w:noProof/>
          </w:rPr>
          <w:t xml:space="preserve">Licenza di Gestione Server Standard per System Center </w:t>
        </w:r>
        <w:r w:rsidR="00F85A6E">
          <w:rPr>
            <w:rStyle w:val="Hyperlink"/>
            <w:noProof/>
          </w:rPr>
          <w:br/>
        </w:r>
        <w:r w:rsidR="003D03C8" w:rsidRPr="004C3135">
          <w:rPr>
            <w:rStyle w:val="Hyperlink"/>
            <w:noProof/>
          </w:rPr>
          <w:t>Configuration Manager 2007 R3 (Standard Server ML)</w:t>
        </w:r>
        <w:r w:rsidR="003D03C8">
          <w:rPr>
            <w:noProof/>
            <w:webHidden/>
          </w:rPr>
          <w:tab/>
        </w:r>
        <w:r w:rsidR="003D03C8">
          <w:rPr>
            <w:noProof/>
            <w:webHidden/>
          </w:rPr>
          <w:fldChar w:fldCharType="begin"/>
        </w:r>
        <w:r w:rsidR="003D03C8">
          <w:rPr>
            <w:noProof/>
            <w:webHidden/>
          </w:rPr>
          <w:instrText xml:space="preserve"> PAGEREF _Toc408656375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70DE1C72" w14:textId="4C2B47B1" w:rsidR="003D03C8" w:rsidRDefault="00A82D59">
      <w:pPr>
        <w:pStyle w:val="TOC6"/>
        <w:tabs>
          <w:tab w:val="right" w:leader="dot" w:pos="5030"/>
        </w:tabs>
        <w:rPr>
          <w:rFonts w:eastAsiaTheme="minorEastAsia"/>
          <w:noProof/>
          <w:sz w:val="22"/>
          <w:lang w:val="en-US" w:eastAsia="en-US" w:bidi="ar-SA"/>
        </w:rPr>
      </w:pPr>
      <w:hyperlink w:anchor="_Toc408656376" w:history="1">
        <w:r w:rsidR="003D03C8" w:rsidRPr="004C3135">
          <w:rPr>
            <w:rStyle w:val="Hyperlink"/>
            <w:noProof/>
          </w:rPr>
          <w:t xml:space="preserve">Licenza di Gestione Client per System Center 2012 R2 </w:t>
        </w:r>
        <w:r w:rsidR="00F85A6E">
          <w:rPr>
            <w:rStyle w:val="Hyperlink"/>
            <w:noProof/>
          </w:rPr>
          <w:br/>
        </w:r>
        <w:r w:rsidR="003D03C8" w:rsidRPr="004C3135">
          <w:rPr>
            <w:rStyle w:val="Hyperlink"/>
            <w:noProof/>
          </w:rPr>
          <w:t>Configuration Manager (Client ML) (Solo Studenti)</w:t>
        </w:r>
        <w:r w:rsidR="003D03C8">
          <w:rPr>
            <w:noProof/>
            <w:webHidden/>
          </w:rPr>
          <w:tab/>
        </w:r>
        <w:r w:rsidR="003D03C8">
          <w:rPr>
            <w:noProof/>
            <w:webHidden/>
          </w:rPr>
          <w:fldChar w:fldCharType="begin"/>
        </w:r>
        <w:r w:rsidR="003D03C8">
          <w:rPr>
            <w:noProof/>
            <w:webHidden/>
          </w:rPr>
          <w:instrText xml:space="preserve"> PAGEREF _Toc408656376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13F6364E" w14:textId="336A2898" w:rsidR="003D03C8" w:rsidRDefault="00A82D59">
      <w:pPr>
        <w:pStyle w:val="TOC6"/>
        <w:tabs>
          <w:tab w:val="right" w:leader="dot" w:pos="5030"/>
        </w:tabs>
        <w:rPr>
          <w:rFonts w:eastAsiaTheme="minorEastAsia"/>
          <w:noProof/>
          <w:sz w:val="22"/>
          <w:lang w:val="en-US" w:eastAsia="en-US" w:bidi="ar-SA"/>
        </w:rPr>
      </w:pPr>
      <w:hyperlink w:anchor="_Toc408656377" w:history="1">
        <w:r w:rsidR="003D03C8" w:rsidRPr="004C3135">
          <w:rPr>
            <w:rStyle w:val="Hyperlink"/>
            <w:noProof/>
          </w:rPr>
          <w:t xml:space="preserve">Licenza di Gestione Client per System Center 2012 R2 </w:t>
        </w:r>
        <w:r w:rsidR="00F85A6E">
          <w:rPr>
            <w:rStyle w:val="Hyperlink"/>
            <w:noProof/>
          </w:rPr>
          <w:br/>
        </w:r>
        <w:r w:rsidR="003D03C8" w:rsidRPr="004C3135">
          <w:rPr>
            <w:rStyle w:val="Hyperlink"/>
            <w:noProof/>
          </w:rPr>
          <w:t>Configuration Manager per OSE</w:t>
        </w:r>
        <w:r w:rsidR="003D03C8">
          <w:rPr>
            <w:noProof/>
            <w:webHidden/>
          </w:rPr>
          <w:tab/>
        </w:r>
        <w:r w:rsidR="003D03C8">
          <w:rPr>
            <w:noProof/>
            <w:webHidden/>
          </w:rPr>
          <w:fldChar w:fldCharType="begin"/>
        </w:r>
        <w:r w:rsidR="003D03C8">
          <w:rPr>
            <w:noProof/>
            <w:webHidden/>
          </w:rPr>
          <w:instrText xml:space="preserve"> PAGEREF _Toc408656377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678E0F99" w14:textId="0AA41A27" w:rsidR="003D03C8" w:rsidRDefault="00A82D59">
      <w:pPr>
        <w:pStyle w:val="TOC6"/>
        <w:tabs>
          <w:tab w:val="right" w:leader="dot" w:pos="5030"/>
        </w:tabs>
        <w:rPr>
          <w:rFonts w:eastAsiaTheme="minorEastAsia"/>
          <w:noProof/>
          <w:sz w:val="22"/>
          <w:lang w:val="en-US" w:eastAsia="en-US" w:bidi="ar-SA"/>
        </w:rPr>
      </w:pPr>
      <w:hyperlink w:anchor="_Toc408656378" w:history="1">
        <w:r w:rsidR="003D03C8" w:rsidRPr="004C3135">
          <w:rPr>
            <w:rStyle w:val="Hyperlink"/>
            <w:noProof/>
          </w:rPr>
          <w:t xml:space="preserve">Licenza di Gestione Client per System Center 2012 R2 </w:t>
        </w:r>
        <w:r w:rsidR="00F85A6E">
          <w:rPr>
            <w:rStyle w:val="Hyperlink"/>
            <w:noProof/>
          </w:rPr>
          <w:br/>
        </w:r>
        <w:r w:rsidR="003D03C8" w:rsidRPr="004C3135">
          <w:rPr>
            <w:rStyle w:val="Hyperlink"/>
            <w:noProof/>
          </w:rPr>
          <w:t>Configuration Manager per Utente</w:t>
        </w:r>
        <w:r w:rsidR="003D03C8">
          <w:rPr>
            <w:noProof/>
            <w:webHidden/>
          </w:rPr>
          <w:tab/>
        </w:r>
        <w:r w:rsidR="003D03C8">
          <w:rPr>
            <w:noProof/>
            <w:webHidden/>
          </w:rPr>
          <w:fldChar w:fldCharType="begin"/>
        </w:r>
        <w:r w:rsidR="003D03C8">
          <w:rPr>
            <w:noProof/>
            <w:webHidden/>
          </w:rPr>
          <w:instrText xml:space="preserve"> PAGEREF _Toc408656378 \h </w:instrText>
        </w:r>
        <w:r w:rsidR="003D03C8">
          <w:rPr>
            <w:noProof/>
            <w:webHidden/>
          </w:rPr>
        </w:r>
        <w:r w:rsidR="003D03C8">
          <w:rPr>
            <w:noProof/>
            <w:webHidden/>
          </w:rPr>
          <w:fldChar w:fldCharType="separate"/>
        </w:r>
        <w:r w:rsidR="001A742A">
          <w:rPr>
            <w:noProof/>
            <w:webHidden/>
          </w:rPr>
          <w:t>29</w:t>
        </w:r>
        <w:r w:rsidR="003D03C8">
          <w:rPr>
            <w:noProof/>
            <w:webHidden/>
          </w:rPr>
          <w:fldChar w:fldCharType="end"/>
        </w:r>
      </w:hyperlink>
    </w:p>
    <w:p w14:paraId="4FF94270"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79" w:history="1">
        <w:r w:rsidR="003D03C8" w:rsidRPr="004C3135">
          <w:rPr>
            <w:rStyle w:val="Hyperlink"/>
            <w:noProof/>
          </w:rPr>
          <w:t>System Center Data Protection Manager</w:t>
        </w:r>
        <w:r w:rsidR="003D03C8">
          <w:rPr>
            <w:noProof/>
            <w:webHidden/>
          </w:rPr>
          <w:tab/>
        </w:r>
        <w:r w:rsidR="003D03C8">
          <w:rPr>
            <w:noProof/>
            <w:webHidden/>
          </w:rPr>
          <w:fldChar w:fldCharType="begin"/>
        </w:r>
        <w:r w:rsidR="003D03C8">
          <w:rPr>
            <w:noProof/>
            <w:webHidden/>
          </w:rPr>
          <w:instrText xml:space="preserve"> PAGEREF _Toc408656379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2876A512" w14:textId="77777777" w:rsidR="003D03C8" w:rsidRDefault="00A82D59">
      <w:pPr>
        <w:pStyle w:val="TOC6"/>
        <w:tabs>
          <w:tab w:val="right" w:leader="dot" w:pos="5030"/>
        </w:tabs>
        <w:rPr>
          <w:rFonts w:eastAsiaTheme="minorEastAsia"/>
          <w:noProof/>
          <w:sz w:val="22"/>
          <w:lang w:val="en-US" w:eastAsia="en-US" w:bidi="ar-SA"/>
        </w:rPr>
      </w:pPr>
      <w:hyperlink w:anchor="_Toc408656380" w:history="1">
        <w:r w:rsidR="003D03C8" w:rsidRPr="004C3135">
          <w:rPr>
            <w:rStyle w:val="Hyperlink"/>
            <w:noProof/>
          </w:rPr>
          <w:t>Licenza di Gestione Server Enterprise per System Center Data Protection Manager 2010</w:t>
        </w:r>
        <w:r w:rsidR="003D03C8">
          <w:rPr>
            <w:noProof/>
            <w:webHidden/>
          </w:rPr>
          <w:tab/>
        </w:r>
        <w:r w:rsidR="003D03C8">
          <w:rPr>
            <w:noProof/>
            <w:webHidden/>
          </w:rPr>
          <w:fldChar w:fldCharType="begin"/>
        </w:r>
        <w:r w:rsidR="003D03C8">
          <w:rPr>
            <w:noProof/>
            <w:webHidden/>
          </w:rPr>
          <w:instrText xml:space="preserve"> PAGEREF _Toc408656380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6AA769F8" w14:textId="77777777" w:rsidR="003D03C8" w:rsidRDefault="00A82D59">
      <w:pPr>
        <w:pStyle w:val="TOC6"/>
        <w:tabs>
          <w:tab w:val="right" w:leader="dot" w:pos="5030"/>
        </w:tabs>
        <w:rPr>
          <w:rFonts w:eastAsiaTheme="minorEastAsia"/>
          <w:noProof/>
          <w:sz w:val="22"/>
          <w:lang w:val="en-US" w:eastAsia="en-US" w:bidi="ar-SA"/>
        </w:rPr>
      </w:pPr>
      <w:hyperlink w:anchor="_Toc408656381" w:history="1">
        <w:r w:rsidR="003D03C8" w:rsidRPr="004C3135">
          <w:rPr>
            <w:rStyle w:val="Hyperlink"/>
            <w:noProof/>
          </w:rPr>
          <w:t>Licenza di Gestione Server Standard per System Center Data Protection Manager 2010</w:t>
        </w:r>
        <w:r w:rsidR="003D03C8">
          <w:rPr>
            <w:noProof/>
            <w:webHidden/>
          </w:rPr>
          <w:tab/>
        </w:r>
        <w:r w:rsidR="003D03C8">
          <w:rPr>
            <w:noProof/>
            <w:webHidden/>
          </w:rPr>
          <w:fldChar w:fldCharType="begin"/>
        </w:r>
        <w:r w:rsidR="003D03C8">
          <w:rPr>
            <w:noProof/>
            <w:webHidden/>
          </w:rPr>
          <w:instrText xml:space="preserve"> PAGEREF _Toc408656381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33994568"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82" w:history="1">
        <w:r w:rsidR="003D03C8" w:rsidRPr="004C3135">
          <w:rPr>
            <w:rStyle w:val="Hyperlink"/>
            <w:noProof/>
            <w:lang w:val="en-US" w:eastAsia="en-US"/>
          </w:rPr>
          <w:t>System Center Operations Manager</w:t>
        </w:r>
        <w:r w:rsidR="003D03C8">
          <w:rPr>
            <w:noProof/>
            <w:webHidden/>
          </w:rPr>
          <w:tab/>
        </w:r>
        <w:r w:rsidR="003D03C8">
          <w:rPr>
            <w:noProof/>
            <w:webHidden/>
          </w:rPr>
          <w:fldChar w:fldCharType="begin"/>
        </w:r>
        <w:r w:rsidR="003D03C8">
          <w:rPr>
            <w:noProof/>
            <w:webHidden/>
          </w:rPr>
          <w:instrText xml:space="preserve"> PAGEREF _Toc408656382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1A08795B" w14:textId="548BEFDB" w:rsidR="003D03C8" w:rsidRDefault="00A82D59">
      <w:pPr>
        <w:pStyle w:val="TOC6"/>
        <w:tabs>
          <w:tab w:val="right" w:leader="dot" w:pos="5030"/>
        </w:tabs>
        <w:rPr>
          <w:rFonts w:eastAsiaTheme="minorEastAsia"/>
          <w:noProof/>
          <w:sz w:val="22"/>
          <w:lang w:val="en-US" w:eastAsia="en-US" w:bidi="ar-SA"/>
        </w:rPr>
      </w:pPr>
      <w:hyperlink w:anchor="_Toc408656383" w:history="1">
        <w:r w:rsidR="003D03C8" w:rsidRPr="004C3135">
          <w:rPr>
            <w:rStyle w:val="Hyperlink"/>
            <w:noProof/>
          </w:rPr>
          <w:t xml:space="preserve">Licenza di Gestione Server Enterprise per System Center </w:t>
        </w:r>
        <w:r w:rsidR="00F85A6E">
          <w:rPr>
            <w:rStyle w:val="Hyperlink"/>
            <w:noProof/>
          </w:rPr>
          <w:br/>
        </w:r>
        <w:r w:rsidR="003D03C8" w:rsidRPr="004C3135">
          <w:rPr>
            <w:rStyle w:val="Hyperlink"/>
            <w:noProof/>
          </w:rPr>
          <w:t>Operations Manager 2007 R2</w:t>
        </w:r>
        <w:r w:rsidR="003D03C8">
          <w:rPr>
            <w:noProof/>
            <w:webHidden/>
          </w:rPr>
          <w:tab/>
        </w:r>
        <w:r w:rsidR="003D03C8">
          <w:rPr>
            <w:noProof/>
            <w:webHidden/>
          </w:rPr>
          <w:fldChar w:fldCharType="begin"/>
        </w:r>
        <w:r w:rsidR="003D03C8">
          <w:rPr>
            <w:noProof/>
            <w:webHidden/>
          </w:rPr>
          <w:instrText xml:space="preserve"> PAGEREF _Toc408656383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522451FA" w14:textId="177D8C69" w:rsidR="003D03C8" w:rsidRDefault="00A82D59">
      <w:pPr>
        <w:pStyle w:val="TOC6"/>
        <w:tabs>
          <w:tab w:val="right" w:leader="dot" w:pos="5030"/>
        </w:tabs>
        <w:rPr>
          <w:rFonts w:eastAsiaTheme="minorEastAsia"/>
          <w:noProof/>
          <w:sz w:val="22"/>
          <w:lang w:val="en-US" w:eastAsia="en-US" w:bidi="ar-SA"/>
        </w:rPr>
      </w:pPr>
      <w:hyperlink w:anchor="_Toc408656384" w:history="1">
        <w:r w:rsidR="003D03C8" w:rsidRPr="004C3135">
          <w:rPr>
            <w:rStyle w:val="Hyperlink"/>
            <w:noProof/>
          </w:rPr>
          <w:t xml:space="preserve">Licenza di Gestione Server Standard per System Center </w:t>
        </w:r>
        <w:r w:rsidR="00F85A6E">
          <w:rPr>
            <w:rStyle w:val="Hyperlink"/>
            <w:noProof/>
          </w:rPr>
          <w:br/>
        </w:r>
        <w:r w:rsidR="003D03C8" w:rsidRPr="004C3135">
          <w:rPr>
            <w:rStyle w:val="Hyperlink"/>
            <w:noProof/>
          </w:rPr>
          <w:t>Operations Manager 2007 R2</w:t>
        </w:r>
        <w:r w:rsidR="003D03C8">
          <w:rPr>
            <w:noProof/>
            <w:webHidden/>
          </w:rPr>
          <w:tab/>
        </w:r>
        <w:r w:rsidR="003D03C8">
          <w:rPr>
            <w:noProof/>
            <w:webHidden/>
          </w:rPr>
          <w:fldChar w:fldCharType="begin"/>
        </w:r>
        <w:r w:rsidR="003D03C8">
          <w:rPr>
            <w:noProof/>
            <w:webHidden/>
          </w:rPr>
          <w:instrText xml:space="preserve"> PAGEREF _Toc408656384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5669CD51" w14:textId="4680688B" w:rsidR="003D03C8" w:rsidRDefault="00A82D59">
      <w:pPr>
        <w:pStyle w:val="TOC6"/>
        <w:tabs>
          <w:tab w:val="right" w:leader="dot" w:pos="5030"/>
        </w:tabs>
        <w:rPr>
          <w:rFonts w:eastAsiaTheme="minorEastAsia"/>
          <w:noProof/>
          <w:sz w:val="22"/>
          <w:lang w:val="en-US" w:eastAsia="en-US" w:bidi="ar-SA"/>
        </w:rPr>
      </w:pPr>
      <w:hyperlink w:anchor="_Toc408656385" w:history="1">
        <w:r w:rsidR="003D03C8" w:rsidRPr="004C3135">
          <w:rPr>
            <w:rStyle w:val="Hyperlink"/>
            <w:noProof/>
          </w:rPr>
          <w:t xml:space="preserve">Licenza di Gestione Client per System Center Operations </w:t>
        </w:r>
        <w:r w:rsidR="00F85A6E">
          <w:rPr>
            <w:rStyle w:val="Hyperlink"/>
            <w:noProof/>
          </w:rPr>
          <w:br/>
        </w:r>
        <w:r w:rsidR="003D03C8" w:rsidRPr="004C3135">
          <w:rPr>
            <w:rStyle w:val="Hyperlink"/>
            <w:noProof/>
          </w:rPr>
          <w:t>Manager 2007 R2 per OSE</w:t>
        </w:r>
        <w:r w:rsidR="003D03C8">
          <w:rPr>
            <w:noProof/>
            <w:webHidden/>
          </w:rPr>
          <w:tab/>
        </w:r>
        <w:r w:rsidR="003D03C8">
          <w:rPr>
            <w:noProof/>
            <w:webHidden/>
          </w:rPr>
          <w:fldChar w:fldCharType="begin"/>
        </w:r>
        <w:r w:rsidR="003D03C8">
          <w:rPr>
            <w:noProof/>
            <w:webHidden/>
          </w:rPr>
          <w:instrText xml:space="preserve"> PAGEREF _Toc408656385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33F6930A" w14:textId="47377283" w:rsidR="003D03C8" w:rsidRDefault="00A82D59">
      <w:pPr>
        <w:pStyle w:val="TOC6"/>
        <w:tabs>
          <w:tab w:val="right" w:leader="dot" w:pos="5030"/>
        </w:tabs>
        <w:rPr>
          <w:rFonts w:eastAsiaTheme="minorEastAsia"/>
          <w:noProof/>
          <w:sz w:val="22"/>
          <w:lang w:val="en-US" w:eastAsia="en-US" w:bidi="ar-SA"/>
        </w:rPr>
      </w:pPr>
      <w:hyperlink w:anchor="_Toc408656386" w:history="1">
        <w:r w:rsidR="003D03C8" w:rsidRPr="004C3135">
          <w:rPr>
            <w:rStyle w:val="Hyperlink"/>
            <w:noProof/>
          </w:rPr>
          <w:t xml:space="preserve">Licenza di Gestione Client per System Center Operations </w:t>
        </w:r>
        <w:r w:rsidR="00F85A6E">
          <w:rPr>
            <w:rStyle w:val="Hyperlink"/>
            <w:noProof/>
          </w:rPr>
          <w:br/>
        </w:r>
        <w:r w:rsidR="003D03C8" w:rsidRPr="004C3135">
          <w:rPr>
            <w:rStyle w:val="Hyperlink"/>
            <w:noProof/>
          </w:rPr>
          <w:t>Manager 2007 R2 per Utente</w:t>
        </w:r>
        <w:r w:rsidR="003D03C8">
          <w:rPr>
            <w:noProof/>
            <w:webHidden/>
          </w:rPr>
          <w:tab/>
        </w:r>
        <w:r w:rsidR="003D03C8">
          <w:rPr>
            <w:noProof/>
            <w:webHidden/>
          </w:rPr>
          <w:fldChar w:fldCharType="begin"/>
        </w:r>
        <w:r w:rsidR="003D03C8">
          <w:rPr>
            <w:noProof/>
            <w:webHidden/>
          </w:rPr>
          <w:instrText xml:space="preserve"> PAGEREF _Toc408656386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1573AEB7"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87" w:history="1">
        <w:r w:rsidR="003D03C8" w:rsidRPr="004C3135">
          <w:rPr>
            <w:rStyle w:val="Hyperlink"/>
            <w:noProof/>
          </w:rPr>
          <w:t>System Center Server</w:t>
        </w:r>
        <w:r w:rsidR="003D03C8">
          <w:rPr>
            <w:noProof/>
            <w:webHidden/>
          </w:rPr>
          <w:tab/>
        </w:r>
        <w:r w:rsidR="003D03C8">
          <w:rPr>
            <w:noProof/>
            <w:webHidden/>
          </w:rPr>
          <w:fldChar w:fldCharType="begin"/>
        </w:r>
        <w:r w:rsidR="003D03C8">
          <w:rPr>
            <w:noProof/>
            <w:webHidden/>
          </w:rPr>
          <w:instrText xml:space="preserve"> PAGEREF _Toc408656387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12027248" w14:textId="208AA972" w:rsidR="003D03C8" w:rsidRDefault="00A82D59">
      <w:pPr>
        <w:pStyle w:val="TOC6"/>
        <w:tabs>
          <w:tab w:val="right" w:leader="dot" w:pos="5030"/>
        </w:tabs>
        <w:rPr>
          <w:rFonts w:eastAsiaTheme="minorEastAsia"/>
          <w:noProof/>
          <w:sz w:val="22"/>
          <w:lang w:val="en-US" w:eastAsia="en-US" w:bidi="ar-SA"/>
        </w:rPr>
      </w:pPr>
      <w:hyperlink w:anchor="_Toc408656388" w:history="1">
        <w:r w:rsidR="003D03C8" w:rsidRPr="004C3135">
          <w:rPr>
            <w:rStyle w:val="Hyperlink"/>
            <w:noProof/>
          </w:rPr>
          <w:t xml:space="preserve">Licenza di Gestione Server per System Center 2012 </w:t>
        </w:r>
        <w:r w:rsidR="00B167B8">
          <w:rPr>
            <w:rStyle w:val="Hyperlink"/>
            <w:noProof/>
          </w:rPr>
          <w:br/>
        </w:r>
        <w:r w:rsidR="003D03C8" w:rsidRPr="004C3135">
          <w:rPr>
            <w:rStyle w:val="Hyperlink"/>
            <w:noProof/>
          </w:rPr>
          <w:t>Datacenter (2 processori)</w:t>
        </w:r>
        <w:r w:rsidR="003D03C8">
          <w:rPr>
            <w:noProof/>
            <w:webHidden/>
          </w:rPr>
          <w:tab/>
        </w:r>
        <w:r w:rsidR="003D03C8">
          <w:rPr>
            <w:noProof/>
            <w:webHidden/>
          </w:rPr>
          <w:fldChar w:fldCharType="begin"/>
        </w:r>
        <w:r w:rsidR="003D03C8">
          <w:rPr>
            <w:noProof/>
            <w:webHidden/>
          </w:rPr>
          <w:instrText xml:space="preserve"> PAGEREF _Toc408656388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02E6F8CB" w14:textId="663CD401" w:rsidR="003D03C8" w:rsidRDefault="00A82D59">
      <w:pPr>
        <w:pStyle w:val="TOC6"/>
        <w:tabs>
          <w:tab w:val="right" w:leader="dot" w:pos="5030"/>
        </w:tabs>
        <w:rPr>
          <w:rFonts w:eastAsiaTheme="minorEastAsia"/>
          <w:noProof/>
          <w:sz w:val="22"/>
          <w:lang w:val="en-US" w:eastAsia="en-US" w:bidi="ar-SA"/>
        </w:rPr>
      </w:pPr>
      <w:hyperlink w:anchor="_Toc408656389" w:history="1">
        <w:r w:rsidR="003D03C8" w:rsidRPr="004C3135">
          <w:rPr>
            <w:rStyle w:val="Hyperlink"/>
            <w:noProof/>
          </w:rPr>
          <w:t xml:space="preserve">Licenza di Gestione Server Standard per </w:t>
        </w:r>
        <w:r w:rsidR="00B167B8">
          <w:rPr>
            <w:rStyle w:val="Hyperlink"/>
            <w:noProof/>
          </w:rPr>
          <w:br/>
        </w:r>
        <w:r w:rsidR="003D03C8" w:rsidRPr="004C3135">
          <w:rPr>
            <w:rStyle w:val="Hyperlink"/>
            <w:noProof/>
          </w:rPr>
          <w:t>System Center 2012 R2 (2 processori)</w:t>
        </w:r>
        <w:r w:rsidR="003D03C8">
          <w:rPr>
            <w:noProof/>
            <w:webHidden/>
          </w:rPr>
          <w:tab/>
        </w:r>
        <w:r w:rsidR="003D03C8">
          <w:rPr>
            <w:noProof/>
            <w:webHidden/>
          </w:rPr>
          <w:fldChar w:fldCharType="begin"/>
        </w:r>
        <w:r w:rsidR="003D03C8">
          <w:rPr>
            <w:noProof/>
            <w:webHidden/>
          </w:rPr>
          <w:instrText xml:space="preserve"> PAGEREF _Toc408656389 \h </w:instrText>
        </w:r>
        <w:r w:rsidR="003D03C8">
          <w:rPr>
            <w:noProof/>
            <w:webHidden/>
          </w:rPr>
        </w:r>
        <w:r w:rsidR="003D03C8">
          <w:rPr>
            <w:noProof/>
            <w:webHidden/>
          </w:rPr>
          <w:fldChar w:fldCharType="separate"/>
        </w:r>
        <w:r w:rsidR="001A742A">
          <w:rPr>
            <w:noProof/>
            <w:webHidden/>
          </w:rPr>
          <w:t>30</w:t>
        </w:r>
        <w:r w:rsidR="003D03C8">
          <w:rPr>
            <w:noProof/>
            <w:webHidden/>
          </w:rPr>
          <w:fldChar w:fldCharType="end"/>
        </w:r>
      </w:hyperlink>
    </w:p>
    <w:p w14:paraId="71E345E8"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90" w:history="1">
        <w:r w:rsidR="003D03C8" w:rsidRPr="004C3135">
          <w:rPr>
            <w:rStyle w:val="Hyperlink"/>
            <w:noProof/>
          </w:rPr>
          <w:t>System Center Server Management Suite</w:t>
        </w:r>
        <w:r w:rsidR="003D03C8">
          <w:rPr>
            <w:noProof/>
            <w:webHidden/>
          </w:rPr>
          <w:tab/>
        </w:r>
        <w:r w:rsidR="003D03C8">
          <w:rPr>
            <w:noProof/>
            <w:webHidden/>
          </w:rPr>
          <w:fldChar w:fldCharType="begin"/>
        </w:r>
        <w:r w:rsidR="003D03C8">
          <w:rPr>
            <w:noProof/>
            <w:webHidden/>
          </w:rPr>
          <w:instrText xml:space="preserve"> PAGEREF _Toc408656390 \h </w:instrText>
        </w:r>
        <w:r w:rsidR="003D03C8">
          <w:rPr>
            <w:noProof/>
            <w:webHidden/>
          </w:rPr>
        </w:r>
        <w:r w:rsidR="003D03C8">
          <w:rPr>
            <w:noProof/>
            <w:webHidden/>
          </w:rPr>
          <w:fldChar w:fldCharType="separate"/>
        </w:r>
        <w:r w:rsidR="001A742A">
          <w:rPr>
            <w:noProof/>
            <w:webHidden/>
          </w:rPr>
          <w:t>31</w:t>
        </w:r>
        <w:r w:rsidR="003D03C8">
          <w:rPr>
            <w:noProof/>
            <w:webHidden/>
          </w:rPr>
          <w:fldChar w:fldCharType="end"/>
        </w:r>
      </w:hyperlink>
    </w:p>
    <w:p w14:paraId="36FDBE09" w14:textId="77777777" w:rsidR="003D03C8" w:rsidRDefault="00A82D59">
      <w:pPr>
        <w:pStyle w:val="TOC6"/>
        <w:tabs>
          <w:tab w:val="right" w:leader="dot" w:pos="5030"/>
        </w:tabs>
        <w:rPr>
          <w:rFonts w:eastAsiaTheme="minorEastAsia"/>
          <w:noProof/>
          <w:sz w:val="22"/>
          <w:lang w:val="en-US" w:eastAsia="en-US" w:bidi="ar-SA"/>
        </w:rPr>
      </w:pPr>
      <w:hyperlink w:anchor="_Toc408656391" w:history="1">
        <w:r w:rsidR="003D03C8" w:rsidRPr="004C3135">
          <w:rPr>
            <w:rStyle w:val="Hyperlink"/>
            <w:noProof/>
          </w:rPr>
          <w:t>System Center Server Management Suite Datacenter</w:t>
        </w:r>
        <w:r w:rsidR="003D03C8">
          <w:rPr>
            <w:noProof/>
            <w:webHidden/>
          </w:rPr>
          <w:tab/>
        </w:r>
        <w:r w:rsidR="003D03C8">
          <w:rPr>
            <w:noProof/>
            <w:webHidden/>
          </w:rPr>
          <w:fldChar w:fldCharType="begin"/>
        </w:r>
        <w:r w:rsidR="003D03C8">
          <w:rPr>
            <w:noProof/>
            <w:webHidden/>
          </w:rPr>
          <w:instrText xml:space="preserve"> PAGEREF _Toc408656391 \h </w:instrText>
        </w:r>
        <w:r w:rsidR="003D03C8">
          <w:rPr>
            <w:noProof/>
            <w:webHidden/>
          </w:rPr>
        </w:r>
        <w:r w:rsidR="003D03C8">
          <w:rPr>
            <w:noProof/>
            <w:webHidden/>
          </w:rPr>
          <w:fldChar w:fldCharType="separate"/>
        </w:r>
        <w:r w:rsidR="001A742A">
          <w:rPr>
            <w:noProof/>
            <w:webHidden/>
          </w:rPr>
          <w:t>31</w:t>
        </w:r>
        <w:r w:rsidR="003D03C8">
          <w:rPr>
            <w:noProof/>
            <w:webHidden/>
          </w:rPr>
          <w:fldChar w:fldCharType="end"/>
        </w:r>
      </w:hyperlink>
    </w:p>
    <w:p w14:paraId="3F702720" w14:textId="77777777" w:rsidR="003D03C8" w:rsidRDefault="00A82D59">
      <w:pPr>
        <w:pStyle w:val="TOC6"/>
        <w:tabs>
          <w:tab w:val="right" w:leader="dot" w:pos="5030"/>
        </w:tabs>
        <w:rPr>
          <w:rFonts w:eastAsiaTheme="minorEastAsia"/>
          <w:noProof/>
          <w:sz w:val="22"/>
          <w:lang w:val="en-US" w:eastAsia="en-US" w:bidi="ar-SA"/>
        </w:rPr>
      </w:pPr>
      <w:hyperlink w:anchor="_Toc408656392" w:history="1">
        <w:r w:rsidR="003D03C8" w:rsidRPr="004C3135">
          <w:rPr>
            <w:rStyle w:val="Hyperlink"/>
            <w:noProof/>
          </w:rPr>
          <w:t>System Center Server Management Suite Enterprise</w:t>
        </w:r>
        <w:r w:rsidR="003D03C8">
          <w:rPr>
            <w:noProof/>
            <w:webHidden/>
          </w:rPr>
          <w:tab/>
        </w:r>
        <w:r w:rsidR="003D03C8">
          <w:rPr>
            <w:noProof/>
            <w:webHidden/>
          </w:rPr>
          <w:fldChar w:fldCharType="begin"/>
        </w:r>
        <w:r w:rsidR="003D03C8">
          <w:rPr>
            <w:noProof/>
            <w:webHidden/>
          </w:rPr>
          <w:instrText xml:space="preserve"> PAGEREF _Toc408656392 \h </w:instrText>
        </w:r>
        <w:r w:rsidR="003D03C8">
          <w:rPr>
            <w:noProof/>
            <w:webHidden/>
          </w:rPr>
        </w:r>
        <w:r w:rsidR="003D03C8">
          <w:rPr>
            <w:noProof/>
            <w:webHidden/>
          </w:rPr>
          <w:fldChar w:fldCharType="separate"/>
        </w:r>
        <w:r w:rsidR="001A742A">
          <w:rPr>
            <w:noProof/>
            <w:webHidden/>
          </w:rPr>
          <w:t>31</w:t>
        </w:r>
        <w:r w:rsidR="003D03C8">
          <w:rPr>
            <w:noProof/>
            <w:webHidden/>
          </w:rPr>
          <w:fldChar w:fldCharType="end"/>
        </w:r>
      </w:hyperlink>
    </w:p>
    <w:p w14:paraId="4C99D7E2"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393" w:history="1">
        <w:r w:rsidR="003D03C8" w:rsidRPr="004C3135">
          <w:rPr>
            <w:rStyle w:val="Hyperlink"/>
            <w:noProof/>
          </w:rPr>
          <w:t>System Center Service Manager</w:t>
        </w:r>
        <w:r w:rsidR="003D03C8">
          <w:rPr>
            <w:noProof/>
            <w:webHidden/>
          </w:rPr>
          <w:tab/>
        </w:r>
        <w:r w:rsidR="003D03C8">
          <w:rPr>
            <w:noProof/>
            <w:webHidden/>
          </w:rPr>
          <w:fldChar w:fldCharType="begin"/>
        </w:r>
        <w:r w:rsidR="003D03C8">
          <w:rPr>
            <w:noProof/>
            <w:webHidden/>
          </w:rPr>
          <w:instrText xml:space="preserve"> PAGEREF _Toc408656393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44FBCA19" w14:textId="7ADD9803" w:rsidR="003D03C8" w:rsidRDefault="00A82D59">
      <w:pPr>
        <w:pStyle w:val="TOC6"/>
        <w:tabs>
          <w:tab w:val="right" w:leader="dot" w:pos="5030"/>
        </w:tabs>
        <w:rPr>
          <w:rFonts w:eastAsiaTheme="minorEastAsia"/>
          <w:noProof/>
          <w:sz w:val="22"/>
          <w:lang w:val="en-US" w:eastAsia="en-US" w:bidi="ar-SA"/>
        </w:rPr>
      </w:pPr>
      <w:hyperlink w:anchor="_Toc408656394" w:history="1">
        <w:r w:rsidR="003D03C8" w:rsidRPr="004C3135">
          <w:rPr>
            <w:rStyle w:val="Hyperlink"/>
            <w:noProof/>
          </w:rPr>
          <w:t xml:space="preserve">Licenza di Gestione Client (Client ML) per System Center </w:t>
        </w:r>
        <w:r w:rsidR="00294136">
          <w:rPr>
            <w:rStyle w:val="Hyperlink"/>
            <w:noProof/>
          </w:rPr>
          <w:br/>
        </w:r>
        <w:r w:rsidR="003D03C8" w:rsidRPr="004C3135">
          <w:rPr>
            <w:rStyle w:val="Hyperlink"/>
            <w:noProof/>
          </w:rPr>
          <w:t>Service Manager 2010 per OSE</w:t>
        </w:r>
        <w:r w:rsidR="003D03C8">
          <w:rPr>
            <w:noProof/>
            <w:webHidden/>
          </w:rPr>
          <w:tab/>
        </w:r>
        <w:r w:rsidR="003D03C8">
          <w:rPr>
            <w:noProof/>
            <w:webHidden/>
          </w:rPr>
          <w:fldChar w:fldCharType="begin"/>
        </w:r>
        <w:r w:rsidR="003D03C8">
          <w:rPr>
            <w:noProof/>
            <w:webHidden/>
          </w:rPr>
          <w:instrText xml:space="preserve"> PAGEREF _Toc408656394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0A85087D" w14:textId="221DA680" w:rsidR="003D03C8" w:rsidRDefault="00A82D59">
      <w:pPr>
        <w:pStyle w:val="TOC6"/>
        <w:tabs>
          <w:tab w:val="right" w:leader="dot" w:pos="5030"/>
        </w:tabs>
        <w:rPr>
          <w:rFonts w:eastAsiaTheme="minorEastAsia"/>
          <w:noProof/>
          <w:sz w:val="22"/>
          <w:lang w:val="en-US" w:eastAsia="en-US" w:bidi="ar-SA"/>
        </w:rPr>
      </w:pPr>
      <w:hyperlink w:anchor="_Toc408656395" w:history="1">
        <w:r w:rsidR="003D03C8" w:rsidRPr="004C3135">
          <w:rPr>
            <w:rStyle w:val="Hyperlink"/>
            <w:noProof/>
          </w:rPr>
          <w:t xml:space="preserve">Licenza di Gestione Client (Client ML) per System Center </w:t>
        </w:r>
        <w:r w:rsidR="00294136">
          <w:rPr>
            <w:rStyle w:val="Hyperlink"/>
            <w:noProof/>
          </w:rPr>
          <w:br/>
        </w:r>
        <w:r w:rsidR="003D03C8" w:rsidRPr="004C3135">
          <w:rPr>
            <w:rStyle w:val="Hyperlink"/>
            <w:noProof/>
          </w:rPr>
          <w:t>Service Manager 2010 per Utente</w:t>
        </w:r>
        <w:r w:rsidR="003D03C8">
          <w:rPr>
            <w:noProof/>
            <w:webHidden/>
          </w:rPr>
          <w:tab/>
        </w:r>
        <w:r w:rsidR="003D03C8">
          <w:rPr>
            <w:noProof/>
            <w:webHidden/>
          </w:rPr>
          <w:fldChar w:fldCharType="begin"/>
        </w:r>
        <w:r w:rsidR="003D03C8">
          <w:rPr>
            <w:noProof/>
            <w:webHidden/>
          </w:rPr>
          <w:instrText xml:space="preserve"> PAGEREF _Toc408656395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2CA34A00" w14:textId="66893645" w:rsidR="003D03C8" w:rsidRDefault="00A82D59">
      <w:pPr>
        <w:pStyle w:val="TOC6"/>
        <w:tabs>
          <w:tab w:val="right" w:leader="dot" w:pos="5030"/>
        </w:tabs>
        <w:rPr>
          <w:rFonts w:eastAsiaTheme="minorEastAsia"/>
          <w:noProof/>
          <w:sz w:val="22"/>
          <w:lang w:val="en-US" w:eastAsia="en-US" w:bidi="ar-SA"/>
        </w:rPr>
      </w:pPr>
      <w:hyperlink w:anchor="_Toc408656396" w:history="1">
        <w:r w:rsidR="003D03C8" w:rsidRPr="004C3135">
          <w:rPr>
            <w:rStyle w:val="Hyperlink"/>
            <w:noProof/>
          </w:rPr>
          <w:t xml:space="preserve">Licenza di Gestione Server (Server ML) per System Center </w:t>
        </w:r>
        <w:r w:rsidR="00294136">
          <w:rPr>
            <w:rStyle w:val="Hyperlink"/>
            <w:noProof/>
          </w:rPr>
          <w:br/>
        </w:r>
        <w:r w:rsidR="003D03C8" w:rsidRPr="004C3135">
          <w:rPr>
            <w:rStyle w:val="Hyperlink"/>
            <w:noProof/>
          </w:rPr>
          <w:t>Service Manager 2010 per OSE</w:t>
        </w:r>
        <w:r w:rsidR="003D03C8">
          <w:rPr>
            <w:noProof/>
            <w:webHidden/>
          </w:rPr>
          <w:tab/>
        </w:r>
        <w:r w:rsidR="003D03C8">
          <w:rPr>
            <w:noProof/>
            <w:webHidden/>
          </w:rPr>
          <w:fldChar w:fldCharType="begin"/>
        </w:r>
        <w:r w:rsidR="003D03C8">
          <w:rPr>
            <w:noProof/>
            <w:webHidden/>
          </w:rPr>
          <w:instrText xml:space="preserve"> PAGEREF _Toc408656396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0F5AAA62"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397" w:history="1">
        <w:r w:rsidR="003D03C8" w:rsidRPr="004C3135">
          <w:rPr>
            <w:rStyle w:val="Hyperlink"/>
            <w:noProof/>
          </w:rPr>
          <w:t>VDI Suite</w:t>
        </w:r>
        <w:r w:rsidR="003D03C8">
          <w:rPr>
            <w:noProof/>
            <w:webHidden/>
          </w:rPr>
          <w:tab/>
        </w:r>
        <w:r w:rsidR="003D03C8">
          <w:rPr>
            <w:noProof/>
            <w:webHidden/>
          </w:rPr>
          <w:fldChar w:fldCharType="begin"/>
        </w:r>
        <w:r w:rsidR="003D03C8">
          <w:rPr>
            <w:noProof/>
            <w:webHidden/>
          </w:rPr>
          <w:instrText xml:space="preserve"> PAGEREF _Toc408656397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244736EA" w14:textId="77777777" w:rsidR="003D03C8" w:rsidRDefault="00A82D59">
      <w:pPr>
        <w:pStyle w:val="TOC5"/>
        <w:tabs>
          <w:tab w:val="right" w:leader="dot" w:pos="5030"/>
        </w:tabs>
        <w:rPr>
          <w:rFonts w:eastAsiaTheme="minorEastAsia"/>
          <w:noProof/>
          <w:sz w:val="22"/>
          <w:lang w:val="en-US" w:eastAsia="en-US" w:bidi="ar-SA"/>
        </w:rPr>
      </w:pPr>
      <w:hyperlink w:anchor="_Toc408656398" w:history="1">
        <w:r w:rsidR="003D03C8" w:rsidRPr="004C3135">
          <w:rPr>
            <w:rStyle w:val="Hyperlink"/>
            <w:noProof/>
          </w:rPr>
          <w:t>VDI Suite</w:t>
        </w:r>
        <w:r w:rsidR="003D03C8">
          <w:rPr>
            <w:noProof/>
            <w:webHidden/>
          </w:rPr>
          <w:tab/>
        </w:r>
        <w:r w:rsidR="003D03C8">
          <w:rPr>
            <w:noProof/>
            <w:webHidden/>
          </w:rPr>
          <w:fldChar w:fldCharType="begin"/>
        </w:r>
        <w:r w:rsidR="003D03C8">
          <w:rPr>
            <w:noProof/>
            <w:webHidden/>
          </w:rPr>
          <w:instrText xml:space="preserve"> PAGEREF _Toc408656398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5B126328" w14:textId="77777777" w:rsidR="003D03C8" w:rsidRDefault="00A82D59">
      <w:pPr>
        <w:pStyle w:val="TOC5"/>
        <w:tabs>
          <w:tab w:val="right" w:leader="dot" w:pos="5030"/>
        </w:tabs>
        <w:rPr>
          <w:rFonts w:eastAsiaTheme="minorEastAsia"/>
          <w:noProof/>
          <w:sz w:val="22"/>
          <w:lang w:val="en-US" w:eastAsia="en-US" w:bidi="ar-SA"/>
        </w:rPr>
      </w:pPr>
      <w:hyperlink w:anchor="_Toc408656399" w:history="1">
        <w:r w:rsidR="003D03C8" w:rsidRPr="004C3135">
          <w:rPr>
            <w:rStyle w:val="Hyperlink"/>
            <w:noProof/>
          </w:rPr>
          <w:t>VDI Suite con MDOP</w:t>
        </w:r>
        <w:r w:rsidR="003D03C8">
          <w:rPr>
            <w:noProof/>
            <w:webHidden/>
          </w:rPr>
          <w:tab/>
        </w:r>
        <w:r w:rsidR="003D03C8">
          <w:rPr>
            <w:noProof/>
            <w:webHidden/>
          </w:rPr>
          <w:fldChar w:fldCharType="begin"/>
        </w:r>
        <w:r w:rsidR="003D03C8">
          <w:rPr>
            <w:noProof/>
            <w:webHidden/>
          </w:rPr>
          <w:instrText xml:space="preserve"> PAGEREF _Toc408656399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6B72DF8D" w14:textId="77777777" w:rsidR="003D03C8" w:rsidRDefault="00A82D59" w:rsidP="00F85A6E">
      <w:pPr>
        <w:pStyle w:val="TOC2"/>
        <w:rPr>
          <w:rFonts w:eastAsiaTheme="minorEastAsia"/>
          <w:noProof/>
          <w:sz w:val="22"/>
          <w:lang w:val="en-US" w:eastAsia="en-US" w:bidi="ar-SA"/>
        </w:rPr>
      </w:pPr>
      <w:hyperlink w:anchor="_Toc408656400" w:history="1">
        <w:r w:rsidR="003D03C8" w:rsidRPr="004C3135">
          <w:rPr>
            <w:rStyle w:val="Hyperlink"/>
            <w:noProof/>
          </w:rPr>
          <w:t>Visual Studio</w:t>
        </w:r>
        <w:r w:rsidR="003D03C8">
          <w:rPr>
            <w:noProof/>
            <w:webHidden/>
          </w:rPr>
          <w:tab/>
        </w:r>
        <w:r w:rsidR="003D03C8">
          <w:rPr>
            <w:noProof/>
            <w:webHidden/>
          </w:rPr>
          <w:fldChar w:fldCharType="begin"/>
        </w:r>
        <w:r w:rsidR="003D03C8">
          <w:rPr>
            <w:noProof/>
            <w:webHidden/>
          </w:rPr>
          <w:instrText xml:space="preserve"> PAGEREF _Toc408656400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30F72540"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01" w:history="1">
        <w:r w:rsidR="003D03C8" w:rsidRPr="004C3135">
          <w:rPr>
            <w:rStyle w:val="Hyperlink"/>
            <w:noProof/>
          </w:rPr>
          <w:t>Visual Studio</w:t>
        </w:r>
        <w:r w:rsidR="003D03C8">
          <w:rPr>
            <w:noProof/>
            <w:webHidden/>
          </w:rPr>
          <w:tab/>
        </w:r>
        <w:r w:rsidR="003D03C8">
          <w:rPr>
            <w:noProof/>
            <w:webHidden/>
          </w:rPr>
          <w:fldChar w:fldCharType="begin"/>
        </w:r>
        <w:r w:rsidR="003D03C8">
          <w:rPr>
            <w:noProof/>
            <w:webHidden/>
          </w:rPr>
          <w:instrText xml:space="preserve"> PAGEREF _Toc408656401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145CD9DA" w14:textId="77777777" w:rsidR="003D03C8" w:rsidRDefault="00A82D59">
      <w:pPr>
        <w:pStyle w:val="TOC6"/>
        <w:tabs>
          <w:tab w:val="right" w:leader="dot" w:pos="5030"/>
        </w:tabs>
        <w:rPr>
          <w:rFonts w:eastAsiaTheme="minorEastAsia"/>
          <w:noProof/>
          <w:sz w:val="22"/>
          <w:lang w:val="en-US" w:eastAsia="en-US" w:bidi="ar-SA"/>
        </w:rPr>
      </w:pPr>
      <w:hyperlink w:anchor="_Toc408656402" w:history="1">
        <w:r w:rsidR="003D03C8" w:rsidRPr="004C3135">
          <w:rPr>
            <w:rStyle w:val="Hyperlink"/>
            <w:noProof/>
          </w:rPr>
          <w:t>Sistemi Operativi MSDN</w:t>
        </w:r>
        <w:r w:rsidR="003D03C8">
          <w:rPr>
            <w:noProof/>
            <w:webHidden/>
          </w:rPr>
          <w:tab/>
        </w:r>
        <w:r w:rsidR="003D03C8">
          <w:rPr>
            <w:noProof/>
            <w:webHidden/>
          </w:rPr>
          <w:fldChar w:fldCharType="begin"/>
        </w:r>
        <w:r w:rsidR="003D03C8">
          <w:rPr>
            <w:noProof/>
            <w:webHidden/>
          </w:rPr>
          <w:instrText xml:space="preserve"> PAGEREF _Toc408656402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491E2C41" w14:textId="77777777" w:rsidR="003D03C8" w:rsidRDefault="00A82D59">
      <w:pPr>
        <w:pStyle w:val="TOC6"/>
        <w:tabs>
          <w:tab w:val="right" w:leader="dot" w:pos="5030"/>
        </w:tabs>
        <w:rPr>
          <w:rFonts w:eastAsiaTheme="minorEastAsia"/>
          <w:noProof/>
          <w:sz w:val="22"/>
          <w:lang w:val="en-US" w:eastAsia="en-US" w:bidi="ar-SA"/>
        </w:rPr>
      </w:pPr>
      <w:hyperlink w:anchor="_Toc408656403" w:history="1">
        <w:r w:rsidR="003D03C8" w:rsidRPr="004C3135">
          <w:rPr>
            <w:rStyle w:val="Hyperlink"/>
            <w:noProof/>
          </w:rPr>
          <w:t>Piattaforme MSDN</w:t>
        </w:r>
        <w:r w:rsidR="003D03C8">
          <w:rPr>
            <w:noProof/>
            <w:webHidden/>
          </w:rPr>
          <w:tab/>
        </w:r>
        <w:r w:rsidR="003D03C8">
          <w:rPr>
            <w:noProof/>
            <w:webHidden/>
          </w:rPr>
          <w:fldChar w:fldCharType="begin"/>
        </w:r>
        <w:r w:rsidR="003D03C8">
          <w:rPr>
            <w:noProof/>
            <w:webHidden/>
          </w:rPr>
          <w:instrText xml:space="preserve"> PAGEREF _Toc408656403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25948BF6" w14:textId="77777777" w:rsidR="003D03C8" w:rsidRDefault="00A82D59">
      <w:pPr>
        <w:pStyle w:val="TOC6"/>
        <w:tabs>
          <w:tab w:val="right" w:leader="dot" w:pos="5030"/>
        </w:tabs>
        <w:rPr>
          <w:rFonts w:eastAsiaTheme="minorEastAsia"/>
          <w:noProof/>
          <w:sz w:val="22"/>
          <w:lang w:val="en-US" w:eastAsia="en-US" w:bidi="ar-SA"/>
        </w:rPr>
      </w:pPr>
      <w:hyperlink w:anchor="_Toc408656404" w:history="1">
        <w:r w:rsidR="003D03C8" w:rsidRPr="004C3135">
          <w:rPr>
            <w:rStyle w:val="Hyperlink"/>
            <w:noProof/>
          </w:rPr>
          <w:t>Visual Studio Professional 2013</w:t>
        </w:r>
        <w:r w:rsidR="003D03C8">
          <w:rPr>
            <w:noProof/>
            <w:webHidden/>
          </w:rPr>
          <w:tab/>
        </w:r>
        <w:r w:rsidR="003D03C8">
          <w:rPr>
            <w:noProof/>
            <w:webHidden/>
          </w:rPr>
          <w:fldChar w:fldCharType="begin"/>
        </w:r>
        <w:r w:rsidR="003D03C8">
          <w:rPr>
            <w:noProof/>
            <w:webHidden/>
          </w:rPr>
          <w:instrText xml:space="preserve"> PAGEREF _Toc408656404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4ECA27BF" w14:textId="77777777" w:rsidR="003D03C8" w:rsidRDefault="00A82D59">
      <w:pPr>
        <w:pStyle w:val="TOC6"/>
        <w:tabs>
          <w:tab w:val="right" w:leader="dot" w:pos="5030"/>
        </w:tabs>
        <w:rPr>
          <w:rFonts w:eastAsiaTheme="minorEastAsia"/>
          <w:noProof/>
          <w:sz w:val="22"/>
          <w:lang w:val="en-US" w:eastAsia="en-US" w:bidi="ar-SA"/>
        </w:rPr>
      </w:pPr>
      <w:hyperlink w:anchor="_Toc408656405" w:history="1">
        <w:r w:rsidR="003D03C8" w:rsidRPr="004C3135">
          <w:rPr>
            <w:rStyle w:val="Hyperlink"/>
            <w:noProof/>
          </w:rPr>
          <w:t>Visual Studio Premium 2013 con MSDN</w:t>
        </w:r>
        <w:r w:rsidR="003D03C8">
          <w:rPr>
            <w:noProof/>
            <w:webHidden/>
          </w:rPr>
          <w:tab/>
        </w:r>
        <w:r w:rsidR="003D03C8">
          <w:rPr>
            <w:noProof/>
            <w:webHidden/>
          </w:rPr>
          <w:fldChar w:fldCharType="begin"/>
        </w:r>
        <w:r w:rsidR="003D03C8">
          <w:rPr>
            <w:noProof/>
            <w:webHidden/>
          </w:rPr>
          <w:instrText xml:space="preserve"> PAGEREF _Toc408656405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3C6399E3" w14:textId="77777777" w:rsidR="003D03C8" w:rsidRDefault="00A82D59">
      <w:pPr>
        <w:pStyle w:val="TOC6"/>
        <w:tabs>
          <w:tab w:val="right" w:leader="dot" w:pos="5030"/>
        </w:tabs>
        <w:rPr>
          <w:rFonts w:eastAsiaTheme="minorEastAsia"/>
          <w:noProof/>
          <w:sz w:val="22"/>
          <w:lang w:val="en-US" w:eastAsia="en-US" w:bidi="ar-SA"/>
        </w:rPr>
      </w:pPr>
      <w:hyperlink w:anchor="_Toc408656406" w:history="1">
        <w:r w:rsidR="003D03C8" w:rsidRPr="004C3135">
          <w:rPr>
            <w:rStyle w:val="Hyperlink"/>
            <w:noProof/>
          </w:rPr>
          <w:t>Visual Studio Professional 2013 con MSDN</w:t>
        </w:r>
        <w:r w:rsidR="003D03C8">
          <w:rPr>
            <w:noProof/>
            <w:webHidden/>
          </w:rPr>
          <w:tab/>
        </w:r>
        <w:r w:rsidR="003D03C8">
          <w:rPr>
            <w:noProof/>
            <w:webHidden/>
          </w:rPr>
          <w:fldChar w:fldCharType="begin"/>
        </w:r>
        <w:r w:rsidR="003D03C8">
          <w:rPr>
            <w:noProof/>
            <w:webHidden/>
          </w:rPr>
          <w:instrText xml:space="preserve"> PAGEREF _Toc408656406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54136897" w14:textId="77777777" w:rsidR="003D03C8" w:rsidRDefault="00A82D59">
      <w:pPr>
        <w:pStyle w:val="TOC6"/>
        <w:tabs>
          <w:tab w:val="right" w:leader="dot" w:pos="5030"/>
        </w:tabs>
        <w:rPr>
          <w:rFonts w:eastAsiaTheme="minorEastAsia"/>
          <w:noProof/>
          <w:sz w:val="22"/>
          <w:lang w:val="en-US" w:eastAsia="en-US" w:bidi="ar-SA"/>
        </w:rPr>
      </w:pPr>
      <w:hyperlink w:anchor="_Toc408656407" w:history="1">
        <w:r w:rsidR="003D03C8" w:rsidRPr="004C3135">
          <w:rPr>
            <w:rStyle w:val="Hyperlink"/>
            <w:noProof/>
          </w:rPr>
          <w:t>Visual Studio Test Professional 2013 con MSDN</w:t>
        </w:r>
        <w:r w:rsidR="003D03C8">
          <w:rPr>
            <w:noProof/>
            <w:webHidden/>
          </w:rPr>
          <w:tab/>
        </w:r>
        <w:r w:rsidR="003D03C8">
          <w:rPr>
            <w:noProof/>
            <w:webHidden/>
          </w:rPr>
          <w:fldChar w:fldCharType="begin"/>
        </w:r>
        <w:r w:rsidR="003D03C8">
          <w:rPr>
            <w:noProof/>
            <w:webHidden/>
          </w:rPr>
          <w:instrText xml:space="preserve"> PAGEREF _Toc408656407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07A03B81" w14:textId="77777777" w:rsidR="003D03C8" w:rsidRDefault="00A82D59">
      <w:pPr>
        <w:pStyle w:val="TOC6"/>
        <w:tabs>
          <w:tab w:val="right" w:leader="dot" w:pos="5030"/>
        </w:tabs>
        <w:rPr>
          <w:rFonts w:eastAsiaTheme="minorEastAsia"/>
          <w:noProof/>
          <w:sz w:val="22"/>
          <w:lang w:val="en-US" w:eastAsia="en-US" w:bidi="ar-SA"/>
        </w:rPr>
      </w:pPr>
      <w:hyperlink w:anchor="_Toc408656408" w:history="1">
        <w:r w:rsidR="003D03C8" w:rsidRPr="004C3135">
          <w:rPr>
            <w:rStyle w:val="Hyperlink"/>
            <w:noProof/>
          </w:rPr>
          <w:t>Visual Studio Ultimate 2013 con MSDN</w:t>
        </w:r>
        <w:r w:rsidR="003D03C8">
          <w:rPr>
            <w:noProof/>
            <w:webHidden/>
          </w:rPr>
          <w:tab/>
        </w:r>
        <w:r w:rsidR="003D03C8">
          <w:rPr>
            <w:noProof/>
            <w:webHidden/>
          </w:rPr>
          <w:fldChar w:fldCharType="begin"/>
        </w:r>
        <w:r w:rsidR="003D03C8">
          <w:rPr>
            <w:noProof/>
            <w:webHidden/>
          </w:rPr>
          <w:instrText xml:space="preserve"> PAGEREF _Toc408656408 \h </w:instrText>
        </w:r>
        <w:r w:rsidR="003D03C8">
          <w:rPr>
            <w:noProof/>
            <w:webHidden/>
          </w:rPr>
        </w:r>
        <w:r w:rsidR="003D03C8">
          <w:rPr>
            <w:noProof/>
            <w:webHidden/>
          </w:rPr>
          <w:fldChar w:fldCharType="separate"/>
        </w:r>
        <w:r w:rsidR="001A742A">
          <w:rPr>
            <w:noProof/>
            <w:webHidden/>
          </w:rPr>
          <w:t>32</w:t>
        </w:r>
        <w:r w:rsidR="003D03C8">
          <w:rPr>
            <w:noProof/>
            <w:webHidden/>
          </w:rPr>
          <w:fldChar w:fldCharType="end"/>
        </w:r>
      </w:hyperlink>
    </w:p>
    <w:p w14:paraId="291784C1"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09" w:history="1">
        <w:r w:rsidR="003D03C8" w:rsidRPr="004C3135">
          <w:rPr>
            <w:rStyle w:val="Hyperlink"/>
            <w:noProof/>
          </w:rPr>
          <w:t>Visual Studio Team Foundation Server</w:t>
        </w:r>
        <w:r w:rsidR="003D03C8">
          <w:rPr>
            <w:noProof/>
            <w:webHidden/>
          </w:rPr>
          <w:tab/>
        </w:r>
        <w:r w:rsidR="003D03C8">
          <w:rPr>
            <w:noProof/>
            <w:webHidden/>
          </w:rPr>
          <w:fldChar w:fldCharType="begin"/>
        </w:r>
        <w:r w:rsidR="003D03C8">
          <w:rPr>
            <w:noProof/>
            <w:webHidden/>
          </w:rPr>
          <w:instrText xml:space="preserve"> PAGEREF _Toc408656409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064C9F22" w14:textId="451D4DBE" w:rsidR="003D03C8" w:rsidRDefault="00A82D59">
      <w:pPr>
        <w:pStyle w:val="TOC6"/>
        <w:tabs>
          <w:tab w:val="right" w:leader="dot" w:pos="5030"/>
        </w:tabs>
        <w:rPr>
          <w:rFonts w:eastAsiaTheme="minorEastAsia"/>
          <w:noProof/>
          <w:sz w:val="22"/>
          <w:lang w:val="en-US" w:eastAsia="en-US" w:bidi="ar-SA"/>
        </w:rPr>
      </w:pPr>
      <w:hyperlink w:anchor="_Toc408656410" w:history="1">
        <w:r w:rsidR="003D03C8" w:rsidRPr="004C3135">
          <w:rPr>
            <w:rStyle w:val="Hyperlink"/>
            <w:noProof/>
          </w:rPr>
          <w:t>Visual Studio Team Foundation Server 2013 con Tecnologia </w:t>
        </w:r>
        <w:r w:rsidR="00294136">
          <w:rPr>
            <w:rStyle w:val="Hyperlink"/>
            <w:noProof/>
          </w:rPr>
          <w:br/>
        </w:r>
        <w:r w:rsidR="003D03C8" w:rsidRPr="004C3135">
          <w:rPr>
            <w:rStyle w:val="Hyperlink"/>
            <w:noProof/>
          </w:rPr>
          <w:t>SQL Server 2010</w:t>
        </w:r>
        <w:r w:rsidR="003D03C8">
          <w:rPr>
            <w:noProof/>
            <w:webHidden/>
          </w:rPr>
          <w:tab/>
        </w:r>
        <w:r w:rsidR="003D03C8">
          <w:rPr>
            <w:noProof/>
            <w:webHidden/>
          </w:rPr>
          <w:fldChar w:fldCharType="begin"/>
        </w:r>
        <w:r w:rsidR="003D03C8">
          <w:rPr>
            <w:noProof/>
            <w:webHidden/>
          </w:rPr>
          <w:instrText xml:space="preserve"> PAGEREF _Toc408656410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4481859C" w14:textId="7763C0F0" w:rsidR="003D03C8" w:rsidRDefault="00A82D59">
      <w:pPr>
        <w:pStyle w:val="TOC6"/>
        <w:tabs>
          <w:tab w:val="right" w:leader="dot" w:pos="5030"/>
        </w:tabs>
        <w:rPr>
          <w:rFonts w:eastAsiaTheme="minorEastAsia"/>
          <w:noProof/>
          <w:sz w:val="22"/>
          <w:lang w:val="en-US" w:eastAsia="en-US" w:bidi="ar-SA"/>
        </w:rPr>
      </w:pPr>
      <w:hyperlink w:anchor="_Toc408656411" w:history="1">
        <w:r w:rsidR="003D03C8" w:rsidRPr="004C3135">
          <w:rPr>
            <w:rStyle w:val="Hyperlink"/>
            <w:noProof/>
          </w:rPr>
          <w:t xml:space="preserve">CAL per Visual Studio Team Foundation Server 2013 </w:t>
        </w:r>
        <w:r w:rsidR="00F85A6E">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_Toc408656411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37EF9C98" w14:textId="77777777" w:rsidR="003D03C8" w:rsidRDefault="00A82D59" w:rsidP="00F85A6E">
      <w:pPr>
        <w:pStyle w:val="TOC2"/>
        <w:rPr>
          <w:rFonts w:eastAsiaTheme="minorEastAsia"/>
          <w:noProof/>
          <w:sz w:val="22"/>
          <w:lang w:val="en-US" w:eastAsia="en-US" w:bidi="ar-SA"/>
        </w:rPr>
      </w:pPr>
      <w:hyperlink w:anchor="_Toc408656412" w:history="1">
        <w:r w:rsidR="003D03C8" w:rsidRPr="004C3135">
          <w:rPr>
            <w:rStyle w:val="Hyperlink"/>
            <w:noProof/>
          </w:rPr>
          <w:t>Windows</w:t>
        </w:r>
        <w:r w:rsidR="003D03C8">
          <w:rPr>
            <w:noProof/>
            <w:webHidden/>
          </w:rPr>
          <w:tab/>
        </w:r>
        <w:r w:rsidR="003D03C8">
          <w:rPr>
            <w:noProof/>
            <w:webHidden/>
          </w:rPr>
          <w:fldChar w:fldCharType="begin"/>
        </w:r>
        <w:r w:rsidR="003D03C8">
          <w:rPr>
            <w:noProof/>
            <w:webHidden/>
          </w:rPr>
          <w:instrText xml:space="preserve"> PAGEREF _Toc408656412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7E5754C6"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13" w:history="1">
        <w:r w:rsidR="003D03C8" w:rsidRPr="004C3135">
          <w:rPr>
            <w:rStyle w:val="Hyperlink"/>
            <w:noProof/>
          </w:rPr>
          <w:t>Sistema Operativo Desktop Windows</w:t>
        </w:r>
        <w:r w:rsidR="003D03C8">
          <w:rPr>
            <w:noProof/>
            <w:webHidden/>
          </w:rPr>
          <w:tab/>
        </w:r>
        <w:r w:rsidR="003D03C8">
          <w:rPr>
            <w:noProof/>
            <w:webHidden/>
          </w:rPr>
          <w:fldChar w:fldCharType="begin"/>
        </w:r>
        <w:r w:rsidR="003D03C8">
          <w:rPr>
            <w:noProof/>
            <w:webHidden/>
          </w:rPr>
          <w:instrText xml:space="preserve"> PAGEREF _Toc408656413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775C1CCC" w14:textId="48ED9D17" w:rsidR="003D03C8" w:rsidRDefault="00A82D59">
      <w:pPr>
        <w:pStyle w:val="TOC6"/>
        <w:tabs>
          <w:tab w:val="right" w:leader="dot" w:pos="5030"/>
        </w:tabs>
        <w:rPr>
          <w:rFonts w:eastAsiaTheme="minorEastAsia"/>
          <w:noProof/>
          <w:sz w:val="22"/>
          <w:lang w:val="en-US" w:eastAsia="en-US" w:bidi="ar-SA"/>
        </w:rPr>
      </w:pPr>
      <w:hyperlink w:anchor="_Toc408656414" w:history="1">
        <w:r w:rsidR="003D03C8" w:rsidRPr="004C3135">
          <w:rPr>
            <w:rStyle w:val="Hyperlink"/>
            <w:noProof/>
          </w:rPr>
          <w:t xml:space="preserve">Aggiornamento e SA per Windows Enterprise per Partners </w:t>
        </w:r>
        <w:r w:rsidR="00F85A6E">
          <w:rPr>
            <w:rStyle w:val="Hyperlink"/>
            <w:noProof/>
          </w:rPr>
          <w:br/>
        </w:r>
        <w:r w:rsidR="003D03C8" w:rsidRPr="004C3135">
          <w:rPr>
            <w:rStyle w:val="Hyperlink"/>
            <w:noProof/>
          </w:rPr>
          <w:t>in Learning (Per Dispositivo)</w:t>
        </w:r>
        <w:r w:rsidR="003D03C8">
          <w:rPr>
            <w:noProof/>
            <w:webHidden/>
          </w:rPr>
          <w:tab/>
        </w:r>
        <w:r w:rsidR="003D03C8">
          <w:rPr>
            <w:noProof/>
            <w:webHidden/>
          </w:rPr>
          <w:fldChar w:fldCharType="begin"/>
        </w:r>
        <w:r w:rsidR="003D03C8">
          <w:rPr>
            <w:noProof/>
            <w:webHidden/>
          </w:rPr>
          <w:instrText xml:space="preserve"> PAGEREF _Toc408656414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23C9BB77" w14:textId="77777777" w:rsidR="003D03C8" w:rsidRDefault="00A82D59">
      <w:pPr>
        <w:pStyle w:val="TOC6"/>
        <w:tabs>
          <w:tab w:val="right" w:leader="dot" w:pos="5030"/>
        </w:tabs>
        <w:rPr>
          <w:rFonts w:eastAsiaTheme="minorEastAsia"/>
          <w:noProof/>
          <w:sz w:val="22"/>
          <w:lang w:val="en-US" w:eastAsia="en-US" w:bidi="ar-SA"/>
        </w:rPr>
      </w:pPr>
      <w:hyperlink w:anchor="_Toc408656415" w:history="1">
        <w:r w:rsidR="003D03C8" w:rsidRPr="004C3135">
          <w:rPr>
            <w:rStyle w:val="Hyperlink"/>
            <w:noProof/>
          </w:rPr>
          <w:t>Windows 8.1 Enterprise Sideloading</w:t>
        </w:r>
        <w:r w:rsidR="003D03C8">
          <w:rPr>
            <w:noProof/>
            <w:webHidden/>
          </w:rPr>
          <w:tab/>
        </w:r>
        <w:r w:rsidR="003D03C8">
          <w:rPr>
            <w:noProof/>
            <w:webHidden/>
          </w:rPr>
          <w:fldChar w:fldCharType="begin"/>
        </w:r>
        <w:r w:rsidR="003D03C8">
          <w:rPr>
            <w:noProof/>
            <w:webHidden/>
          </w:rPr>
          <w:instrText xml:space="preserve"> PAGEREF _Toc408656415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0D2999BA" w14:textId="77777777" w:rsidR="003D03C8" w:rsidRDefault="00A82D59">
      <w:pPr>
        <w:pStyle w:val="TOC6"/>
        <w:tabs>
          <w:tab w:val="right" w:leader="dot" w:pos="5030"/>
        </w:tabs>
        <w:rPr>
          <w:rFonts w:eastAsiaTheme="minorEastAsia"/>
          <w:noProof/>
          <w:sz w:val="22"/>
          <w:lang w:val="en-US" w:eastAsia="en-US" w:bidi="ar-SA"/>
        </w:rPr>
      </w:pPr>
      <w:hyperlink w:anchor="_Toc408656416" w:history="1">
        <w:r w:rsidR="003D03C8" w:rsidRPr="004C3135">
          <w:rPr>
            <w:rStyle w:val="Hyperlink"/>
            <w:noProof/>
          </w:rPr>
          <w:t>Aggiornamento per Windows 8.1 Enterprise</w:t>
        </w:r>
        <w:r w:rsidR="003D03C8">
          <w:rPr>
            <w:noProof/>
            <w:webHidden/>
          </w:rPr>
          <w:tab/>
        </w:r>
        <w:r w:rsidR="003D03C8">
          <w:rPr>
            <w:noProof/>
            <w:webHidden/>
          </w:rPr>
          <w:fldChar w:fldCharType="begin"/>
        </w:r>
        <w:r w:rsidR="003D03C8">
          <w:rPr>
            <w:noProof/>
            <w:webHidden/>
          </w:rPr>
          <w:instrText xml:space="preserve"> PAGEREF _Toc408656416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0FFB31B7" w14:textId="5EB05664" w:rsidR="003D03C8" w:rsidRDefault="00A82D59">
      <w:pPr>
        <w:pStyle w:val="TOC6"/>
        <w:tabs>
          <w:tab w:val="right" w:leader="dot" w:pos="5030"/>
        </w:tabs>
        <w:rPr>
          <w:rFonts w:eastAsiaTheme="minorEastAsia"/>
          <w:noProof/>
          <w:sz w:val="22"/>
          <w:lang w:val="en-US" w:eastAsia="en-US" w:bidi="ar-SA"/>
        </w:rPr>
      </w:pPr>
      <w:hyperlink w:anchor="_Toc408656417" w:history="1">
        <w:r w:rsidR="003D03C8" w:rsidRPr="004C3135">
          <w:rPr>
            <w:rStyle w:val="Hyperlink"/>
            <w:noProof/>
          </w:rPr>
          <w:t xml:space="preserve">Aggiornamento e SA per Windows 8.1 Enterprise </w:t>
        </w:r>
        <w:r w:rsidR="00F85A6E">
          <w:rPr>
            <w:rStyle w:val="Hyperlink"/>
            <w:noProof/>
          </w:rPr>
          <w:br/>
        </w:r>
        <w:r w:rsidR="003D03C8" w:rsidRPr="004C3135">
          <w:rPr>
            <w:rStyle w:val="Hyperlink"/>
            <w:noProof/>
          </w:rPr>
          <w:t>(Per Dispositivo)</w:t>
        </w:r>
        <w:r w:rsidR="003D03C8">
          <w:rPr>
            <w:noProof/>
            <w:webHidden/>
          </w:rPr>
          <w:tab/>
        </w:r>
        <w:r w:rsidR="003D03C8">
          <w:rPr>
            <w:noProof/>
            <w:webHidden/>
          </w:rPr>
          <w:fldChar w:fldCharType="begin"/>
        </w:r>
        <w:r w:rsidR="003D03C8">
          <w:rPr>
            <w:noProof/>
            <w:webHidden/>
          </w:rPr>
          <w:instrText xml:space="preserve"> PAGEREF _Toc408656417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32AEF559" w14:textId="77777777" w:rsidR="003D03C8" w:rsidRDefault="00A82D59">
      <w:pPr>
        <w:pStyle w:val="TOC6"/>
        <w:tabs>
          <w:tab w:val="right" w:leader="dot" w:pos="5030"/>
        </w:tabs>
        <w:rPr>
          <w:rFonts w:eastAsiaTheme="minorEastAsia"/>
          <w:noProof/>
          <w:sz w:val="22"/>
          <w:lang w:val="en-US" w:eastAsia="en-US" w:bidi="ar-SA"/>
        </w:rPr>
      </w:pPr>
      <w:hyperlink w:anchor="_Toc408656418" w:history="1">
        <w:r w:rsidR="003D03C8" w:rsidRPr="004C3135">
          <w:rPr>
            <w:rStyle w:val="Hyperlink"/>
            <w:noProof/>
          </w:rPr>
          <w:t>Aggiornamento e SA per Windows 8.1 Enterprise Per Utente</w:t>
        </w:r>
        <w:r w:rsidR="003D03C8">
          <w:rPr>
            <w:noProof/>
            <w:webHidden/>
          </w:rPr>
          <w:tab/>
        </w:r>
        <w:r w:rsidR="003D03C8">
          <w:rPr>
            <w:noProof/>
            <w:webHidden/>
          </w:rPr>
          <w:fldChar w:fldCharType="begin"/>
        </w:r>
        <w:r w:rsidR="003D03C8">
          <w:rPr>
            <w:noProof/>
            <w:webHidden/>
          </w:rPr>
          <w:instrText xml:space="preserve"> PAGEREF _Toc408656418 \h </w:instrText>
        </w:r>
        <w:r w:rsidR="003D03C8">
          <w:rPr>
            <w:noProof/>
            <w:webHidden/>
          </w:rPr>
        </w:r>
        <w:r w:rsidR="003D03C8">
          <w:rPr>
            <w:noProof/>
            <w:webHidden/>
          </w:rPr>
          <w:fldChar w:fldCharType="separate"/>
        </w:r>
        <w:r w:rsidR="001A742A">
          <w:rPr>
            <w:noProof/>
            <w:webHidden/>
          </w:rPr>
          <w:t>33</w:t>
        </w:r>
        <w:r w:rsidR="003D03C8">
          <w:rPr>
            <w:noProof/>
            <w:webHidden/>
          </w:rPr>
          <w:fldChar w:fldCharType="end"/>
        </w:r>
      </w:hyperlink>
    </w:p>
    <w:p w14:paraId="7D073630" w14:textId="2DEF2EC5" w:rsidR="003D03C8" w:rsidRDefault="00A82D59">
      <w:pPr>
        <w:pStyle w:val="TOC6"/>
        <w:tabs>
          <w:tab w:val="right" w:leader="dot" w:pos="5030"/>
        </w:tabs>
        <w:rPr>
          <w:rFonts w:eastAsiaTheme="minorEastAsia"/>
          <w:noProof/>
          <w:sz w:val="22"/>
          <w:lang w:val="en-US" w:eastAsia="en-US" w:bidi="ar-SA"/>
        </w:rPr>
      </w:pPr>
      <w:hyperlink w:anchor="_Toc408656419" w:history="1">
        <w:r w:rsidR="003D03C8" w:rsidRPr="004C3135">
          <w:rPr>
            <w:rStyle w:val="Hyperlink"/>
            <w:noProof/>
          </w:rPr>
          <w:t xml:space="preserve">Aggiornamento e SA per Windows 8.1 Enterprise Per Utente </w:t>
        </w:r>
        <w:r w:rsidR="00F85A6E">
          <w:rPr>
            <w:rStyle w:val="Hyperlink"/>
            <w:noProof/>
          </w:rPr>
          <w:br/>
        </w:r>
        <w:r w:rsidR="003D03C8" w:rsidRPr="004C3135">
          <w:rPr>
            <w:rStyle w:val="Hyperlink"/>
            <w:noProof/>
          </w:rPr>
          <w:t>(da SA)</w:t>
        </w:r>
        <w:r w:rsidR="003D03C8">
          <w:rPr>
            <w:noProof/>
            <w:webHidden/>
          </w:rPr>
          <w:tab/>
        </w:r>
        <w:r w:rsidR="003D03C8">
          <w:rPr>
            <w:noProof/>
            <w:webHidden/>
          </w:rPr>
          <w:fldChar w:fldCharType="begin"/>
        </w:r>
        <w:r w:rsidR="003D03C8">
          <w:rPr>
            <w:noProof/>
            <w:webHidden/>
          </w:rPr>
          <w:instrText xml:space="preserve"> PAGEREF _Toc408656419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18B6CDFE" w14:textId="77777777" w:rsidR="003D03C8" w:rsidRDefault="00A82D59">
      <w:pPr>
        <w:pStyle w:val="TOC6"/>
        <w:tabs>
          <w:tab w:val="right" w:leader="dot" w:pos="5030"/>
        </w:tabs>
        <w:rPr>
          <w:rFonts w:eastAsiaTheme="minorEastAsia"/>
          <w:noProof/>
          <w:sz w:val="22"/>
          <w:lang w:val="en-US" w:eastAsia="en-US" w:bidi="ar-SA"/>
        </w:rPr>
      </w:pPr>
      <w:hyperlink w:anchor="_Toc408656420" w:history="1">
        <w:r w:rsidR="003D03C8" w:rsidRPr="004C3135">
          <w:rPr>
            <w:rStyle w:val="Hyperlink"/>
            <w:noProof/>
          </w:rPr>
          <w:t>Componente Aggiuntivo Windows SA Per Utente</w:t>
        </w:r>
        <w:r w:rsidR="003D03C8">
          <w:rPr>
            <w:noProof/>
            <w:webHidden/>
          </w:rPr>
          <w:tab/>
        </w:r>
        <w:r w:rsidR="003D03C8">
          <w:rPr>
            <w:noProof/>
            <w:webHidden/>
          </w:rPr>
          <w:fldChar w:fldCharType="begin"/>
        </w:r>
        <w:r w:rsidR="003D03C8">
          <w:rPr>
            <w:noProof/>
            <w:webHidden/>
          </w:rPr>
          <w:instrText xml:space="preserve"> PAGEREF _Toc408656420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38095B2C" w14:textId="4BE1F962" w:rsidR="003D03C8" w:rsidRDefault="00A82D59">
      <w:pPr>
        <w:pStyle w:val="TOC6"/>
        <w:tabs>
          <w:tab w:val="right" w:leader="dot" w:pos="5030"/>
        </w:tabs>
        <w:rPr>
          <w:rFonts w:eastAsiaTheme="minorEastAsia"/>
          <w:noProof/>
          <w:sz w:val="22"/>
          <w:lang w:val="en-US" w:eastAsia="en-US" w:bidi="ar-SA"/>
        </w:rPr>
      </w:pPr>
      <w:hyperlink w:anchor="_Toc408656421" w:history="1">
        <w:r w:rsidR="003D03C8" w:rsidRPr="004C3135">
          <w:rPr>
            <w:rStyle w:val="Hyperlink"/>
            <w:noProof/>
          </w:rPr>
          <w:t xml:space="preserve">Aggiornamento e SA per Windows 8.1 Enterprise con MDOP </w:t>
        </w:r>
        <w:r w:rsidR="00F85A6E">
          <w:rPr>
            <w:rStyle w:val="Hyperlink"/>
            <w:noProof/>
          </w:rPr>
          <w:br/>
        </w:r>
        <w:r w:rsidR="003D03C8" w:rsidRPr="004C3135">
          <w:rPr>
            <w:rStyle w:val="Hyperlink"/>
            <w:noProof/>
          </w:rPr>
          <w:t>Per Dispositivo</w:t>
        </w:r>
        <w:r w:rsidR="003D03C8">
          <w:rPr>
            <w:noProof/>
            <w:webHidden/>
          </w:rPr>
          <w:tab/>
        </w:r>
        <w:r w:rsidR="003D03C8">
          <w:rPr>
            <w:noProof/>
            <w:webHidden/>
          </w:rPr>
          <w:fldChar w:fldCharType="begin"/>
        </w:r>
        <w:r w:rsidR="003D03C8">
          <w:rPr>
            <w:noProof/>
            <w:webHidden/>
          </w:rPr>
          <w:instrText xml:space="preserve"> PAGEREF _Toc408656421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59FB6EEA" w14:textId="3728F8D2" w:rsidR="003D03C8" w:rsidRDefault="00A82D59">
      <w:pPr>
        <w:pStyle w:val="TOC6"/>
        <w:tabs>
          <w:tab w:val="right" w:leader="dot" w:pos="5030"/>
        </w:tabs>
        <w:rPr>
          <w:rFonts w:eastAsiaTheme="minorEastAsia"/>
          <w:noProof/>
          <w:sz w:val="22"/>
          <w:lang w:val="en-US" w:eastAsia="en-US" w:bidi="ar-SA"/>
        </w:rPr>
      </w:pPr>
      <w:hyperlink w:anchor="_Toc408656422" w:history="1">
        <w:r w:rsidR="003D03C8" w:rsidRPr="004C3135">
          <w:rPr>
            <w:rStyle w:val="Hyperlink"/>
            <w:noProof/>
          </w:rPr>
          <w:t xml:space="preserve">Aggiornamento e SA per Windows 8.1 Enterprise con MDOP </w:t>
        </w:r>
        <w:r w:rsidR="00F85A6E">
          <w:rPr>
            <w:rStyle w:val="Hyperlink"/>
            <w:noProof/>
          </w:rPr>
          <w:br/>
        </w:r>
        <w:r w:rsidR="003D03C8" w:rsidRPr="004C3135">
          <w:rPr>
            <w:rStyle w:val="Hyperlink"/>
            <w:noProof/>
          </w:rPr>
          <w:t>Per Utente</w:t>
        </w:r>
        <w:r w:rsidR="003D03C8">
          <w:rPr>
            <w:noProof/>
            <w:webHidden/>
          </w:rPr>
          <w:tab/>
        </w:r>
        <w:r w:rsidR="003D03C8">
          <w:rPr>
            <w:noProof/>
            <w:webHidden/>
          </w:rPr>
          <w:fldChar w:fldCharType="begin"/>
        </w:r>
        <w:r w:rsidR="003D03C8">
          <w:rPr>
            <w:noProof/>
            <w:webHidden/>
          </w:rPr>
          <w:instrText xml:space="preserve"> PAGEREF _Toc408656422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1DDAEF3C" w14:textId="39DE706C" w:rsidR="003D03C8" w:rsidRDefault="00A82D59">
      <w:pPr>
        <w:pStyle w:val="TOC6"/>
        <w:tabs>
          <w:tab w:val="right" w:leader="dot" w:pos="5030"/>
        </w:tabs>
        <w:rPr>
          <w:rFonts w:eastAsiaTheme="minorEastAsia"/>
          <w:noProof/>
          <w:sz w:val="22"/>
          <w:lang w:val="en-US" w:eastAsia="en-US" w:bidi="ar-SA"/>
        </w:rPr>
      </w:pPr>
      <w:hyperlink w:anchor="_Toc408656423" w:history="1">
        <w:r w:rsidR="003D03C8" w:rsidRPr="004C3135">
          <w:rPr>
            <w:rStyle w:val="Hyperlink"/>
            <w:noProof/>
          </w:rPr>
          <w:t xml:space="preserve">Aggiornamento e SA per Windows 8.1 Enterprise con MDOP </w:t>
        </w:r>
        <w:r w:rsidR="00F85A6E">
          <w:rPr>
            <w:rStyle w:val="Hyperlink"/>
            <w:noProof/>
          </w:rPr>
          <w:br/>
        </w:r>
        <w:r w:rsidR="003D03C8" w:rsidRPr="004C3135">
          <w:rPr>
            <w:rStyle w:val="Hyperlink"/>
            <w:noProof/>
          </w:rPr>
          <w:t>Per Utente (da SA)</w:t>
        </w:r>
        <w:r w:rsidR="003D03C8">
          <w:rPr>
            <w:noProof/>
            <w:webHidden/>
          </w:rPr>
          <w:tab/>
        </w:r>
        <w:r w:rsidR="003D03C8">
          <w:rPr>
            <w:noProof/>
            <w:webHidden/>
          </w:rPr>
          <w:fldChar w:fldCharType="begin"/>
        </w:r>
        <w:r w:rsidR="003D03C8">
          <w:rPr>
            <w:noProof/>
            <w:webHidden/>
          </w:rPr>
          <w:instrText xml:space="preserve"> PAGEREF _Toc408656423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73189DAC" w14:textId="77777777" w:rsidR="003D03C8" w:rsidRDefault="00A82D59">
      <w:pPr>
        <w:pStyle w:val="TOC6"/>
        <w:tabs>
          <w:tab w:val="right" w:leader="dot" w:pos="5030"/>
        </w:tabs>
        <w:rPr>
          <w:rFonts w:eastAsiaTheme="minorEastAsia"/>
          <w:noProof/>
          <w:sz w:val="22"/>
          <w:lang w:val="en-US" w:eastAsia="en-US" w:bidi="ar-SA"/>
        </w:rPr>
      </w:pPr>
      <w:hyperlink w:anchor="_Toc408656424" w:history="1">
        <w:r w:rsidR="003D03C8" w:rsidRPr="004C3135">
          <w:rPr>
            <w:rStyle w:val="Hyperlink"/>
            <w:noProof/>
          </w:rPr>
          <w:t>Aggiornamento per Windows 8.1 Pro</w:t>
        </w:r>
        <w:r w:rsidR="003D03C8">
          <w:rPr>
            <w:noProof/>
            <w:webHidden/>
          </w:rPr>
          <w:tab/>
        </w:r>
        <w:r w:rsidR="003D03C8">
          <w:rPr>
            <w:noProof/>
            <w:webHidden/>
          </w:rPr>
          <w:fldChar w:fldCharType="begin"/>
        </w:r>
        <w:r w:rsidR="003D03C8">
          <w:rPr>
            <w:noProof/>
            <w:webHidden/>
          </w:rPr>
          <w:instrText xml:space="preserve"> PAGEREF _Toc408656424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1265B743" w14:textId="77777777" w:rsidR="003D03C8" w:rsidRDefault="00A82D59">
      <w:pPr>
        <w:pStyle w:val="TOC6"/>
        <w:tabs>
          <w:tab w:val="right" w:leader="dot" w:pos="5030"/>
        </w:tabs>
        <w:rPr>
          <w:rFonts w:eastAsiaTheme="minorEastAsia"/>
          <w:noProof/>
          <w:sz w:val="22"/>
          <w:lang w:val="en-US" w:eastAsia="en-US" w:bidi="ar-SA"/>
        </w:rPr>
      </w:pPr>
      <w:hyperlink w:anchor="_Toc408656425" w:history="1">
        <w:r w:rsidR="003D03C8" w:rsidRPr="004C3135">
          <w:rPr>
            <w:rStyle w:val="Hyperlink"/>
            <w:noProof/>
          </w:rPr>
          <w:t>Windows Virtual Desktop Access Per Dispositivo</w:t>
        </w:r>
        <w:r w:rsidR="003D03C8">
          <w:rPr>
            <w:noProof/>
            <w:webHidden/>
          </w:rPr>
          <w:tab/>
        </w:r>
        <w:r w:rsidR="003D03C8">
          <w:rPr>
            <w:noProof/>
            <w:webHidden/>
          </w:rPr>
          <w:fldChar w:fldCharType="begin"/>
        </w:r>
        <w:r w:rsidR="003D03C8">
          <w:rPr>
            <w:noProof/>
            <w:webHidden/>
          </w:rPr>
          <w:instrText xml:space="preserve"> PAGEREF _Toc408656425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63344ED8" w14:textId="77777777" w:rsidR="003D03C8" w:rsidRDefault="00A82D59">
      <w:pPr>
        <w:pStyle w:val="TOC6"/>
        <w:tabs>
          <w:tab w:val="right" w:leader="dot" w:pos="5030"/>
        </w:tabs>
        <w:rPr>
          <w:rFonts w:eastAsiaTheme="minorEastAsia"/>
          <w:noProof/>
          <w:sz w:val="22"/>
          <w:lang w:val="en-US" w:eastAsia="en-US" w:bidi="ar-SA"/>
        </w:rPr>
      </w:pPr>
      <w:hyperlink w:anchor="_Toc408656426" w:history="1">
        <w:r w:rsidR="003D03C8" w:rsidRPr="004C3135">
          <w:rPr>
            <w:rStyle w:val="Hyperlink"/>
            <w:noProof/>
          </w:rPr>
          <w:t>Windows Virtual Desktop Access Per Utente</w:t>
        </w:r>
        <w:r w:rsidR="003D03C8">
          <w:rPr>
            <w:noProof/>
            <w:webHidden/>
          </w:rPr>
          <w:tab/>
        </w:r>
        <w:r w:rsidR="003D03C8">
          <w:rPr>
            <w:noProof/>
            <w:webHidden/>
          </w:rPr>
          <w:fldChar w:fldCharType="begin"/>
        </w:r>
        <w:r w:rsidR="003D03C8">
          <w:rPr>
            <w:noProof/>
            <w:webHidden/>
          </w:rPr>
          <w:instrText xml:space="preserve"> PAGEREF _Toc408656426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68C19593" w14:textId="77777777" w:rsidR="003D03C8" w:rsidRDefault="00A82D59">
      <w:pPr>
        <w:pStyle w:val="TOC6"/>
        <w:tabs>
          <w:tab w:val="right" w:leader="dot" w:pos="5030"/>
        </w:tabs>
        <w:rPr>
          <w:rFonts w:eastAsiaTheme="minorEastAsia"/>
          <w:noProof/>
          <w:sz w:val="22"/>
          <w:lang w:val="en-US" w:eastAsia="en-US" w:bidi="ar-SA"/>
        </w:rPr>
      </w:pPr>
      <w:hyperlink w:anchor="_Toc408656427" w:history="1">
        <w:r w:rsidR="003D03C8" w:rsidRPr="004C3135">
          <w:rPr>
            <w:rStyle w:val="Hyperlink"/>
            <w:noProof/>
          </w:rPr>
          <w:t>Windows Virtual Desktop Access con MDOP Per Utente</w:t>
        </w:r>
        <w:r w:rsidR="003D03C8">
          <w:rPr>
            <w:noProof/>
            <w:webHidden/>
          </w:rPr>
          <w:tab/>
        </w:r>
        <w:r w:rsidR="003D03C8">
          <w:rPr>
            <w:noProof/>
            <w:webHidden/>
          </w:rPr>
          <w:fldChar w:fldCharType="begin"/>
        </w:r>
        <w:r w:rsidR="003D03C8">
          <w:rPr>
            <w:noProof/>
            <w:webHidden/>
          </w:rPr>
          <w:instrText xml:space="preserve"> PAGEREF _Toc408656427 \h </w:instrText>
        </w:r>
        <w:r w:rsidR="003D03C8">
          <w:rPr>
            <w:noProof/>
            <w:webHidden/>
          </w:rPr>
        </w:r>
        <w:r w:rsidR="003D03C8">
          <w:rPr>
            <w:noProof/>
            <w:webHidden/>
          </w:rPr>
          <w:fldChar w:fldCharType="separate"/>
        </w:r>
        <w:r w:rsidR="001A742A">
          <w:rPr>
            <w:noProof/>
            <w:webHidden/>
          </w:rPr>
          <w:t>34</w:t>
        </w:r>
        <w:r w:rsidR="003D03C8">
          <w:rPr>
            <w:noProof/>
            <w:webHidden/>
          </w:rPr>
          <w:fldChar w:fldCharType="end"/>
        </w:r>
      </w:hyperlink>
    </w:p>
    <w:p w14:paraId="659411D3"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28" w:history="1">
        <w:r w:rsidR="003D03C8" w:rsidRPr="004C3135">
          <w:rPr>
            <w:rStyle w:val="Hyperlink"/>
            <w:noProof/>
          </w:rPr>
          <w:t>Windows Embedded Industry</w:t>
        </w:r>
        <w:r w:rsidR="003D03C8">
          <w:rPr>
            <w:noProof/>
            <w:webHidden/>
          </w:rPr>
          <w:tab/>
        </w:r>
        <w:r w:rsidR="003D03C8">
          <w:rPr>
            <w:noProof/>
            <w:webHidden/>
          </w:rPr>
          <w:fldChar w:fldCharType="begin"/>
        </w:r>
        <w:r w:rsidR="003D03C8">
          <w:rPr>
            <w:noProof/>
            <w:webHidden/>
          </w:rPr>
          <w:instrText xml:space="preserve"> PAGEREF _Toc408656428 \h </w:instrText>
        </w:r>
        <w:r w:rsidR="003D03C8">
          <w:rPr>
            <w:noProof/>
            <w:webHidden/>
          </w:rPr>
        </w:r>
        <w:r w:rsidR="003D03C8">
          <w:rPr>
            <w:noProof/>
            <w:webHidden/>
          </w:rPr>
          <w:fldChar w:fldCharType="separate"/>
        </w:r>
        <w:r w:rsidR="001A742A">
          <w:rPr>
            <w:noProof/>
            <w:webHidden/>
          </w:rPr>
          <w:t>39</w:t>
        </w:r>
        <w:r w:rsidR="003D03C8">
          <w:rPr>
            <w:noProof/>
            <w:webHidden/>
          </w:rPr>
          <w:fldChar w:fldCharType="end"/>
        </w:r>
      </w:hyperlink>
    </w:p>
    <w:p w14:paraId="7C7CBB4B" w14:textId="38087C93" w:rsidR="003D03C8" w:rsidRDefault="00A82D59">
      <w:pPr>
        <w:pStyle w:val="TOC6"/>
        <w:tabs>
          <w:tab w:val="right" w:leader="dot" w:pos="5030"/>
        </w:tabs>
        <w:rPr>
          <w:rFonts w:eastAsiaTheme="minorEastAsia"/>
          <w:noProof/>
          <w:sz w:val="22"/>
          <w:lang w:val="en-US" w:eastAsia="en-US" w:bidi="ar-SA"/>
        </w:rPr>
      </w:pPr>
      <w:hyperlink w:anchor="_Toc408656429" w:history="1">
        <w:r w:rsidR="003D03C8" w:rsidRPr="004C3135">
          <w:rPr>
            <w:rStyle w:val="Hyperlink"/>
            <w:noProof/>
          </w:rPr>
          <w:t xml:space="preserve">Enterprise Kit per Windows Embedded 8 Standard </w:t>
        </w:r>
        <w:r w:rsidR="00B167B8">
          <w:rPr>
            <w:rStyle w:val="Hyperlink"/>
            <w:noProof/>
          </w:rPr>
          <w:br/>
        </w:r>
        <w:r w:rsidR="003D03C8" w:rsidRPr="004C3135">
          <w:rPr>
            <w:rStyle w:val="Hyperlink"/>
            <w:noProof/>
          </w:rPr>
          <w:t>(Confezione da 100)</w:t>
        </w:r>
        <w:r w:rsidR="003D03C8">
          <w:rPr>
            <w:noProof/>
            <w:webHidden/>
          </w:rPr>
          <w:tab/>
        </w:r>
        <w:r w:rsidR="003D03C8">
          <w:rPr>
            <w:noProof/>
            <w:webHidden/>
          </w:rPr>
          <w:fldChar w:fldCharType="begin"/>
        </w:r>
        <w:r w:rsidR="003D03C8">
          <w:rPr>
            <w:noProof/>
            <w:webHidden/>
          </w:rPr>
          <w:instrText xml:space="preserve"> PAGEREF _Toc408656429 \h </w:instrText>
        </w:r>
        <w:r w:rsidR="003D03C8">
          <w:rPr>
            <w:noProof/>
            <w:webHidden/>
          </w:rPr>
        </w:r>
        <w:r w:rsidR="003D03C8">
          <w:rPr>
            <w:noProof/>
            <w:webHidden/>
          </w:rPr>
          <w:fldChar w:fldCharType="separate"/>
        </w:r>
        <w:r w:rsidR="001A742A">
          <w:rPr>
            <w:noProof/>
            <w:webHidden/>
          </w:rPr>
          <w:t>39</w:t>
        </w:r>
        <w:r w:rsidR="003D03C8">
          <w:rPr>
            <w:noProof/>
            <w:webHidden/>
          </w:rPr>
          <w:fldChar w:fldCharType="end"/>
        </w:r>
      </w:hyperlink>
    </w:p>
    <w:p w14:paraId="582A1ECF" w14:textId="77777777" w:rsidR="003D03C8" w:rsidRDefault="00A82D59">
      <w:pPr>
        <w:pStyle w:val="TOC6"/>
        <w:tabs>
          <w:tab w:val="right" w:leader="dot" w:pos="5030"/>
        </w:tabs>
        <w:rPr>
          <w:rFonts w:eastAsiaTheme="minorEastAsia"/>
          <w:noProof/>
          <w:sz w:val="22"/>
          <w:lang w:val="en-US" w:eastAsia="en-US" w:bidi="ar-SA"/>
        </w:rPr>
      </w:pPr>
      <w:hyperlink w:anchor="_Toc408656430" w:history="1">
        <w:r w:rsidR="003D03C8" w:rsidRPr="004C3135">
          <w:rPr>
            <w:rStyle w:val="Hyperlink"/>
            <w:noProof/>
          </w:rPr>
          <w:t>Aggiornamento per Windows Embedded 8.1 Industry Pro</w:t>
        </w:r>
        <w:r w:rsidR="003D03C8">
          <w:rPr>
            <w:noProof/>
            <w:webHidden/>
          </w:rPr>
          <w:tab/>
        </w:r>
        <w:r w:rsidR="003D03C8">
          <w:rPr>
            <w:noProof/>
            <w:webHidden/>
          </w:rPr>
          <w:fldChar w:fldCharType="begin"/>
        </w:r>
        <w:r w:rsidR="003D03C8">
          <w:rPr>
            <w:noProof/>
            <w:webHidden/>
          </w:rPr>
          <w:instrText xml:space="preserve"> PAGEREF _Toc408656430 \h </w:instrText>
        </w:r>
        <w:r w:rsidR="003D03C8">
          <w:rPr>
            <w:noProof/>
            <w:webHidden/>
          </w:rPr>
        </w:r>
        <w:r w:rsidR="003D03C8">
          <w:rPr>
            <w:noProof/>
            <w:webHidden/>
          </w:rPr>
          <w:fldChar w:fldCharType="separate"/>
        </w:r>
        <w:r w:rsidR="001A742A">
          <w:rPr>
            <w:noProof/>
            <w:webHidden/>
          </w:rPr>
          <w:t>39</w:t>
        </w:r>
        <w:r w:rsidR="003D03C8">
          <w:rPr>
            <w:noProof/>
            <w:webHidden/>
          </w:rPr>
          <w:fldChar w:fldCharType="end"/>
        </w:r>
      </w:hyperlink>
    </w:p>
    <w:p w14:paraId="62ECE10F" w14:textId="77777777" w:rsidR="003D03C8" w:rsidRDefault="00A82D59">
      <w:pPr>
        <w:pStyle w:val="TOC6"/>
        <w:tabs>
          <w:tab w:val="right" w:leader="dot" w:pos="5030"/>
        </w:tabs>
        <w:rPr>
          <w:rFonts w:eastAsiaTheme="minorEastAsia"/>
          <w:noProof/>
          <w:sz w:val="22"/>
          <w:lang w:val="en-US" w:eastAsia="en-US" w:bidi="ar-SA"/>
        </w:rPr>
      </w:pPr>
      <w:hyperlink w:anchor="_Toc408656431" w:history="1">
        <w:r w:rsidR="003D03C8" w:rsidRPr="004C3135">
          <w:rPr>
            <w:rStyle w:val="Hyperlink"/>
            <w:noProof/>
          </w:rPr>
          <w:t>Aggiornamento a Windows Embedded 8.1 Industry Enterprise</w:t>
        </w:r>
        <w:r w:rsidR="003D03C8">
          <w:rPr>
            <w:noProof/>
            <w:webHidden/>
          </w:rPr>
          <w:tab/>
        </w:r>
        <w:r w:rsidR="003D03C8">
          <w:rPr>
            <w:noProof/>
            <w:webHidden/>
          </w:rPr>
          <w:fldChar w:fldCharType="begin"/>
        </w:r>
        <w:r w:rsidR="003D03C8">
          <w:rPr>
            <w:noProof/>
            <w:webHidden/>
          </w:rPr>
          <w:instrText xml:space="preserve"> PAGEREF _Toc408656431 \h </w:instrText>
        </w:r>
        <w:r w:rsidR="003D03C8">
          <w:rPr>
            <w:noProof/>
            <w:webHidden/>
          </w:rPr>
        </w:r>
        <w:r w:rsidR="003D03C8">
          <w:rPr>
            <w:noProof/>
            <w:webHidden/>
          </w:rPr>
          <w:fldChar w:fldCharType="separate"/>
        </w:r>
        <w:r w:rsidR="001A742A">
          <w:rPr>
            <w:noProof/>
            <w:webHidden/>
          </w:rPr>
          <w:t>39</w:t>
        </w:r>
        <w:r w:rsidR="003D03C8">
          <w:rPr>
            <w:noProof/>
            <w:webHidden/>
          </w:rPr>
          <w:fldChar w:fldCharType="end"/>
        </w:r>
      </w:hyperlink>
    </w:p>
    <w:p w14:paraId="3482F1F0" w14:textId="7C89FC99" w:rsidR="003D03C8" w:rsidRDefault="00A82D59">
      <w:pPr>
        <w:pStyle w:val="TOC6"/>
        <w:tabs>
          <w:tab w:val="right" w:leader="dot" w:pos="5030"/>
        </w:tabs>
        <w:rPr>
          <w:rFonts w:eastAsiaTheme="minorEastAsia"/>
          <w:noProof/>
          <w:sz w:val="22"/>
          <w:lang w:val="en-US" w:eastAsia="en-US" w:bidi="ar-SA"/>
        </w:rPr>
      </w:pPr>
      <w:hyperlink w:anchor="_Toc408656432" w:history="1">
        <w:r w:rsidR="003D03C8" w:rsidRPr="004C3135">
          <w:rPr>
            <w:rStyle w:val="Hyperlink"/>
            <w:noProof/>
          </w:rPr>
          <w:t xml:space="preserve">Aggiornamento a Windows Embedded 8.1 Industry Enterprise </w:t>
        </w:r>
        <w:r w:rsidR="00F85A6E">
          <w:rPr>
            <w:rStyle w:val="Hyperlink"/>
            <w:noProof/>
          </w:rPr>
          <w:br/>
        </w:r>
        <w:r w:rsidR="003D03C8" w:rsidRPr="004C3135">
          <w:rPr>
            <w:rStyle w:val="Hyperlink"/>
            <w:noProof/>
          </w:rPr>
          <w:t>(Std, POSR, Ind Retail)</w:t>
        </w:r>
        <w:r w:rsidR="003D03C8">
          <w:rPr>
            <w:noProof/>
            <w:webHidden/>
          </w:rPr>
          <w:tab/>
        </w:r>
        <w:r w:rsidR="003D03C8">
          <w:rPr>
            <w:noProof/>
            <w:webHidden/>
          </w:rPr>
          <w:fldChar w:fldCharType="begin"/>
        </w:r>
        <w:r w:rsidR="003D03C8">
          <w:rPr>
            <w:noProof/>
            <w:webHidden/>
          </w:rPr>
          <w:instrText xml:space="preserve"> PAGEREF _Toc408656432 \h </w:instrText>
        </w:r>
        <w:r w:rsidR="003D03C8">
          <w:rPr>
            <w:noProof/>
            <w:webHidden/>
          </w:rPr>
        </w:r>
        <w:r w:rsidR="003D03C8">
          <w:rPr>
            <w:noProof/>
            <w:webHidden/>
          </w:rPr>
          <w:fldChar w:fldCharType="separate"/>
        </w:r>
        <w:r w:rsidR="001A742A">
          <w:rPr>
            <w:noProof/>
            <w:webHidden/>
          </w:rPr>
          <w:t>39</w:t>
        </w:r>
        <w:r w:rsidR="003D03C8">
          <w:rPr>
            <w:noProof/>
            <w:webHidden/>
          </w:rPr>
          <w:fldChar w:fldCharType="end"/>
        </w:r>
      </w:hyperlink>
    </w:p>
    <w:p w14:paraId="1E8856D6" w14:textId="727F62BE" w:rsidR="003D03C8" w:rsidRDefault="00A82D59">
      <w:pPr>
        <w:pStyle w:val="TOC6"/>
        <w:tabs>
          <w:tab w:val="right" w:leader="dot" w:pos="5030"/>
        </w:tabs>
        <w:rPr>
          <w:rFonts w:eastAsiaTheme="minorEastAsia"/>
          <w:noProof/>
          <w:sz w:val="22"/>
          <w:lang w:val="en-US" w:eastAsia="en-US" w:bidi="ar-SA"/>
        </w:rPr>
      </w:pPr>
      <w:hyperlink w:anchor="_Toc408656433" w:history="1">
        <w:r w:rsidR="003D03C8" w:rsidRPr="004C3135">
          <w:rPr>
            <w:rStyle w:val="Hyperlink"/>
            <w:noProof/>
          </w:rPr>
          <w:t xml:space="preserve">Aggiornamento per Windows Embedded 8.1 Industry </w:t>
        </w:r>
        <w:r w:rsidR="00294136">
          <w:rPr>
            <w:rStyle w:val="Hyperlink"/>
            <w:noProof/>
          </w:rPr>
          <w:br/>
        </w:r>
        <w:r w:rsidR="003D03C8" w:rsidRPr="004C3135">
          <w:rPr>
            <w:rStyle w:val="Hyperlink"/>
            <w:noProof/>
          </w:rPr>
          <w:t>Enterprise e SA</w:t>
        </w:r>
        <w:r w:rsidR="003D03C8">
          <w:rPr>
            <w:noProof/>
            <w:webHidden/>
          </w:rPr>
          <w:tab/>
        </w:r>
        <w:r w:rsidR="003D03C8">
          <w:rPr>
            <w:noProof/>
            <w:webHidden/>
          </w:rPr>
          <w:fldChar w:fldCharType="begin"/>
        </w:r>
        <w:r w:rsidR="003D03C8">
          <w:rPr>
            <w:noProof/>
            <w:webHidden/>
          </w:rPr>
          <w:instrText xml:space="preserve"> PAGEREF _Toc408656433 \h </w:instrText>
        </w:r>
        <w:r w:rsidR="003D03C8">
          <w:rPr>
            <w:noProof/>
            <w:webHidden/>
          </w:rPr>
        </w:r>
        <w:r w:rsidR="003D03C8">
          <w:rPr>
            <w:noProof/>
            <w:webHidden/>
          </w:rPr>
          <w:fldChar w:fldCharType="separate"/>
        </w:r>
        <w:r w:rsidR="001A742A">
          <w:rPr>
            <w:noProof/>
            <w:webHidden/>
          </w:rPr>
          <w:t>39</w:t>
        </w:r>
        <w:r w:rsidR="003D03C8">
          <w:rPr>
            <w:noProof/>
            <w:webHidden/>
          </w:rPr>
          <w:fldChar w:fldCharType="end"/>
        </w:r>
      </w:hyperlink>
    </w:p>
    <w:p w14:paraId="6F7810A1" w14:textId="2D2A6FE5" w:rsidR="003D03C8" w:rsidRDefault="00A82D59">
      <w:pPr>
        <w:pStyle w:val="TOC6"/>
        <w:tabs>
          <w:tab w:val="right" w:leader="dot" w:pos="5030"/>
        </w:tabs>
        <w:rPr>
          <w:rFonts w:eastAsiaTheme="minorEastAsia"/>
          <w:noProof/>
          <w:sz w:val="22"/>
          <w:lang w:val="en-US" w:eastAsia="en-US" w:bidi="ar-SA"/>
        </w:rPr>
      </w:pPr>
      <w:hyperlink w:anchor="_Toc408656434" w:history="1">
        <w:r w:rsidR="003D03C8" w:rsidRPr="004C3135">
          <w:rPr>
            <w:rStyle w:val="Hyperlink"/>
            <w:noProof/>
          </w:rPr>
          <w:t xml:space="preserve">Aggiornamento per Windows Embedded 8.1 Industry </w:t>
        </w:r>
        <w:r w:rsidR="00294136">
          <w:rPr>
            <w:rStyle w:val="Hyperlink"/>
            <w:noProof/>
          </w:rPr>
          <w:br/>
        </w:r>
        <w:r w:rsidR="003D03C8" w:rsidRPr="004C3135">
          <w:rPr>
            <w:rStyle w:val="Hyperlink"/>
            <w:noProof/>
          </w:rPr>
          <w:t>Enterprise e SA (Std, POSR, Ind Retail)</w:t>
        </w:r>
        <w:r w:rsidR="003D03C8">
          <w:rPr>
            <w:noProof/>
            <w:webHidden/>
          </w:rPr>
          <w:tab/>
        </w:r>
        <w:r w:rsidR="003D03C8">
          <w:rPr>
            <w:noProof/>
            <w:webHidden/>
          </w:rPr>
          <w:fldChar w:fldCharType="begin"/>
        </w:r>
        <w:r w:rsidR="003D03C8">
          <w:rPr>
            <w:noProof/>
            <w:webHidden/>
          </w:rPr>
          <w:instrText xml:space="preserve"> PAGEREF _Toc408656434 \h </w:instrText>
        </w:r>
        <w:r w:rsidR="003D03C8">
          <w:rPr>
            <w:noProof/>
            <w:webHidden/>
          </w:rPr>
        </w:r>
        <w:r w:rsidR="003D03C8">
          <w:rPr>
            <w:noProof/>
            <w:webHidden/>
          </w:rPr>
          <w:fldChar w:fldCharType="separate"/>
        </w:r>
        <w:r w:rsidR="001A742A">
          <w:rPr>
            <w:noProof/>
            <w:webHidden/>
          </w:rPr>
          <w:t>39</w:t>
        </w:r>
        <w:r w:rsidR="003D03C8">
          <w:rPr>
            <w:noProof/>
            <w:webHidden/>
          </w:rPr>
          <w:fldChar w:fldCharType="end"/>
        </w:r>
      </w:hyperlink>
    </w:p>
    <w:p w14:paraId="6C22D5DD" w14:textId="77777777" w:rsidR="003D03C8" w:rsidRDefault="00A82D59" w:rsidP="00F85A6E">
      <w:pPr>
        <w:pStyle w:val="TOC2"/>
        <w:rPr>
          <w:rFonts w:eastAsiaTheme="minorEastAsia"/>
          <w:noProof/>
          <w:sz w:val="22"/>
          <w:lang w:val="en-US" w:eastAsia="en-US" w:bidi="ar-SA"/>
        </w:rPr>
      </w:pPr>
      <w:hyperlink w:anchor="_Toc408656435" w:history="1">
        <w:r w:rsidR="003D03C8" w:rsidRPr="004C3135">
          <w:rPr>
            <w:rStyle w:val="Hyperlink"/>
            <w:noProof/>
          </w:rPr>
          <w:t>Windows Server</w:t>
        </w:r>
        <w:r w:rsidR="003D03C8">
          <w:rPr>
            <w:noProof/>
            <w:webHidden/>
          </w:rPr>
          <w:tab/>
        </w:r>
        <w:r w:rsidR="003D03C8">
          <w:rPr>
            <w:noProof/>
            <w:webHidden/>
          </w:rPr>
          <w:fldChar w:fldCharType="begin"/>
        </w:r>
        <w:r w:rsidR="003D03C8">
          <w:rPr>
            <w:noProof/>
            <w:webHidden/>
          </w:rPr>
          <w:instrText xml:space="preserve"> PAGEREF _Toc408656435 \h </w:instrText>
        </w:r>
        <w:r w:rsidR="003D03C8">
          <w:rPr>
            <w:noProof/>
            <w:webHidden/>
          </w:rPr>
        </w:r>
        <w:r w:rsidR="003D03C8">
          <w:rPr>
            <w:noProof/>
            <w:webHidden/>
          </w:rPr>
          <w:fldChar w:fldCharType="separate"/>
        </w:r>
        <w:r w:rsidR="001A742A">
          <w:rPr>
            <w:noProof/>
            <w:webHidden/>
          </w:rPr>
          <w:t>41</w:t>
        </w:r>
        <w:r w:rsidR="003D03C8">
          <w:rPr>
            <w:noProof/>
            <w:webHidden/>
          </w:rPr>
          <w:fldChar w:fldCharType="end"/>
        </w:r>
      </w:hyperlink>
    </w:p>
    <w:p w14:paraId="0F737659"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36" w:history="1">
        <w:r w:rsidR="003D03C8" w:rsidRPr="004C3135">
          <w:rPr>
            <w:rStyle w:val="Hyperlink"/>
            <w:noProof/>
          </w:rPr>
          <w:t>Windows MultiPoint Server</w:t>
        </w:r>
        <w:r w:rsidR="003D03C8">
          <w:rPr>
            <w:noProof/>
            <w:webHidden/>
          </w:rPr>
          <w:tab/>
        </w:r>
        <w:r w:rsidR="003D03C8">
          <w:rPr>
            <w:noProof/>
            <w:webHidden/>
          </w:rPr>
          <w:fldChar w:fldCharType="begin"/>
        </w:r>
        <w:r w:rsidR="003D03C8">
          <w:rPr>
            <w:noProof/>
            <w:webHidden/>
          </w:rPr>
          <w:instrText xml:space="preserve"> PAGEREF _Toc408656436 \h </w:instrText>
        </w:r>
        <w:r w:rsidR="003D03C8">
          <w:rPr>
            <w:noProof/>
            <w:webHidden/>
          </w:rPr>
        </w:r>
        <w:r w:rsidR="003D03C8">
          <w:rPr>
            <w:noProof/>
            <w:webHidden/>
          </w:rPr>
          <w:fldChar w:fldCharType="separate"/>
        </w:r>
        <w:r w:rsidR="001A742A">
          <w:rPr>
            <w:noProof/>
            <w:webHidden/>
          </w:rPr>
          <w:t>41</w:t>
        </w:r>
        <w:r w:rsidR="003D03C8">
          <w:rPr>
            <w:noProof/>
            <w:webHidden/>
          </w:rPr>
          <w:fldChar w:fldCharType="end"/>
        </w:r>
      </w:hyperlink>
    </w:p>
    <w:p w14:paraId="5B8FFFEF" w14:textId="4405D6B9" w:rsidR="003D03C8" w:rsidRDefault="00A82D59">
      <w:pPr>
        <w:pStyle w:val="TOC6"/>
        <w:tabs>
          <w:tab w:val="right" w:leader="dot" w:pos="5030"/>
        </w:tabs>
        <w:rPr>
          <w:rFonts w:eastAsiaTheme="minorEastAsia"/>
          <w:noProof/>
          <w:sz w:val="22"/>
          <w:lang w:val="en-US" w:eastAsia="en-US" w:bidi="ar-SA"/>
        </w:rPr>
      </w:pPr>
      <w:hyperlink w:anchor="_Toc408656437" w:history="1">
        <w:r w:rsidR="003D03C8" w:rsidRPr="004C3135">
          <w:rPr>
            <w:rStyle w:val="Hyperlink"/>
            <w:noProof/>
          </w:rPr>
          <w:t xml:space="preserve">CAL per Windows MultiPoint Server 2012 (Dispositivo </w:t>
        </w:r>
        <w:r w:rsidR="00F85A6E">
          <w:rPr>
            <w:rStyle w:val="Hyperlink"/>
            <w:noProof/>
          </w:rPr>
          <w:br/>
        </w:r>
        <w:r w:rsidR="003D03C8" w:rsidRPr="004C3135">
          <w:rPr>
            <w:rStyle w:val="Hyperlink"/>
            <w:noProof/>
          </w:rPr>
          <w:t>e Utente)</w:t>
        </w:r>
        <w:r w:rsidR="003D03C8">
          <w:rPr>
            <w:noProof/>
            <w:webHidden/>
          </w:rPr>
          <w:tab/>
        </w:r>
        <w:r w:rsidR="003D03C8">
          <w:rPr>
            <w:noProof/>
            <w:webHidden/>
          </w:rPr>
          <w:fldChar w:fldCharType="begin"/>
        </w:r>
        <w:r w:rsidR="003D03C8">
          <w:rPr>
            <w:noProof/>
            <w:webHidden/>
          </w:rPr>
          <w:instrText xml:space="preserve"> PAGEREF _Toc408656437 \h </w:instrText>
        </w:r>
        <w:r w:rsidR="003D03C8">
          <w:rPr>
            <w:noProof/>
            <w:webHidden/>
          </w:rPr>
        </w:r>
        <w:r w:rsidR="003D03C8">
          <w:rPr>
            <w:noProof/>
            <w:webHidden/>
          </w:rPr>
          <w:fldChar w:fldCharType="separate"/>
        </w:r>
        <w:r w:rsidR="001A742A">
          <w:rPr>
            <w:noProof/>
            <w:webHidden/>
          </w:rPr>
          <w:t>41</w:t>
        </w:r>
        <w:r w:rsidR="003D03C8">
          <w:rPr>
            <w:noProof/>
            <w:webHidden/>
          </w:rPr>
          <w:fldChar w:fldCharType="end"/>
        </w:r>
      </w:hyperlink>
    </w:p>
    <w:p w14:paraId="3E5A583B" w14:textId="2F0B59E4" w:rsidR="003D03C8" w:rsidRDefault="00A82D59">
      <w:pPr>
        <w:pStyle w:val="TOC6"/>
        <w:tabs>
          <w:tab w:val="right" w:leader="dot" w:pos="5030"/>
        </w:tabs>
        <w:rPr>
          <w:rFonts w:eastAsiaTheme="minorEastAsia"/>
          <w:noProof/>
          <w:sz w:val="22"/>
          <w:lang w:val="en-US" w:eastAsia="en-US" w:bidi="ar-SA"/>
        </w:rPr>
      </w:pPr>
      <w:hyperlink w:anchor="_Toc408656438" w:history="1">
        <w:r w:rsidR="003D03C8" w:rsidRPr="004C3135">
          <w:rPr>
            <w:rStyle w:val="Hyperlink"/>
            <w:noProof/>
          </w:rPr>
          <w:t xml:space="preserve">CAL per Windows MultiPoint Server 2012 con CAL per </w:t>
        </w:r>
        <w:r w:rsidR="00F85A6E">
          <w:rPr>
            <w:rStyle w:val="Hyperlink"/>
            <w:noProof/>
          </w:rPr>
          <w:br/>
        </w:r>
        <w:r w:rsidR="003D03C8" w:rsidRPr="004C3135">
          <w:rPr>
            <w:rStyle w:val="Hyperlink"/>
            <w:noProof/>
          </w:rPr>
          <w:t>Windows Server 2012 (Dispositivo e Utente)</w:t>
        </w:r>
        <w:r w:rsidR="003D03C8">
          <w:rPr>
            <w:noProof/>
            <w:webHidden/>
          </w:rPr>
          <w:tab/>
        </w:r>
        <w:r w:rsidR="003D03C8">
          <w:rPr>
            <w:noProof/>
            <w:webHidden/>
          </w:rPr>
          <w:fldChar w:fldCharType="begin"/>
        </w:r>
        <w:r w:rsidR="003D03C8">
          <w:rPr>
            <w:noProof/>
            <w:webHidden/>
          </w:rPr>
          <w:instrText xml:space="preserve"> PAGEREF _Toc408656438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2AF79232" w14:textId="77777777" w:rsidR="003D03C8" w:rsidRDefault="00A82D59">
      <w:pPr>
        <w:pStyle w:val="TOC6"/>
        <w:tabs>
          <w:tab w:val="right" w:leader="dot" w:pos="5030"/>
        </w:tabs>
        <w:rPr>
          <w:rFonts w:eastAsiaTheme="minorEastAsia"/>
          <w:noProof/>
          <w:sz w:val="22"/>
          <w:lang w:val="en-US" w:eastAsia="en-US" w:bidi="ar-SA"/>
        </w:rPr>
      </w:pPr>
      <w:hyperlink w:anchor="_Toc408656439" w:history="1">
        <w:r w:rsidR="003D03C8" w:rsidRPr="004C3135">
          <w:rPr>
            <w:rStyle w:val="Hyperlink"/>
            <w:noProof/>
          </w:rPr>
          <w:t>Windows MultiPoint Server 2012 Premium</w:t>
        </w:r>
        <w:r w:rsidR="003D03C8">
          <w:rPr>
            <w:noProof/>
            <w:webHidden/>
          </w:rPr>
          <w:tab/>
        </w:r>
        <w:r w:rsidR="003D03C8">
          <w:rPr>
            <w:noProof/>
            <w:webHidden/>
          </w:rPr>
          <w:fldChar w:fldCharType="begin"/>
        </w:r>
        <w:r w:rsidR="003D03C8">
          <w:rPr>
            <w:noProof/>
            <w:webHidden/>
          </w:rPr>
          <w:instrText xml:space="preserve"> PAGEREF _Toc408656439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76B05BEE" w14:textId="61843BC5" w:rsidR="003D03C8" w:rsidRDefault="00A82D59">
      <w:pPr>
        <w:pStyle w:val="TOC6"/>
        <w:tabs>
          <w:tab w:val="right" w:leader="dot" w:pos="5030"/>
        </w:tabs>
        <w:rPr>
          <w:rFonts w:eastAsiaTheme="minorEastAsia"/>
          <w:noProof/>
          <w:sz w:val="22"/>
          <w:lang w:val="en-US" w:eastAsia="en-US" w:bidi="ar-SA"/>
        </w:rPr>
      </w:pPr>
      <w:hyperlink w:anchor="_Toc408656440" w:history="1">
        <w:r w:rsidR="003D03C8" w:rsidRPr="004C3135">
          <w:rPr>
            <w:rStyle w:val="Hyperlink"/>
            <w:noProof/>
          </w:rPr>
          <w:t xml:space="preserve">Windows MultiPoint Server 2012 Premium con CAL per </w:t>
        </w:r>
        <w:r w:rsidR="00F85A6E">
          <w:rPr>
            <w:rStyle w:val="Hyperlink"/>
            <w:noProof/>
          </w:rPr>
          <w:br/>
        </w:r>
        <w:r w:rsidR="003D03C8" w:rsidRPr="004C3135">
          <w:rPr>
            <w:rStyle w:val="Hyperlink"/>
            <w:noProof/>
          </w:rPr>
          <w:t>Windows MultiPoint Server (5 client) (Dispositivo e Utente)</w:t>
        </w:r>
        <w:r w:rsidR="003D03C8">
          <w:rPr>
            <w:noProof/>
            <w:webHidden/>
          </w:rPr>
          <w:tab/>
        </w:r>
        <w:r w:rsidR="003D03C8">
          <w:rPr>
            <w:noProof/>
            <w:webHidden/>
          </w:rPr>
          <w:fldChar w:fldCharType="begin"/>
        </w:r>
        <w:r w:rsidR="003D03C8">
          <w:rPr>
            <w:noProof/>
            <w:webHidden/>
          </w:rPr>
          <w:instrText xml:space="preserve"> PAGEREF _Toc408656440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66C3BC82" w14:textId="7AC828C2" w:rsidR="003D03C8" w:rsidRDefault="00A82D59">
      <w:pPr>
        <w:pStyle w:val="TOC6"/>
        <w:tabs>
          <w:tab w:val="right" w:leader="dot" w:pos="5030"/>
        </w:tabs>
        <w:rPr>
          <w:rFonts w:eastAsiaTheme="minorEastAsia"/>
          <w:noProof/>
          <w:sz w:val="22"/>
          <w:lang w:val="en-US" w:eastAsia="en-US" w:bidi="ar-SA"/>
        </w:rPr>
      </w:pPr>
      <w:hyperlink w:anchor="_Toc408656441" w:history="1">
        <w:r w:rsidR="003D03C8" w:rsidRPr="004C3135">
          <w:rPr>
            <w:rStyle w:val="Hyperlink"/>
            <w:noProof/>
          </w:rPr>
          <w:t xml:space="preserve">Windows MultiPoint Server 2012 Premium con CAL per </w:t>
        </w:r>
        <w:r w:rsidR="00F85A6E">
          <w:rPr>
            <w:rStyle w:val="Hyperlink"/>
            <w:noProof/>
          </w:rPr>
          <w:br/>
        </w:r>
        <w:r w:rsidR="003D03C8" w:rsidRPr="004C3135">
          <w:rPr>
            <w:rStyle w:val="Hyperlink"/>
            <w:noProof/>
          </w:rPr>
          <w:t xml:space="preserve">Windows MultiPoint Server (5 client) con CAL per </w:t>
        </w:r>
        <w:r w:rsidR="00F85A6E">
          <w:rPr>
            <w:rStyle w:val="Hyperlink"/>
            <w:noProof/>
          </w:rPr>
          <w:br/>
        </w:r>
        <w:r w:rsidR="003D03C8" w:rsidRPr="004C3135">
          <w:rPr>
            <w:rStyle w:val="Hyperlink"/>
            <w:noProof/>
          </w:rPr>
          <w:t>Windows Server 2010 (5 client) (Dispositivo e Utente)</w:t>
        </w:r>
        <w:r w:rsidR="003D03C8">
          <w:rPr>
            <w:noProof/>
            <w:webHidden/>
          </w:rPr>
          <w:tab/>
        </w:r>
        <w:r w:rsidR="003D03C8">
          <w:rPr>
            <w:noProof/>
            <w:webHidden/>
          </w:rPr>
          <w:fldChar w:fldCharType="begin"/>
        </w:r>
        <w:r w:rsidR="003D03C8">
          <w:rPr>
            <w:noProof/>
            <w:webHidden/>
          </w:rPr>
          <w:instrText xml:space="preserve"> PAGEREF _Toc408656441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7E23BB96" w14:textId="77777777" w:rsidR="003D03C8" w:rsidRDefault="00A82D59">
      <w:pPr>
        <w:pStyle w:val="TOC6"/>
        <w:tabs>
          <w:tab w:val="right" w:leader="dot" w:pos="5030"/>
        </w:tabs>
        <w:rPr>
          <w:rFonts w:eastAsiaTheme="minorEastAsia"/>
          <w:noProof/>
          <w:sz w:val="22"/>
          <w:lang w:val="en-US" w:eastAsia="en-US" w:bidi="ar-SA"/>
        </w:rPr>
      </w:pPr>
      <w:hyperlink w:anchor="_Toc408656442" w:history="1">
        <w:r w:rsidR="003D03C8" w:rsidRPr="004C3135">
          <w:rPr>
            <w:rStyle w:val="Hyperlink"/>
            <w:noProof/>
          </w:rPr>
          <w:t>Windows MultiPoint Server 2012 Standard</w:t>
        </w:r>
        <w:r w:rsidR="003D03C8">
          <w:rPr>
            <w:noProof/>
            <w:webHidden/>
          </w:rPr>
          <w:tab/>
        </w:r>
        <w:r w:rsidR="003D03C8">
          <w:rPr>
            <w:noProof/>
            <w:webHidden/>
          </w:rPr>
          <w:fldChar w:fldCharType="begin"/>
        </w:r>
        <w:r w:rsidR="003D03C8">
          <w:rPr>
            <w:noProof/>
            <w:webHidden/>
          </w:rPr>
          <w:instrText xml:space="preserve"> PAGEREF _Toc408656442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3BE06D11"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43" w:history="1">
        <w:r w:rsidR="003D03C8" w:rsidRPr="004C3135">
          <w:rPr>
            <w:rStyle w:val="Hyperlink"/>
            <w:noProof/>
          </w:rPr>
          <w:t>Windows Server</w:t>
        </w:r>
        <w:r w:rsidR="003D03C8">
          <w:rPr>
            <w:noProof/>
            <w:webHidden/>
          </w:rPr>
          <w:tab/>
        </w:r>
        <w:r w:rsidR="003D03C8">
          <w:rPr>
            <w:noProof/>
            <w:webHidden/>
          </w:rPr>
          <w:fldChar w:fldCharType="begin"/>
        </w:r>
        <w:r w:rsidR="003D03C8">
          <w:rPr>
            <w:noProof/>
            <w:webHidden/>
          </w:rPr>
          <w:instrText xml:space="preserve"> PAGEREF _Toc408656443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2BC4FD85" w14:textId="6BD09309" w:rsidR="003D03C8" w:rsidRDefault="00A82D59">
      <w:pPr>
        <w:pStyle w:val="TOC6"/>
        <w:tabs>
          <w:tab w:val="right" w:leader="dot" w:pos="5030"/>
        </w:tabs>
        <w:rPr>
          <w:rFonts w:eastAsiaTheme="minorEastAsia"/>
          <w:noProof/>
          <w:sz w:val="22"/>
          <w:lang w:val="en-US" w:eastAsia="en-US" w:bidi="ar-SA"/>
        </w:rPr>
      </w:pPr>
      <w:hyperlink w:anchor="_Toc408656444" w:history="1">
        <w:r w:rsidR="003D03C8" w:rsidRPr="004C3135">
          <w:rPr>
            <w:rStyle w:val="Hyperlink"/>
            <w:noProof/>
          </w:rPr>
          <w:t xml:space="preserve">CAL per Windows Server 2012 Active Directory Rights </w:t>
        </w:r>
        <w:r w:rsidR="00F85A6E">
          <w:rPr>
            <w:rStyle w:val="Hyperlink"/>
            <w:noProof/>
          </w:rPr>
          <w:br/>
        </w:r>
        <w:r w:rsidR="003D03C8" w:rsidRPr="004C3135">
          <w:rPr>
            <w:rStyle w:val="Hyperlink"/>
            <w:noProof/>
          </w:rPr>
          <w:t>Management Services (Dispositivo e Utente)</w:t>
        </w:r>
        <w:r w:rsidR="003D03C8">
          <w:rPr>
            <w:noProof/>
            <w:webHidden/>
          </w:rPr>
          <w:tab/>
        </w:r>
        <w:r w:rsidR="003D03C8">
          <w:rPr>
            <w:noProof/>
            <w:webHidden/>
          </w:rPr>
          <w:fldChar w:fldCharType="begin"/>
        </w:r>
        <w:r w:rsidR="003D03C8">
          <w:rPr>
            <w:noProof/>
            <w:webHidden/>
          </w:rPr>
          <w:instrText xml:space="preserve"> PAGEREF _Toc408656444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3F3E90B6" w14:textId="77777777" w:rsidR="003D03C8" w:rsidRDefault="00A82D59">
      <w:pPr>
        <w:pStyle w:val="TOC6"/>
        <w:tabs>
          <w:tab w:val="right" w:leader="dot" w:pos="5030"/>
        </w:tabs>
        <w:rPr>
          <w:rFonts w:eastAsiaTheme="minorEastAsia"/>
          <w:noProof/>
          <w:sz w:val="22"/>
          <w:lang w:val="en-US" w:eastAsia="en-US" w:bidi="ar-SA"/>
        </w:rPr>
      </w:pPr>
      <w:hyperlink w:anchor="_Toc408656445" w:history="1">
        <w:r w:rsidR="003D03C8" w:rsidRPr="004C3135">
          <w:rPr>
            <w:rStyle w:val="Hyperlink"/>
            <w:noProof/>
          </w:rPr>
          <w:t>CAL per Windows Server 2012 (Dispositivo e Utente)</w:t>
        </w:r>
        <w:r w:rsidR="003D03C8">
          <w:rPr>
            <w:noProof/>
            <w:webHidden/>
          </w:rPr>
          <w:tab/>
        </w:r>
        <w:r w:rsidR="003D03C8">
          <w:rPr>
            <w:noProof/>
            <w:webHidden/>
          </w:rPr>
          <w:fldChar w:fldCharType="begin"/>
        </w:r>
        <w:r w:rsidR="003D03C8">
          <w:rPr>
            <w:noProof/>
            <w:webHidden/>
          </w:rPr>
          <w:instrText xml:space="preserve"> PAGEREF _Toc408656445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5E427533" w14:textId="3BA5A426" w:rsidR="003D03C8" w:rsidRDefault="00A82D59">
      <w:pPr>
        <w:pStyle w:val="TOC6"/>
        <w:tabs>
          <w:tab w:val="right" w:leader="dot" w:pos="5030"/>
        </w:tabs>
        <w:rPr>
          <w:rFonts w:eastAsiaTheme="minorEastAsia"/>
          <w:noProof/>
          <w:sz w:val="22"/>
          <w:lang w:val="en-US" w:eastAsia="en-US" w:bidi="ar-SA"/>
        </w:rPr>
      </w:pPr>
      <w:hyperlink w:anchor="_Toc408656446" w:history="1">
        <w:r w:rsidR="003D03C8" w:rsidRPr="004C3135">
          <w:rPr>
            <w:rStyle w:val="Hyperlink"/>
            <w:noProof/>
          </w:rPr>
          <w:t xml:space="preserve">CAL per Servizi Desktop Remoto Windows Server 2012 </w:t>
        </w:r>
        <w:r w:rsidR="00F85A6E">
          <w:rPr>
            <w:rStyle w:val="Hyperlink"/>
            <w:noProof/>
          </w:rPr>
          <w:br/>
        </w:r>
        <w:r w:rsidR="003D03C8" w:rsidRPr="004C3135">
          <w:rPr>
            <w:rStyle w:val="Hyperlink"/>
            <w:noProof/>
          </w:rPr>
          <w:t>(Dispositivo e Utente)</w:t>
        </w:r>
        <w:r w:rsidR="003D03C8">
          <w:rPr>
            <w:noProof/>
            <w:webHidden/>
          </w:rPr>
          <w:tab/>
        </w:r>
        <w:r w:rsidR="003D03C8">
          <w:rPr>
            <w:noProof/>
            <w:webHidden/>
          </w:rPr>
          <w:fldChar w:fldCharType="begin"/>
        </w:r>
        <w:r w:rsidR="003D03C8">
          <w:rPr>
            <w:noProof/>
            <w:webHidden/>
          </w:rPr>
          <w:instrText xml:space="preserve"> PAGEREF _Toc408656446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369712A0" w14:textId="5C972496" w:rsidR="003D03C8" w:rsidRDefault="00A82D59">
      <w:pPr>
        <w:pStyle w:val="TOC6"/>
        <w:tabs>
          <w:tab w:val="right" w:leader="dot" w:pos="5030"/>
        </w:tabs>
        <w:rPr>
          <w:rFonts w:eastAsiaTheme="minorEastAsia"/>
          <w:noProof/>
          <w:sz w:val="22"/>
          <w:lang w:val="en-US" w:eastAsia="en-US" w:bidi="ar-SA"/>
        </w:rPr>
      </w:pPr>
      <w:hyperlink w:anchor="_Toc408656447" w:history="1">
        <w:r w:rsidR="003D03C8" w:rsidRPr="004C3135">
          <w:rPr>
            <w:rStyle w:val="Hyperlink"/>
            <w:noProof/>
          </w:rPr>
          <w:t xml:space="preserve">External Connector per Servizi Desktop Remoto </w:t>
        </w:r>
        <w:r w:rsidR="00F85A6E">
          <w:rPr>
            <w:rStyle w:val="Hyperlink"/>
            <w:noProof/>
          </w:rPr>
          <w:br/>
        </w:r>
        <w:r w:rsidR="003D03C8" w:rsidRPr="004C3135">
          <w:rPr>
            <w:rStyle w:val="Hyperlink"/>
            <w:noProof/>
          </w:rPr>
          <w:t>Windows Server 2012</w:t>
        </w:r>
        <w:r w:rsidR="003D03C8">
          <w:rPr>
            <w:noProof/>
            <w:webHidden/>
          </w:rPr>
          <w:tab/>
        </w:r>
        <w:r w:rsidR="003D03C8">
          <w:rPr>
            <w:noProof/>
            <w:webHidden/>
          </w:rPr>
          <w:fldChar w:fldCharType="begin"/>
        </w:r>
        <w:r w:rsidR="003D03C8">
          <w:rPr>
            <w:noProof/>
            <w:webHidden/>
          </w:rPr>
          <w:instrText xml:space="preserve"> PAGEREF _Toc408656447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5CB24995" w14:textId="77777777" w:rsidR="003D03C8" w:rsidRDefault="00A82D59">
      <w:pPr>
        <w:pStyle w:val="TOC6"/>
        <w:tabs>
          <w:tab w:val="right" w:leader="dot" w:pos="5030"/>
        </w:tabs>
        <w:rPr>
          <w:rFonts w:eastAsiaTheme="minorEastAsia"/>
          <w:noProof/>
          <w:sz w:val="22"/>
          <w:lang w:val="en-US" w:eastAsia="en-US" w:bidi="ar-SA"/>
        </w:rPr>
      </w:pPr>
      <w:hyperlink w:anchor="_Toc408656448" w:history="1">
        <w:r w:rsidR="003D03C8" w:rsidRPr="004C3135">
          <w:rPr>
            <w:rStyle w:val="Hyperlink"/>
            <w:noProof/>
          </w:rPr>
          <w:t>Windows Server 2012 R2 Datacenter</w:t>
        </w:r>
        <w:r w:rsidR="003D03C8">
          <w:rPr>
            <w:noProof/>
            <w:webHidden/>
          </w:rPr>
          <w:tab/>
        </w:r>
        <w:r w:rsidR="003D03C8">
          <w:rPr>
            <w:noProof/>
            <w:webHidden/>
          </w:rPr>
          <w:fldChar w:fldCharType="begin"/>
        </w:r>
        <w:r w:rsidR="003D03C8">
          <w:rPr>
            <w:noProof/>
            <w:webHidden/>
          </w:rPr>
          <w:instrText xml:space="preserve"> PAGEREF _Toc408656448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3EBDC194" w14:textId="77777777" w:rsidR="003D03C8" w:rsidRDefault="00A82D59">
      <w:pPr>
        <w:pStyle w:val="TOC6"/>
        <w:tabs>
          <w:tab w:val="right" w:leader="dot" w:pos="5030"/>
        </w:tabs>
        <w:rPr>
          <w:rFonts w:eastAsiaTheme="minorEastAsia"/>
          <w:noProof/>
          <w:sz w:val="22"/>
          <w:lang w:val="en-US" w:eastAsia="en-US" w:bidi="ar-SA"/>
        </w:rPr>
      </w:pPr>
      <w:hyperlink w:anchor="_Toc408656449" w:history="1">
        <w:r w:rsidR="003D03C8" w:rsidRPr="004C3135">
          <w:rPr>
            <w:rStyle w:val="Hyperlink"/>
            <w:noProof/>
          </w:rPr>
          <w:t>Windows Server 2012 R2 Essentials</w:t>
        </w:r>
        <w:r w:rsidR="003D03C8">
          <w:rPr>
            <w:noProof/>
            <w:webHidden/>
          </w:rPr>
          <w:tab/>
        </w:r>
        <w:r w:rsidR="003D03C8">
          <w:rPr>
            <w:noProof/>
            <w:webHidden/>
          </w:rPr>
          <w:fldChar w:fldCharType="begin"/>
        </w:r>
        <w:r w:rsidR="003D03C8">
          <w:rPr>
            <w:noProof/>
            <w:webHidden/>
          </w:rPr>
          <w:instrText xml:space="preserve"> PAGEREF _Toc408656449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10B82C8D" w14:textId="77777777" w:rsidR="003D03C8" w:rsidRDefault="00A82D59">
      <w:pPr>
        <w:pStyle w:val="TOC6"/>
        <w:tabs>
          <w:tab w:val="right" w:leader="dot" w:pos="5030"/>
        </w:tabs>
        <w:rPr>
          <w:rFonts w:eastAsiaTheme="minorEastAsia"/>
          <w:noProof/>
          <w:sz w:val="22"/>
          <w:lang w:val="en-US" w:eastAsia="en-US" w:bidi="ar-SA"/>
        </w:rPr>
      </w:pPr>
      <w:hyperlink w:anchor="_Toc408656450" w:history="1">
        <w:r w:rsidR="003D03C8" w:rsidRPr="004C3135">
          <w:rPr>
            <w:rStyle w:val="Hyperlink"/>
            <w:noProof/>
          </w:rPr>
          <w:t>Windows Server 2012 R2 Standard</w:t>
        </w:r>
        <w:r w:rsidR="003D03C8">
          <w:rPr>
            <w:noProof/>
            <w:webHidden/>
          </w:rPr>
          <w:tab/>
        </w:r>
        <w:r w:rsidR="003D03C8">
          <w:rPr>
            <w:noProof/>
            <w:webHidden/>
          </w:rPr>
          <w:fldChar w:fldCharType="begin"/>
        </w:r>
        <w:r w:rsidR="003D03C8">
          <w:rPr>
            <w:noProof/>
            <w:webHidden/>
          </w:rPr>
          <w:instrText xml:space="preserve"> PAGEREF _Toc408656450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0491D247" w14:textId="2D638614" w:rsidR="003D03C8" w:rsidRDefault="00A82D59">
      <w:pPr>
        <w:pStyle w:val="TOC6"/>
        <w:tabs>
          <w:tab w:val="right" w:leader="dot" w:pos="5030"/>
        </w:tabs>
        <w:rPr>
          <w:rFonts w:eastAsiaTheme="minorEastAsia"/>
          <w:noProof/>
          <w:sz w:val="22"/>
          <w:lang w:val="en-US" w:eastAsia="en-US" w:bidi="ar-SA"/>
        </w:rPr>
      </w:pPr>
      <w:hyperlink w:anchor="_Toc408656451" w:history="1">
        <w:r w:rsidR="003D03C8" w:rsidRPr="004C3135">
          <w:rPr>
            <w:rStyle w:val="Hyperlink"/>
            <w:noProof/>
          </w:rPr>
          <w:t xml:space="preserve">External Connector per Windows Server 2012 </w:t>
        </w:r>
        <w:r w:rsidR="00F85A6E">
          <w:rPr>
            <w:rStyle w:val="Hyperlink"/>
            <w:noProof/>
          </w:rPr>
          <w:br/>
        </w:r>
        <w:r w:rsidR="003D03C8" w:rsidRPr="004C3135">
          <w:rPr>
            <w:rStyle w:val="Hyperlink"/>
            <w:noProof/>
          </w:rPr>
          <w:t>Active Directory Rights Management Services</w:t>
        </w:r>
        <w:r w:rsidR="003D03C8">
          <w:rPr>
            <w:noProof/>
            <w:webHidden/>
          </w:rPr>
          <w:tab/>
        </w:r>
        <w:r w:rsidR="003D03C8">
          <w:rPr>
            <w:noProof/>
            <w:webHidden/>
          </w:rPr>
          <w:fldChar w:fldCharType="begin"/>
        </w:r>
        <w:r w:rsidR="003D03C8">
          <w:rPr>
            <w:noProof/>
            <w:webHidden/>
          </w:rPr>
          <w:instrText xml:space="preserve"> PAGEREF _Toc408656451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693C91FB" w14:textId="77777777" w:rsidR="003D03C8" w:rsidRDefault="00A82D59">
      <w:pPr>
        <w:pStyle w:val="TOC6"/>
        <w:tabs>
          <w:tab w:val="right" w:leader="dot" w:pos="5030"/>
        </w:tabs>
        <w:rPr>
          <w:rFonts w:eastAsiaTheme="minorEastAsia"/>
          <w:noProof/>
          <w:sz w:val="22"/>
          <w:lang w:val="en-US" w:eastAsia="en-US" w:bidi="ar-SA"/>
        </w:rPr>
      </w:pPr>
      <w:hyperlink w:anchor="_Toc408656452" w:history="1">
        <w:r w:rsidR="003D03C8" w:rsidRPr="004C3135">
          <w:rPr>
            <w:rStyle w:val="Hyperlink"/>
            <w:noProof/>
          </w:rPr>
          <w:t>External Connector per Windows Server 2012</w:t>
        </w:r>
        <w:r w:rsidR="003D03C8">
          <w:rPr>
            <w:noProof/>
            <w:webHidden/>
          </w:rPr>
          <w:tab/>
        </w:r>
        <w:r w:rsidR="003D03C8">
          <w:rPr>
            <w:noProof/>
            <w:webHidden/>
          </w:rPr>
          <w:fldChar w:fldCharType="begin"/>
        </w:r>
        <w:r w:rsidR="003D03C8">
          <w:rPr>
            <w:noProof/>
            <w:webHidden/>
          </w:rPr>
          <w:instrText xml:space="preserve"> PAGEREF _Toc408656452 \h </w:instrText>
        </w:r>
        <w:r w:rsidR="003D03C8">
          <w:rPr>
            <w:noProof/>
            <w:webHidden/>
          </w:rPr>
        </w:r>
        <w:r w:rsidR="003D03C8">
          <w:rPr>
            <w:noProof/>
            <w:webHidden/>
          </w:rPr>
          <w:fldChar w:fldCharType="separate"/>
        </w:r>
        <w:r w:rsidR="001A742A">
          <w:rPr>
            <w:noProof/>
            <w:webHidden/>
          </w:rPr>
          <w:t>42</w:t>
        </w:r>
        <w:r w:rsidR="003D03C8">
          <w:rPr>
            <w:noProof/>
            <w:webHidden/>
          </w:rPr>
          <w:fldChar w:fldCharType="end"/>
        </w:r>
      </w:hyperlink>
    </w:p>
    <w:p w14:paraId="53B9401F"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53" w:history="1">
        <w:r w:rsidR="003D03C8" w:rsidRPr="004C3135">
          <w:rPr>
            <w:rStyle w:val="Hyperlink"/>
            <w:noProof/>
          </w:rPr>
          <w:t>Windows Small Business Server</w:t>
        </w:r>
        <w:r w:rsidR="003D03C8">
          <w:rPr>
            <w:noProof/>
            <w:webHidden/>
          </w:rPr>
          <w:tab/>
        </w:r>
        <w:r w:rsidR="003D03C8">
          <w:rPr>
            <w:noProof/>
            <w:webHidden/>
          </w:rPr>
          <w:fldChar w:fldCharType="begin"/>
        </w:r>
        <w:r w:rsidR="003D03C8">
          <w:rPr>
            <w:noProof/>
            <w:webHidden/>
          </w:rPr>
          <w:instrText xml:space="preserve"> PAGEREF _Toc408656453 \h </w:instrText>
        </w:r>
        <w:r w:rsidR="003D03C8">
          <w:rPr>
            <w:noProof/>
            <w:webHidden/>
          </w:rPr>
        </w:r>
        <w:r w:rsidR="003D03C8">
          <w:rPr>
            <w:noProof/>
            <w:webHidden/>
          </w:rPr>
          <w:fldChar w:fldCharType="separate"/>
        </w:r>
        <w:r w:rsidR="001A742A">
          <w:rPr>
            <w:noProof/>
            <w:webHidden/>
          </w:rPr>
          <w:t>43</w:t>
        </w:r>
        <w:r w:rsidR="003D03C8">
          <w:rPr>
            <w:noProof/>
            <w:webHidden/>
          </w:rPr>
          <w:fldChar w:fldCharType="end"/>
        </w:r>
      </w:hyperlink>
    </w:p>
    <w:p w14:paraId="04DDBB5C" w14:textId="77777777" w:rsidR="003D03C8" w:rsidRDefault="00A82D59">
      <w:pPr>
        <w:pStyle w:val="TOC6"/>
        <w:tabs>
          <w:tab w:val="right" w:leader="dot" w:pos="5030"/>
        </w:tabs>
        <w:rPr>
          <w:rFonts w:eastAsiaTheme="minorEastAsia"/>
          <w:noProof/>
          <w:sz w:val="22"/>
          <w:lang w:val="en-US" w:eastAsia="en-US" w:bidi="ar-SA"/>
        </w:rPr>
      </w:pPr>
      <w:hyperlink w:anchor="_Toc408656454" w:history="1">
        <w:r w:rsidR="003D03C8" w:rsidRPr="004C3135">
          <w:rPr>
            <w:rStyle w:val="Hyperlink"/>
            <w:noProof/>
          </w:rPr>
          <w:t>CAL Suite per Windows Small Business Server 2011 (1 client)</w:t>
        </w:r>
        <w:r w:rsidR="003D03C8">
          <w:rPr>
            <w:noProof/>
            <w:webHidden/>
          </w:rPr>
          <w:tab/>
        </w:r>
        <w:r w:rsidR="003D03C8">
          <w:rPr>
            <w:noProof/>
            <w:webHidden/>
          </w:rPr>
          <w:fldChar w:fldCharType="begin"/>
        </w:r>
        <w:r w:rsidR="003D03C8">
          <w:rPr>
            <w:noProof/>
            <w:webHidden/>
          </w:rPr>
          <w:instrText xml:space="preserve"> PAGEREF _Toc408656454 \h </w:instrText>
        </w:r>
        <w:r w:rsidR="003D03C8">
          <w:rPr>
            <w:noProof/>
            <w:webHidden/>
          </w:rPr>
        </w:r>
        <w:r w:rsidR="003D03C8">
          <w:rPr>
            <w:noProof/>
            <w:webHidden/>
          </w:rPr>
          <w:fldChar w:fldCharType="separate"/>
        </w:r>
        <w:r w:rsidR="001A742A">
          <w:rPr>
            <w:noProof/>
            <w:webHidden/>
          </w:rPr>
          <w:t>43</w:t>
        </w:r>
        <w:r w:rsidR="003D03C8">
          <w:rPr>
            <w:noProof/>
            <w:webHidden/>
          </w:rPr>
          <w:fldChar w:fldCharType="end"/>
        </w:r>
      </w:hyperlink>
    </w:p>
    <w:p w14:paraId="49696095" w14:textId="77777777" w:rsidR="003D03C8" w:rsidRDefault="00A82D59">
      <w:pPr>
        <w:pStyle w:val="TOC6"/>
        <w:tabs>
          <w:tab w:val="right" w:leader="dot" w:pos="5030"/>
        </w:tabs>
        <w:rPr>
          <w:rFonts w:eastAsiaTheme="minorEastAsia"/>
          <w:noProof/>
          <w:sz w:val="22"/>
          <w:lang w:val="en-US" w:eastAsia="en-US" w:bidi="ar-SA"/>
        </w:rPr>
      </w:pPr>
      <w:hyperlink w:anchor="_Toc408656455" w:history="1">
        <w:r w:rsidR="003D03C8" w:rsidRPr="004C3135">
          <w:rPr>
            <w:rStyle w:val="Hyperlink"/>
            <w:noProof/>
          </w:rPr>
          <w:t>CAL Suite per Windows Small Business Server 2011 (5 client)</w:t>
        </w:r>
        <w:r w:rsidR="003D03C8">
          <w:rPr>
            <w:noProof/>
            <w:webHidden/>
          </w:rPr>
          <w:tab/>
        </w:r>
        <w:r w:rsidR="003D03C8">
          <w:rPr>
            <w:noProof/>
            <w:webHidden/>
          </w:rPr>
          <w:fldChar w:fldCharType="begin"/>
        </w:r>
        <w:r w:rsidR="003D03C8">
          <w:rPr>
            <w:noProof/>
            <w:webHidden/>
          </w:rPr>
          <w:instrText xml:space="preserve"> PAGEREF _Toc408656455 \h </w:instrText>
        </w:r>
        <w:r w:rsidR="003D03C8">
          <w:rPr>
            <w:noProof/>
            <w:webHidden/>
          </w:rPr>
        </w:r>
        <w:r w:rsidR="003D03C8">
          <w:rPr>
            <w:noProof/>
            <w:webHidden/>
          </w:rPr>
          <w:fldChar w:fldCharType="separate"/>
        </w:r>
        <w:r w:rsidR="001A742A">
          <w:rPr>
            <w:noProof/>
            <w:webHidden/>
          </w:rPr>
          <w:t>43</w:t>
        </w:r>
        <w:r w:rsidR="003D03C8">
          <w:rPr>
            <w:noProof/>
            <w:webHidden/>
          </w:rPr>
          <w:fldChar w:fldCharType="end"/>
        </w:r>
      </w:hyperlink>
    </w:p>
    <w:p w14:paraId="6AAB1BC1" w14:textId="77777777" w:rsidR="003D03C8" w:rsidRDefault="00A82D59">
      <w:pPr>
        <w:pStyle w:val="TOC6"/>
        <w:tabs>
          <w:tab w:val="right" w:leader="dot" w:pos="5030"/>
        </w:tabs>
        <w:rPr>
          <w:rFonts w:eastAsiaTheme="minorEastAsia"/>
          <w:noProof/>
          <w:sz w:val="22"/>
          <w:lang w:val="en-US" w:eastAsia="en-US" w:bidi="ar-SA"/>
        </w:rPr>
      </w:pPr>
      <w:hyperlink w:anchor="_Toc408656456" w:history="1">
        <w:r w:rsidR="003D03C8" w:rsidRPr="004C3135">
          <w:rPr>
            <w:rStyle w:val="Hyperlink"/>
            <w:noProof/>
          </w:rPr>
          <w:t>CAL Suite per Windows Small Business Server 2011 (20 client)</w:t>
        </w:r>
        <w:r w:rsidR="003D03C8">
          <w:rPr>
            <w:noProof/>
            <w:webHidden/>
          </w:rPr>
          <w:tab/>
        </w:r>
        <w:r w:rsidR="003D03C8">
          <w:rPr>
            <w:noProof/>
            <w:webHidden/>
          </w:rPr>
          <w:fldChar w:fldCharType="begin"/>
        </w:r>
        <w:r w:rsidR="003D03C8">
          <w:rPr>
            <w:noProof/>
            <w:webHidden/>
          </w:rPr>
          <w:instrText xml:space="preserve"> PAGEREF _Toc408656456 \h </w:instrText>
        </w:r>
        <w:r w:rsidR="003D03C8">
          <w:rPr>
            <w:noProof/>
            <w:webHidden/>
          </w:rPr>
        </w:r>
        <w:r w:rsidR="003D03C8">
          <w:rPr>
            <w:noProof/>
            <w:webHidden/>
          </w:rPr>
          <w:fldChar w:fldCharType="separate"/>
        </w:r>
        <w:r w:rsidR="001A742A">
          <w:rPr>
            <w:noProof/>
            <w:webHidden/>
          </w:rPr>
          <w:t>43</w:t>
        </w:r>
        <w:r w:rsidR="003D03C8">
          <w:rPr>
            <w:noProof/>
            <w:webHidden/>
          </w:rPr>
          <w:fldChar w:fldCharType="end"/>
        </w:r>
      </w:hyperlink>
    </w:p>
    <w:p w14:paraId="41549CF8" w14:textId="285DB98E" w:rsidR="003D03C8" w:rsidRDefault="00A82D59">
      <w:pPr>
        <w:pStyle w:val="TOC6"/>
        <w:tabs>
          <w:tab w:val="right" w:leader="dot" w:pos="5030"/>
        </w:tabs>
        <w:rPr>
          <w:rFonts w:eastAsiaTheme="minorEastAsia"/>
          <w:noProof/>
          <w:sz w:val="22"/>
          <w:lang w:val="en-US" w:eastAsia="en-US" w:bidi="ar-SA"/>
        </w:rPr>
      </w:pPr>
      <w:hyperlink w:anchor="_Toc408656457" w:history="1">
        <w:r w:rsidR="003D03C8" w:rsidRPr="004C3135">
          <w:rPr>
            <w:rStyle w:val="Hyperlink"/>
            <w:noProof/>
          </w:rPr>
          <w:t xml:space="preserve">Premium Add-on CAL Suite per Windows Small </w:t>
        </w:r>
        <w:r w:rsidR="00F85A6E">
          <w:rPr>
            <w:rStyle w:val="Hyperlink"/>
            <w:noProof/>
          </w:rPr>
          <w:br/>
        </w:r>
        <w:r w:rsidR="003D03C8" w:rsidRPr="004C3135">
          <w:rPr>
            <w:rStyle w:val="Hyperlink"/>
            <w:noProof/>
          </w:rPr>
          <w:t>Business Server 2011 (1 client)</w:t>
        </w:r>
        <w:r w:rsidR="003D03C8">
          <w:rPr>
            <w:noProof/>
            <w:webHidden/>
          </w:rPr>
          <w:tab/>
        </w:r>
        <w:r w:rsidR="003D03C8">
          <w:rPr>
            <w:noProof/>
            <w:webHidden/>
          </w:rPr>
          <w:fldChar w:fldCharType="begin"/>
        </w:r>
        <w:r w:rsidR="003D03C8">
          <w:rPr>
            <w:noProof/>
            <w:webHidden/>
          </w:rPr>
          <w:instrText xml:space="preserve"> PAGEREF _Toc408656457 \h </w:instrText>
        </w:r>
        <w:r w:rsidR="003D03C8">
          <w:rPr>
            <w:noProof/>
            <w:webHidden/>
          </w:rPr>
        </w:r>
        <w:r w:rsidR="003D03C8">
          <w:rPr>
            <w:noProof/>
            <w:webHidden/>
          </w:rPr>
          <w:fldChar w:fldCharType="separate"/>
        </w:r>
        <w:r w:rsidR="001A742A">
          <w:rPr>
            <w:noProof/>
            <w:webHidden/>
          </w:rPr>
          <w:t>43</w:t>
        </w:r>
        <w:r w:rsidR="003D03C8">
          <w:rPr>
            <w:noProof/>
            <w:webHidden/>
          </w:rPr>
          <w:fldChar w:fldCharType="end"/>
        </w:r>
      </w:hyperlink>
    </w:p>
    <w:p w14:paraId="6616B879" w14:textId="60856F34" w:rsidR="003D03C8" w:rsidRDefault="00A82D59">
      <w:pPr>
        <w:pStyle w:val="TOC6"/>
        <w:tabs>
          <w:tab w:val="right" w:leader="dot" w:pos="5030"/>
        </w:tabs>
        <w:rPr>
          <w:rFonts w:eastAsiaTheme="minorEastAsia"/>
          <w:noProof/>
          <w:sz w:val="22"/>
          <w:lang w:val="en-US" w:eastAsia="en-US" w:bidi="ar-SA"/>
        </w:rPr>
      </w:pPr>
      <w:hyperlink w:anchor="_Toc408656458" w:history="1">
        <w:r w:rsidR="003D03C8" w:rsidRPr="004C3135">
          <w:rPr>
            <w:rStyle w:val="Hyperlink"/>
            <w:noProof/>
          </w:rPr>
          <w:t xml:space="preserve">Premium Add-on CAL Suite per Windows Small </w:t>
        </w:r>
        <w:r w:rsidR="00F85A6E">
          <w:rPr>
            <w:rStyle w:val="Hyperlink"/>
            <w:noProof/>
          </w:rPr>
          <w:br/>
        </w:r>
        <w:r w:rsidR="003D03C8" w:rsidRPr="004C3135">
          <w:rPr>
            <w:rStyle w:val="Hyperlink"/>
            <w:noProof/>
          </w:rPr>
          <w:t>Business Server 2011 (5 client)</w:t>
        </w:r>
        <w:r w:rsidR="003D03C8">
          <w:rPr>
            <w:noProof/>
            <w:webHidden/>
          </w:rPr>
          <w:tab/>
        </w:r>
        <w:r w:rsidR="003D03C8">
          <w:rPr>
            <w:noProof/>
            <w:webHidden/>
          </w:rPr>
          <w:fldChar w:fldCharType="begin"/>
        </w:r>
        <w:r w:rsidR="003D03C8">
          <w:rPr>
            <w:noProof/>
            <w:webHidden/>
          </w:rPr>
          <w:instrText xml:space="preserve"> PAGEREF _Toc408656458 \h </w:instrText>
        </w:r>
        <w:r w:rsidR="003D03C8">
          <w:rPr>
            <w:noProof/>
            <w:webHidden/>
          </w:rPr>
        </w:r>
        <w:r w:rsidR="003D03C8">
          <w:rPr>
            <w:noProof/>
            <w:webHidden/>
          </w:rPr>
          <w:fldChar w:fldCharType="separate"/>
        </w:r>
        <w:r w:rsidR="001A742A">
          <w:rPr>
            <w:noProof/>
            <w:webHidden/>
          </w:rPr>
          <w:t>43</w:t>
        </w:r>
        <w:r w:rsidR="003D03C8">
          <w:rPr>
            <w:noProof/>
            <w:webHidden/>
          </w:rPr>
          <w:fldChar w:fldCharType="end"/>
        </w:r>
      </w:hyperlink>
    </w:p>
    <w:p w14:paraId="10AFE6C2" w14:textId="7A080DC1" w:rsidR="003D03C8" w:rsidRDefault="00A82D59">
      <w:pPr>
        <w:pStyle w:val="TOC6"/>
        <w:tabs>
          <w:tab w:val="right" w:leader="dot" w:pos="5030"/>
        </w:tabs>
        <w:rPr>
          <w:rFonts w:eastAsiaTheme="minorEastAsia"/>
          <w:noProof/>
          <w:sz w:val="22"/>
          <w:lang w:val="en-US" w:eastAsia="en-US" w:bidi="ar-SA"/>
        </w:rPr>
      </w:pPr>
      <w:hyperlink w:anchor="_Toc408656459" w:history="1">
        <w:r w:rsidR="003D03C8" w:rsidRPr="004C3135">
          <w:rPr>
            <w:rStyle w:val="Hyperlink"/>
            <w:noProof/>
          </w:rPr>
          <w:t xml:space="preserve">Premium Add-on CAL Suite per Windows Small </w:t>
        </w:r>
        <w:r w:rsidR="00F85A6E">
          <w:rPr>
            <w:rStyle w:val="Hyperlink"/>
            <w:noProof/>
          </w:rPr>
          <w:br/>
        </w:r>
        <w:r w:rsidR="003D03C8" w:rsidRPr="004C3135">
          <w:rPr>
            <w:rStyle w:val="Hyperlink"/>
            <w:noProof/>
          </w:rPr>
          <w:t>Business Server 2011 (20 client)</w:t>
        </w:r>
        <w:r w:rsidR="003D03C8">
          <w:rPr>
            <w:noProof/>
            <w:webHidden/>
          </w:rPr>
          <w:tab/>
        </w:r>
        <w:r w:rsidR="003D03C8">
          <w:rPr>
            <w:noProof/>
            <w:webHidden/>
          </w:rPr>
          <w:fldChar w:fldCharType="begin"/>
        </w:r>
        <w:r w:rsidR="003D03C8">
          <w:rPr>
            <w:noProof/>
            <w:webHidden/>
          </w:rPr>
          <w:instrText xml:space="preserve"> PAGEREF _Toc408656459 \h </w:instrText>
        </w:r>
        <w:r w:rsidR="003D03C8">
          <w:rPr>
            <w:noProof/>
            <w:webHidden/>
          </w:rPr>
        </w:r>
        <w:r w:rsidR="003D03C8">
          <w:rPr>
            <w:noProof/>
            <w:webHidden/>
          </w:rPr>
          <w:fldChar w:fldCharType="separate"/>
        </w:r>
        <w:r w:rsidR="001A742A">
          <w:rPr>
            <w:noProof/>
            <w:webHidden/>
          </w:rPr>
          <w:t>43</w:t>
        </w:r>
        <w:r w:rsidR="003D03C8">
          <w:rPr>
            <w:noProof/>
            <w:webHidden/>
          </w:rPr>
          <w:fldChar w:fldCharType="end"/>
        </w:r>
      </w:hyperlink>
    </w:p>
    <w:p w14:paraId="47344A10" w14:textId="77777777" w:rsidR="003D03C8" w:rsidRDefault="00A82D59" w:rsidP="00675453">
      <w:pPr>
        <w:pStyle w:val="TOC1"/>
        <w:rPr>
          <w:rFonts w:eastAsiaTheme="minorEastAsia"/>
          <w:noProof/>
          <w:sz w:val="22"/>
          <w:lang w:val="en-US" w:eastAsia="en-US" w:bidi="ar-SA"/>
        </w:rPr>
      </w:pPr>
      <w:hyperlink w:anchor="_Toc408656460" w:history="1">
        <w:r w:rsidR="003D03C8" w:rsidRPr="004C3135">
          <w:rPr>
            <w:rStyle w:val="Hyperlink"/>
            <w:noProof/>
          </w:rPr>
          <w:t>Servizi Online</w:t>
        </w:r>
        <w:r w:rsidR="003D03C8">
          <w:rPr>
            <w:noProof/>
            <w:webHidden/>
          </w:rPr>
          <w:tab/>
        </w:r>
        <w:r w:rsidR="003D03C8">
          <w:rPr>
            <w:noProof/>
            <w:webHidden/>
          </w:rPr>
          <w:fldChar w:fldCharType="begin"/>
        </w:r>
        <w:r w:rsidR="003D03C8">
          <w:rPr>
            <w:noProof/>
            <w:webHidden/>
          </w:rPr>
          <w:instrText xml:space="preserve"> PAGEREF _Toc408656460 \h </w:instrText>
        </w:r>
        <w:r w:rsidR="003D03C8">
          <w:rPr>
            <w:noProof/>
            <w:webHidden/>
          </w:rPr>
        </w:r>
        <w:r w:rsidR="003D03C8">
          <w:rPr>
            <w:noProof/>
            <w:webHidden/>
          </w:rPr>
          <w:fldChar w:fldCharType="separate"/>
        </w:r>
        <w:r w:rsidR="001A742A">
          <w:rPr>
            <w:noProof/>
            <w:webHidden/>
          </w:rPr>
          <w:t>44</w:t>
        </w:r>
        <w:r w:rsidR="003D03C8">
          <w:rPr>
            <w:noProof/>
            <w:webHidden/>
          </w:rPr>
          <w:fldChar w:fldCharType="end"/>
        </w:r>
      </w:hyperlink>
    </w:p>
    <w:p w14:paraId="3C0A1A62" w14:textId="77777777" w:rsidR="003D03C8" w:rsidRDefault="00A82D59" w:rsidP="00F85A6E">
      <w:pPr>
        <w:pStyle w:val="TOC2"/>
        <w:rPr>
          <w:rFonts w:eastAsiaTheme="minorEastAsia"/>
          <w:noProof/>
          <w:sz w:val="22"/>
          <w:lang w:val="en-US" w:eastAsia="en-US" w:bidi="ar-SA"/>
        </w:rPr>
      </w:pPr>
      <w:hyperlink w:anchor="_Toc408656461" w:history="1">
        <w:r w:rsidR="003D03C8" w:rsidRPr="004C3135">
          <w:rPr>
            <w:rStyle w:val="Hyperlink"/>
            <w:noProof/>
          </w:rPr>
          <w:t>Condizioni Generali</w:t>
        </w:r>
        <w:r w:rsidR="003D03C8">
          <w:rPr>
            <w:noProof/>
            <w:webHidden/>
          </w:rPr>
          <w:tab/>
        </w:r>
        <w:r w:rsidR="003D03C8">
          <w:rPr>
            <w:noProof/>
            <w:webHidden/>
          </w:rPr>
          <w:fldChar w:fldCharType="begin"/>
        </w:r>
        <w:r w:rsidR="003D03C8">
          <w:rPr>
            <w:noProof/>
            <w:webHidden/>
          </w:rPr>
          <w:instrText xml:space="preserve"> PAGEREF _Toc408656461 \h </w:instrText>
        </w:r>
        <w:r w:rsidR="003D03C8">
          <w:rPr>
            <w:noProof/>
            <w:webHidden/>
          </w:rPr>
        </w:r>
        <w:r w:rsidR="003D03C8">
          <w:rPr>
            <w:noProof/>
            <w:webHidden/>
          </w:rPr>
          <w:fldChar w:fldCharType="separate"/>
        </w:r>
        <w:r w:rsidR="001A742A">
          <w:rPr>
            <w:noProof/>
            <w:webHidden/>
          </w:rPr>
          <w:t>44</w:t>
        </w:r>
        <w:r w:rsidR="003D03C8">
          <w:rPr>
            <w:noProof/>
            <w:webHidden/>
          </w:rPr>
          <w:fldChar w:fldCharType="end"/>
        </w:r>
      </w:hyperlink>
    </w:p>
    <w:p w14:paraId="6AA301E2"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62" w:history="1">
        <w:r w:rsidR="003D03C8" w:rsidRPr="004C3135">
          <w:rPr>
            <w:rStyle w:val="Hyperlink"/>
            <w:noProof/>
          </w:rPr>
          <w:t>Disponibilità regionale del Servizio Online</w:t>
        </w:r>
        <w:r w:rsidR="003D03C8">
          <w:rPr>
            <w:noProof/>
            <w:webHidden/>
          </w:rPr>
          <w:tab/>
        </w:r>
        <w:r w:rsidR="003D03C8">
          <w:rPr>
            <w:noProof/>
            <w:webHidden/>
          </w:rPr>
          <w:fldChar w:fldCharType="begin"/>
        </w:r>
        <w:r w:rsidR="003D03C8">
          <w:rPr>
            <w:noProof/>
            <w:webHidden/>
          </w:rPr>
          <w:instrText xml:space="preserve"> PAGEREF _Toc408656462 \h </w:instrText>
        </w:r>
        <w:r w:rsidR="003D03C8">
          <w:rPr>
            <w:noProof/>
            <w:webHidden/>
          </w:rPr>
        </w:r>
        <w:r w:rsidR="003D03C8">
          <w:rPr>
            <w:noProof/>
            <w:webHidden/>
          </w:rPr>
          <w:fldChar w:fldCharType="separate"/>
        </w:r>
        <w:r w:rsidR="001A742A">
          <w:rPr>
            <w:noProof/>
            <w:webHidden/>
          </w:rPr>
          <w:t>44</w:t>
        </w:r>
        <w:r w:rsidR="003D03C8">
          <w:rPr>
            <w:noProof/>
            <w:webHidden/>
          </w:rPr>
          <w:fldChar w:fldCharType="end"/>
        </w:r>
      </w:hyperlink>
    </w:p>
    <w:p w14:paraId="0A8C249B" w14:textId="74F3FBB3" w:rsidR="003D03C8" w:rsidRDefault="00A82D59">
      <w:pPr>
        <w:pStyle w:val="TOC4"/>
        <w:tabs>
          <w:tab w:val="right" w:leader="dot" w:pos="5030"/>
        </w:tabs>
        <w:rPr>
          <w:rFonts w:eastAsiaTheme="minorEastAsia"/>
          <w:smallCaps w:val="0"/>
          <w:noProof/>
          <w:sz w:val="22"/>
          <w:lang w:val="en-US" w:eastAsia="en-US" w:bidi="ar-SA"/>
        </w:rPr>
      </w:pPr>
      <w:hyperlink w:anchor="_Toc408656463" w:history="1">
        <w:r w:rsidR="003D03C8" w:rsidRPr="004C3135">
          <w:rPr>
            <w:rStyle w:val="Hyperlink"/>
            <w:noProof/>
          </w:rPr>
          <w:t>Regole per l</w:t>
        </w:r>
        <w:r w:rsidR="00D651AE">
          <w:rPr>
            <w:rStyle w:val="Hyperlink"/>
            <w:noProof/>
          </w:rPr>
          <w:t>’</w:t>
        </w:r>
        <w:r w:rsidR="003D03C8" w:rsidRPr="004C3135">
          <w:rPr>
            <w:rStyle w:val="Hyperlink"/>
            <w:noProof/>
          </w:rPr>
          <w:t>Acquisto dei Servizi Online</w:t>
        </w:r>
        <w:r w:rsidR="003D03C8">
          <w:rPr>
            <w:noProof/>
            <w:webHidden/>
          </w:rPr>
          <w:tab/>
        </w:r>
        <w:r w:rsidR="003D03C8">
          <w:rPr>
            <w:noProof/>
            <w:webHidden/>
          </w:rPr>
          <w:fldChar w:fldCharType="begin"/>
        </w:r>
        <w:r w:rsidR="003D03C8">
          <w:rPr>
            <w:noProof/>
            <w:webHidden/>
          </w:rPr>
          <w:instrText xml:space="preserve"> PAGEREF _Toc408656463 \h </w:instrText>
        </w:r>
        <w:r w:rsidR="003D03C8">
          <w:rPr>
            <w:noProof/>
            <w:webHidden/>
          </w:rPr>
        </w:r>
        <w:r w:rsidR="003D03C8">
          <w:rPr>
            <w:noProof/>
            <w:webHidden/>
          </w:rPr>
          <w:fldChar w:fldCharType="separate"/>
        </w:r>
        <w:r w:rsidR="001A742A">
          <w:rPr>
            <w:noProof/>
            <w:webHidden/>
          </w:rPr>
          <w:t>44</w:t>
        </w:r>
        <w:r w:rsidR="003D03C8">
          <w:rPr>
            <w:noProof/>
            <w:webHidden/>
          </w:rPr>
          <w:fldChar w:fldCharType="end"/>
        </w:r>
      </w:hyperlink>
    </w:p>
    <w:p w14:paraId="3D64F832" w14:textId="2EA445DE" w:rsidR="003D03C8" w:rsidRDefault="00A82D59">
      <w:pPr>
        <w:pStyle w:val="TOC4"/>
        <w:tabs>
          <w:tab w:val="right" w:leader="dot" w:pos="5030"/>
        </w:tabs>
        <w:rPr>
          <w:rFonts w:eastAsiaTheme="minorEastAsia"/>
          <w:smallCaps w:val="0"/>
          <w:noProof/>
          <w:sz w:val="22"/>
          <w:lang w:val="en-US" w:eastAsia="en-US" w:bidi="ar-SA"/>
        </w:rPr>
      </w:pPr>
      <w:hyperlink w:anchor="_Toc408656464" w:history="1">
        <w:r w:rsidR="003D03C8" w:rsidRPr="004C3135">
          <w:rPr>
            <w:rStyle w:val="Hyperlink"/>
            <w:noProof/>
          </w:rPr>
          <w:t xml:space="preserve">Opzioni relative al Periodo di Validità della Sottoscrizione </w:t>
        </w:r>
        <w:r w:rsidR="00F85A6E">
          <w:rPr>
            <w:rStyle w:val="Hyperlink"/>
            <w:noProof/>
          </w:rPr>
          <w:br/>
        </w:r>
        <w:r w:rsidR="003D03C8" w:rsidRPr="004C3135">
          <w:rPr>
            <w:rStyle w:val="Hyperlink"/>
            <w:noProof/>
          </w:rPr>
          <w:t>e alle Condizioni di Pagamento dei Servizi Online</w:t>
        </w:r>
        <w:r w:rsidR="003D03C8">
          <w:rPr>
            <w:noProof/>
            <w:webHidden/>
          </w:rPr>
          <w:tab/>
        </w:r>
        <w:r w:rsidR="003D03C8">
          <w:rPr>
            <w:noProof/>
            <w:webHidden/>
          </w:rPr>
          <w:fldChar w:fldCharType="begin"/>
        </w:r>
        <w:r w:rsidR="003D03C8">
          <w:rPr>
            <w:noProof/>
            <w:webHidden/>
          </w:rPr>
          <w:instrText xml:space="preserve"> PAGEREF _Toc408656464 \h </w:instrText>
        </w:r>
        <w:r w:rsidR="003D03C8">
          <w:rPr>
            <w:noProof/>
            <w:webHidden/>
          </w:rPr>
        </w:r>
        <w:r w:rsidR="003D03C8">
          <w:rPr>
            <w:noProof/>
            <w:webHidden/>
          </w:rPr>
          <w:fldChar w:fldCharType="separate"/>
        </w:r>
        <w:r w:rsidR="001A742A">
          <w:rPr>
            <w:noProof/>
            <w:webHidden/>
          </w:rPr>
          <w:t>44</w:t>
        </w:r>
        <w:r w:rsidR="003D03C8">
          <w:rPr>
            <w:noProof/>
            <w:webHidden/>
          </w:rPr>
          <w:fldChar w:fldCharType="end"/>
        </w:r>
      </w:hyperlink>
    </w:p>
    <w:p w14:paraId="65925E3E"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65" w:history="1">
        <w:r w:rsidR="003D03C8" w:rsidRPr="004C3135">
          <w:rPr>
            <w:rStyle w:val="Hyperlink"/>
            <w:noProof/>
          </w:rPr>
          <w:t>Rinnovo dei Servizi Online</w:t>
        </w:r>
        <w:r w:rsidR="003D03C8">
          <w:rPr>
            <w:noProof/>
            <w:webHidden/>
          </w:rPr>
          <w:tab/>
        </w:r>
        <w:r w:rsidR="003D03C8">
          <w:rPr>
            <w:noProof/>
            <w:webHidden/>
          </w:rPr>
          <w:fldChar w:fldCharType="begin"/>
        </w:r>
        <w:r w:rsidR="003D03C8">
          <w:rPr>
            <w:noProof/>
            <w:webHidden/>
          </w:rPr>
          <w:instrText xml:space="preserve"> PAGEREF _Toc408656465 \h </w:instrText>
        </w:r>
        <w:r w:rsidR="003D03C8">
          <w:rPr>
            <w:noProof/>
            <w:webHidden/>
          </w:rPr>
        </w:r>
        <w:r w:rsidR="003D03C8">
          <w:rPr>
            <w:noProof/>
            <w:webHidden/>
          </w:rPr>
          <w:fldChar w:fldCharType="separate"/>
        </w:r>
        <w:r w:rsidR="001A742A">
          <w:rPr>
            <w:noProof/>
            <w:webHidden/>
          </w:rPr>
          <w:t>45</w:t>
        </w:r>
        <w:r w:rsidR="003D03C8">
          <w:rPr>
            <w:noProof/>
            <w:webHidden/>
          </w:rPr>
          <w:fldChar w:fldCharType="end"/>
        </w:r>
      </w:hyperlink>
    </w:p>
    <w:p w14:paraId="3B3666B0" w14:textId="77777777" w:rsidR="003D03C8" w:rsidRDefault="00A82D59" w:rsidP="00F85A6E">
      <w:pPr>
        <w:pStyle w:val="TOC2"/>
        <w:rPr>
          <w:rFonts w:eastAsiaTheme="minorEastAsia"/>
          <w:noProof/>
          <w:sz w:val="22"/>
          <w:lang w:val="en-US" w:eastAsia="en-US" w:bidi="ar-SA"/>
        </w:rPr>
      </w:pPr>
      <w:hyperlink w:anchor="_Toc408656466" w:history="1">
        <w:r w:rsidR="003D03C8" w:rsidRPr="004C3135">
          <w:rPr>
            <w:rStyle w:val="Hyperlink"/>
            <w:noProof/>
          </w:rPr>
          <w:t>Servizi Microsoft Azure</w:t>
        </w:r>
        <w:r w:rsidR="003D03C8">
          <w:rPr>
            <w:noProof/>
            <w:webHidden/>
          </w:rPr>
          <w:tab/>
        </w:r>
        <w:r w:rsidR="003D03C8">
          <w:rPr>
            <w:noProof/>
            <w:webHidden/>
          </w:rPr>
          <w:fldChar w:fldCharType="begin"/>
        </w:r>
        <w:r w:rsidR="003D03C8">
          <w:rPr>
            <w:noProof/>
            <w:webHidden/>
          </w:rPr>
          <w:instrText xml:space="preserve"> PAGEREF _Toc408656466 \h </w:instrText>
        </w:r>
        <w:r w:rsidR="003D03C8">
          <w:rPr>
            <w:noProof/>
            <w:webHidden/>
          </w:rPr>
        </w:r>
        <w:r w:rsidR="003D03C8">
          <w:rPr>
            <w:noProof/>
            <w:webHidden/>
          </w:rPr>
          <w:fldChar w:fldCharType="separate"/>
        </w:r>
        <w:r w:rsidR="001A742A">
          <w:rPr>
            <w:noProof/>
            <w:webHidden/>
          </w:rPr>
          <w:t>45</w:t>
        </w:r>
        <w:r w:rsidR="003D03C8">
          <w:rPr>
            <w:noProof/>
            <w:webHidden/>
          </w:rPr>
          <w:fldChar w:fldCharType="end"/>
        </w:r>
      </w:hyperlink>
    </w:p>
    <w:p w14:paraId="310E3293"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67" w:history="1">
        <w:r w:rsidR="003D03C8" w:rsidRPr="004C3135">
          <w:rPr>
            <w:rStyle w:val="Hyperlink"/>
            <w:noProof/>
          </w:rPr>
          <w:t>Servizi Microsoft Azure</w:t>
        </w:r>
        <w:r w:rsidR="003D03C8">
          <w:rPr>
            <w:noProof/>
            <w:webHidden/>
          </w:rPr>
          <w:tab/>
        </w:r>
        <w:r w:rsidR="003D03C8">
          <w:rPr>
            <w:noProof/>
            <w:webHidden/>
          </w:rPr>
          <w:fldChar w:fldCharType="begin"/>
        </w:r>
        <w:r w:rsidR="003D03C8">
          <w:rPr>
            <w:noProof/>
            <w:webHidden/>
          </w:rPr>
          <w:instrText xml:space="preserve"> PAGEREF _Toc408656467 \h </w:instrText>
        </w:r>
        <w:r w:rsidR="003D03C8">
          <w:rPr>
            <w:noProof/>
            <w:webHidden/>
          </w:rPr>
        </w:r>
        <w:r w:rsidR="003D03C8">
          <w:rPr>
            <w:noProof/>
            <w:webHidden/>
          </w:rPr>
          <w:fldChar w:fldCharType="separate"/>
        </w:r>
        <w:r w:rsidR="001A742A">
          <w:rPr>
            <w:noProof/>
            <w:webHidden/>
          </w:rPr>
          <w:t>47</w:t>
        </w:r>
        <w:r w:rsidR="003D03C8">
          <w:rPr>
            <w:noProof/>
            <w:webHidden/>
          </w:rPr>
          <w:fldChar w:fldCharType="end"/>
        </w:r>
      </w:hyperlink>
    </w:p>
    <w:p w14:paraId="08B6F391" w14:textId="77777777" w:rsidR="003D03C8" w:rsidRDefault="00A82D59">
      <w:pPr>
        <w:pStyle w:val="TOC6"/>
        <w:tabs>
          <w:tab w:val="right" w:leader="dot" w:pos="5030"/>
        </w:tabs>
        <w:rPr>
          <w:rFonts w:eastAsiaTheme="minorEastAsia"/>
          <w:noProof/>
          <w:sz w:val="22"/>
          <w:lang w:val="en-US" w:eastAsia="en-US" w:bidi="ar-SA"/>
        </w:rPr>
      </w:pPr>
      <w:hyperlink w:anchor="_Toc408656468" w:history="1">
        <w:r w:rsidR="003D03C8" w:rsidRPr="004C3135">
          <w:rPr>
            <w:rStyle w:val="Hyperlink"/>
            <w:noProof/>
          </w:rPr>
          <w:t>Servizi Microsoft Azure</w:t>
        </w:r>
        <w:r w:rsidR="003D03C8">
          <w:rPr>
            <w:noProof/>
            <w:webHidden/>
          </w:rPr>
          <w:tab/>
        </w:r>
        <w:r w:rsidR="003D03C8">
          <w:rPr>
            <w:noProof/>
            <w:webHidden/>
          </w:rPr>
          <w:fldChar w:fldCharType="begin"/>
        </w:r>
        <w:r w:rsidR="003D03C8">
          <w:rPr>
            <w:noProof/>
            <w:webHidden/>
          </w:rPr>
          <w:instrText xml:space="preserve"> PAGEREF _Toc408656468 \h </w:instrText>
        </w:r>
        <w:r w:rsidR="003D03C8">
          <w:rPr>
            <w:noProof/>
            <w:webHidden/>
          </w:rPr>
        </w:r>
        <w:r w:rsidR="003D03C8">
          <w:rPr>
            <w:noProof/>
            <w:webHidden/>
          </w:rPr>
          <w:fldChar w:fldCharType="separate"/>
        </w:r>
        <w:r w:rsidR="001A742A">
          <w:rPr>
            <w:noProof/>
            <w:webHidden/>
          </w:rPr>
          <w:t>47</w:t>
        </w:r>
        <w:r w:rsidR="003D03C8">
          <w:rPr>
            <w:noProof/>
            <w:webHidden/>
          </w:rPr>
          <w:fldChar w:fldCharType="end"/>
        </w:r>
      </w:hyperlink>
    </w:p>
    <w:p w14:paraId="6DAAC40F"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69" w:history="1">
        <w:r w:rsidR="003D03C8" w:rsidRPr="004C3135">
          <w:rPr>
            <w:rStyle w:val="Hyperlink"/>
            <w:noProof/>
          </w:rPr>
          <w:t>Supporto per Microsoft Azure (Piano)</w:t>
        </w:r>
        <w:r w:rsidR="003D03C8">
          <w:rPr>
            <w:noProof/>
            <w:webHidden/>
          </w:rPr>
          <w:tab/>
        </w:r>
        <w:r w:rsidR="003D03C8">
          <w:rPr>
            <w:noProof/>
            <w:webHidden/>
          </w:rPr>
          <w:fldChar w:fldCharType="begin"/>
        </w:r>
        <w:r w:rsidR="003D03C8">
          <w:rPr>
            <w:noProof/>
            <w:webHidden/>
          </w:rPr>
          <w:instrText xml:space="preserve"> PAGEREF _Toc408656469 \h </w:instrText>
        </w:r>
        <w:r w:rsidR="003D03C8">
          <w:rPr>
            <w:noProof/>
            <w:webHidden/>
          </w:rPr>
        </w:r>
        <w:r w:rsidR="003D03C8">
          <w:rPr>
            <w:noProof/>
            <w:webHidden/>
          </w:rPr>
          <w:fldChar w:fldCharType="separate"/>
        </w:r>
        <w:r w:rsidR="001A742A">
          <w:rPr>
            <w:noProof/>
            <w:webHidden/>
          </w:rPr>
          <w:t>48</w:t>
        </w:r>
        <w:r w:rsidR="003D03C8">
          <w:rPr>
            <w:noProof/>
            <w:webHidden/>
          </w:rPr>
          <w:fldChar w:fldCharType="end"/>
        </w:r>
      </w:hyperlink>
    </w:p>
    <w:p w14:paraId="4B30711B" w14:textId="77777777" w:rsidR="003D03C8" w:rsidRDefault="00A82D59">
      <w:pPr>
        <w:pStyle w:val="TOC6"/>
        <w:tabs>
          <w:tab w:val="right" w:leader="dot" w:pos="5030"/>
        </w:tabs>
        <w:rPr>
          <w:rFonts w:eastAsiaTheme="minorEastAsia"/>
          <w:noProof/>
          <w:sz w:val="22"/>
          <w:lang w:val="en-US" w:eastAsia="en-US" w:bidi="ar-SA"/>
        </w:rPr>
      </w:pPr>
      <w:hyperlink w:anchor="_Toc408656470" w:history="1">
        <w:r w:rsidR="003D03C8" w:rsidRPr="004C3135">
          <w:rPr>
            <w:rStyle w:val="Hyperlink"/>
            <w:noProof/>
          </w:rPr>
          <w:t>Supporto Standard per Microsoft Azure</w:t>
        </w:r>
        <w:r w:rsidR="003D03C8">
          <w:rPr>
            <w:noProof/>
            <w:webHidden/>
          </w:rPr>
          <w:tab/>
        </w:r>
        <w:r w:rsidR="003D03C8">
          <w:rPr>
            <w:noProof/>
            <w:webHidden/>
          </w:rPr>
          <w:fldChar w:fldCharType="begin"/>
        </w:r>
        <w:r w:rsidR="003D03C8">
          <w:rPr>
            <w:noProof/>
            <w:webHidden/>
          </w:rPr>
          <w:instrText xml:space="preserve"> PAGEREF _Toc408656470 \h </w:instrText>
        </w:r>
        <w:r w:rsidR="003D03C8">
          <w:rPr>
            <w:noProof/>
            <w:webHidden/>
          </w:rPr>
        </w:r>
        <w:r w:rsidR="003D03C8">
          <w:rPr>
            <w:noProof/>
            <w:webHidden/>
          </w:rPr>
          <w:fldChar w:fldCharType="separate"/>
        </w:r>
        <w:r w:rsidR="001A742A">
          <w:rPr>
            <w:noProof/>
            <w:webHidden/>
          </w:rPr>
          <w:t>48</w:t>
        </w:r>
        <w:r w:rsidR="003D03C8">
          <w:rPr>
            <w:noProof/>
            <w:webHidden/>
          </w:rPr>
          <w:fldChar w:fldCharType="end"/>
        </w:r>
      </w:hyperlink>
    </w:p>
    <w:p w14:paraId="1C6FE3D0" w14:textId="77777777" w:rsidR="003D03C8" w:rsidRDefault="00A82D59">
      <w:pPr>
        <w:pStyle w:val="TOC6"/>
        <w:tabs>
          <w:tab w:val="right" w:leader="dot" w:pos="5030"/>
        </w:tabs>
        <w:rPr>
          <w:rFonts w:eastAsiaTheme="minorEastAsia"/>
          <w:noProof/>
          <w:sz w:val="22"/>
          <w:lang w:val="en-US" w:eastAsia="en-US" w:bidi="ar-SA"/>
        </w:rPr>
      </w:pPr>
      <w:hyperlink w:anchor="_Toc408656471" w:history="1">
        <w:r w:rsidR="003D03C8" w:rsidRPr="004C3135">
          <w:rPr>
            <w:rStyle w:val="Hyperlink"/>
            <w:noProof/>
          </w:rPr>
          <w:t>Supporto Diretto Professionale per Microsoft Azure</w:t>
        </w:r>
        <w:r w:rsidR="003D03C8">
          <w:rPr>
            <w:noProof/>
            <w:webHidden/>
          </w:rPr>
          <w:tab/>
        </w:r>
        <w:r w:rsidR="003D03C8">
          <w:rPr>
            <w:noProof/>
            <w:webHidden/>
          </w:rPr>
          <w:fldChar w:fldCharType="begin"/>
        </w:r>
        <w:r w:rsidR="003D03C8">
          <w:rPr>
            <w:noProof/>
            <w:webHidden/>
          </w:rPr>
          <w:instrText xml:space="preserve"> PAGEREF _Toc408656471 \h </w:instrText>
        </w:r>
        <w:r w:rsidR="003D03C8">
          <w:rPr>
            <w:noProof/>
            <w:webHidden/>
          </w:rPr>
        </w:r>
        <w:r w:rsidR="003D03C8">
          <w:rPr>
            <w:noProof/>
            <w:webHidden/>
          </w:rPr>
          <w:fldChar w:fldCharType="separate"/>
        </w:r>
        <w:r w:rsidR="001A742A">
          <w:rPr>
            <w:noProof/>
            <w:webHidden/>
          </w:rPr>
          <w:t>48</w:t>
        </w:r>
        <w:r w:rsidR="003D03C8">
          <w:rPr>
            <w:noProof/>
            <w:webHidden/>
          </w:rPr>
          <w:fldChar w:fldCharType="end"/>
        </w:r>
      </w:hyperlink>
    </w:p>
    <w:p w14:paraId="0B837596"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72" w:history="1">
        <w:r w:rsidR="003D03C8" w:rsidRPr="004C3135">
          <w:rPr>
            <w:rStyle w:val="Hyperlink"/>
            <w:noProof/>
          </w:rPr>
          <w:t>Microsoft Azure Backup (Piano)</w:t>
        </w:r>
        <w:r w:rsidR="003D03C8">
          <w:rPr>
            <w:noProof/>
            <w:webHidden/>
          </w:rPr>
          <w:tab/>
        </w:r>
        <w:r w:rsidR="003D03C8">
          <w:rPr>
            <w:noProof/>
            <w:webHidden/>
          </w:rPr>
          <w:fldChar w:fldCharType="begin"/>
        </w:r>
        <w:r w:rsidR="003D03C8">
          <w:rPr>
            <w:noProof/>
            <w:webHidden/>
          </w:rPr>
          <w:instrText xml:space="preserve"> PAGEREF _Toc408656472 \h </w:instrText>
        </w:r>
        <w:r w:rsidR="003D03C8">
          <w:rPr>
            <w:noProof/>
            <w:webHidden/>
          </w:rPr>
        </w:r>
        <w:r w:rsidR="003D03C8">
          <w:rPr>
            <w:noProof/>
            <w:webHidden/>
          </w:rPr>
          <w:fldChar w:fldCharType="separate"/>
        </w:r>
        <w:r w:rsidR="001A742A">
          <w:rPr>
            <w:noProof/>
            <w:webHidden/>
          </w:rPr>
          <w:t>48</w:t>
        </w:r>
        <w:r w:rsidR="003D03C8">
          <w:rPr>
            <w:noProof/>
            <w:webHidden/>
          </w:rPr>
          <w:fldChar w:fldCharType="end"/>
        </w:r>
      </w:hyperlink>
    </w:p>
    <w:p w14:paraId="4D42B8DC" w14:textId="77777777" w:rsidR="003D03C8" w:rsidRDefault="00A82D59">
      <w:pPr>
        <w:pStyle w:val="TOC6"/>
        <w:tabs>
          <w:tab w:val="right" w:leader="dot" w:pos="5030"/>
        </w:tabs>
        <w:rPr>
          <w:rFonts w:eastAsiaTheme="minorEastAsia"/>
          <w:noProof/>
          <w:sz w:val="22"/>
          <w:lang w:val="en-US" w:eastAsia="en-US" w:bidi="ar-SA"/>
        </w:rPr>
      </w:pPr>
      <w:hyperlink w:anchor="_Toc408656473" w:history="1">
        <w:r w:rsidR="003D03C8" w:rsidRPr="004C3135">
          <w:rPr>
            <w:rStyle w:val="Hyperlink"/>
            <w:noProof/>
          </w:rPr>
          <w:t>Microsoft Azure Backup</w:t>
        </w:r>
        <w:r w:rsidR="003D03C8">
          <w:rPr>
            <w:noProof/>
            <w:webHidden/>
          </w:rPr>
          <w:tab/>
        </w:r>
        <w:r w:rsidR="003D03C8">
          <w:rPr>
            <w:noProof/>
            <w:webHidden/>
          </w:rPr>
          <w:fldChar w:fldCharType="begin"/>
        </w:r>
        <w:r w:rsidR="003D03C8">
          <w:rPr>
            <w:noProof/>
            <w:webHidden/>
          </w:rPr>
          <w:instrText xml:space="preserve"> PAGEREF _Toc408656473 \h </w:instrText>
        </w:r>
        <w:r w:rsidR="003D03C8">
          <w:rPr>
            <w:noProof/>
            <w:webHidden/>
          </w:rPr>
        </w:r>
        <w:r w:rsidR="003D03C8">
          <w:rPr>
            <w:noProof/>
            <w:webHidden/>
          </w:rPr>
          <w:fldChar w:fldCharType="separate"/>
        </w:r>
        <w:r w:rsidR="001A742A">
          <w:rPr>
            <w:noProof/>
            <w:webHidden/>
          </w:rPr>
          <w:t>48</w:t>
        </w:r>
        <w:r w:rsidR="003D03C8">
          <w:rPr>
            <w:noProof/>
            <w:webHidden/>
          </w:rPr>
          <w:fldChar w:fldCharType="end"/>
        </w:r>
      </w:hyperlink>
    </w:p>
    <w:p w14:paraId="13BAA0B3"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74" w:history="1">
        <w:r w:rsidR="003D03C8" w:rsidRPr="004C3135">
          <w:rPr>
            <w:rStyle w:val="Hyperlink"/>
            <w:noProof/>
          </w:rPr>
          <w:t>Microsoft Azure Site Recovery (Piano)</w:t>
        </w:r>
        <w:r w:rsidR="003D03C8">
          <w:rPr>
            <w:noProof/>
            <w:webHidden/>
          </w:rPr>
          <w:tab/>
        </w:r>
        <w:r w:rsidR="003D03C8">
          <w:rPr>
            <w:noProof/>
            <w:webHidden/>
          </w:rPr>
          <w:fldChar w:fldCharType="begin"/>
        </w:r>
        <w:r w:rsidR="003D03C8">
          <w:rPr>
            <w:noProof/>
            <w:webHidden/>
          </w:rPr>
          <w:instrText xml:space="preserve"> PAGEREF _Toc408656474 \h </w:instrText>
        </w:r>
        <w:r w:rsidR="003D03C8">
          <w:rPr>
            <w:noProof/>
            <w:webHidden/>
          </w:rPr>
        </w:r>
        <w:r w:rsidR="003D03C8">
          <w:rPr>
            <w:noProof/>
            <w:webHidden/>
          </w:rPr>
          <w:fldChar w:fldCharType="separate"/>
        </w:r>
        <w:r w:rsidR="001A742A">
          <w:rPr>
            <w:noProof/>
            <w:webHidden/>
          </w:rPr>
          <w:t>48</w:t>
        </w:r>
        <w:r w:rsidR="003D03C8">
          <w:rPr>
            <w:noProof/>
            <w:webHidden/>
          </w:rPr>
          <w:fldChar w:fldCharType="end"/>
        </w:r>
      </w:hyperlink>
    </w:p>
    <w:p w14:paraId="79B39F28" w14:textId="77777777" w:rsidR="003D03C8" w:rsidRDefault="00A82D59">
      <w:pPr>
        <w:pStyle w:val="TOC6"/>
        <w:tabs>
          <w:tab w:val="right" w:leader="dot" w:pos="5030"/>
        </w:tabs>
        <w:rPr>
          <w:rFonts w:eastAsiaTheme="minorEastAsia"/>
          <w:noProof/>
          <w:sz w:val="22"/>
          <w:lang w:val="en-US" w:eastAsia="en-US" w:bidi="ar-SA"/>
        </w:rPr>
      </w:pPr>
      <w:hyperlink w:anchor="_Toc408656475" w:history="1">
        <w:r w:rsidR="003D03C8" w:rsidRPr="004C3135">
          <w:rPr>
            <w:rStyle w:val="Hyperlink"/>
            <w:noProof/>
          </w:rPr>
          <w:t>Microsoft Azure Site Recovery ad Azure</w:t>
        </w:r>
        <w:r w:rsidR="003D03C8">
          <w:rPr>
            <w:noProof/>
            <w:webHidden/>
          </w:rPr>
          <w:tab/>
        </w:r>
        <w:r w:rsidR="003D03C8">
          <w:rPr>
            <w:noProof/>
            <w:webHidden/>
          </w:rPr>
          <w:fldChar w:fldCharType="begin"/>
        </w:r>
        <w:r w:rsidR="003D03C8">
          <w:rPr>
            <w:noProof/>
            <w:webHidden/>
          </w:rPr>
          <w:instrText xml:space="preserve"> PAGEREF _Toc408656475 \h </w:instrText>
        </w:r>
        <w:r w:rsidR="003D03C8">
          <w:rPr>
            <w:noProof/>
            <w:webHidden/>
          </w:rPr>
        </w:r>
        <w:r w:rsidR="003D03C8">
          <w:rPr>
            <w:noProof/>
            <w:webHidden/>
          </w:rPr>
          <w:fldChar w:fldCharType="separate"/>
        </w:r>
        <w:r w:rsidR="001A742A">
          <w:rPr>
            <w:noProof/>
            <w:webHidden/>
          </w:rPr>
          <w:t>48</w:t>
        </w:r>
        <w:r w:rsidR="003D03C8">
          <w:rPr>
            <w:noProof/>
            <w:webHidden/>
          </w:rPr>
          <w:fldChar w:fldCharType="end"/>
        </w:r>
      </w:hyperlink>
    </w:p>
    <w:p w14:paraId="7AEDC135" w14:textId="77777777" w:rsidR="003D03C8" w:rsidRDefault="00A82D59">
      <w:pPr>
        <w:pStyle w:val="TOC6"/>
        <w:tabs>
          <w:tab w:val="right" w:leader="dot" w:pos="5030"/>
        </w:tabs>
        <w:rPr>
          <w:rFonts w:eastAsiaTheme="minorEastAsia"/>
          <w:noProof/>
          <w:sz w:val="22"/>
          <w:lang w:val="en-US" w:eastAsia="en-US" w:bidi="ar-SA"/>
        </w:rPr>
      </w:pPr>
      <w:hyperlink w:anchor="_Toc408656476" w:history="1">
        <w:r w:rsidR="003D03C8" w:rsidRPr="004C3135">
          <w:rPr>
            <w:rStyle w:val="Hyperlink"/>
            <w:noProof/>
          </w:rPr>
          <w:t>Microsoft Azure Site Recovery al Sito di Proprietà della Società</w:t>
        </w:r>
        <w:r w:rsidR="003D03C8">
          <w:rPr>
            <w:noProof/>
            <w:webHidden/>
          </w:rPr>
          <w:tab/>
        </w:r>
        <w:r w:rsidR="003D03C8">
          <w:rPr>
            <w:noProof/>
            <w:webHidden/>
          </w:rPr>
          <w:fldChar w:fldCharType="begin"/>
        </w:r>
        <w:r w:rsidR="003D03C8">
          <w:rPr>
            <w:noProof/>
            <w:webHidden/>
          </w:rPr>
          <w:instrText xml:space="preserve"> PAGEREF _Toc408656476 \h </w:instrText>
        </w:r>
        <w:r w:rsidR="003D03C8">
          <w:rPr>
            <w:noProof/>
            <w:webHidden/>
          </w:rPr>
        </w:r>
        <w:r w:rsidR="003D03C8">
          <w:rPr>
            <w:noProof/>
            <w:webHidden/>
          </w:rPr>
          <w:fldChar w:fldCharType="separate"/>
        </w:r>
        <w:r w:rsidR="001A742A">
          <w:rPr>
            <w:noProof/>
            <w:webHidden/>
          </w:rPr>
          <w:t>48</w:t>
        </w:r>
        <w:r w:rsidR="003D03C8">
          <w:rPr>
            <w:noProof/>
            <w:webHidden/>
          </w:rPr>
          <w:fldChar w:fldCharType="end"/>
        </w:r>
      </w:hyperlink>
    </w:p>
    <w:p w14:paraId="0E19FBE1"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77" w:history="1">
        <w:r w:rsidR="003D03C8" w:rsidRPr="004C3135">
          <w:rPr>
            <w:rStyle w:val="Hyperlink"/>
            <w:noProof/>
          </w:rPr>
          <w:t>Enterprise Mobility Suite (Piano)</w:t>
        </w:r>
        <w:r w:rsidR="003D03C8">
          <w:rPr>
            <w:noProof/>
            <w:webHidden/>
          </w:rPr>
          <w:tab/>
        </w:r>
        <w:r w:rsidR="003D03C8">
          <w:rPr>
            <w:noProof/>
            <w:webHidden/>
          </w:rPr>
          <w:fldChar w:fldCharType="begin"/>
        </w:r>
        <w:r w:rsidR="003D03C8">
          <w:rPr>
            <w:noProof/>
            <w:webHidden/>
          </w:rPr>
          <w:instrText xml:space="preserve"> PAGEREF _Toc408656477 \h </w:instrText>
        </w:r>
        <w:r w:rsidR="003D03C8">
          <w:rPr>
            <w:noProof/>
            <w:webHidden/>
          </w:rPr>
        </w:r>
        <w:r w:rsidR="003D03C8">
          <w:rPr>
            <w:noProof/>
            <w:webHidden/>
          </w:rPr>
          <w:fldChar w:fldCharType="separate"/>
        </w:r>
        <w:r w:rsidR="001A742A">
          <w:rPr>
            <w:noProof/>
            <w:webHidden/>
          </w:rPr>
          <w:t>49</w:t>
        </w:r>
        <w:r w:rsidR="003D03C8">
          <w:rPr>
            <w:noProof/>
            <w:webHidden/>
          </w:rPr>
          <w:fldChar w:fldCharType="end"/>
        </w:r>
      </w:hyperlink>
    </w:p>
    <w:p w14:paraId="15E09054" w14:textId="77777777" w:rsidR="003D03C8" w:rsidRDefault="00A82D59">
      <w:pPr>
        <w:pStyle w:val="TOC6"/>
        <w:tabs>
          <w:tab w:val="right" w:leader="dot" w:pos="5030"/>
        </w:tabs>
        <w:rPr>
          <w:rFonts w:eastAsiaTheme="minorEastAsia"/>
          <w:noProof/>
          <w:sz w:val="22"/>
          <w:lang w:val="en-US" w:eastAsia="en-US" w:bidi="ar-SA"/>
        </w:rPr>
      </w:pPr>
      <w:hyperlink w:anchor="_Toc408656478" w:history="1">
        <w:r w:rsidR="003D03C8" w:rsidRPr="004C3135">
          <w:rPr>
            <w:rStyle w:val="Hyperlink"/>
            <w:noProof/>
          </w:rPr>
          <w:t>Enterprise Mobility Suite (SL per Utente)</w:t>
        </w:r>
        <w:r w:rsidR="003D03C8">
          <w:rPr>
            <w:noProof/>
            <w:webHidden/>
          </w:rPr>
          <w:tab/>
        </w:r>
        <w:r w:rsidR="003D03C8">
          <w:rPr>
            <w:noProof/>
            <w:webHidden/>
          </w:rPr>
          <w:fldChar w:fldCharType="begin"/>
        </w:r>
        <w:r w:rsidR="003D03C8">
          <w:rPr>
            <w:noProof/>
            <w:webHidden/>
          </w:rPr>
          <w:instrText xml:space="preserve"> PAGEREF _Toc408656478 \h </w:instrText>
        </w:r>
        <w:r w:rsidR="003D03C8">
          <w:rPr>
            <w:noProof/>
            <w:webHidden/>
          </w:rPr>
        </w:r>
        <w:r w:rsidR="003D03C8">
          <w:rPr>
            <w:noProof/>
            <w:webHidden/>
          </w:rPr>
          <w:fldChar w:fldCharType="separate"/>
        </w:r>
        <w:r w:rsidR="001A742A">
          <w:rPr>
            <w:noProof/>
            <w:webHidden/>
          </w:rPr>
          <w:t>49</w:t>
        </w:r>
        <w:r w:rsidR="003D03C8">
          <w:rPr>
            <w:noProof/>
            <w:webHidden/>
          </w:rPr>
          <w:fldChar w:fldCharType="end"/>
        </w:r>
      </w:hyperlink>
    </w:p>
    <w:p w14:paraId="630D92B9" w14:textId="6F1921D9" w:rsidR="003D03C8" w:rsidRDefault="00A82D59">
      <w:pPr>
        <w:pStyle w:val="TOC6"/>
        <w:tabs>
          <w:tab w:val="right" w:leader="dot" w:pos="5030"/>
        </w:tabs>
        <w:rPr>
          <w:rFonts w:eastAsiaTheme="minorEastAsia"/>
          <w:noProof/>
          <w:sz w:val="22"/>
          <w:lang w:val="en-US" w:eastAsia="en-US" w:bidi="ar-SA"/>
        </w:rPr>
      </w:pPr>
      <w:hyperlink w:anchor="_Toc408656479" w:history="1">
        <w:r w:rsidR="003D03C8" w:rsidRPr="004C3135">
          <w:rPr>
            <w:rStyle w:val="Hyperlink"/>
            <w:noProof/>
          </w:rPr>
          <w:t xml:space="preserve">Componente Aggiuntivo di Enterprise Mobility Suite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_Toc408656479 \h </w:instrText>
        </w:r>
        <w:r w:rsidR="003D03C8">
          <w:rPr>
            <w:noProof/>
            <w:webHidden/>
          </w:rPr>
        </w:r>
        <w:r w:rsidR="003D03C8">
          <w:rPr>
            <w:noProof/>
            <w:webHidden/>
          </w:rPr>
          <w:fldChar w:fldCharType="separate"/>
        </w:r>
        <w:r w:rsidR="001A742A">
          <w:rPr>
            <w:noProof/>
            <w:webHidden/>
          </w:rPr>
          <w:t>49</w:t>
        </w:r>
        <w:r w:rsidR="003D03C8">
          <w:rPr>
            <w:noProof/>
            <w:webHidden/>
          </w:rPr>
          <w:fldChar w:fldCharType="end"/>
        </w:r>
      </w:hyperlink>
    </w:p>
    <w:p w14:paraId="1AC2A37E" w14:textId="77777777" w:rsidR="003D03C8" w:rsidRDefault="00A82D59">
      <w:pPr>
        <w:pStyle w:val="TOC6"/>
        <w:tabs>
          <w:tab w:val="right" w:leader="dot" w:pos="5030"/>
        </w:tabs>
        <w:rPr>
          <w:rFonts w:eastAsiaTheme="minorEastAsia"/>
          <w:noProof/>
          <w:sz w:val="22"/>
          <w:lang w:val="en-US" w:eastAsia="en-US" w:bidi="ar-SA"/>
        </w:rPr>
      </w:pPr>
      <w:hyperlink w:anchor="_Toc408656480" w:history="1">
        <w:r w:rsidR="003D03C8" w:rsidRPr="004C3135">
          <w:rPr>
            <w:rStyle w:val="Hyperlink"/>
            <w:noProof/>
          </w:rPr>
          <w:t>Enterprise Mobility Suite da SA (SL per Utente)</w:t>
        </w:r>
        <w:r w:rsidR="003D03C8">
          <w:rPr>
            <w:noProof/>
            <w:webHidden/>
          </w:rPr>
          <w:tab/>
        </w:r>
        <w:r w:rsidR="003D03C8">
          <w:rPr>
            <w:noProof/>
            <w:webHidden/>
          </w:rPr>
          <w:fldChar w:fldCharType="begin"/>
        </w:r>
        <w:r w:rsidR="003D03C8">
          <w:rPr>
            <w:noProof/>
            <w:webHidden/>
          </w:rPr>
          <w:instrText xml:space="preserve"> PAGEREF _Toc408656480 \h </w:instrText>
        </w:r>
        <w:r w:rsidR="003D03C8">
          <w:rPr>
            <w:noProof/>
            <w:webHidden/>
          </w:rPr>
        </w:r>
        <w:r w:rsidR="003D03C8">
          <w:rPr>
            <w:noProof/>
            <w:webHidden/>
          </w:rPr>
          <w:fldChar w:fldCharType="separate"/>
        </w:r>
        <w:r w:rsidR="001A742A">
          <w:rPr>
            <w:noProof/>
            <w:webHidden/>
          </w:rPr>
          <w:t>49</w:t>
        </w:r>
        <w:r w:rsidR="003D03C8">
          <w:rPr>
            <w:noProof/>
            <w:webHidden/>
          </w:rPr>
          <w:fldChar w:fldCharType="end"/>
        </w:r>
      </w:hyperlink>
    </w:p>
    <w:p w14:paraId="3806DBE9"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81" w:history="1">
        <w:r w:rsidR="003D03C8" w:rsidRPr="004C3135">
          <w:rPr>
            <w:rStyle w:val="Hyperlink"/>
            <w:noProof/>
          </w:rPr>
          <w:t>Azure Active Directory (Piano)</w:t>
        </w:r>
        <w:r w:rsidR="003D03C8">
          <w:rPr>
            <w:noProof/>
            <w:webHidden/>
          </w:rPr>
          <w:tab/>
        </w:r>
        <w:r w:rsidR="003D03C8">
          <w:rPr>
            <w:noProof/>
            <w:webHidden/>
          </w:rPr>
          <w:fldChar w:fldCharType="begin"/>
        </w:r>
        <w:r w:rsidR="003D03C8">
          <w:rPr>
            <w:noProof/>
            <w:webHidden/>
          </w:rPr>
          <w:instrText xml:space="preserve"> PAGEREF _Toc408656481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7A2F49E4" w14:textId="77777777" w:rsidR="003D03C8" w:rsidRDefault="00A82D59">
      <w:pPr>
        <w:pStyle w:val="TOC6"/>
        <w:tabs>
          <w:tab w:val="right" w:leader="dot" w:pos="5030"/>
        </w:tabs>
        <w:rPr>
          <w:rFonts w:eastAsiaTheme="minorEastAsia"/>
          <w:noProof/>
          <w:sz w:val="22"/>
          <w:lang w:val="en-US" w:eastAsia="en-US" w:bidi="ar-SA"/>
        </w:rPr>
      </w:pPr>
      <w:hyperlink w:anchor="_Toc408656482" w:history="1">
        <w:r w:rsidR="003D03C8" w:rsidRPr="004C3135">
          <w:rPr>
            <w:rStyle w:val="Hyperlink"/>
            <w:noProof/>
          </w:rPr>
          <w:t>Azure Active Directory Basic</w:t>
        </w:r>
        <w:r w:rsidR="003D03C8">
          <w:rPr>
            <w:noProof/>
            <w:webHidden/>
          </w:rPr>
          <w:tab/>
        </w:r>
        <w:r w:rsidR="003D03C8">
          <w:rPr>
            <w:noProof/>
            <w:webHidden/>
          </w:rPr>
          <w:fldChar w:fldCharType="begin"/>
        </w:r>
        <w:r w:rsidR="003D03C8">
          <w:rPr>
            <w:noProof/>
            <w:webHidden/>
          </w:rPr>
          <w:instrText xml:space="preserve"> PAGEREF _Toc408656482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03329E47" w14:textId="77777777" w:rsidR="003D03C8" w:rsidRDefault="00A82D59">
      <w:pPr>
        <w:pStyle w:val="TOC6"/>
        <w:tabs>
          <w:tab w:val="right" w:leader="dot" w:pos="5030"/>
        </w:tabs>
        <w:rPr>
          <w:rFonts w:eastAsiaTheme="minorEastAsia"/>
          <w:noProof/>
          <w:sz w:val="22"/>
          <w:lang w:val="en-US" w:eastAsia="en-US" w:bidi="ar-SA"/>
        </w:rPr>
      </w:pPr>
      <w:hyperlink w:anchor="_Toc408656483" w:history="1">
        <w:r w:rsidR="003D03C8" w:rsidRPr="004C3135">
          <w:rPr>
            <w:rStyle w:val="Hyperlink"/>
            <w:noProof/>
          </w:rPr>
          <w:t>Azure Active Directory Premium</w:t>
        </w:r>
        <w:r w:rsidR="003D03C8">
          <w:rPr>
            <w:noProof/>
            <w:webHidden/>
          </w:rPr>
          <w:tab/>
        </w:r>
        <w:r w:rsidR="003D03C8">
          <w:rPr>
            <w:noProof/>
            <w:webHidden/>
          </w:rPr>
          <w:fldChar w:fldCharType="begin"/>
        </w:r>
        <w:r w:rsidR="003D03C8">
          <w:rPr>
            <w:noProof/>
            <w:webHidden/>
          </w:rPr>
          <w:instrText xml:space="preserve"> PAGEREF _Toc408656483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47EEB33A"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84" w:history="1">
        <w:r w:rsidR="003D03C8" w:rsidRPr="004C3135">
          <w:rPr>
            <w:rStyle w:val="Hyperlink"/>
            <w:noProof/>
          </w:rPr>
          <w:t>Azure Rights Management Service (Piano)</w:t>
        </w:r>
        <w:r w:rsidR="003D03C8">
          <w:rPr>
            <w:noProof/>
            <w:webHidden/>
          </w:rPr>
          <w:tab/>
        </w:r>
        <w:r w:rsidR="003D03C8">
          <w:rPr>
            <w:noProof/>
            <w:webHidden/>
          </w:rPr>
          <w:fldChar w:fldCharType="begin"/>
        </w:r>
        <w:r w:rsidR="003D03C8">
          <w:rPr>
            <w:noProof/>
            <w:webHidden/>
          </w:rPr>
          <w:instrText xml:space="preserve"> PAGEREF _Toc408656484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2B5EA312" w14:textId="77777777" w:rsidR="003D03C8" w:rsidRDefault="00A82D59">
      <w:pPr>
        <w:pStyle w:val="TOC6"/>
        <w:tabs>
          <w:tab w:val="right" w:leader="dot" w:pos="5030"/>
        </w:tabs>
        <w:rPr>
          <w:rFonts w:eastAsiaTheme="minorEastAsia"/>
          <w:noProof/>
          <w:sz w:val="22"/>
          <w:lang w:val="en-US" w:eastAsia="en-US" w:bidi="ar-SA"/>
        </w:rPr>
      </w:pPr>
      <w:hyperlink w:anchor="_Toc408656485" w:history="1">
        <w:r w:rsidR="003D03C8" w:rsidRPr="004C3135">
          <w:rPr>
            <w:rStyle w:val="Hyperlink"/>
            <w:noProof/>
          </w:rPr>
          <w:t>Azure Rights Management (SL per Utente)</w:t>
        </w:r>
        <w:r w:rsidR="003D03C8">
          <w:rPr>
            <w:noProof/>
            <w:webHidden/>
          </w:rPr>
          <w:tab/>
        </w:r>
        <w:r w:rsidR="003D03C8">
          <w:rPr>
            <w:noProof/>
            <w:webHidden/>
          </w:rPr>
          <w:fldChar w:fldCharType="begin"/>
        </w:r>
        <w:r w:rsidR="003D03C8">
          <w:rPr>
            <w:noProof/>
            <w:webHidden/>
          </w:rPr>
          <w:instrText xml:space="preserve"> PAGEREF _Toc408656485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68A2C2B4" w14:textId="77777777" w:rsidR="003D03C8" w:rsidRDefault="00A82D59">
      <w:pPr>
        <w:pStyle w:val="TOC6"/>
        <w:tabs>
          <w:tab w:val="right" w:leader="dot" w:pos="5030"/>
        </w:tabs>
        <w:rPr>
          <w:rFonts w:eastAsiaTheme="minorEastAsia"/>
          <w:noProof/>
          <w:sz w:val="22"/>
          <w:lang w:val="en-US" w:eastAsia="en-US" w:bidi="ar-SA"/>
        </w:rPr>
      </w:pPr>
      <w:hyperlink w:anchor="_Toc408656486" w:history="1">
        <w:r w:rsidR="003D03C8" w:rsidRPr="004C3135">
          <w:rPr>
            <w:rStyle w:val="Hyperlink"/>
            <w:noProof/>
          </w:rPr>
          <w:t>Azure Rights Management A (SL per Utente)</w:t>
        </w:r>
        <w:r w:rsidR="003D03C8">
          <w:rPr>
            <w:noProof/>
            <w:webHidden/>
          </w:rPr>
          <w:tab/>
        </w:r>
        <w:r w:rsidR="003D03C8">
          <w:rPr>
            <w:noProof/>
            <w:webHidden/>
          </w:rPr>
          <w:fldChar w:fldCharType="begin"/>
        </w:r>
        <w:r w:rsidR="003D03C8">
          <w:rPr>
            <w:noProof/>
            <w:webHidden/>
          </w:rPr>
          <w:instrText xml:space="preserve"> PAGEREF _Toc408656486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47145313" w14:textId="3234779F" w:rsidR="003D03C8" w:rsidRDefault="00A82D59">
      <w:pPr>
        <w:pStyle w:val="TOC6"/>
        <w:tabs>
          <w:tab w:val="right" w:leader="dot" w:pos="5030"/>
        </w:tabs>
        <w:rPr>
          <w:rFonts w:eastAsiaTheme="minorEastAsia"/>
          <w:noProof/>
          <w:sz w:val="22"/>
          <w:lang w:val="en-US" w:eastAsia="en-US" w:bidi="ar-SA"/>
        </w:rPr>
      </w:pPr>
      <w:hyperlink w:anchor="_Toc408656487" w:history="1">
        <w:r w:rsidR="003D03C8" w:rsidRPr="004C3135">
          <w:rPr>
            <w:rStyle w:val="Hyperlink"/>
            <w:noProof/>
          </w:rPr>
          <w:t xml:space="preserve">Componente Aggiuntivo di Azure Rights Management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_Toc408656487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71C3D804"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488" w:history="1">
        <w:r w:rsidR="003D03C8" w:rsidRPr="004C3135">
          <w:rPr>
            <w:rStyle w:val="Hyperlink"/>
            <w:noProof/>
          </w:rPr>
          <w:t>RemoteApp di Azure (Piano)</w:t>
        </w:r>
        <w:r w:rsidR="003D03C8">
          <w:rPr>
            <w:noProof/>
            <w:webHidden/>
          </w:rPr>
          <w:tab/>
        </w:r>
        <w:r w:rsidR="003D03C8">
          <w:rPr>
            <w:noProof/>
            <w:webHidden/>
          </w:rPr>
          <w:fldChar w:fldCharType="begin"/>
        </w:r>
        <w:r w:rsidR="003D03C8">
          <w:rPr>
            <w:noProof/>
            <w:webHidden/>
          </w:rPr>
          <w:instrText xml:space="preserve"> PAGEREF _Toc408656488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014302AD" w14:textId="77777777" w:rsidR="003D03C8" w:rsidRDefault="00A82D59">
      <w:pPr>
        <w:pStyle w:val="TOC6"/>
        <w:tabs>
          <w:tab w:val="right" w:leader="dot" w:pos="5030"/>
        </w:tabs>
        <w:rPr>
          <w:rFonts w:eastAsiaTheme="minorEastAsia"/>
          <w:noProof/>
          <w:sz w:val="22"/>
          <w:lang w:val="en-US" w:eastAsia="en-US" w:bidi="ar-SA"/>
        </w:rPr>
      </w:pPr>
      <w:hyperlink w:anchor="_Toc408656489" w:history="1">
        <w:r w:rsidR="003D03C8" w:rsidRPr="004C3135">
          <w:rPr>
            <w:rStyle w:val="Hyperlink"/>
            <w:noProof/>
          </w:rPr>
          <w:t>RemoteApp di Azure (SL per Utente)</w:t>
        </w:r>
        <w:r w:rsidR="003D03C8">
          <w:rPr>
            <w:noProof/>
            <w:webHidden/>
          </w:rPr>
          <w:tab/>
        </w:r>
        <w:r w:rsidR="003D03C8">
          <w:rPr>
            <w:noProof/>
            <w:webHidden/>
          </w:rPr>
          <w:fldChar w:fldCharType="begin"/>
        </w:r>
        <w:r w:rsidR="003D03C8">
          <w:rPr>
            <w:noProof/>
            <w:webHidden/>
          </w:rPr>
          <w:instrText xml:space="preserve"> PAGEREF _Toc408656489 \h </w:instrText>
        </w:r>
        <w:r w:rsidR="003D03C8">
          <w:rPr>
            <w:noProof/>
            <w:webHidden/>
          </w:rPr>
        </w:r>
        <w:r w:rsidR="003D03C8">
          <w:rPr>
            <w:noProof/>
            <w:webHidden/>
          </w:rPr>
          <w:fldChar w:fldCharType="separate"/>
        </w:r>
        <w:r w:rsidR="001A742A">
          <w:rPr>
            <w:noProof/>
            <w:webHidden/>
          </w:rPr>
          <w:t>50</w:t>
        </w:r>
        <w:r w:rsidR="003D03C8">
          <w:rPr>
            <w:noProof/>
            <w:webHidden/>
          </w:rPr>
          <w:fldChar w:fldCharType="end"/>
        </w:r>
      </w:hyperlink>
    </w:p>
    <w:p w14:paraId="02CA45A6"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490" w:history="1">
        <w:r w:rsidR="003D03C8" w:rsidRPr="004C3135">
          <w:rPr>
            <w:rStyle w:val="Hyperlink"/>
            <w:noProof/>
          </w:rPr>
          <w:t>Enterprise Cloud Suite</w:t>
        </w:r>
        <w:r w:rsidR="003D03C8">
          <w:rPr>
            <w:noProof/>
            <w:webHidden/>
          </w:rPr>
          <w:tab/>
        </w:r>
        <w:r w:rsidR="003D03C8">
          <w:rPr>
            <w:noProof/>
            <w:webHidden/>
          </w:rPr>
          <w:fldChar w:fldCharType="begin"/>
        </w:r>
        <w:r w:rsidR="003D03C8">
          <w:rPr>
            <w:noProof/>
            <w:webHidden/>
          </w:rPr>
          <w:instrText xml:space="preserve"> PAGEREF _Toc408656490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24DE9785" w14:textId="77777777" w:rsidR="003D03C8" w:rsidRDefault="00A82D59">
      <w:pPr>
        <w:pStyle w:val="TOC5"/>
        <w:tabs>
          <w:tab w:val="right" w:leader="dot" w:pos="5030"/>
        </w:tabs>
        <w:rPr>
          <w:rFonts w:eastAsiaTheme="minorEastAsia"/>
          <w:noProof/>
          <w:sz w:val="22"/>
          <w:lang w:val="en-US" w:eastAsia="en-US" w:bidi="ar-SA"/>
        </w:rPr>
      </w:pPr>
      <w:hyperlink w:anchor="_Toc408656491" w:history="1">
        <w:r w:rsidR="003D03C8" w:rsidRPr="004C3135">
          <w:rPr>
            <w:rStyle w:val="Hyperlink"/>
            <w:noProof/>
          </w:rPr>
          <w:t>Enterprise Cloud Suite</w:t>
        </w:r>
        <w:r w:rsidR="003D03C8">
          <w:rPr>
            <w:noProof/>
            <w:webHidden/>
          </w:rPr>
          <w:tab/>
        </w:r>
        <w:r w:rsidR="003D03C8">
          <w:rPr>
            <w:noProof/>
            <w:webHidden/>
          </w:rPr>
          <w:fldChar w:fldCharType="begin"/>
        </w:r>
        <w:r w:rsidR="003D03C8">
          <w:rPr>
            <w:noProof/>
            <w:webHidden/>
          </w:rPr>
          <w:instrText xml:space="preserve"> PAGEREF _Toc408656491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0A67A0B9" w14:textId="77777777" w:rsidR="003D03C8" w:rsidRDefault="00A82D59">
      <w:pPr>
        <w:pStyle w:val="TOC5"/>
        <w:tabs>
          <w:tab w:val="right" w:leader="dot" w:pos="5030"/>
        </w:tabs>
        <w:rPr>
          <w:rFonts w:eastAsiaTheme="minorEastAsia"/>
          <w:noProof/>
          <w:sz w:val="22"/>
          <w:lang w:val="en-US" w:eastAsia="en-US" w:bidi="ar-SA"/>
        </w:rPr>
      </w:pPr>
      <w:hyperlink w:anchor="_Toc408656492" w:history="1">
        <w:r w:rsidR="003D03C8" w:rsidRPr="004C3135">
          <w:rPr>
            <w:rStyle w:val="Hyperlink"/>
            <w:noProof/>
          </w:rPr>
          <w:t>Componente Aggiuntivo di Enterprise Cloud Suite</w:t>
        </w:r>
        <w:r w:rsidR="003D03C8">
          <w:rPr>
            <w:noProof/>
            <w:webHidden/>
          </w:rPr>
          <w:tab/>
        </w:r>
        <w:r w:rsidR="003D03C8">
          <w:rPr>
            <w:noProof/>
            <w:webHidden/>
          </w:rPr>
          <w:fldChar w:fldCharType="begin"/>
        </w:r>
        <w:r w:rsidR="003D03C8">
          <w:rPr>
            <w:noProof/>
            <w:webHidden/>
          </w:rPr>
          <w:instrText xml:space="preserve"> PAGEREF _Toc408656492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448D8467" w14:textId="77777777" w:rsidR="003D03C8" w:rsidRDefault="00A82D59">
      <w:pPr>
        <w:pStyle w:val="TOC5"/>
        <w:tabs>
          <w:tab w:val="right" w:leader="dot" w:pos="5030"/>
        </w:tabs>
        <w:rPr>
          <w:rFonts w:eastAsiaTheme="minorEastAsia"/>
          <w:noProof/>
          <w:sz w:val="22"/>
          <w:lang w:val="en-US" w:eastAsia="en-US" w:bidi="ar-SA"/>
        </w:rPr>
      </w:pPr>
      <w:hyperlink w:anchor="_Toc408656493" w:history="1">
        <w:r w:rsidR="003D03C8" w:rsidRPr="004C3135">
          <w:rPr>
            <w:rStyle w:val="Hyperlink"/>
            <w:noProof/>
          </w:rPr>
          <w:t>Enterprise Cloud Suite da SA</w:t>
        </w:r>
        <w:r w:rsidR="003D03C8">
          <w:rPr>
            <w:noProof/>
            <w:webHidden/>
          </w:rPr>
          <w:tab/>
        </w:r>
        <w:r w:rsidR="003D03C8">
          <w:rPr>
            <w:noProof/>
            <w:webHidden/>
          </w:rPr>
          <w:fldChar w:fldCharType="begin"/>
        </w:r>
        <w:r w:rsidR="003D03C8">
          <w:rPr>
            <w:noProof/>
            <w:webHidden/>
          </w:rPr>
          <w:instrText xml:space="preserve"> PAGEREF _Toc408656493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041D458A" w14:textId="77777777" w:rsidR="003D03C8" w:rsidRDefault="00A82D59">
      <w:pPr>
        <w:pStyle w:val="TOC5"/>
        <w:tabs>
          <w:tab w:val="right" w:leader="dot" w:pos="5030"/>
        </w:tabs>
        <w:rPr>
          <w:rFonts w:eastAsiaTheme="minorEastAsia"/>
          <w:noProof/>
          <w:sz w:val="22"/>
          <w:lang w:val="en-US" w:eastAsia="en-US" w:bidi="ar-SA"/>
        </w:rPr>
      </w:pPr>
      <w:hyperlink w:anchor="_Toc408656494" w:history="1">
        <w:r w:rsidR="003D03C8" w:rsidRPr="004C3135">
          <w:rPr>
            <w:rStyle w:val="Hyperlink"/>
            <w:noProof/>
          </w:rPr>
          <w:t>Componente aggiuntivo di Lync Voice per Enterprise Cloud Suite</w:t>
        </w:r>
        <w:r w:rsidR="003D03C8">
          <w:rPr>
            <w:noProof/>
            <w:webHidden/>
          </w:rPr>
          <w:tab/>
        </w:r>
        <w:r w:rsidR="003D03C8">
          <w:rPr>
            <w:noProof/>
            <w:webHidden/>
          </w:rPr>
          <w:fldChar w:fldCharType="begin"/>
        </w:r>
        <w:r w:rsidR="003D03C8">
          <w:rPr>
            <w:noProof/>
            <w:webHidden/>
          </w:rPr>
          <w:instrText xml:space="preserve"> PAGEREF _Toc408656494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72018065"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495" w:history="1">
        <w:r w:rsidR="003D03C8" w:rsidRPr="004C3135">
          <w:rPr>
            <w:rStyle w:val="Hyperlink"/>
            <w:noProof/>
          </w:rPr>
          <w:t>Microsoft Intune</w:t>
        </w:r>
        <w:r w:rsidR="003D03C8">
          <w:rPr>
            <w:noProof/>
            <w:webHidden/>
          </w:rPr>
          <w:tab/>
        </w:r>
        <w:r w:rsidR="003D03C8">
          <w:rPr>
            <w:noProof/>
            <w:webHidden/>
          </w:rPr>
          <w:fldChar w:fldCharType="begin"/>
        </w:r>
        <w:r w:rsidR="003D03C8">
          <w:rPr>
            <w:noProof/>
            <w:webHidden/>
          </w:rPr>
          <w:instrText xml:space="preserve"> PAGEREF _Toc408656495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3EA7848C" w14:textId="77777777" w:rsidR="003D03C8" w:rsidRDefault="00A82D59">
      <w:pPr>
        <w:pStyle w:val="TOC5"/>
        <w:tabs>
          <w:tab w:val="right" w:leader="dot" w:pos="5030"/>
        </w:tabs>
        <w:rPr>
          <w:rFonts w:eastAsiaTheme="minorEastAsia"/>
          <w:noProof/>
          <w:sz w:val="22"/>
          <w:lang w:val="en-US" w:eastAsia="en-US" w:bidi="ar-SA"/>
        </w:rPr>
      </w:pPr>
      <w:hyperlink w:anchor="_Toc408656496" w:history="1">
        <w:r w:rsidR="003D03C8" w:rsidRPr="004C3135">
          <w:rPr>
            <w:rStyle w:val="Hyperlink"/>
            <w:noProof/>
          </w:rPr>
          <w:t>Microsoft Intune (SL per Utente)</w:t>
        </w:r>
        <w:r w:rsidR="003D03C8">
          <w:rPr>
            <w:noProof/>
            <w:webHidden/>
          </w:rPr>
          <w:tab/>
        </w:r>
        <w:r w:rsidR="003D03C8">
          <w:rPr>
            <w:noProof/>
            <w:webHidden/>
          </w:rPr>
          <w:fldChar w:fldCharType="begin"/>
        </w:r>
        <w:r w:rsidR="003D03C8">
          <w:rPr>
            <w:noProof/>
            <w:webHidden/>
          </w:rPr>
          <w:instrText xml:space="preserve"> PAGEREF _Toc408656496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3B94D13E" w14:textId="77777777" w:rsidR="003D03C8" w:rsidRDefault="00A82D59">
      <w:pPr>
        <w:pStyle w:val="TOC5"/>
        <w:tabs>
          <w:tab w:val="right" w:leader="dot" w:pos="5030"/>
        </w:tabs>
        <w:rPr>
          <w:rFonts w:eastAsiaTheme="minorEastAsia"/>
          <w:noProof/>
          <w:sz w:val="22"/>
          <w:lang w:val="en-US" w:eastAsia="en-US" w:bidi="ar-SA"/>
        </w:rPr>
      </w:pPr>
      <w:hyperlink w:anchor="_Toc408656497" w:history="1">
        <w:r w:rsidR="003D03C8" w:rsidRPr="004C3135">
          <w:rPr>
            <w:rStyle w:val="Hyperlink"/>
            <w:noProof/>
          </w:rPr>
          <w:t>Componente Aggiuntivo di Microsoft Intune (SL per Utente)</w:t>
        </w:r>
        <w:r w:rsidR="003D03C8">
          <w:rPr>
            <w:noProof/>
            <w:webHidden/>
          </w:rPr>
          <w:tab/>
        </w:r>
        <w:r w:rsidR="003D03C8">
          <w:rPr>
            <w:noProof/>
            <w:webHidden/>
          </w:rPr>
          <w:fldChar w:fldCharType="begin"/>
        </w:r>
        <w:r w:rsidR="003D03C8">
          <w:rPr>
            <w:noProof/>
            <w:webHidden/>
          </w:rPr>
          <w:instrText xml:space="preserve"> PAGEREF _Toc408656497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572BFDF4" w14:textId="21DDD6EB" w:rsidR="003D03C8" w:rsidRDefault="00A82D59">
      <w:pPr>
        <w:pStyle w:val="TOC5"/>
        <w:tabs>
          <w:tab w:val="right" w:leader="dot" w:pos="5030"/>
        </w:tabs>
        <w:rPr>
          <w:rFonts w:eastAsiaTheme="minorEastAsia"/>
          <w:noProof/>
          <w:sz w:val="22"/>
          <w:lang w:val="en-US" w:eastAsia="en-US" w:bidi="ar-SA"/>
        </w:rPr>
      </w:pPr>
      <w:hyperlink w:anchor="_Toc408656498" w:history="1">
        <w:r w:rsidR="003D03C8" w:rsidRPr="004C3135">
          <w:rPr>
            <w:rStyle w:val="Hyperlink"/>
            <w:noProof/>
          </w:rPr>
          <w:t xml:space="preserve">Microsoft Intune per System Center Configuration Manager </w:t>
        </w:r>
        <w:r w:rsidR="00F85A6E">
          <w:rPr>
            <w:rStyle w:val="Hyperlink"/>
            <w:noProof/>
          </w:rPr>
          <w:br/>
        </w:r>
        <w:r w:rsidR="003D03C8" w:rsidRPr="004C3135">
          <w:rPr>
            <w:rStyle w:val="Hyperlink"/>
            <w:noProof/>
          </w:rPr>
          <w:t>e System Center Endpoint Protection (SL per Utente)</w:t>
        </w:r>
        <w:r w:rsidR="003D03C8">
          <w:rPr>
            <w:noProof/>
            <w:webHidden/>
          </w:rPr>
          <w:tab/>
        </w:r>
        <w:r w:rsidR="003D03C8">
          <w:rPr>
            <w:noProof/>
            <w:webHidden/>
          </w:rPr>
          <w:fldChar w:fldCharType="begin"/>
        </w:r>
        <w:r w:rsidR="003D03C8">
          <w:rPr>
            <w:noProof/>
            <w:webHidden/>
          </w:rPr>
          <w:instrText xml:space="preserve"> PAGEREF _Toc408656498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4DBA6FF4" w14:textId="77777777" w:rsidR="003D03C8" w:rsidRDefault="00A82D59">
      <w:pPr>
        <w:pStyle w:val="TOC5"/>
        <w:tabs>
          <w:tab w:val="right" w:leader="dot" w:pos="5030"/>
        </w:tabs>
        <w:rPr>
          <w:rFonts w:eastAsiaTheme="minorEastAsia"/>
          <w:noProof/>
          <w:sz w:val="22"/>
          <w:lang w:val="en-US" w:eastAsia="en-US" w:bidi="ar-SA"/>
        </w:rPr>
      </w:pPr>
      <w:hyperlink w:anchor="_Toc408656499" w:history="1">
        <w:r w:rsidR="003D03C8" w:rsidRPr="004C3135">
          <w:rPr>
            <w:rStyle w:val="Hyperlink"/>
            <w:noProof/>
          </w:rPr>
          <w:t>Componente Aggiuntivo del Servizio Online Microsoft Intune</w:t>
        </w:r>
        <w:r w:rsidR="003D03C8">
          <w:rPr>
            <w:noProof/>
            <w:webHidden/>
          </w:rPr>
          <w:tab/>
        </w:r>
        <w:r w:rsidR="003D03C8">
          <w:rPr>
            <w:noProof/>
            <w:webHidden/>
          </w:rPr>
          <w:fldChar w:fldCharType="begin"/>
        </w:r>
        <w:r w:rsidR="003D03C8">
          <w:rPr>
            <w:noProof/>
            <w:webHidden/>
          </w:rPr>
          <w:instrText xml:space="preserve"> PAGEREF _Toc408656499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0465B637" w14:textId="77777777" w:rsidR="003D03C8" w:rsidRDefault="00A82D59">
      <w:pPr>
        <w:pStyle w:val="TOC5"/>
        <w:tabs>
          <w:tab w:val="right" w:leader="dot" w:pos="5030"/>
        </w:tabs>
        <w:rPr>
          <w:rFonts w:eastAsiaTheme="minorEastAsia"/>
          <w:noProof/>
          <w:sz w:val="22"/>
          <w:lang w:val="en-US" w:eastAsia="en-US" w:bidi="ar-SA"/>
        </w:rPr>
      </w:pPr>
      <w:hyperlink w:anchor="_Toc408656500" w:history="1">
        <w:r w:rsidR="003D03C8" w:rsidRPr="004C3135">
          <w:rPr>
            <w:rStyle w:val="Hyperlink"/>
            <w:noProof/>
          </w:rPr>
          <w:t>USL Add-on per Microsoft Intune Extra Storage 1 GB</w:t>
        </w:r>
        <w:r w:rsidR="003D03C8">
          <w:rPr>
            <w:noProof/>
            <w:webHidden/>
          </w:rPr>
          <w:tab/>
        </w:r>
        <w:r w:rsidR="003D03C8">
          <w:rPr>
            <w:noProof/>
            <w:webHidden/>
          </w:rPr>
          <w:fldChar w:fldCharType="begin"/>
        </w:r>
        <w:r w:rsidR="003D03C8">
          <w:rPr>
            <w:noProof/>
            <w:webHidden/>
          </w:rPr>
          <w:instrText xml:space="preserve"> PAGEREF _Toc408656500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4D0C15E6" w14:textId="77777777" w:rsidR="003D03C8" w:rsidRDefault="00A82D59" w:rsidP="00F85A6E">
      <w:pPr>
        <w:pStyle w:val="TOC2"/>
        <w:rPr>
          <w:rFonts w:eastAsiaTheme="minorEastAsia"/>
          <w:noProof/>
          <w:sz w:val="22"/>
          <w:lang w:val="en-US" w:eastAsia="en-US" w:bidi="ar-SA"/>
        </w:rPr>
      </w:pPr>
      <w:hyperlink w:anchor="_Toc408656501" w:history="1">
        <w:r w:rsidR="003D03C8" w:rsidRPr="004C3135">
          <w:rPr>
            <w:rStyle w:val="Hyperlink"/>
            <w:noProof/>
          </w:rPr>
          <w:t>Servizi Online Microsoft Dynamics</w:t>
        </w:r>
        <w:r w:rsidR="003D03C8">
          <w:rPr>
            <w:noProof/>
            <w:webHidden/>
          </w:rPr>
          <w:tab/>
        </w:r>
        <w:r w:rsidR="003D03C8">
          <w:rPr>
            <w:noProof/>
            <w:webHidden/>
          </w:rPr>
          <w:fldChar w:fldCharType="begin"/>
        </w:r>
        <w:r w:rsidR="003D03C8">
          <w:rPr>
            <w:noProof/>
            <w:webHidden/>
          </w:rPr>
          <w:instrText xml:space="preserve"> PAGEREF _Toc408656501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63B1020D"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502" w:history="1">
        <w:r w:rsidR="003D03C8" w:rsidRPr="004C3135">
          <w:rPr>
            <w:rStyle w:val="Hyperlink"/>
            <w:noProof/>
          </w:rPr>
          <w:t>Microsoft Dynamics CRM Online</w:t>
        </w:r>
        <w:r w:rsidR="003D03C8">
          <w:rPr>
            <w:noProof/>
            <w:webHidden/>
          </w:rPr>
          <w:tab/>
        </w:r>
        <w:r w:rsidR="003D03C8">
          <w:rPr>
            <w:noProof/>
            <w:webHidden/>
          </w:rPr>
          <w:fldChar w:fldCharType="begin"/>
        </w:r>
        <w:r w:rsidR="003D03C8">
          <w:rPr>
            <w:noProof/>
            <w:webHidden/>
          </w:rPr>
          <w:instrText xml:space="preserve"> PAGEREF _Toc408656502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18A8A356" w14:textId="77777777" w:rsidR="003D03C8" w:rsidRDefault="00A82D59">
      <w:pPr>
        <w:pStyle w:val="TOC6"/>
        <w:tabs>
          <w:tab w:val="right" w:leader="dot" w:pos="5030"/>
        </w:tabs>
        <w:rPr>
          <w:rFonts w:eastAsiaTheme="minorEastAsia"/>
          <w:noProof/>
          <w:sz w:val="22"/>
          <w:lang w:val="en-US" w:eastAsia="en-US" w:bidi="ar-SA"/>
        </w:rPr>
      </w:pPr>
      <w:hyperlink w:anchor="_Toc408656503" w:history="1">
        <w:r w:rsidR="003D03C8" w:rsidRPr="004C3135">
          <w:rPr>
            <w:rStyle w:val="Hyperlink"/>
            <w:noProof/>
          </w:rPr>
          <w:t>Microsoft Dynamics CRM Online Basic (SL per Utente)</w:t>
        </w:r>
        <w:r w:rsidR="003D03C8">
          <w:rPr>
            <w:noProof/>
            <w:webHidden/>
          </w:rPr>
          <w:tab/>
        </w:r>
        <w:r w:rsidR="003D03C8">
          <w:rPr>
            <w:noProof/>
            <w:webHidden/>
          </w:rPr>
          <w:fldChar w:fldCharType="begin"/>
        </w:r>
        <w:r w:rsidR="003D03C8">
          <w:rPr>
            <w:noProof/>
            <w:webHidden/>
          </w:rPr>
          <w:instrText xml:space="preserve"> PAGEREF _Toc408656503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188EE253" w14:textId="77777777" w:rsidR="003D03C8" w:rsidRDefault="00A82D59">
      <w:pPr>
        <w:pStyle w:val="TOC6"/>
        <w:tabs>
          <w:tab w:val="right" w:leader="dot" w:pos="5030"/>
        </w:tabs>
        <w:rPr>
          <w:rFonts w:eastAsiaTheme="minorEastAsia"/>
          <w:noProof/>
          <w:sz w:val="22"/>
          <w:lang w:val="en-US" w:eastAsia="en-US" w:bidi="ar-SA"/>
        </w:rPr>
      </w:pPr>
      <w:hyperlink w:anchor="_Toc408656504" w:history="1">
        <w:r w:rsidR="003D03C8" w:rsidRPr="004C3135">
          <w:rPr>
            <w:rStyle w:val="Hyperlink"/>
            <w:noProof/>
          </w:rPr>
          <w:t>Microsoft Dynamics CRM Online Basic per SA (SL per Utente)</w:t>
        </w:r>
        <w:r w:rsidR="003D03C8">
          <w:rPr>
            <w:noProof/>
            <w:webHidden/>
          </w:rPr>
          <w:tab/>
        </w:r>
        <w:r w:rsidR="003D03C8">
          <w:rPr>
            <w:noProof/>
            <w:webHidden/>
          </w:rPr>
          <w:fldChar w:fldCharType="begin"/>
        </w:r>
        <w:r w:rsidR="003D03C8">
          <w:rPr>
            <w:noProof/>
            <w:webHidden/>
          </w:rPr>
          <w:instrText xml:space="preserve"> PAGEREF _Toc408656504 \h </w:instrText>
        </w:r>
        <w:r w:rsidR="003D03C8">
          <w:rPr>
            <w:noProof/>
            <w:webHidden/>
          </w:rPr>
        </w:r>
        <w:r w:rsidR="003D03C8">
          <w:rPr>
            <w:noProof/>
            <w:webHidden/>
          </w:rPr>
          <w:fldChar w:fldCharType="separate"/>
        </w:r>
        <w:r w:rsidR="001A742A">
          <w:rPr>
            <w:noProof/>
            <w:webHidden/>
          </w:rPr>
          <w:t>51</w:t>
        </w:r>
        <w:r w:rsidR="003D03C8">
          <w:rPr>
            <w:noProof/>
            <w:webHidden/>
          </w:rPr>
          <w:fldChar w:fldCharType="end"/>
        </w:r>
      </w:hyperlink>
    </w:p>
    <w:p w14:paraId="3C8D59F4" w14:textId="77777777" w:rsidR="003D03C8" w:rsidRDefault="00A82D59">
      <w:pPr>
        <w:pStyle w:val="TOC6"/>
        <w:tabs>
          <w:tab w:val="right" w:leader="dot" w:pos="5030"/>
        </w:tabs>
        <w:rPr>
          <w:rFonts w:eastAsiaTheme="minorEastAsia"/>
          <w:noProof/>
          <w:sz w:val="22"/>
          <w:lang w:val="en-US" w:eastAsia="en-US" w:bidi="ar-SA"/>
        </w:rPr>
      </w:pPr>
      <w:hyperlink w:anchor="_Toc408656505" w:history="1">
        <w:r w:rsidR="003D03C8" w:rsidRPr="004C3135">
          <w:rPr>
            <w:rStyle w:val="Hyperlink"/>
            <w:noProof/>
          </w:rPr>
          <w:t>Microsoft Dynamics CRM Online Enhanced Support</w:t>
        </w:r>
        <w:r w:rsidR="003D03C8">
          <w:rPr>
            <w:noProof/>
            <w:webHidden/>
          </w:rPr>
          <w:tab/>
        </w:r>
        <w:r w:rsidR="003D03C8">
          <w:rPr>
            <w:noProof/>
            <w:webHidden/>
          </w:rPr>
          <w:fldChar w:fldCharType="begin"/>
        </w:r>
        <w:r w:rsidR="003D03C8">
          <w:rPr>
            <w:noProof/>
            <w:webHidden/>
          </w:rPr>
          <w:instrText xml:space="preserve"> PAGEREF _Toc408656505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15C0AA47" w14:textId="77777777" w:rsidR="003D03C8" w:rsidRDefault="00A82D59">
      <w:pPr>
        <w:pStyle w:val="TOC6"/>
        <w:tabs>
          <w:tab w:val="right" w:leader="dot" w:pos="5030"/>
        </w:tabs>
        <w:rPr>
          <w:rFonts w:eastAsiaTheme="minorEastAsia"/>
          <w:noProof/>
          <w:sz w:val="22"/>
          <w:lang w:val="en-US" w:eastAsia="en-US" w:bidi="ar-SA"/>
        </w:rPr>
      </w:pPr>
      <w:hyperlink w:anchor="_Toc408656506" w:history="1">
        <w:r w:rsidR="003D03C8" w:rsidRPr="004C3135">
          <w:rPr>
            <w:rStyle w:val="Hyperlink"/>
            <w:noProof/>
          </w:rPr>
          <w:t>Microsoft Dynamics CRM Online Enterprise (SL per Utente)</w:t>
        </w:r>
        <w:r w:rsidR="003D03C8">
          <w:rPr>
            <w:noProof/>
            <w:webHidden/>
          </w:rPr>
          <w:tab/>
        </w:r>
        <w:r w:rsidR="003D03C8">
          <w:rPr>
            <w:noProof/>
            <w:webHidden/>
          </w:rPr>
          <w:fldChar w:fldCharType="begin"/>
        </w:r>
        <w:r w:rsidR="003D03C8">
          <w:rPr>
            <w:noProof/>
            <w:webHidden/>
          </w:rPr>
          <w:instrText xml:space="preserve"> PAGEREF _Toc408656506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1B5127F5" w14:textId="568ACC23" w:rsidR="003D03C8" w:rsidRDefault="00A82D59">
      <w:pPr>
        <w:pStyle w:val="TOC6"/>
        <w:tabs>
          <w:tab w:val="right" w:leader="dot" w:pos="5030"/>
        </w:tabs>
        <w:rPr>
          <w:rFonts w:eastAsiaTheme="minorEastAsia"/>
          <w:noProof/>
          <w:sz w:val="22"/>
          <w:lang w:val="en-US" w:eastAsia="en-US" w:bidi="ar-SA"/>
        </w:rPr>
      </w:pPr>
      <w:hyperlink w:anchor="_Toc408656507" w:history="1">
        <w:r w:rsidR="003D03C8" w:rsidRPr="004C3135">
          <w:rPr>
            <w:rStyle w:val="Hyperlink"/>
            <w:noProof/>
          </w:rPr>
          <w:t xml:space="preserve">Microsoft Dynamics CRM Online Enterprise per SA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_Toc408656507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1376A465" w14:textId="77777777" w:rsidR="003D03C8" w:rsidRDefault="00A82D59">
      <w:pPr>
        <w:pStyle w:val="TOC6"/>
        <w:tabs>
          <w:tab w:val="right" w:leader="dot" w:pos="5030"/>
        </w:tabs>
        <w:rPr>
          <w:rFonts w:eastAsiaTheme="minorEastAsia"/>
          <w:noProof/>
          <w:sz w:val="22"/>
          <w:lang w:val="en-US" w:eastAsia="en-US" w:bidi="ar-SA"/>
        </w:rPr>
      </w:pPr>
      <w:hyperlink w:anchor="_Toc408656508" w:history="1">
        <w:r w:rsidR="003D03C8" w:rsidRPr="004C3135">
          <w:rPr>
            <w:rStyle w:val="Hyperlink"/>
            <w:noProof/>
          </w:rPr>
          <w:t>Microsoft Dynamics CRM Online Essential (SL per Utente)</w:t>
        </w:r>
        <w:r w:rsidR="003D03C8">
          <w:rPr>
            <w:noProof/>
            <w:webHidden/>
          </w:rPr>
          <w:tab/>
        </w:r>
        <w:r w:rsidR="003D03C8">
          <w:rPr>
            <w:noProof/>
            <w:webHidden/>
          </w:rPr>
          <w:fldChar w:fldCharType="begin"/>
        </w:r>
        <w:r w:rsidR="003D03C8">
          <w:rPr>
            <w:noProof/>
            <w:webHidden/>
          </w:rPr>
          <w:instrText xml:space="preserve"> PAGEREF _Toc408656508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498D679F" w14:textId="389FDEB5" w:rsidR="003D03C8" w:rsidRDefault="00A82D59">
      <w:pPr>
        <w:pStyle w:val="TOC6"/>
        <w:tabs>
          <w:tab w:val="right" w:leader="dot" w:pos="5030"/>
        </w:tabs>
        <w:rPr>
          <w:rFonts w:eastAsiaTheme="minorEastAsia"/>
          <w:noProof/>
          <w:sz w:val="22"/>
          <w:lang w:val="en-US" w:eastAsia="en-US" w:bidi="ar-SA"/>
        </w:rPr>
      </w:pPr>
      <w:hyperlink w:anchor="_Toc408656509" w:history="1">
        <w:r w:rsidR="003D03C8" w:rsidRPr="004C3135">
          <w:rPr>
            <w:rStyle w:val="Hyperlink"/>
            <w:noProof/>
          </w:rPr>
          <w:t xml:space="preserve">Microsoft Dynamics CRM Online Essential per SA </w:t>
        </w:r>
        <w:r w:rsidR="00B167B8">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_Toc408656509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50CD09B0" w14:textId="25C64198" w:rsidR="003D03C8" w:rsidRDefault="00A82D59">
      <w:pPr>
        <w:pStyle w:val="TOC6"/>
        <w:tabs>
          <w:tab w:val="right" w:leader="dot" w:pos="5030"/>
        </w:tabs>
        <w:rPr>
          <w:rFonts w:eastAsiaTheme="minorEastAsia"/>
          <w:noProof/>
          <w:sz w:val="22"/>
          <w:lang w:val="en-US" w:eastAsia="en-US" w:bidi="ar-SA"/>
        </w:rPr>
      </w:pPr>
      <w:hyperlink w:anchor="_Toc408656510" w:history="1">
        <w:r w:rsidR="003D03C8" w:rsidRPr="004C3135">
          <w:rPr>
            <w:rStyle w:val="Hyperlink"/>
            <w:noProof/>
          </w:rPr>
          <w:t xml:space="preserve">Microsoft Dynamics CRM Online Non-Production Instance </w:t>
        </w:r>
        <w:r w:rsidR="00F85A6E">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_Toc408656510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64F9975A" w14:textId="41A03B88" w:rsidR="003D03C8" w:rsidRDefault="00A82D59">
      <w:pPr>
        <w:pStyle w:val="TOC6"/>
        <w:tabs>
          <w:tab w:val="right" w:leader="dot" w:pos="5030"/>
        </w:tabs>
        <w:rPr>
          <w:rFonts w:eastAsiaTheme="minorEastAsia"/>
          <w:noProof/>
          <w:sz w:val="22"/>
          <w:lang w:val="en-US" w:eastAsia="en-US" w:bidi="ar-SA"/>
        </w:rPr>
      </w:pPr>
      <w:hyperlink w:anchor="_Toc408656511" w:history="1">
        <w:r w:rsidR="003D03C8" w:rsidRPr="004C3135">
          <w:rPr>
            <w:rStyle w:val="Hyperlink"/>
            <w:noProof/>
          </w:rPr>
          <w:t>Microsoft Dynamics CRM Onli</w:t>
        </w:r>
        <w:r w:rsidR="003D03C8" w:rsidRPr="004C3135">
          <w:rPr>
            <w:rStyle w:val="Hyperlink"/>
            <w:noProof/>
          </w:rPr>
          <w:t>n</w:t>
        </w:r>
        <w:r w:rsidR="003D03C8" w:rsidRPr="004C3135">
          <w:rPr>
            <w:rStyle w:val="Hyperlink"/>
            <w:noProof/>
          </w:rPr>
          <w:t xml:space="preserve">e Extra Production Instance </w:t>
        </w:r>
        <w:r w:rsidR="00820C01">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_Toc408656511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56303F8B" w14:textId="77777777" w:rsidR="003D03C8" w:rsidRDefault="00A82D59">
      <w:pPr>
        <w:pStyle w:val="TOC6"/>
        <w:tabs>
          <w:tab w:val="right" w:leader="dot" w:pos="5030"/>
        </w:tabs>
        <w:rPr>
          <w:rFonts w:eastAsiaTheme="minorEastAsia"/>
          <w:noProof/>
          <w:sz w:val="22"/>
          <w:lang w:val="en-US" w:eastAsia="en-US" w:bidi="ar-SA"/>
        </w:rPr>
      </w:pPr>
      <w:hyperlink w:anchor="_Toc408656512" w:history="1">
        <w:r w:rsidR="003D03C8" w:rsidRPr="004C3135">
          <w:rPr>
            <w:rStyle w:val="Hyperlink"/>
            <w:noProof/>
          </w:rPr>
          <w:t>Microsoft Dynamics CRM Online Professional (SL per Utente)</w:t>
        </w:r>
        <w:r w:rsidR="003D03C8">
          <w:rPr>
            <w:noProof/>
            <w:webHidden/>
          </w:rPr>
          <w:tab/>
        </w:r>
        <w:r w:rsidR="003D03C8">
          <w:rPr>
            <w:noProof/>
            <w:webHidden/>
          </w:rPr>
          <w:fldChar w:fldCharType="begin"/>
        </w:r>
        <w:r w:rsidR="003D03C8">
          <w:rPr>
            <w:noProof/>
            <w:webHidden/>
          </w:rPr>
          <w:instrText xml:space="preserve"> PAGEREF _Toc408656512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1402AE43" w14:textId="41CF26C1" w:rsidR="003D03C8" w:rsidRDefault="00A82D59">
      <w:pPr>
        <w:pStyle w:val="TOC6"/>
        <w:tabs>
          <w:tab w:val="right" w:leader="dot" w:pos="5030"/>
        </w:tabs>
        <w:rPr>
          <w:rFonts w:eastAsiaTheme="minorEastAsia"/>
          <w:noProof/>
          <w:sz w:val="22"/>
          <w:lang w:val="en-US" w:eastAsia="en-US" w:bidi="ar-SA"/>
        </w:rPr>
      </w:pPr>
      <w:hyperlink w:anchor="_Toc408656513" w:history="1">
        <w:r w:rsidR="003D03C8" w:rsidRPr="004C3135">
          <w:rPr>
            <w:rStyle w:val="Hyperlink"/>
            <w:noProof/>
          </w:rPr>
          <w:t xml:space="preserve">Microsoft Dynamics CRM Online Professional for Government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_Toc408656513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45E3EFFF" w14:textId="430E9F57" w:rsidR="003D03C8" w:rsidRDefault="00A82D59">
      <w:pPr>
        <w:pStyle w:val="TOC6"/>
        <w:tabs>
          <w:tab w:val="right" w:leader="dot" w:pos="5030"/>
        </w:tabs>
        <w:rPr>
          <w:rFonts w:eastAsiaTheme="minorEastAsia"/>
          <w:noProof/>
          <w:sz w:val="22"/>
          <w:lang w:val="en-US" w:eastAsia="en-US" w:bidi="ar-SA"/>
        </w:rPr>
      </w:pPr>
      <w:hyperlink w:anchor="_Toc408656514" w:history="1">
        <w:r w:rsidR="003D03C8" w:rsidRPr="004C3135">
          <w:rPr>
            <w:rStyle w:val="Hyperlink"/>
            <w:noProof/>
          </w:rPr>
          <w:t xml:space="preserve">Microsoft Dynamics CRM Online Professional per SA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_Toc408656514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547AD131" w14:textId="77777777" w:rsidR="003D03C8" w:rsidRDefault="00A82D59">
      <w:pPr>
        <w:pStyle w:val="TOC6"/>
        <w:tabs>
          <w:tab w:val="right" w:leader="dot" w:pos="5030"/>
        </w:tabs>
        <w:rPr>
          <w:rFonts w:eastAsiaTheme="minorEastAsia"/>
          <w:noProof/>
          <w:sz w:val="22"/>
          <w:lang w:val="en-US" w:eastAsia="en-US" w:bidi="ar-SA"/>
        </w:rPr>
      </w:pPr>
      <w:hyperlink w:anchor="_Toc408656515" w:history="1">
        <w:r w:rsidR="003D03C8" w:rsidRPr="004C3135">
          <w:rPr>
            <w:rStyle w:val="Hyperlink"/>
            <w:noProof/>
          </w:rPr>
          <w:t>Microsoft Dynamics CRM Online Professional Direct Support</w:t>
        </w:r>
        <w:r w:rsidR="003D03C8">
          <w:rPr>
            <w:noProof/>
            <w:webHidden/>
          </w:rPr>
          <w:tab/>
        </w:r>
        <w:r w:rsidR="003D03C8">
          <w:rPr>
            <w:noProof/>
            <w:webHidden/>
          </w:rPr>
          <w:fldChar w:fldCharType="begin"/>
        </w:r>
        <w:r w:rsidR="003D03C8">
          <w:rPr>
            <w:noProof/>
            <w:webHidden/>
          </w:rPr>
          <w:instrText xml:space="preserve"> PAGEREF _Toc408656515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06B8308D" w14:textId="2303B5A8" w:rsidR="003D03C8" w:rsidRDefault="00A82D59">
      <w:pPr>
        <w:pStyle w:val="TOC6"/>
        <w:tabs>
          <w:tab w:val="right" w:leader="dot" w:pos="5030"/>
        </w:tabs>
        <w:rPr>
          <w:rFonts w:eastAsiaTheme="minorEastAsia"/>
          <w:noProof/>
          <w:sz w:val="22"/>
          <w:lang w:val="en-US" w:eastAsia="en-US" w:bidi="ar-SA"/>
        </w:rPr>
      </w:pPr>
      <w:hyperlink w:anchor="_Toc408656516" w:history="1">
        <w:r w:rsidR="003D03C8" w:rsidRPr="004C3135">
          <w:rPr>
            <w:rStyle w:val="Hyperlink"/>
            <w:noProof/>
          </w:rPr>
          <w:t xml:space="preserve">Microsoft Dynamics CRM Online Add-on Extra Storage </w:t>
        </w:r>
        <w:r w:rsidR="00F85A6E">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_Toc408656516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632B4C57" w14:textId="77777777" w:rsidR="003D03C8" w:rsidRDefault="00A82D59">
      <w:pPr>
        <w:pStyle w:val="TOC6"/>
        <w:tabs>
          <w:tab w:val="right" w:leader="dot" w:pos="5030"/>
        </w:tabs>
        <w:rPr>
          <w:rFonts w:eastAsiaTheme="minorEastAsia"/>
          <w:noProof/>
          <w:sz w:val="22"/>
          <w:lang w:val="en-US" w:eastAsia="en-US" w:bidi="ar-SA"/>
        </w:rPr>
      </w:pPr>
      <w:hyperlink w:anchor="_Toc408656517" w:history="1">
        <w:r w:rsidR="003D03C8" w:rsidRPr="004C3135">
          <w:rPr>
            <w:rStyle w:val="Hyperlink"/>
            <w:noProof/>
          </w:rPr>
          <w:t>Microsoft Dynamics CRM Online Basic EDU (SL per Utente)</w:t>
        </w:r>
        <w:r w:rsidR="003D03C8">
          <w:rPr>
            <w:noProof/>
            <w:webHidden/>
          </w:rPr>
          <w:tab/>
        </w:r>
        <w:r w:rsidR="003D03C8">
          <w:rPr>
            <w:noProof/>
            <w:webHidden/>
          </w:rPr>
          <w:fldChar w:fldCharType="begin"/>
        </w:r>
        <w:r w:rsidR="003D03C8">
          <w:rPr>
            <w:noProof/>
            <w:webHidden/>
          </w:rPr>
          <w:instrText xml:space="preserve"> PAGEREF _Toc408656517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0F1C8B83" w14:textId="77777777" w:rsidR="003D03C8" w:rsidRDefault="00A82D59">
      <w:pPr>
        <w:pStyle w:val="TOC6"/>
        <w:tabs>
          <w:tab w:val="right" w:leader="dot" w:pos="5030"/>
        </w:tabs>
        <w:rPr>
          <w:rFonts w:eastAsiaTheme="minorEastAsia"/>
          <w:noProof/>
          <w:sz w:val="22"/>
          <w:lang w:val="en-US" w:eastAsia="en-US" w:bidi="ar-SA"/>
        </w:rPr>
      </w:pPr>
      <w:hyperlink w:anchor="_Toc408656518" w:history="1">
        <w:r w:rsidR="003D03C8" w:rsidRPr="004C3135">
          <w:rPr>
            <w:rStyle w:val="Hyperlink"/>
            <w:noProof/>
          </w:rPr>
          <w:t>Microsoft Dynamics CRM Online Essential EDU (SL per Utente)</w:t>
        </w:r>
        <w:r w:rsidR="003D03C8">
          <w:rPr>
            <w:noProof/>
            <w:webHidden/>
          </w:rPr>
          <w:tab/>
        </w:r>
        <w:r w:rsidR="003D03C8">
          <w:rPr>
            <w:noProof/>
            <w:webHidden/>
          </w:rPr>
          <w:fldChar w:fldCharType="begin"/>
        </w:r>
        <w:r w:rsidR="003D03C8">
          <w:rPr>
            <w:noProof/>
            <w:webHidden/>
          </w:rPr>
          <w:instrText xml:space="preserve"> PAGEREF _Toc408656518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5520D543" w14:textId="605CBAD5" w:rsidR="003D03C8" w:rsidRDefault="00A82D59">
      <w:pPr>
        <w:pStyle w:val="TOC6"/>
        <w:tabs>
          <w:tab w:val="right" w:leader="dot" w:pos="5030"/>
        </w:tabs>
        <w:rPr>
          <w:rFonts w:eastAsiaTheme="minorEastAsia"/>
          <w:noProof/>
          <w:sz w:val="22"/>
          <w:lang w:val="en-US" w:eastAsia="en-US" w:bidi="ar-SA"/>
        </w:rPr>
      </w:pPr>
      <w:hyperlink w:anchor="_Toc408656519" w:history="1">
        <w:r w:rsidR="003D03C8" w:rsidRPr="004C3135">
          <w:rPr>
            <w:rStyle w:val="Hyperlink"/>
            <w:noProof/>
          </w:rPr>
          <w:t xml:space="preserve">Microsoft Dynamics CRM Online Professional EDU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_Toc408656519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67A25FC7" w14:textId="682F8E48" w:rsidR="003D03C8" w:rsidRDefault="00A82D59">
      <w:pPr>
        <w:pStyle w:val="TOC6"/>
        <w:tabs>
          <w:tab w:val="right" w:leader="dot" w:pos="5030"/>
        </w:tabs>
        <w:rPr>
          <w:rFonts w:eastAsiaTheme="minorEastAsia"/>
          <w:noProof/>
          <w:sz w:val="22"/>
          <w:lang w:val="en-US" w:eastAsia="en-US" w:bidi="ar-SA"/>
        </w:rPr>
      </w:pPr>
      <w:hyperlink w:anchor="_Toc408656520" w:history="1">
        <w:r w:rsidR="003D03C8" w:rsidRPr="004C3135">
          <w:rPr>
            <w:rStyle w:val="Hyperlink"/>
            <w:noProof/>
          </w:rPr>
          <w:t xml:space="preserve">Microsoft Dynamics CRM Online Enterprise EDU </w:t>
        </w:r>
        <w:r w:rsidR="00B167B8">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_Toc408656520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5B413979" w14:textId="60785E2F" w:rsidR="003D03C8" w:rsidRDefault="00A82D59">
      <w:pPr>
        <w:pStyle w:val="TOC6"/>
        <w:tabs>
          <w:tab w:val="right" w:leader="dot" w:pos="5030"/>
        </w:tabs>
        <w:rPr>
          <w:rFonts w:eastAsiaTheme="minorEastAsia"/>
          <w:noProof/>
          <w:sz w:val="22"/>
          <w:lang w:val="en-US" w:eastAsia="en-US" w:bidi="ar-SA"/>
        </w:rPr>
      </w:pPr>
      <w:hyperlink w:anchor="_Toc408656521" w:history="1">
        <w:r w:rsidR="003D03C8" w:rsidRPr="004C3135">
          <w:rPr>
            <w:rStyle w:val="Hyperlink"/>
            <w:noProof/>
          </w:rPr>
          <w:t xml:space="preserve">Microsoft Dynamics CRM Online Add-on Extra Storage EDU </w:t>
        </w:r>
        <w:r w:rsidR="00F85A6E">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_Toc408656521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7046AB2C" w14:textId="54EA8679" w:rsidR="003D03C8" w:rsidRDefault="00A82D59">
      <w:pPr>
        <w:pStyle w:val="TOC6"/>
        <w:tabs>
          <w:tab w:val="right" w:leader="dot" w:pos="5030"/>
        </w:tabs>
        <w:rPr>
          <w:rFonts w:eastAsiaTheme="minorEastAsia"/>
          <w:noProof/>
          <w:sz w:val="22"/>
          <w:lang w:val="en-US" w:eastAsia="en-US" w:bidi="ar-SA"/>
        </w:rPr>
      </w:pPr>
      <w:hyperlink w:anchor="_Toc408656522" w:history="1">
        <w:r w:rsidR="003D03C8" w:rsidRPr="004C3135">
          <w:rPr>
            <w:rStyle w:val="Hyperlink"/>
            <w:noProof/>
          </w:rPr>
          <w:t xml:space="preserve">Microsoft Dynamics CRM Online Non-Production Instance </w:t>
        </w:r>
        <w:r w:rsidR="00B167B8">
          <w:rPr>
            <w:rStyle w:val="Hyperlink"/>
            <w:noProof/>
          </w:rPr>
          <w:br/>
        </w:r>
        <w:r w:rsidR="003D03C8" w:rsidRPr="004C3135">
          <w:rPr>
            <w:rStyle w:val="Hyperlink"/>
            <w:noProof/>
          </w:rPr>
          <w:t>EDU (SL Add-on)</w:t>
        </w:r>
        <w:r w:rsidR="003D03C8">
          <w:rPr>
            <w:noProof/>
            <w:webHidden/>
          </w:rPr>
          <w:tab/>
        </w:r>
        <w:r w:rsidR="003D03C8">
          <w:rPr>
            <w:noProof/>
            <w:webHidden/>
          </w:rPr>
          <w:fldChar w:fldCharType="begin"/>
        </w:r>
        <w:r w:rsidR="003D03C8">
          <w:rPr>
            <w:noProof/>
            <w:webHidden/>
          </w:rPr>
          <w:instrText xml:space="preserve"> PAGEREF _Toc408656522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6221BD7B" w14:textId="5C496B8D" w:rsidR="003D03C8" w:rsidRDefault="00A82D59">
      <w:pPr>
        <w:pStyle w:val="TOC6"/>
        <w:tabs>
          <w:tab w:val="right" w:leader="dot" w:pos="5030"/>
        </w:tabs>
        <w:rPr>
          <w:rFonts w:eastAsiaTheme="minorEastAsia"/>
          <w:noProof/>
          <w:sz w:val="22"/>
          <w:lang w:val="en-US" w:eastAsia="en-US" w:bidi="ar-SA"/>
        </w:rPr>
      </w:pPr>
      <w:hyperlink w:anchor="_Toc408656523" w:history="1">
        <w:r w:rsidR="003D03C8" w:rsidRPr="004C3135">
          <w:rPr>
            <w:rStyle w:val="Hyperlink"/>
            <w:noProof/>
          </w:rPr>
          <w:t xml:space="preserve">Microsoft Dynamics CRM Online Extra Production Instance </w:t>
        </w:r>
        <w:r w:rsidR="00B167B8">
          <w:rPr>
            <w:rStyle w:val="Hyperlink"/>
            <w:noProof/>
          </w:rPr>
          <w:br/>
        </w:r>
        <w:r w:rsidR="003D03C8" w:rsidRPr="004C3135">
          <w:rPr>
            <w:rStyle w:val="Hyperlink"/>
            <w:noProof/>
          </w:rPr>
          <w:t>EDU (SL Add-on)</w:t>
        </w:r>
        <w:r w:rsidR="003D03C8">
          <w:rPr>
            <w:noProof/>
            <w:webHidden/>
          </w:rPr>
          <w:tab/>
        </w:r>
        <w:r w:rsidR="003D03C8">
          <w:rPr>
            <w:noProof/>
            <w:webHidden/>
          </w:rPr>
          <w:fldChar w:fldCharType="begin"/>
        </w:r>
        <w:r w:rsidR="003D03C8">
          <w:rPr>
            <w:noProof/>
            <w:webHidden/>
          </w:rPr>
          <w:instrText xml:space="preserve"> PAGEREF _Toc408656523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436EF352" w14:textId="77777777" w:rsidR="003D03C8" w:rsidRDefault="00A82D59">
      <w:pPr>
        <w:pStyle w:val="TOC6"/>
        <w:tabs>
          <w:tab w:val="right" w:leader="dot" w:pos="5030"/>
        </w:tabs>
        <w:rPr>
          <w:rFonts w:eastAsiaTheme="minorEastAsia"/>
          <w:noProof/>
          <w:sz w:val="22"/>
          <w:lang w:val="en-US" w:eastAsia="en-US" w:bidi="ar-SA"/>
        </w:rPr>
      </w:pPr>
      <w:hyperlink w:anchor="_Toc408656524" w:history="1">
        <w:r w:rsidR="003D03C8" w:rsidRPr="004C3135">
          <w:rPr>
            <w:rStyle w:val="Hyperlink"/>
            <w:noProof/>
          </w:rPr>
          <w:t>Microsoft Dynamics CRM Online Enhanced Support EDU</w:t>
        </w:r>
        <w:r w:rsidR="003D03C8">
          <w:rPr>
            <w:noProof/>
            <w:webHidden/>
          </w:rPr>
          <w:tab/>
        </w:r>
        <w:r w:rsidR="003D03C8">
          <w:rPr>
            <w:noProof/>
            <w:webHidden/>
          </w:rPr>
          <w:fldChar w:fldCharType="begin"/>
        </w:r>
        <w:r w:rsidR="003D03C8">
          <w:rPr>
            <w:noProof/>
            <w:webHidden/>
          </w:rPr>
          <w:instrText xml:space="preserve"> PAGEREF _Toc408656524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12797040" w14:textId="728BD28C" w:rsidR="003D03C8" w:rsidRDefault="00A82D59">
      <w:pPr>
        <w:pStyle w:val="TOC6"/>
        <w:tabs>
          <w:tab w:val="right" w:leader="dot" w:pos="5030"/>
        </w:tabs>
        <w:rPr>
          <w:rFonts w:eastAsiaTheme="minorEastAsia"/>
          <w:noProof/>
          <w:sz w:val="22"/>
          <w:lang w:val="en-US" w:eastAsia="en-US" w:bidi="ar-SA"/>
        </w:rPr>
      </w:pPr>
      <w:hyperlink w:anchor="_Toc408656525" w:history="1">
        <w:r w:rsidR="003D03C8" w:rsidRPr="004C3135">
          <w:rPr>
            <w:rStyle w:val="Hyperlink"/>
            <w:noProof/>
          </w:rPr>
          <w:t xml:space="preserve">Microsoft Dynamics CRM Online Professional </w:t>
        </w:r>
        <w:r w:rsidR="00F85A6E">
          <w:rPr>
            <w:rStyle w:val="Hyperlink"/>
            <w:noProof/>
          </w:rPr>
          <w:br/>
        </w:r>
        <w:r w:rsidR="003D03C8" w:rsidRPr="004C3135">
          <w:rPr>
            <w:rStyle w:val="Hyperlink"/>
            <w:noProof/>
          </w:rPr>
          <w:t>Direct Support EDU</w:t>
        </w:r>
        <w:r w:rsidR="003D03C8">
          <w:rPr>
            <w:noProof/>
            <w:webHidden/>
          </w:rPr>
          <w:tab/>
        </w:r>
        <w:r w:rsidR="003D03C8">
          <w:rPr>
            <w:noProof/>
            <w:webHidden/>
          </w:rPr>
          <w:fldChar w:fldCharType="begin"/>
        </w:r>
        <w:r w:rsidR="003D03C8">
          <w:rPr>
            <w:noProof/>
            <w:webHidden/>
          </w:rPr>
          <w:instrText xml:space="preserve"> PAGEREF _Toc408656525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57D40A76" w14:textId="791948BB" w:rsidR="003D03C8" w:rsidRDefault="00A82D59">
      <w:pPr>
        <w:pStyle w:val="TOC6"/>
        <w:tabs>
          <w:tab w:val="right" w:leader="dot" w:pos="5030"/>
        </w:tabs>
        <w:rPr>
          <w:rFonts w:eastAsiaTheme="minorEastAsia"/>
          <w:noProof/>
          <w:sz w:val="22"/>
          <w:lang w:val="en-US" w:eastAsia="en-US" w:bidi="ar-SA"/>
        </w:rPr>
      </w:pPr>
      <w:hyperlink w:anchor="_Toc408656526" w:history="1">
        <w:r w:rsidR="003D03C8" w:rsidRPr="004C3135">
          <w:rPr>
            <w:rStyle w:val="Hyperlink"/>
            <w:noProof/>
          </w:rPr>
          <w:t xml:space="preserve">Microsoft Dynamics CRM Online Professional for SA for </w:t>
        </w:r>
        <w:r w:rsidR="00F85A6E">
          <w:rPr>
            <w:rStyle w:val="Hyperlink"/>
            <w:noProof/>
          </w:rPr>
          <w:br/>
        </w:r>
        <w:r w:rsidR="003D03C8" w:rsidRPr="004C3135">
          <w:rPr>
            <w:rStyle w:val="Hyperlink"/>
            <w:noProof/>
          </w:rPr>
          <w:t>Government (SL per Utente)</w:t>
        </w:r>
        <w:r w:rsidR="003D03C8">
          <w:rPr>
            <w:noProof/>
            <w:webHidden/>
          </w:rPr>
          <w:tab/>
        </w:r>
        <w:r w:rsidR="003D03C8">
          <w:rPr>
            <w:noProof/>
            <w:webHidden/>
          </w:rPr>
          <w:fldChar w:fldCharType="begin"/>
        </w:r>
        <w:r w:rsidR="003D03C8">
          <w:rPr>
            <w:noProof/>
            <w:webHidden/>
          </w:rPr>
          <w:instrText xml:space="preserve"> PAGEREF _Toc408656526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7CA22815" w14:textId="5A082225" w:rsidR="003D03C8" w:rsidRDefault="00A82D59">
      <w:pPr>
        <w:pStyle w:val="TOC6"/>
        <w:tabs>
          <w:tab w:val="right" w:leader="dot" w:pos="5030"/>
        </w:tabs>
        <w:rPr>
          <w:rFonts w:eastAsiaTheme="minorEastAsia"/>
          <w:noProof/>
          <w:sz w:val="22"/>
          <w:lang w:val="en-US" w:eastAsia="en-US" w:bidi="ar-SA"/>
        </w:rPr>
      </w:pPr>
      <w:hyperlink w:anchor="_Toc408656527" w:history="1">
        <w:r w:rsidR="003D03C8" w:rsidRPr="004C3135">
          <w:rPr>
            <w:rStyle w:val="Hyperlink"/>
            <w:noProof/>
          </w:rPr>
          <w:t xml:space="preserve">Microsoft Dynamics CRM Online Additional Storage </w:t>
        </w:r>
        <w:r w:rsidR="00F85A6E">
          <w:rPr>
            <w:rStyle w:val="Hyperlink"/>
            <w:noProof/>
          </w:rPr>
          <w:br/>
        </w:r>
        <w:r w:rsidR="003D03C8" w:rsidRPr="004C3135">
          <w:rPr>
            <w:rStyle w:val="Hyperlink"/>
            <w:noProof/>
          </w:rPr>
          <w:t>for Government (SL Add-on)</w:t>
        </w:r>
        <w:r w:rsidR="003D03C8">
          <w:rPr>
            <w:noProof/>
            <w:webHidden/>
          </w:rPr>
          <w:tab/>
        </w:r>
        <w:r w:rsidR="003D03C8">
          <w:rPr>
            <w:noProof/>
            <w:webHidden/>
          </w:rPr>
          <w:fldChar w:fldCharType="begin"/>
        </w:r>
        <w:r w:rsidR="003D03C8">
          <w:rPr>
            <w:noProof/>
            <w:webHidden/>
          </w:rPr>
          <w:instrText xml:space="preserve"> PAGEREF _Toc408656527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73E897F3" w14:textId="22623AB8" w:rsidR="003D03C8" w:rsidRDefault="00A82D59">
      <w:pPr>
        <w:pStyle w:val="TOC6"/>
        <w:tabs>
          <w:tab w:val="right" w:leader="dot" w:pos="5030"/>
        </w:tabs>
        <w:rPr>
          <w:rFonts w:eastAsiaTheme="minorEastAsia"/>
          <w:noProof/>
          <w:sz w:val="22"/>
          <w:lang w:val="en-US" w:eastAsia="en-US" w:bidi="ar-SA"/>
        </w:rPr>
      </w:pPr>
      <w:hyperlink w:anchor="_Toc408656528" w:history="1">
        <w:r w:rsidR="003D03C8" w:rsidRPr="004C3135">
          <w:rPr>
            <w:rStyle w:val="Hyperlink"/>
            <w:noProof/>
          </w:rPr>
          <w:t xml:space="preserve">Microsoft Dynamics CRM Online Additional Non-Production </w:t>
        </w:r>
        <w:r w:rsidR="00F85A6E">
          <w:rPr>
            <w:rStyle w:val="Hyperlink"/>
            <w:noProof/>
          </w:rPr>
          <w:br/>
        </w:r>
        <w:r w:rsidR="003D03C8" w:rsidRPr="004C3135">
          <w:rPr>
            <w:rStyle w:val="Hyperlink"/>
            <w:noProof/>
          </w:rPr>
          <w:t>Instance for Government</w:t>
        </w:r>
        <w:r w:rsidR="002F1254">
          <w:rPr>
            <w:rStyle w:val="Hyperlink"/>
            <w:noProof/>
          </w:rPr>
          <w:t xml:space="preserve"> </w:t>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_Toc408656528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3D1A3BE4" w14:textId="3F6E4EB8" w:rsidR="003D03C8" w:rsidRDefault="00A82D59">
      <w:pPr>
        <w:pStyle w:val="TOC6"/>
        <w:tabs>
          <w:tab w:val="right" w:leader="dot" w:pos="5030"/>
        </w:tabs>
        <w:rPr>
          <w:rFonts w:eastAsiaTheme="minorEastAsia"/>
          <w:noProof/>
          <w:sz w:val="22"/>
          <w:lang w:val="en-US" w:eastAsia="en-US" w:bidi="ar-SA"/>
        </w:rPr>
      </w:pPr>
      <w:hyperlink w:anchor="_Toc408656529" w:history="1">
        <w:r w:rsidR="003D03C8" w:rsidRPr="004C3135">
          <w:rPr>
            <w:rStyle w:val="Hyperlink"/>
            <w:noProof/>
          </w:rPr>
          <w:t xml:space="preserve">Microsoft Dynamics CRM Online Additional Production Instance </w:t>
        </w:r>
        <w:r w:rsidR="00F85A6E">
          <w:rPr>
            <w:rStyle w:val="Hyperlink"/>
            <w:noProof/>
          </w:rPr>
          <w:br/>
        </w:r>
        <w:r w:rsidR="003D03C8" w:rsidRPr="004C3135">
          <w:rPr>
            <w:rStyle w:val="Hyperlink"/>
            <w:noProof/>
          </w:rPr>
          <w:t>for Government (SL Add-on)</w:t>
        </w:r>
        <w:r w:rsidR="003D03C8">
          <w:rPr>
            <w:noProof/>
            <w:webHidden/>
          </w:rPr>
          <w:tab/>
        </w:r>
        <w:r w:rsidR="003D03C8">
          <w:rPr>
            <w:noProof/>
            <w:webHidden/>
          </w:rPr>
          <w:fldChar w:fldCharType="begin"/>
        </w:r>
        <w:r w:rsidR="003D03C8">
          <w:rPr>
            <w:noProof/>
            <w:webHidden/>
          </w:rPr>
          <w:instrText xml:space="preserve"> PAGEREF _Toc408656529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327861FC" w14:textId="05CEC3BC" w:rsidR="003D03C8" w:rsidRDefault="00A82D59">
      <w:pPr>
        <w:pStyle w:val="TOC6"/>
        <w:tabs>
          <w:tab w:val="right" w:leader="dot" w:pos="5030"/>
        </w:tabs>
        <w:rPr>
          <w:rFonts w:eastAsiaTheme="minorEastAsia"/>
          <w:noProof/>
          <w:sz w:val="22"/>
          <w:lang w:val="en-US" w:eastAsia="en-US" w:bidi="ar-SA"/>
        </w:rPr>
      </w:pPr>
      <w:hyperlink w:anchor="_Toc408656530" w:history="1">
        <w:r w:rsidR="003D03C8" w:rsidRPr="004C3135">
          <w:rPr>
            <w:rStyle w:val="Hyperlink"/>
            <w:noProof/>
          </w:rPr>
          <w:t xml:space="preserve">Microsoft Dynamics CRM Online Enhanced Support for </w:t>
        </w:r>
        <w:r w:rsidR="00F85A6E">
          <w:rPr>
            <w:rStyle w:val="Hyperlink"/>
            <w:noProof/>
          </w:rPr>
          <w:br/>
        </w:r>
        <w:r w:rsidR="003D03C8" w:rsidRPr="004C3135">
          <w:rPr>
            <w:rStyle w:val="Hyperlink"/>
            <w:noProof/>
          </w:rPr>
          <w:t>Government</w:t>
        </w:r>
        <w:r w:rsidR="003D03C8">
          <w:rPr>
            <w:noProof/>
            <w:webHidden/>
          </w:rPr>
          <w:tab/>
        </w:r>
        <w:r w:rsidR="003D03C8">
          <w:rPr>
            <w:noProof/>
            <w:webHidden/>
          </w:rPr>
          <w:fldChar w:fldCharType="begin"/>
        </w:r>
        <w:r w:rsidR="003D03C8">
          <w:rPr>
            <w:noProof/>
            <w:webHidden/>
          </w:rPr>
          <w:instrText xml:space="preserve"> PAGEREF _Toc408656530 \h </w:instrText>
        </w:r>
        <w:r w:rsidR="003D03C8">
          <w:rPr>
            <w:noProof/>
            <w:webHidden/>
          </w:rPr>
        </w:r>
        <w:r w:rsidR="003D03C8">
          <w:rPr>
            <w:noProof/>
            <w:webHidden/>
          </w:rPr>
          <w:fldChar w:fldCharType="separate"/>
        </w:r>
        <w:r w:rsidR="001A742A">
          <w:rPr>
            <w:noProof/>
            <w:webHidden/>
          </w:rPr>
          <w:t>52</w:t>
        </w:r>
        <w:r w:rsidR="003D03C8">
          <w:rPr>
            <w:noProof/>
            <w:webHidden/>
          </w:rPr>
          <w:fldChar w:fldCharType="end"/>
        </w:r>
      </w:hyperlink>
    </w:p>
    <w:p w14:paraId="4F53D750" w14:textId="6837C36F" w:rsidR="003D03C8" w:rsidRDefault="00A82D59">
      <w:pPr>
        <w:pStyle w:val="TOC6"/>
        <w:tabs>
          <w:tab w:val="right" w:leader="dot" w:pos="5030"/>
        </w:tabs>
        <w:rPr>
          <w:rFonts w:eastAsiaTheme="minorEastAsia"/>
          <w:noProof/>
          <w:sz w:val="22"/>
          <w:lang w:val="en-US" w:eastAsia="en-US" w:bidi="ar-SA"/>
        </w:rPr>
      </w:pPr>
      <w:hyperlink w:anchor="_Toc408656531" w:history="1">
        <w:r w:rsidR="003D03C8" w:rsidRPr="004C3135">
          <w:rPr>
            <w:rStyle w:val="Hyperlink"/>
            <w:noProof/>
          </w:rPr>
          <w:t xml:space="preserve">Microsoft Dynamics CRM Online Professional Direct Support </w:t>
        </w:r>
        <w:r w:rsidR="00F85A6E">
          <w:rPr>
            <w:rStyle w:val="Hyperlink"/>
            <w:noProof/>
          </w:rPr>
          <w:br/>
        </w:r>
        <w:r w:rsidR="003D03C8" w:rsidRPr="004C3135">
          <w:rPr>
            <w:rStyle w:val="Hyperlink"/>
            <w:noProof/>
          </w:rPr>
          <w:t>for Government</w:t>
        </w:r>
        <w:r w:rsidR="003D03C8">
          <w:rPr>
            <w:noProof/>
            <w:webHidden/>
          </w:rPr>
          <w:tab/>
        </w:r>
        <w:r w:rsidR="003D03C8">
          <w:rPr>
            <w:noProof/>
            <w:webHidden/>
          </w:rPr>
          <w:fldChar w:fldCharType="begin"/>
        </w:r>
        <w:r w:rsidR="003D03C8">
          <w:rPr>
            <w:noProof/>
            <w:webHidden/>
          </w:rPr>
          <w:instrText xml:space="preserve"> PAGEREF _Toc408656531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5E77FEF0"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532" w:history="1">
        <w:r w:rsidR="003D03C8" w:rsidRPr="004C3135">
          <w:rPr>
            <w:rStyle w:val="Hyperlink"/>
            <w:noProof/>
          </w:rPr>
          <w:t>Microsoft Dynamics Marketing</w:t>
        </w:r>
        <w:r w:rsidR="003D03C8">
          <w:rPr>
            <w:noProof/>
            <w:webHidden/>
          </w:rPr>
          <w:tab/>
        </w:r>
        <w:r w:rsidR="003D03C8">
          <w:rPr>
            <w:noProof/>
            <w:webHidden/>
          </w:rPr>
          <w:fldChar w:fldCharType="begin"/>
        </w:r>
        <w:r w:rsidR="003D03C8">
          <w:rPr>
            <w:noProof/>
            <w:webHidden/>
          </w:rPr>
          <w:instrText xml:space="preserve"> PAGEREF _Toc408656532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3C7C2616" w14:textId="77777777" w:rsidR="003D03C8" w:rsidRDefault="00A82D59">
      <w:pPr>
        <w:pStyle w:val="TOC6"/>
        <w:tabs>
          <w:tab w:val="right" w:leader="dot" w:pos="5030"/>
        </w:tabs>
        <w:rPr>
          <w:rFonts w:eastAsiaTheme="minorEastAsia"/>
          <w:noProof/>
          <w:sz w:val="22"/>
          <w:lang w:val="en-US" w:eastAsia="en-US" w:bidi="ar-SA"/>
        </w:rPr>
      </w:pPr>
      <w:hyperlink w:anchor="_Toc408656533" w:history="1">
        <w:r w:rsidR="003D03C8" w:rsidRPr="004C3135">
          <w:rPr>
            <w:rStyle w:val="Hyperlink"/>
            <w:noProof/>
          </w:rPr>
          <w:t>Microsoft Dynamics Marketing Enterprise (SL per Utente)</w:t>
        </w:r>
        <w:r w:rsidR="003D03C8">
          <w:rPr>
            <w:noProof/>
            <w:webHidden/>
          </w:rPr>
          <w:tab/>
        </w:r>
        <w:r w:rsidR="003D03C8">
          <w:rPr>
            <w:noProof/>
            <w:webHidden/>
          </w:rPr>
          <w:fldChar w:fldCharType="begin"/>
        </w:r>
        <w:r w:rsidR="003D03C8">
          <w:rPr>
            <w:noProof/>
            <w:webHidden/>
          </w:rPr>
          <w:instrText xml:space="preserve"> PAGEREF _Toc408656533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01CDFF39" w14:textId="3E5165BF" w:rsidR="003D03C8" w:rsidRDefault="00A82D59">
      <w:pPr>
        <w:pStyle w:val="TOC6"/>
        <w:tabs>
          <w:tab w:val="right" w:leader="dot" w:pos="5030"/>
        </w:tabs>
        <w:rPr>
          <w:rFonts w:eastAsiaTheme="minorEastAsia"/>
          <w:noProof/>
          <w:sz w:val="22"/>
          <w:lang w:val="en-US" w:eastAsia="en-US" w:bidi="ar-SA"/>
        </w:rPr>
      </w:pPr>
      <w:hyperlink w:anchor="_Toc408656534" w:history="1">
        <w:r w:rsidR="003D03C8" w:rsidRPr="004C3135">
          <w:rPr>
            <w:rStyle w:val="Hyperlink"/>
            <w:noProof/>
          </w:rPr>
          <w:t xml:space="preserve">Messaggi Extra per Microsoft Dynamics Marketing Enterprise </w:t>
        </w:r>
        <w:r w:rsidR="00F85A6E">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_Toc408656534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56C4F064" w14:textId="53B923DB" w:rsidR="003D03C8" w:rsidRDefault="00A82D59">
      <w:pPr>
        <w:pStyle w:val="TOC6"/>
        <w:tabs>
          <w:tab w:val="right" w:leader="dot" w:pos="5030"/>
        </w:tabs>
        <w:rPr>
          <w:rFonts w:eastAsiaTheme="minorEastAsia"/>
          <w:noProof/>
          <w:sz w:val="22"/>
          <w:lang w:val="en-US" w:eastAsia="en-US" w:bidi="ar-SA"/>
        </w:rPr>
      </w:pPr>
      <w:hyperlink w:anchor="_Toc408656535" w:history="1">
        <w:r w:rsidR="003D03C8" w:rsidRPr="004C3135">
          <w:rPr>
            <w:rStyle w:val="Hyperlink"/>
            <w:noProof/>
          </w:rPr>
          <w:t xml:space="preserve">Microsoft Dynamics Marketing Enterprise Extra Storage </w:t>
        </w:r>
        <w:r w:rsidR="00F85A6E">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_Toc408656535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5C471F7E" w14:textId="00A16FBD" w:rsidR="003D03C8" w:rsidRDefault="00A82D59">
      <w:pPr>
        <w:pStyle w:val="TOC6"/>
        <w:tabs>
          <w:tab w:val="right" w:leader="dot" w:pos="5030"/>
        </w:tabs>
        <w:rPr>
          <w:rFonts w:eastAsiaTheme="minorEastAsia"/>
          <w:noProof/>
          <w:sz w:val="22"/>
          <w:lang w:val="en-US" w:eastAsia="en-US" w:bidi="ar-SA"/>
        </w:rPr>
      </w:pPr>
      <w:hyperlink w:anchor="_Toc408656536" w:history="1">
        <w:r w:rsidR="003D03C8" w:rsidRPr="004C3135">
          <w:rPr>
            <w:rStyle w:val="Hyperlink"/>
            <w:noProof/>
          </w:rPr>
          <w:t xml:space="preserve">Microsoft Dynamics Marketing Enterprise Education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_Toc408656536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2F901C96" w14:textId="77777777" w:rsidR="003D03C8" w:rsidRDefault="00A82D59">
      <w:pPr>
        <w:pStyle w:val="TOC6"/>
        <w:tabs>
          <w:tab w:val="right" w:leader="dot" w:pos="5030"/>
        </w:tabs>
        <w:rPr>
          <w:rFonts w:eastAsiaTheme="minorEastAsia"/>
          <w:noProof/>
          <w:sz w:val="22"/>
          <w:lang w:val="en-US" w:eastAsia="en-US" w:bidi="ar-SA"/>
        </w:rPr>
      </w:pPr>
      <w:hyperlink w:anchor="_Toc408656537" w:history="1">
        <w:r w:rsidR="003D03C8" w:rsidRPr="004C3135">
          <w:rPr>
            <w:rStyle w:val="Hyperlink"/>
            <w:noProof/>
          </w:rPr>
          <w:t>Messaggi Extra per Microsoft Dynamics Marketing Enterprise Education (SL Add-on)</w:t>
        </w:r>
        <w:r w:rsidR="003D03C8">
          <w:rPr>
            <w:noProof/>
            <w:webHidden/>
          </w:rPr>
          <w:tab/>
        </w:r>
        <w:r w:rsidR="003D03C8">
          <w:rPr>
            <w:noProof/>
            <w:webHidden/>
          </w:rPr>
          <w:fldChar w:fldCharType="begin"/>
        </w:r>
        <w:r w:rsidR="003D03C8">
          <w:rPr>
            <w:noProof/>
            <w:webHidden/>
          </w:rPr>
          <w:instrText xml:space="preserve"> PAGEREF _Toc408656537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46A56AFA" w14:textId="77777777" w:rsidR="003D03C8" w:rsidRDefault="00A82D59">
      <w:pPr>
        <w:pStyle w:val="TOC6"/>
        <w:tabs>
          <w:tab w:val="right" w:leader="dot" w:pos="5030"/>
        </w:tabs>
        <w:rPr>
          <w:rFonts w:eastAsiaTheme="minorEastAsia"/>
          <w:noProof/>
          <w:sz w:val="22"/>
          <w:lang w:val="en-US" w:eastAsia="en-US" w:bidi="ar-SA"/>
        </w:rPr>
      </w:pPr>
      <w:hyperlink w:anchor="_Toc408656538" w:history="1">
        <w:r w:rsidR="003D03C8" w:rsidRPr="004C3135">
          <w:rPr>
            <w:rStyle w:val="Hyperlink"/>
            <w:noProof/>
          </w:rPr>
          <w:t>Microsoft Dynamics Marketing Enhanced Support</w:t>
        </w:r>
        <w:r w:rsidR="003D03C8">
          <w:rPr>
            <w:noProof/>
            <w:webHidden/>
          </w:rPr>
          <w:tab/>
        </w:r>
        <w:r w:rsidR="003D03C8">
          <w:rPr>
            <w:noProof/>
            <w:webHidden/>
          </w:rPr>
          <w:fldChar w:fldCharType="begin"/>
        </w:r>
        <w:r w:rsidR="003D03C8">
          <w:rPr>
            <w:noProof/>
            <w:webHidden/>
          </w:rPr>
          <w:instrText xml:space="preserve"> PAGEREF _Toc408656538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5305D368" w14:textId="4C485DB5" w:rsidR="003D03C8" w:rsidRDefault="00A82D59">
      <w:pPr>
        <w:pStyle w:val="TOC6"/>
        <w:tabs>
          <w:tab w:val="right" w:leader="dot" w:pos="5030"/>
        </w:tabs>
        <w:rPr>
          <w:rFonts w:eastAsiaTheme="minorEastAsia"/>
          <w:noProof/>
          <w:sz w:val="22"/>
          <w:lang w:val="en-US" w:eastAsia="en-US" w:bidi="ar-SA"/>
        </w:rPr>
      </w:pPr>
      <w:hyperlink w:anchor="_Toc408656539" w:history="1">
        <w:r w:rsidR="003D03C8" w:rsidRPr="004C3135">
          <w:rPr>
            <w:rStyle w:val="Hyperlink"/>
            <w:noProof/>
          </w:rPr>
          <w:t xml:space="preserve">Supporto Professionale Diretto per Microsoft Dynamics </w:t>
        </w:r>
        <w:r w:rsidR="00F85A6E">
          <w:rPr>
            <w:rStyle w:val="Hyperlink"/>
            <w:noProof/>
          </w:rPr>
          <w:br/>
        </w:r>
        <w:r w:rsidR="003D03C8" w:rsidRPr="004C3135">
          <w:rPr>
            <w:rStyle w:val="Hyperlink"/>
            <w:noProof/>
          </w:rPr>
          <w:t>Marketing</w:t>
        </w:r>
        <w:r w:rsidR="003D03C8">
          <w:rPr>
            <w:noProof/>
            <w:webHidden/>
          </w:rPr>
          <w:tab/>
        </w:r>
        <w:r w:rsidR="003D03C8">
          <w:rPr>
            <w:noProof/>
            <w:webHidden/>
          </w:rPr>
          <w:fldChar w:fldCharType="begin"/>
        </w:r>
        <w:r w:rsidR="003D03C8">
          <w:rPr>
            <w:noProof/>
            <w:webHidden/>
          </w:rPr>
          <w:instrText xml:space="preserve"> PAGEREF _Toc408656539 \h </w:instrText>
        </w:r>
        <w:r w:rsidR="003D03C8">
          <w:rPr>
            <w:noProof/>
            <w:webHidden/>
          </w:rPr>
        </w:r>
        <w:r w:rsidR="003D03C8">
          <w:rPr>
            <w:noProof/>
            <w:webHidden/>
          </w:rPr>
          <w:fldChar w:fldCharType="separate"/>
        </w:r>
        <w:r w:rsidR="001A742A">
          <w:rPr>
            <w:noProof/>
            <w:webHidden/>
          </w:rPr>
          <w:t>53</w:t>
        </w:r>
        <w:r w:rsidR="003D03C8">
          <w:rPr>
            <w:noProof/>
            <w:webHidden/>
          </w:rPr>
          <w:fldChar w:fldCharType="end"/>
        </w:r>
      </w:hyperlink>
    </w:p>
    <w:p w14:paraId="218C2DC6" w14:textId="77777777" w:rsidR="003D03C8" w:rsidRDefault="00A82D59">
      <w:pPr>
        <w:pStyle w:val="TOC6"/>
        <w:tabs>
          <w:tab w:val="right" w:leader="dot" w:pos="5030"/>
        </w:tabs>
        <w:rPr>
          <w:rFonts w:eastAsiaTheme="minorEastAsia"/>
          <w:noProof/>
          <w:sz w:val="22"/>
          <w:lang w:val="en-US" w:eastAsia="en-US" w:bidi="ar-SA"/>
        </w:rPr>
      </w:pPr>
      <w:hyperlink w:anchor="_Toc408656540" w:history="1">
        <w:r w:rsidR="003D03C8" w:rsidRPr="004C3135">
          <w:rPr>
            <w:rStyle w:val="Hyperlink"/>
            <w:noProof/>
          </w:rPr>
          <w:t>Microsoft Dynamics Marketing Sales Collaboration</w:t>
        </w:r>
        <w:r w:rsidR="003D03C8">
          <w:rPr>
            <w:noProof/>
            <w:webHidden/>
          </w:rPr>
          <w:tab/>
        </w:r>
        <w:r w:rsidR="003D03C8">
          <w:rPr>
            <w:noProof/>
            <w:webHidden/>
          </w:rPr>
          <w:fldChar w:fldCharType="begin"/>
        </w:r>
        <w:r w:rsidR="003D03C8">
          <w:rPr>
            <w:noProof/>
            <w:webHidden/>
          </w:rPr>
          <w:instrText xml:space="preserve"> PAGEREF _Toc408656540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19C4DB79" w14:textId="77777777" w:rsidR="003D03C8" w:rsidRDefault="00A82D59">
      <w:pPr>
        <w:pStyle w:val="TOC6"/>
        <w:tabs>
          <w:tab w:val="right" w:leader="dot" w:pos="5030"/>
        </w:tabs>
        <w:rPr>
          <w:rFonts w:eastAsiaTheme="minorEastAsia"/>
          <w:noProof/>
          <w:sz w:val="22"/>
          <w:lang w:val="en-US" w:eastAsia="en-US" w:bidi="ar-SA"/>
        </w:rPr>
      </w:pPr>
      <w:hyperlink w:anchor="_Toc408656541" w:history="1">
        <w:r w:rsidR="003D03C8" w:rsidRPr="004C3135">
          <w:rPr>
            <w:rStyle w:val="Hyperlink"/>
            <w:noProof/>
          </w:rPr>
          <w:t>Microsoft Dynamics Marketing Sales Collaboration Education</w:t>
        </w:r>
        <w:r w:rsidR="003D03C8">
          <w:rPr>
            <w:noProof/>
            <w:webHidden/>
          </w:rPr>
          <w:tab/>
        </w:r>
        <w:r w:rsidR="003D03C8">
          <w:rPr>
            <w:noProof/>
            <w:webHidden/>
          </w:rPr>
          <w:fldChar w:fldCharType="begin"/>
        </w:r>
        <w:r w:rsidR="003D03C8">
          <w:rPr>
            <w:noProof/>
            <w:webHidden/>
          </w:rPr>
          <w:instrText xml:space="preserve"> PAGEREF _Toc408656541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302482EE"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542" w:history="1">
        <w:r w:rsidR="003D03C8" w:rsidRPr="004C3135">
          <w:rPr>
            <w:rStyle w:val="Hyperlink"/>
            <w:noProof/>
          </w:rPr>
          <w:t>Microsoft Social Listening</w:t>
        </w:r>
        <w:r w:rsidR="003D03C8">
          <w:rPr>
            <w:noProof/>
            <w:webHidden/>
          </w:rPr>
          <w:tab/>
        </w:r>
        <w:r w:rsidR="003D03C8">
          <w:rPr>
            <w:noProof/>
            <w:webHidden/>
          </w:rPr>
          <w:fldChar w:fldCharType="begin"/>
        </w:r>
        <w:r w:rsidR="003D03C8">
          <w:rPr>
            <w:noProof/>
            <w:webHidden/>
          </w:rPr>
          <w:instrText xml:space="preserve"> PAGEREF _Toc408656542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03BFB35D" w14:textId="77777777" w:rsidR="003D03C8" w:rsidRDefault="00A82D59">
      <w:pPr>
        <w:pStyle w:val="TOC6"/>
        <w:tabs>
          <w:tab w:val="right" w:leader="dot" w:pos="5030"/>
        </w:tabs>
        <w:rPr>
          <w:rFonts w:eastAsiaTheme="minorEastAsia"/>
          <w:noProof/>
          <w:sz w:val="22"/>
          <w:lang w:val="en-US" w:eastAsia="en-US" w:bidi="ar-SA"/>
        </w:rPr>
      </w:pPr>
      <w:hyperlink w:anchor="_Toc408656543" w:history="1">
        <w:r w:rsidR="003D03C8" w:rsidRPr="004C3135">
          <w:rPr>
            <w:rStyle w:val="Hyperlink"/>
            <w:noProof/>
          </w:rPr>
          <w:t>Microsoft Social Listening Professional (SL per Utente)</w:t>
        </w:r>
        <w:r w:rsidR="003D03C8">
          <w:rPr>
            <w:noProof/>
            <w:webHidden/>
          </w:rPr>
          <w:tab/>
        </w:r>
        <w:r w:rsidR="003D03C8">
          <w:rPr>
            <w:noProof/>
            <w:webHidden/>
          </w:rPr>
          <w:fldChar w:fldCharType="begin"/>
        </w:r>
        <w:r w:rsidR="003D03C8">
          <w:rPr>
            <w:noProof/>
            <w:webHidden/>
          </w:rPr>
          <w:instrText xml:space="preserve"> PAGEREF _Toc408656543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6C50B486" w14:textId="41826040" w:rsidR="003D03C8" w:rsidRDefault="00A82D59">
      <w:pPr>
        <w:pStyle w:val="TOC6"/>
        <w:tabs>
          <w:tab w:val="right" w:leader="dot" w:pos="5030"/>
        </w:tabs>
        <w:rPr>
          <w:rFonts w:eastAsiaTheme="minorEastAsia"/>
          <w:noProof/>
          <w:sz w:val="22"/>
          <w:lang w:val="en-US" w:eastAsia="en-US" w:bidi="ar-SA"/>
        </w:rPr>
      </w:pPr>
      <w:hyperlink w:anchor="_Toc408656544" w:history="1">
        <w:r w:rsidR="003D03C8" w:rsidRPr="004C3135">
          <w:rPr>
            <w:rStyle w:val="Hyperlink"/>
            <w:noProof/>
          </w:rPr>
          <w:t>Add-on di Microsoft Social Listening Professional</w:t>
        </w:r>
        <w:r w:rsidR="002F1254">
          <w:rPr>
            <w:rStyle w:val="Hyperlink"/>
            <w:noProof/>
          </w:rPr>
          <w:t xml:space="preserve">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_Toc408656544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6F2A6C4B" w14:textId="1B55A727" w:rsidR="003D03C8" w:rsidRDefault="00A82D59">
      <w:pPr>
        <w:pStyle w:val="TOC6"/>
        <w:tabs>
          <w:tab w:val="right" w:leader="dot" w:pos="5030"/>
        </w:tabs>
        <w:rPr>
          <w:rFonts w:eastAsiaTheme="minorEastAsia"/>
          <w:noProof/>
          <w:sz w:val="22"/>
          <w:lang w:val="en-US" w:eastAsia="en-US" w:bidi="ar-SA"/>
        </w:rPr>
      </w:pPr>
      <w:hyperlink w:anchor="_Toc408656545" w:history="1">
        <w:r w:rsidR="003D03C8" w:rsidRPr="004C3135">
          <w:rPr>
            <w:rStyle w:val="Hyperlink"/>
            <w:noProof/>
          </w:rPr>
          <w:t xml:space="preserve">Post Aggiuntivi di Microsoft Social Listening Professional </w:t>
        </w:r>
        <w:r w:rsidR="00F85A6E">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_Toc408656545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49895D93" w14:textId="3FFA39DE" w:rsidR="003D03C8" w:rsidRDefault="00A82D59">
      <w:pPr>
        <w:pStyle w:val="TOC6"/>
        <w:tabs>
          <w:tab w:val="right" w:leader="dot" w:pos="5030"/>
        </w:tabs>
        <w:rPr>
          <w:rFonts w:eastAsiaTheme="minorEastAsia"/>
          <w:noProof/>
          <w:sz w:val="22"/>
          <w:lang w:val="en-US" w:eastAsia="en-US" w:bidi="ar-SA"/>
        </w:rPr>
      </w:pPr>
      <w:hyperlink w:anchor="_Toc408656546" w:history="1">
        <w:r w:rsidR="003D03C8" w:rsidRPr="004C3135">
          <w:rPr>
            <w:rStyle w:val="Hyperlink"/>
            <w:noProof/>
          </w:rPr>
          <w:t xml:space="preserve">Microsoft Social Listening Professional Education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_Toc408656546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35D7B2A2" w14:textId="7D8AC40C" w:rsidR="003D03C8" w:rsidRDefault="00A82D59">
      <w:pPr>
        <w:pStyle w:val="TOC6"/>
        <w:tabs>
          <w:tab w:val="right" w:leader="dot" w:pos="5030"/>
        </w:tabs>
        <w:rPr>
          <w:rFonts w:eastAsiaTheme="minorEastAsia"/>
          <w:noProof/>
          <w:sz w:val="22"/>
          <w:lang w:val="en-US" w:eastAsia="en-US" w:bidi="ar-SA"/>
        </w:rPr>
      </w:pPr>
      <w:hyperlink w:anchor="_Toc408656547" w:history="1">
        <w:r w:rsidR="003D03C8" w:rsidRPr="004C3135">
          <w:rPr>
            <w:rStyle w:val="Hyperlink"/>
            <w:noProof/>
          </w:rPr>
          <w:t xml:space="preserve">Componente Aggiuntivo per Microsoft Social Listening </w:t>
        </w:r>
        <w:r w:rsidR="00F85A6E">
          <w:rPr>
            <w:rStyle w:val="Hyperlink"/>
            <w:noProof/>
          </w:rPr>
          <w:br/>
        </w:r>
        <w:r w:rsidR="003D03C8" w:rsidRPr="004C3135">
          <w:rPr>
            <w:rStyle w:val="Hyperlink"/>
            <w:noProof/>
          </w:rPr>
          <w:t>Professional Education (SL per Utente)</w:t>
        </w:r>
        <w:r w:rsidR="003D03C8">
          <w:rPr>
            <w:noProof/>
            <w:webHidden/>
          </w:rPr>
          <w:tab/>
        </w:r>
        <w:r w:rsidR="003D03C8">
          <w:rPr>
            <w:noProof/>
            <w:webHidden/>
          </w:rPr>
          <w:fldChar w:fldCharType="begin"/>
        </w:r>
        <w:r w:rsidR="003D03C8">
          <w:rPr>
            <w:noProof/>
            <w:webHidden/>
          </w:rPr>
          <w:instrText xml:space="preserve"> PAGEREF _Toc408656547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2EECCFB6" w14:textId="4F900EB9" w:rsidR="003D03C8" w:rsidRDefault="00A82D59">
      <w:pPr>
        <w:pStyle w:val="TOC6"/>
        <w:tabs>
          <w:tab w:val="right" w:leader="dot" w:pos="5030"/>
        </w:tabs>
        <w:rPr>
          <w:rFonts w:eastAsiaTheme="minorEastAsia"/>
          <w:noProof/>
          <w:sz w:val="22"/>
          <w:lang w:val="en-US" w:eastAsia="en-US" w:bidi="ar-SA"/>
        </w:rPr>
      </w:pPr>
      <w:hyperlink w:anchor="_Toc408656548" w:history="1">
        <w:r w:rsidR="003D03C8" w:rsidRPr="004C3135">
          <w:rPr>
            <w:rStyle w:val="Hyperlink"/>
            <w:noProof/>
          </w:rPr>
          <w:t xml:space="preserve">Post Aggiuntivi di Microsoft Social Listening Professional </w:t>
        </w:r>
        <w:r w:rsidR="00F85A6E">
          <w:rPr>
            <w:rStyle w:val="Hyperlink"/>
            <w:noProof/>
          </w:rPr>
          <w:br/>
        </w:r>
        <w:r w:rsidR="003D03C8" w:rsidRPr="004C3135">
          <w:rPr>
            <w:rStyle w:val="Hyperlink"/>
            <w:noProof/>
          </w:rPr>
          <w:t>Education (SL Add-on)</w:t>
        </w:r>
        <w:r w:rsidR="003D03C8">
          <w:rPr>
            <w:noProof/>
            <w:webHidden/>
          </w:rPr>
          <w:tab/>
        </w:r>
        <w:r w:rsidR="003D03C8">
          <w:rPr>
            <w:noProof/>
            <w:webHidden/>
          </w:rPr>
          <w:fldChar w:fldCharType="begin"/>
        </w:r>
        <w:r w:rsidR="003D03C8">
          <w:rPr>
            <w:noProof/>
            <w:webHidden/>
          </w:rPr>
          <w:instrText xml:space="preserve"> PAGEREF _Toc408656548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4DE9514F" w14:textId="77777777" w:rsidR="003D03C8" w:rsidRDefault="00A82D59">
      <w:pPr>
        <w:pStyle w:val="TOC6"/>
        <w:tabs>
          <w:tab w:val="right" w:leader="dot" w:pos="5030"/>
        </w:tabs>
        <w:rPr>
          <w:rFonts w:eastAsiaTheme="minorEastAsia"/>
          <w:noProof/>
          <w:sz w:val="22"/>
          <w:lang w:val="en-US" w:eastAsia="en-US" w:bidi="ar-SA"/>
        </w:rPr>
      </w:pPr>
      <w:hyperlink w:anchor="_Toc408656549" w:history="1">
        <w:r w:rsidR="003D03C8" w:rsidRPr="004C3135">
          <w:rPr>
            <w:rStyle w:val="Hyperlink"/>
            <w:noProof/>
          </w:rPr>
          <w:t>Supporto Avanzato per Microsoft Social Listening</w:t>
        </w:r>
        <w:r w:rsidR="003D03C8">
          <w:rPr>
            <w:noProof/>
            <w:webHidden/>
          </w:rPr>
          <w:tab/>
        </w:r>
        <w:r w:rsidR="003D03C8">
          <w:rPr>
            <w:noProof/>
            <w:webHidden/>
          </w:rPr>
          <w:fldChar w:fldCharType="begin"/>
        </w:r>
        <w:r w:rsidR="003D03C8">
          <w:rPr>
            <w:noProof/>
            <w:webHidden/>
          </w:rPr>
          <w:instrText xml:space="preserve"> PAGEREF _Toc408656549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0AE11586" w14:textId="77777777" w:rsidR="003D03C8" w:rsidRDefault="00A82D59">
      <w:pPr>
        <w:pStyle w:val="TOC6"/>
        <w:tabs>
          <w:tab w:val="right" w:leader="dot" w:pos="5030"/>
        </w:tabs>
        <w:rPr>
          <w:rFonts w:eastAsiaTheme="minorEastAsia"/>
          <w:noProof/>
          <w:sz w:val="22"/>
          <w:lang w:val="en-US" w:eastAsia="en-US" w:bidi="ar-SA"/>
        </w:rPr>
      </w:pPr>
      <w:hyperlink w:anchor="_Toc408656550" w:history="1">
        <w:r w:rsidR="003D03C8" w:rsidRPr="004C3135">
          <w:rPr>
            <w:rStyle w:val="Hyperlink"/>
            <w:noProof/>
          </w:rPr>
          <w:t>Supporto Professionale Diretto per Microsoft Social Listening</w:t>
        </w:r>
        <w:r w:rsidR="003D03C8">
          <w:rPr>
            <w:noProof/>
            <w:webHidden/>
          </w:rPr>
          <w:tab/>
        </w:r>
        <w:r w:rsidR="003D03C8">
          <w:rPr>
            <w:noProof/>
            <w:webHidden/>
          </w:rPr>
          <w:fldChar w:fldCharType="begin"/>
        </w:r>
        <w:r w:rsidR="003D03C8">
          <w:rPr>
            <w:noProof/>
            <w:webHidden/>
          </w:rPr>
          <w:instrText xml:space="preserve"> PAGEREF _Toc408656550 \h </w:instrText>
        </w:r>
        <w:r w:rsidR="003D03C8">
          <w:rPr>
            <w:noProof/>
            <w:webHidden/>
          </w:rPr>
        </w:r>
        <w:r w:rsidR="003D03C8">
          <w:rPr>
            <w:noProof/>
            <w:webHidden/>
          </w:rPr>
          <w:fldChar w:fldCharType="separate"/>
        </w:r>
        <w:r w:rsidR="001A742A">
          <w:rPr>
            <w:noProof/>
            <w:webHidden/>
          </w:rPr>
          <w:t>54</w:t>
        </w:r>
        <w:r w:rsidR="003D03C8">
          <w:rPr>
            <w:noProof/>
            <w:webHidden/>
          </w:rPr>
          <w:fldChar w:fldCharType="end"/>
        </w:r>
      </w:hyperlink>
    </w:p>
    <w:p w14:paraId="780376A4"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551" w:history="1">
        <w:r w:rsidR="003D03C8" w:rsidRPr="004C3135">
          <w:rPr>
            <w:rStyle w:val="Hyperlink"/>
            <w:noProof/>
          </w:rPr>
          <w:t>Parature, di Microsoft</w:t>
        </w:r>
        <w:r w:rsidR="003D03C8">
          <w:rPr>
            <w:noProof/>
            <w:webHidden/>
          </w:rPr>
          <w:tab/>
        </w:r>
        <w:r w:rsidR="003D03C8">
          <w:rPr>
            <w:noProof/>
            <w:webHidden/>
          </w:rPr>
          <w:fldChar w:fldCharType="begin"/>
        </w:r>
        <w:r w:rsidR="003D03C8">
          <w:rPr>
            <w:noProof/>
            <w:webHidden/>
          </w:rPr>
          <w:instrText xml:space="preserve"> PAGEREF _Toc408656551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37EB5DED" w14:textId="77777777" w:rsidR="003D03C8" w:rsidRDefault="00A82D59">
      <w:pPr>
        <w:pStyle w:val="TOC6"/>
        <w:tabs>
          <w:tab w:val="right" w:leader="dot" w:pos="5030"/>
        </w:tabs>
        <w:rPr>
          <w:rFonts w:eastAsiaTheme="minorEastAsia"/>
          <w:noProof/>
          <w:sz w:val="22"/>
          <w:lang w:val="en-US" w:eastAsia="en-US" w:bidi="ar-SA"/>
        </w:rPr>
      </w:pPr>
      <w:hyperlink w:anchor="_Toc408656552" w:history="1">
        <w:r w:rsidR="003D03C8" w:rsidRPr="004C3135">
          <w:rPr>
            <w:rStyle w:val="Hyperlink"/>
            <w:noProof/>
          </w:rPr>
          <w:t>Parature Enterprise (SL per Utente)</w:t>
        </w:r>
        <w:r w:rsidR="003D03C8">
          <w:rPr>
            <w:noProof/>
            <w:webHidden/>
          </w:rPr>
          <w:tab/>
        </w:r>
        <w:r w:rsidR="003D03C8">
          <w:rPr>
            <w:noProof/>
            <w:webHidden/>
          </w:rPr>
          <w:fldChar w:fldCharType="begin"/>
        </w:r>
        <w:r w:rsidR="003D03C8">
          <w:rPr>
            <w:noProof/>
            <w:webHidden/>
          </w:rPr>
          <w:instrText xml:space="preserve"> PAGEREF _Toc408656552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5B7F1999" w14:textId="77777777" w:rsidR="003D03C8" w:rsidRDefault="00A82D59">
      <w:pPr>
        <w:pStyle w:val="TOC6"/>
        <w:tabs>
          <w:tab w:val="right" w:leader="dot" w:pos="5030"/>
        </w:tabs>
        <w:rPr>
          <w:rFonts w:eastAsiaTheme="minorEastAsia"/>
          <w:noProof/>
          <w:sz w:val="22"/>
          <w:lang w:val="en-US" w:eastAsia="en-US" w:bidi="ar-SA"/>
        </w:rPr>
      </w:pPr>
      <w:hyperlink w:anchor="_Toc408656553" w:history="1">
        <w:r w:rsidR="003D03C8" w:rsidRPr="004C3135">
          <w:rPr>
            <w:rStyle w:val="Hyperlink"/>
            <w:noProof/>
          </w:rPr>
          <w:t>Record Aggiuntivi di Parature Enterprise (SL Add-on)</w:t>
        </w:r>
        <w:r w:rsidR="003D03C8">
          <w:rPr>
            <w:noProof/>
            <w:webHidden/>
          </w:rPr>
          <w:tab/>
        </w:r>
        <w:r w:rsidR="003D03C8">
          <w:rPr>
            <w:noProof/>
            <w:webHidden/>
          </w:rPr>
          <w:fldChar w:fldCharType="begin"/>
        </w:r>
        <w:r w:rsidR="003D03C8">
          <w:rPr>
            <w:noProof/>
            <w:webHidden/>
          </w:rPr>
          <w:instrText xml:space="preserve"> PAGEREF _Toc408656553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3605EDE1" w14:textId="6491AD8A" w:rsidR="003D03C8" w:rsidRDefault="00A82D59">
      <w:pPr>
        <w:pStyle w:val="TOC6"/>
        <w:tabs>
          <w:tab w:val="right" w:leader="dot" w:pos="5030"/>
        </w:tabs>
        <w:rPr>
          <w:rFonts w:eastAsiaTheme="minorEastAsia"/>
          <w:noProof/>
          <w:sz w:val="22"/>
          <w:lang w:val="en-US" w:eastAsia="en-US" w:bidi="ar-SA"/>
        </w:rPr>
      </w:pPr>
      <w:hyperlink w:anchor="_Toc408656554" w:history="1">
        <w:r w:rsidR="003D03C8" w:rsidRPr="004C3135">
          <w:rPr>
            <w:rStyle w:val="Hyperlink"/>
            <w:noProof/>
          </w:rPr>
          <w:t xml:space="preserve">Visualizzazioni di Pagina Aggiuntive di Parature Enterprise </w:t>
        </w:r>
        <w:r w:rsidR="00F85A6E">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_Toc408656554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1C83AEC7" w14:textId="77777777" w:rsidR="003D03C8" w:rsidRDefault="00A82D59">
      <w:pPr>
        <w:pStyle w:val="TOC6"/>
        <w:tabs>
          <w:tab w:val="right" w:leader="dot" w:pos="5030"/>
        </w:tabs>
        <w:rPr>
          <w:rFonts w:eastAsiaTheme="minorEastAsia"/>
          <w:noProof/>
          <w:sz w:val="22"/>
          <w:lang w:val="en-US" w:eastAsia="en-US" w:bidi="ar-SA"/>
        </w:rPr>
      </w:pPr>
      <w:hyperlink w:anchor="_Toc408656555" w:history="1">
        <w:r w:rsidR="003D03C8" w:rsidRPr="004C3135">
          <w:rPr>
            <w:rStyle w:val="Hyperlink"/>
            <w:noProof/>
          </w:rPr>
          <w:t>Reparti Aggiuntivi di Parature Enterprise (SL Add-on)</w:t>
        </w:r>
        <w:r w:rsidR="003D03C8">
          <w:rPr>
            <w:noProof/>
            <w:webHidden/>
          </w:rPr>
          <w:tab/>
        </w:r>
        <w:r w:rsidR="003D03C8">
          <w:rPr>
            <w:noProof/>
            <w:webHidden/>
          </w:rPr>
          <w:fldChar w:fldCharType="begin"/>
        </w:r>
        <w:r w:rsidR="003D03C8">
          <w:rPr>
            <w:noProof/>
            <w:webHidden/>
          </w:rPr>
          <w:instrText xml:space="preserve"> PAGEREF _Toc408656555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02D4BA33" w14:textId="07AFF557" w:rsidR="003D03C8" w:rsidRDefault="00A82D59">
      <w:pPr>
        <w:pStyle w:val="TOC6"/>
        <w:tabs>
          <w:tab w:val="right" w:leader="dot" w:pos="5030"/>
        </w:tabs>
        <w:rPr>
          <w:rFonts w:eastAsiaTheme="minorEastAsia"/>
          <w:noProof/>
          <w:sz w:val="22"/>
          <w:lang w:val="en-US" w:eastAsia="en-US" w:bidi="ar-SA"/>
        </w:rPr>
      </w:pPr>
      <w:hyperlink w:anchor="_Toc408656556" w:history="1">
        <w:r w:rsidR="003D03C8" w:rsidRPr="004C3135">
          <w:rPr>
            <w:rStyle w:val="Hyperlink"/>
            <w:noProof/>
          </w:rPr>
          <w:t xml:space="preserve">Archiviazione file aggiuntiva di Parature Enterprise </w:t>
        </w:r>
        <w:r w:rsidR="00B167B8">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_Toc408656556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35F7E8F4" w14:textId="77777777" w:rsidR="003D03C8" w:rsidRDefault="00A82D59">
      <w:pPr>
        <w:pStyle w:val="TOC6"/>
        <w:tabs>
          <w:tab w:val="right" w:leader="dot" w:pos="5030"/>
        </w:tabs>
        <w:rPr>
          <w:rFonts w:eastAsiaTheme="minorEastAsia"/>
          <w:noProof/>
          <w:sz w:val="22"/>
          <w:lang w:val="en-US" w:eastAsia="en-US" w:bidi="ar-SA"/>
        </w:rPr>
      </w:pPr>
      <w:hyperlink w:anchor="_Toc408656557" w:history="1">
        <w:r w:rsidR="003D03C8" w:rsidRPr="004C3135">
          <w:rPr>
            <w:rStyle w:val="Hyperlink"/>
            <w:noProof/>
          </w:rPr>
          <w:t>Parature Enterprise EDU (SL per Utente)</w:t>
        </w:r>
        <w:r w:rsidR="003D03C8">
          <w:rPr>
            <w:noProof/>
            <w:webHidden/>
          </w:rPr>
          <w:tab/>
        </w:r>
        <w:r w:rsidR="003D03C8">
          <w:rPr>
            <w:noProof/>
            <w:webHidden/>
          </w:rPr>
          <w:fldChar w:fldCharType="begin"/>
        </w:r>
        <w:r w:rsidR="003D03C8">
          <w:rPr>
            <w:noProof/>
            <w:webHidden/>
          </w:rPr>
          <w:instrText xml:space="preserve"> PAGEREF _Toc408656557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02B0BBDA" w14:textId="77777777" w:rsidR="003D03C8" w:rsidRDefault="00A82D59">
      <w:pPr>
        <w:pStyle w:val="TOC6"/>
        <w:tabs>
          <w:tab w:val="right" w:leader="dot" w:pos="5030"/>
        </w:tabs>
        <w:rPr>
          <w:rFonts w:eastAsiaTheme="minorEastAsia"/>
          <w:noProof/>
          <w:sz w:val="22"/>
          <w:lang w:val="en-US" w:eastAsia="en-US" w:bidi="ar-SA"/>
        </w:rPr>
      </w:pPr>
      <w:hyperlink w:anchor="_Toc408656558" w:history="1">
        <w:r w:rsidR="003D03C8" w:rsidRPr="004C3135">
          <w:rPr>
            <w:rStyle w:val="Hyperlink"/>
            <w:noProof/>
          </w:rPr>
          <w:t>Record Aggiuntivi di Parature Enterprise EDU (SL Add-on)</w:t>
        </w:r>
        <w:r w:rsidR="003D03C8">
          <w:rPr>
            <w:noProof/>
            <w:webHidden/>
          </w:rPr>
          <w:tab/>
        </w:r>
        <w:r w:rsidR="003D03C8">
          <w:rPr>
            <w:noProof/>
            <w:webHidden/>
          </w:rPr>
          <w:fldChar w:fldCharType="begin"/>
        </w:r>
        <w:r w:rsidR="003D03C8">
          <w:rPr>
            <w:noProof/>
            <w:webHidden/>
          </w:rPr>
          <w:instrText xml:space="preserve"> PAGEREF _Toc408656558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51235131" w14:textId="312BCEE2" w:rsidR="003D03C8" w:rsidRDefault="00A82D59">
      <w:pPr>
        <w:pStyle w:val="TOC6"/>
        <w:tabs>
          <w:tab w:val="right" w:leader="dot" w:pos="5030"/>
        </w:tabs>
        <w:rPr>
          <w:rFonts w:eastAsiaTheme="minorEastAsia"/>
          <w:noProof/>
          <w:sz w:val="22"/>
          <w:lang w:val="en-US" w:eastAsia="en-US" w:bidi="ar-SA"/>
        </w:rPr>
      </w:pPr>
      <w:hyperlink w:anchor="_Toc408656559" w:history="1">
        <w:r w:rsidR="003D03C8" w:rsidRPr="004C3135">
          <w:rPr>
            <w:rStyle w:val="Hyperlink"/>
            <w:noProof/>
          </w:rPr>
          <w:t xml:space="preserve">Visualizzazioni di Pagina Aggiuntive di Parature Enterprise </w:t>
        </w:r>
        <w:r w:rsidR="00B167B8">
          <w:rPr>
            <w:rStyle w:val="Hyperlink"/>
            <w:noProof/>
          </w:rPr>
          <w:br/>
        </w:r>
        <w:r w:rsidR="003D03C8" w:rsidRPr="004C3135">
          <w:rPr>
            <w:rStyle w:val="Hyperlink"/>
            <w:noProof/>
          </w:rPr>
          <w:t>EDU (SL Add-on)</w:t>
        </w:r>
        <w:r w:rsidR="003D03C8">
          <w:rPr>
            <w:noProof/>
            <w:webHidden/>
          </w:rPr>
          <w:tab/>
        </w:r>
        <w:r w:rsidR="003D03C8">
          <w:rPr>
            <w:noProof/>
            <w:webHidden/>
          </w:rPr>
          <w:fldChar w:fldCharType="begin"/>
        </w:r>
        <w:r w:rsidR="003D03C8">
          <w:rPr>
            <w:noProof/>
            <w:webHidden/>
          </w:rPr>
          <w:instrText xml:space="preserve"> PAGEREF _Toc408656559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52EEAB14" w14:textId="77777777" w:rsidR="003D03C8" w:rsidRDefault="00A82D59">
      <w:pPr>
        <w:pStyle w:val="TOC6"/>
        <w:tabs>
          <w:tab w:val="right" w:leader="dot" w:pos="5030"/>
        </w:tabs>
        <w:rPr>
          <w:rFonts w:eastAsiaTheme="minorEastAsia"/>
          <w:noProof/>
          <w:sz w:val="22"/>
          <w:lang w:val="en-US" w:eastAsia="en-US" w:bidi="ar-SA"/>
        </w:rPr>
      </w:pPr>
      <w:hyperlink w:anchor="_Toc408656560" w:history="1">
        <w:r w:rsidR="003D03C8" w:rsidRPr="004C3135">
          <w:rPr>
            <w:rStyle w:val="Hyperlink"/>
            <w:noProof/>
          </w:rPr>
          <w:t>Reparti Aggiuntivi di Parature Enterprise EDU (SL Add-on)</w:t>
        </w:r>
        <w:r w:rsidR="003D03C8">
          <w:rPr>
            <w:noProof/>
            <w:webHidden/>
          </w:rPr>
          <w:tab/>
        </w:r>
        <w:r w:rsidR="003D03C8">
          <w:rPr>
            <w:noProof/>
            <w:webHidden/>
          </w:rPr>
          <w:fldChar w:fldCharType="begin"/>
        </w:r>
        <w:r w:rsidR="003D03C8">
          <w:rPr>
            <w:noProof/>
            <w:webHidden/>
          </w:rPr>
          <w:instrText xml:space="preserve"> PAGEREF _Toc408656560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29260CC9" w14:textId="0A74F4BD" w:rsidR="003D03C8" w:rsidRDefault="00A82D59">
      <w:pPr>
        <w:pStyle w:val="TOC6"/>
        <w:tabs>
          <w:tab w:val="right" w:leader="dot" w:pos="5030"/>
        </w:tabs>
        <w:rPr>
          <w:rFonts w:eastAsiaTheme="minorEastAsia"/>
          <w:noProof/>
          <w:sz w:val="22"/>
          <w:lang w:val="en-US" w:eastAsia="en-US" w:bidi="ar-SA"/>
        </w:rPr>
      </w:pPr>
      <w:hyperlink w:anchor="_Toc408656561" w:history="1">
        <w:r w:rsidR="003D03C8" w:rsidRPr="004C3135">
          <w:rPr>
            <w:rStyle w:val="Hyperlink"/>
            <w:noProof/>
          </w:rPr>
          <w:t xml:space="preserve">Archiviazione file aggiuntiva di Parature Enterprise EDU </w:t>
        </w:r>
        <w:r w:rsidR="00F85A6E">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_Toc408656561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33C551CA" w14:textId="77777777" w:rsidR="003D03C8" w:rsidRDefault="00A82D59">
      <w:pPr>
        <w:pStyle w:val="TOC6"/>
        <w:tabs>
          <w:tab w:val="right" w:leader="dot" w:pos="5030"/>
        </w:tabs>
        <w:rPr>
          <w:rFonts w:eastAsiaTheme="minorEastAsia"/>
          <w:noProof/>
          <w:sz w:val="22"/>
          <w:lang w:val="en-US" w:eastAsia="en-US" w:bidi="ar-SA"/>
        </w:rPr>
      </w:pPr>
      <w:hyperlink w:anchor="_Toc408656562" w:history="1">
        <w:r w:rsidR="003D03C8" w:rsidRPr="004C3135">
          <w:rPr>
            <w:rStyle w:val="Hyperlink"/>
            <w:noProof/>
          </w:rPr>
          <w:t>Supporto Avanzato per Parature</w:t>
        </w:r>
        <w:r w:rsidR="003D03C8">
          <w:rPr>
            <w:noProof/>
            <w:webHidden/>
          </w:rPr>
          <w:tab/>
        </w:r>
        <w:r w:rsidR="003D03C8">
          <w:rPr>
            <w:noProof/>
            <w:webHidden/>
          </w:rPr>
          <w:fldChar w:fldCharType="begin"/>
        </w:r>
        <w:r w:rsidR="003D03C8">
          <w:rPr>
            <w:noProof/>
            <w:webHidden/>
          </w:rPr>
          <w:instrText xml:space="preserve"> PAGEREF _Toc408656562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33DF72E6" w14:textId="77777777" w:rsidR="003D03C8" w:rsidRDefault="00A82D59">
      <w:pPr>
        <w:pStyle w:val="TOC6"/>
        <w:tabs>
          <w:tab w:val="right" w:leader="dot" w:pos="5030"/>
        </w:tabs>
        <w:rPr>
          <w:rFonts w:eastAsiaTheme="minorEastAsia"/>
          <w:noProof/>
          <w:sz w:val="22"/>
          <w:lang w:val="en-US" w:eastAsia="en-US" w:bidi="ar-SA"/>
        </w:rPr>
      </w:pPr>
      <w:hyperlink w:anchor="_Toc408656563" w:history="1">
        <w:r w:rsidR="003D03C8" w:rsidRPr="004C3135">
          <w:rPr>
            <w:rStyle w:val="Hyperlink"/>
            <w:noProof/>
          </w:rPr>
          <w:t>Supporto Diretto Professionale per Parature</w:t>
        </w:r>
        <w:r w:rsidR="003D03C8">
          <w:rPr>
            <w:noProof/>
            <w:webHidden/>
          </w:rPr>
          <w:tab/>
        </w:r>
        <w:r w:rsidR="003D03C8">
          <w:rPr>
            <w:noProof/>
            <w:webHidden/>
          </w:rPr>
          <w:fldChar w:fldCharType="begin"/>
        </w:r>
        <w:r w:rsidR="003D03C8">
          <w:rPr>
            <w:noProof/>
            <w:webHidden/>
          </w:rPr>
          <w:instrText xml:space="preserve"> PAGEREF _Toc408656563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1E47A418" w14:textId="77777777" w:rsidR="003D03C8" w:rsidRDefault="00A82D59">
      <w:pPr>
        <w:pStyle w:val="TOC6"/>
        <w:tabs>
          <w:tab w:val="right" w:leader="dot" w:pos="5030"/>
        </w:tabs>
        <w:rPr>
          <w:rFonts w:eastAsiaTheme="minorEastAsia"/>
          <w:noProof/>
          <w:sz w:val="22"/>
          <w:lang w:val="en-US" w:eastAsia="en-US" w:bidi="ar-SA"/>
        </w:rPr>
      </w:pPr>
      <w:hyperlink w:anchor="_Toc408656564" w:history="1">
        <w:r w:rsidR="003D03C8" w:rsidRPr="004C3135">
          <w:rPr>
            <w:rStyle w:val="Hyperlink"/>
            <w:noProof/>
          </w:rPr>
          <w:t>Supporto Avanzato per Parature EDU</w:t>
        </w:r>
        <w:r w:rsidR="003D03C8">
          <w:rPr>
            <w:noProof/>
            <w:webHidden/>
          </w:rPr>
          <w:tab/>
        </w:r>
        <w:r w:rsidR="003D03C8">
          <w:rPr>
            <w:noProof/>
            <w:webHidden/>
          </w:rPr>
          <w:fldChar w:fldCharType="begin"/>
        </w:r>
        <w:r w:rsidR="003D03C8">
          <w:rPr>
            <w:noProof/>
            <w:webHidden/>
          </w:rPr>
          <w:instrText xml:space="preserve"> PAGEREF _Toc408656564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3D6EEB96" w14:textId="77777777" w:rsidR="003D03C8" w:rsidRDefault="00A82D59">
      <w:pPr>
        <w:pStyle w:val="TOC6"/>
        <w:tabs>
          <w:tab w:val="right" w:leader="dot" w:pos="5030"/>
        </w:tabs>
        <w:rPr>
          <w:rFonts w:eastAsiaTheme="minorEastAsia"/>
          <w:noProof/>
          <w:sz w:val="22"/>
          <w:lang w:val="en-US" w:eastAsia="en-US" w:bidi="ar-SA"/>
        </w:rPr>
      </w:pPr>
      <w:hyperlink w:anchor="_Toc408656565" w:history="1">
        <w:r w:rsidR="003D03C8" w:rsidRPr="004C3135">
          <w:rPr>
            <w:rStyle w:val="Hyperlink"/>
            <w:noProof/>
          </w:rPr>
          <w:t>Supporto Diretto Professionale per Parature EDU</w:t>
        </w:r>
        <w:r w:rsidR="003D03C8">
          <w:rPr>
            <w:noProof/>
            <w:webHidden/>
          </w:rPr>
          <w:tab/>
        </w:r>
        <w:r w:rsidR="003D03C8">
          <w:rPr>
            <w:noProof/>
            <w:webHidden/>
          </w:rPr>
          <w:fldChar w:fldCharType="begin"/>
        </w:r>
        <w:r w:rsidR="003D03C8">
          <w:rPr>
            <w:noProof/>
            <w:webHidden/>
          </w:rPr>
          <w:instrText xml:space="preserve"> PAGEREF _Toc408656565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63509C2D" w14:textId="77777777" w:rsidR="003D03C8" w:rsidRDefault="00A82D59" w:rsidP="00F85A6E">
      <w:pPr>
        <w:pStyle w:val="TOC2"/>
        <w:rPr>
          <w:rFonts w:eastAsiaTheme="minorEastAsia"/>
          <w:noProof/>
          <w:sz w:val="22"/>
          <w:lang w:val="en-US" w:eastAsia="en-US" w:bidi="ar-SA"/>
        </w:rPr>
      </w:pPr>
      <w:hyperlink w:anchor="_Toc408656566" w:history="1">
        <w:r w:rsidR="003D03C8" w:rsidRPr="004C3135">
          <w:rPr>
            <w:rStyle w:val="Hyperlink"/>
            <w:noProof/>
          </w:rPr>
          <w:t>Servizi Office 365</w:t>
        </w:r>
        <w:r w:rsidR="003D03C8">
          <w:rPr>
            <w:noProof/>
            <w:webHidden/>
          </w:rPr>
          <w:tab/>
        </w:r>
        <w:r w:rsidR="003D03C8">
          <w:rPr>
            <w:noProof/>
            <w:webHidden/>
          </w:rPr>
          <w:fldChar w:fldCharType="begin"/>
        </w:r>
        <w:r w:rsidR="003D03C8">
          <w:rPr>
            <w:noProof/>
            <w:webHidden/>
          </w:rPr>
          <w:instrText xml:space="preserve"> PAGEREF _Toc408656566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26845D84"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567" w:history="1">
        <w:r w:rsidR="003D03C8" w:rsidRPr="004C3135">
          <w:rPr>
            <w:rStyle w:val="Hyperlink"/>
            <w:noProof/>
          </w:rPr>
          <w:t>Exchange Online</w:t>
        </w:r>
        <w:r w:rsidR="003D03C8">
          <w:rPr>
            <w:noProof/>
            <w:webHidden/>
          </w:rPr>
          <w:tab/>
        </w:r>
        <w:r w:rsidR="003D03C8">
          <w:rPr>
            <w:noProof/>
            <w:webHidden/>
          </w:rPr>
          <w:fldChar w:fldCharType="begin"/>
        </w:r>
        <w:r w:rsidR="003D03C8">
          <w:rPr>
            <w:noProof/>
            <w:webHidden/>
          </w:rPr>
          <w:instrText xml:space="preserve"> PAGEREF _Toc408656567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3F044B66" w14:textId="43DDB500" w:rsidR="003D03C8" w:rsidRDefault="00A82D59">
      <w:pPr>
        <w:pStyle w:val="TOC6"/>
        <w:tabs>
          <w:tab w:val="right" w:leader="dot" w:pos="5030"/>
        </w:tabs>
        <w:rPr>
          <w:rFonts w:eastAsiaTheme="minorEastAsia"/>
          <w:noProof/>
          <w:sz w:val="22"/>
          <w:lang w:val="en-US" w:eastAsia="en-US" w:bidi="ar-SA"/>
        </w:rPr>
      </w:pPr>
      <w:hyperlink w:anchor="_Toc408656568" w:history="1">
        <w:r w:rsidR="003D03C8" w:rsidRPr="004C3135">
          <w:rPr>
            <w:rStyle w:val="Hyperlink"/>
            <w:noProof/>
          </w:rPr>
          <w:t xml:space="preserve">Archiviazione Exchange Online per Exchange Online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_Toc408656568 \h </w:instrText>
        </w:r>
        <w:r w:rsidR="003D03C8">
          <w:rPr>
            <w:noProof/>
            <w:webHidden/>
          </w:rPr>
        </w:r>
        <w:r w:rsidR="003D03C8">
          <w:rPr>
            <w:noProof/>
            <w:webHidden/>
          </w:rPr>
          <w:fldChar w:fldCharType="separate"/>
        </w:r>
        <w:r w:rsidR="001A742A">
          <w:rPr>
            <w:noProof/>
            <w:webHidden/>
          </w:rPr>
          <w:t>55</w:t>
        </w:r>
        <w:r w:rsidR="003D03C8">
          <w:rPr>
            <w:noProof/>
            <w:webHidden/>
          </w:rPr>
          <w:fldChar w:fldCharType="end"/>
        </w:r>
      </w:hyperlink>
    </w:p>
    <w:p w14:paraId="22CD559C" w14:textId="2B759FA3" w:rsidR="003D03C8" w:rsidRDefault="00A82D59">
      <w:pPr>
        <w:pStyle w:val="TOC6"/>
        <w:tabs>
          <w:tab w:val="right" w:leader="dot" w:pos="5030"/>
        </w:tabs>
        <w:rPr>
          <w:rFonts w:eastAsiaTheme="minorEastAsia"/>
          <w:noProof/>
          <w:sz w:val="22"/>
          <w:lang w:val="en-US" w:eastAsia="en-US" w:bidi="ar-SA"/>
        </w:rPr>
      </w:pPr>
      <w:hyperlink w:anchor="_Toc408656569" w:history="1">
        <w:r w:rsidR="003D03C8" w:rsidRPr="004C3135">
          <w:rPr>
            <w:rStyle w:val="Hyperlink"/>
            <w:noProof/>
          </w:rPr>
          <w:t xml:space="preserve">Archiviazione Exchange Online per Exchange Online A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_Toc408656569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3A59F513" w14:textId="5A79F380" w:rsidR="003D03C8" w:rsidRDefault="00A82D59">
      <w:pPr>
        <w:pStyle w:val="TOC6"/>
        <w:tabs>
          <w:tab w:val="right" w:leader="dot" w:pos="5030"/>
        </w:tabs>
        <w:rPr>
          <w:rFonts w:eastAsiaTheme="minorEastAsia"/>
          <w:noProof/>
          <w:sz w:val="22"/>
          <w:lang w:val="en-US" w:eastAsia="en-US" w:bidi="ar-SA"/>
        </w:rPr>
      </w:pPr>
      <w:hyperlink w:anchor="_Toc408656570" w:history="1">
        <w:r w:rsidR="003D03C8" w:rsidRPr="004C3135">
          <w:rPr>
            <w:rStyle w:val="Hyperlink"/>
            <w:noProof/>
          </w:rPr>
          <w:t xml:space="preserve">Archiviazione Exchange Online per Exchange Online G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_Toc408656570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281BA49C" w14:textId="137F53B0" w:rsidR="003D03C8" w:rsidRDefault="00A82D59">
      <w:pPr>
        <w:pStyle w:val="TOC6"/>
        <w:tabs>
          <w:tab w:val="right" w:leader="dot" w:pos="5030"/>
        </w:tabs>
        <w:rPr>
          <w:rFonts w:eastAsiaTheme="minorEastAsia"/>
          <w:noProof/>
          <w:sz w:val="22"/>
          <w:lang w:val="en-US" w:eastAsia="en-US" w:bidi="ar-SA"/>
        </w:rPr>
      </w:pPr>
      <w:hyperlink w:anchor="_Toc408656571" w:history="1">
        <w:r w:rsidR="003D03C8" w:rsidRPr="004C3135">
          <w:rPr>
            <w:rStyle w:val="Hyperlink"/>
            <w:noProof/>
          </w:rPr>
          <w:t xml:space="preserve">Archiviazione Exchange Online per Exchange Server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_Toc408656571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4786ABD2" w14:textId="16BA46C7" w:rsidR="003D03C8" w:rsidRDefault="00A82D59">
      <w:pPr>
        <w:pStyle w:val="TOC6"/>
        <w:tabs>
          <w:tab w:val="right" w:leader="dot" w:pos="5030"/>
        </w:tabs>
        <w:rPr>
          <w:rFonts w:eastAsiaTheme="minorEastAsia"/>
          <w:noProof/>
          <w:sz w:val="22"/>
          <w:lang w:val="en-US" w:eastAsia="en-US" w:bidi="ar-SA"/>
        </w:rPr>
      </w:pPr>
      <w:hyperlink w:anchor="_Toc408656572" w:history="1">
        <w:r w:rsidR="003D03C8" w:rsidRPr="004C3135">
          <w:rPr>
            <w:rStyle w:val="Hyperlink"/>
            <w:noProof/>
          </w:rPr>
          <w:t xml:space="preserve">Archiviazione Exchange Online per Exchange Server A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_Toc408656572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147A6524" w14:textId="033A10D8" w:rsidR="003D03C8" w:rsidRDefault="00A82D59">
      <w:pPr>
        <w:pStyle w:val="TOC6"/>
        <w:tabs>
          <w:tab w:val="right" w:leader="dot" w:pos="5030"/>
        </w:tabs>
        <w:rPr>
          <w:rFonts w:eastAsiaTheme="minorEastAsia"/>
          <w:noProof/>
          <w:sz w:val="22"/>
          <w:lang w:val="en-US" w:eastAsia="en-US" w:bidi="ar-SA"/>
        </w:rPr>
      </w:pPr>
      <w:hyperlink w:anchor="_Toc408656573" w:history="1">
        <w:r w:rsidR="003D03C8" w:rsidRPr="004C3135">
          <w:rPr>
            <w:rStyle w:val="Hyperlink"/>
            <w:noProof/>
          </w:rPr>
          <w:t xml:space="preserve">Archiviazione Exchange Online per Exchange Server G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_Toc408656573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3686E55A" w14:textId="77777777" w:rsidR="003D03C8" w:rsidRDefault="00A82D59">
      <w:pPr>
        <w:pStyle w:val="TOC6"/>
        <w:tabs>
          <w:tab w:val="right" w:leader="dot" w:pos="5030"/>
        </w:tabs>
        <w:rPr>
          <w:rFonts w:eastAsiaTheme="minorEastAsia"/>
          <w:noProof/>
          <w:sz w:val="22"/>
          <w:lang w:val="en-US" w:eastAsia="en-US" w:bidi="ar-SA"/>
        </w:rPr>
      </w:pPr>
      <w:hyperlink w:anchor="_Toc408656574" w:history="1">
        <w:r w:rsidR="003D03C8" w:rsidRPr="004C3135">
          <w:rPr>
            <w:rStyle w:val="Hyperlink"/>
            <w:noProof/>
          </w:rPr>
          <w:t>Chiosco Exchange Online (SL per Utente)</w:t>
        </w:r>
        <w:r w:rsidR="003D03C8">
          <w:rPr>
            <w:noProof/>
            <w:webHidden/>
          </w:rPr>
          <w:tab/>
        </w:r>
        <w:r w:rsidR="003D03C8">
          <w:rPr>
            <w:noProof/>
            <w:webHidden/>
          </w:rPr>
          <w:fldChar w:fldCharType="begin"/>
        </w:r>
        <w:r w:rsidR="003D03C8">
          <w:rPr>
            <w:noProof/>
            <w:webHidden/>
          </w:rPr>
          <w:instrText xml:space="preserve"> PAGEREF _Toc408656574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70198E46" w14:textId="77777777" w:rsidR="003D03C8" w:rsidRDefault="00A82D59">
      <w:pPr>
        <w:pStyle w:val="TOC6"/>
        <w:tabs>
          <w:tab w:val="right" w:leader="dot" w:pos="5030"/>
        </w:tabs>
        <w:rPr>
          <w:rFonts w:eastAsiaTheme="minorEastAsia"/>
          <w:noProof/>
          <w:sz w:val="22"/>
          <w:lang w:val="en-US" w:eastAsia="en-US" w:bidi="ar-SA"/>
        </w:rPr>
      </w:pPr>
      <w:hyperlink w:anchor="_Toc408656575" w:history="1">
        <w:r w:rsidR="003D03C8" w:rsidRPr="004C3135">
          <w:rPr>
            <w:rStyle w:val="Hyperlink"/>
            <w:noProof/>
          </w:rPr>
          <w:t>Chiosco Exchange Online G (SL per Utente)</w:t>
        </w:r>
        <w:r w:rsidR="003D03C8">
          <w:rPr>
            <w:noProof/>
            <w:webHidden/>
          </w:rPr>
          <w:tab/>
        </w:r>
        <w:r w:rsidR="003D03C8">
          <w:rPr>
            <w:noProof/>
            <w:webHidden/>
          </w:rPr>
          <w:fldChar w:fldCharType="begin"/>
        </w:r>
        <w:r w:rsidR="003D03C8">
          <w:rPr>
            <w:noProof/>
            <w:webHidden/>
          </w:rPr>
          <w:instrText xml:space="preserve"> PAGEREF _Toc408656575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1F7418CE" w14:textId="77777777" w:rsidR="003D03C8" w:rsidRDefault="00A82D59">
      <w:pPr>
        <w:pStyle w:val="TOC6"/>
        <w:tabs>
          <w:tab w:val="right" w:leader="dot" w:pos="5030"/>
        </w:tabs>
        <w:rPr>
          <w:rFonts w:eastAsiaTheme="minorEastAsia"/>
          <w:noProof/>
          <w:sz w:val="22"/>
          <w:lang w:val="en-US" w:eastAsia="en-US" w:bidi="ar-SA"/>
        </w:rPr>
      </w:pPr>
      <w:hyperlink w:anchor="_Toc408656576" w:history="1">
        <w:r w:rsidR="003D03C8" w:rsidRPr="004C3135">
          <w:rPr>
            <w:rStyle w:val="Hyperlink"/>
            <w:noProof/>
          </w:rPr>
          <w:t>Exchange Online Piano 1 (SL per Utente)</w:t>
        </w:r>
        <w:r w:rsidR="003D03C8">
          <w:rPr>
            <w:noProof/>
            <w:webHidden/>
          </w:rPr>
          <w:tab/>
        </w:r>
        <w:r w:rsidR="003D03C8">
          <w:rPr>
            <w:noProof/>
            <w:webHidden/>
          </w:rPr>
          <w:fldChar w:fldCharType="begin"/>
        </w:r>
        <w:r w:rsidR="003D03C8">
          <w:rPr>
            <w:noProof/>
            <w:webHidden/>
          </w:rPr>
          <w:instrText xml:space="preserve"> PAGEREF _Toc408656576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43E8569A" w14:textId="65A4EC0F" w:rsidR="003D03C8" w:rsidRDefault="00A82D59">
      <w:pPr>
        <w:pStyle w:val="TOC6"/>
        <w:tabs>
          <w:tab w:val="right" w:leader="dot" w:pos="5030"/>
        </w:tabs>
        <w:rPr>
          <w:rFonts w:eastAsiaTheme="minorEastAsia"/>
          <w:noProof/>
          <w:sz w:val="22"/>
          <w:lang w:val="en-US" w:eastAsia="en-US" w:bidi="ar-SA"/>
        </w:rPr>
      </w:pPr>
      <w:hyperlink w:anchor="_Toc408656577" w:history="1">
        <w:r w:rsidR="003D03C8" w:rsidRPr="004C3135">
          <w:rPr>
            <w:rStyle w:val="Hyperlink"/>
            <w:noProof/>
          </w:rPr>
          <w:t xml:space="preserve">Componente Aggiuntivo di Exchange Online Piano 1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_Toc408656577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434F1B86" w14:textId="77777777" w:rsidR="003D03C8" w:rsidRDefault="00A82D59">
      <w:pPr>
        <w:pStyle w:val="TOC6"/>
        <w:tabs>
          <w:tab w:val="right" w:leader="dot" w:pos="5030"/>
        </w:tabs>
        <w:rPr>
          <w:rFonts w:eastAsiaTheme="minorEastAsia"/>
          <w:noProof/>
          <w:sz w:val="22"/>
          <w:lang w:val="en-US" w:eastAsia="en-US" w:bidi="ar-SA"/>
        </w:rPr>
      </w:pPr>
      <w:hyperlink w:anchor="_Toc408656578" w:history="1">
        <w:r w:rsidR="003D03C8" w:rsidRPr="004C3135">
          <w:rPr>
            <w:rStyle w:val="Hyperlink"/>
            <w:noProof/>
          </w:rPr>
          <w:t>Exchange Online Piano 1 A per Ex Allievi (SL per Utente)</w:t>
        </w:r>
        <w:r w:rsidR="003D03C8">
          <w:rPr>
            <w:noProof/>
            <w:webHidden/>
          </w:rPr>
          <w:tab/>
        </w:r>
        <w:r w:rsidR="003D03C8">
          <w:rPr>
            <w:noProof/>
            <w:webHidden/>
          </w:rPr>
          <w:fldChar w:fldCharType="begin"/>
        </w:r>
        <w:r w:rsidR="003D03C8">
          <w:rPr>
            <w:noProof/>
            <w:webHidden/>
          </w:rPr>
          <w:instrText xml:space="preserve"> PAGEREF _Toc408656578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4CDFCBC1" w14:textId="77777777" w:rsidR="003D03C8" w:rsidRDefault="00A82D59">
      <w:pPr>
        <w:pStyle w:val="TOC6"/>
        <w:tabs>
          <w:tab w:val="right" w:leader="dot" w:pos="5030"/>
        </w:tabs>
        <w:rPr>
          <w:rFonts w:eastAsiaTheme="minorEastAsia"/>
          <w:noProof/>
          <w:sz w:val="22"/>
          <w:lang w:val="en-US" w:eastAsia="en-US" w:bidi="ar-SA"/>
        </w:rPr>
      </w:pPr>
      <w:hyperlink w:anchor="_Toc408656579" w:history="1">
        <w:r w:rsidR="003D03C8" w:rsidRPr="004C3135">
          <w:rPr>
            <w:rStyle w:val="Hyperlink"/>
            <w:noProof/>
          </w:rPr>
          <w:t>Exchange Online Piano 1G (SL per Utente)</w:t>
        </w:r>
        <w:r w:rsidR="003D03C8">
          <w:rPr>
            <w:noProof/>
            <w:webHidden/>
          </w:rPr>
          <w:tab/>
        </w:r>
        <w:r w:rsidR="003D03C8">
          <w:rPr>
            <w:noProof/>
            <w:webHidden/>
          </w:rPr>
          <w:fldChar w:fldCharType="begin"/>
        </w:r>
        <w:r w:rsidR="003D03C8">
          <w:rPr>
            <w:noProof/>
            <w:webHidden/>
          </w:rPr>
          <w:instrText xml:space="preserve"> PAGEREF _Toc408656579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4098906B" w14:textId="77777777" w:rsidR="003D03C8" w:rsidRDefault="00A82D59">
      <w:pPr>
        <w:pStyle w:val="TOC6"/>
        <w:tabs>
          <w:tab w:val="right" w:leader="dot" w:pos="5030"/>
        </w:tabs>
        <w:rPr>
          <w:rFonts w:eastAsiaTheme="minorEastAsia"/>
          <w:noProof/>
          <w:sz w:val="22"/>
          <w:lang w:val="en-US" w:eastAsia="en-US" w:bidi="ar-SA"/>
        </w:rPr>
      </w:pPr>
      <w:hyperlink w:anchor="_Toc408656580" w:history="1">
        <w:r w:rsidR="003D03C8" w:rsidRPr="004C3135">
          <w:rPr>
            <w:rStyle w:val="Hyperlink"/>
            <w:noProof/>
          </w:rPr>
          <w:t>Exchange Online Piano 2 (SL per Utente)</w:t>
        </w:r>
        <w:r w:rsidR="003D03C8">
          <w:rPr>
            <w:noProof/>
            <w:webHidden/>
          </w:rPr>
          <w:tab/>
        </w:r>
        <w:r w:rsidR="003D03C8">
          <w:rPr>
            <w:noProof/>
            <w:webHidden/>
          </w:rPr>
          <w:fldChar w:fldCharType="begin"/>
        </w:r>
        <w:r w:rsidR="003D03C8">
          <w:rPr>
            <w:noProof/>
            <w:webHidden/>
          </w:rPr>
          <w:instrText xml:space="preserve"> PAGEREF _Toc408656580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37E92287" w14:textId="77777777" w:rsidR="003D03C8" w:rsidRDefault="00A82D59">
      <w:pPr>
        <w:pStyle w:val="TOC6"/>
        <w:tabs>
          <w:tab w:val="right" w:leader="dot" w:pos="5030"/>
        </w:tabs>
        <w:rPr>
          <w:rFonts w:eastAsiaTheme="minorEastAsia"/>
          <w:noProof/>
          <w:sz w:val="22"/>
          <w:lang w:val="en-US" w:eastAsia="en-US" w:bidi="ar-SA"/>
        </w:rPr>
      </w:pPr>
      <w:hyperlink w:anchor="_Toc408656581" w:history="1">
        <w:r w:rsidR="003D03C8" w:rsidRPr="004C3135">
          <w:rPr>
            <w:rStyle w:val="Hyperlink"/>
            <w:noProof/>
          </w:rPr>
          <w:t>Exchange Online Piano 2A (SL per Utente)</w:t>
        </w:r>
        <w:r w:rsidR="003D03C8">
          <w:rPr>
            <w:noProof/>
            <w:webHidden/>
          </w:rPr>
          <w:tab/>
        </w:r>
        <w:r w:rsidR="003D03C8">
          <w:rPr>
            <w:noProof/>
            <w:webHidden/>
          </w:rPr>
          <w:fldChar w:fldCharType="begin"/>
        </w:r>
        <w:r w:rsidR="003D03C8">
          <w:rPr>
            <w:noProof/>
            <w:webHidden/>
          </w:rPr>
          <w:instrText xml:space="preserve"> PAGEREF _Toc408656581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05DE5DBA" w14:textId="77777777" w:rsidR="003D03C8" w:rsidRDefault="00A82D59">
      <w:pPr>
        <w:pStyle w:val="TOC6"/>
        <w:tabs>
          <w:tab w:val="right" w:leader="dot" w:pos="5030"/>
        </w:tabs>
        <w:rPr>
          <w:rFonts w:eastAsiaTheme="minorEastAsia"/>
          <w:noProof/>
          <w:sz w:val="22"/>
          <w:lang w:val="en-US" w:eastAsia="en-US" w:bidi="ar-SA"/>
        </w:rPr>
      </w:pPr>
      <w:hyperlink w:anchor="_Toc408656582" w:history="1">
        <w:r w:rsidR="003D03C8" w:rsidRPr="004C3135">
          <w:rPr>
            <w:rStyle w:val="Hyperlink"/>
            <w:noProof/>
          </w:rPr>
          <w:t>Exchange Online Piano 2G (SL per Utente)</w:t>
        </w:r>
        <w:r w:rsidR="003D03C8">
          <w:rPr>
            <w:noProof/>
            <w:webHidden/>
          </w:rPr>
          <w:tab/>
        </w:r>
        <w:r w:rsidR="003D03C8">
          <w:rPr>
            <w:noProof/>
            <w:webHidden/>
          </w:rPr>
          <w:fldChar w:fldCharType="begin"/>
        </w:r>
        <w:r w:rsidR="003D03C8">
          <w:rPr>
            <w:noProof/>
            <w:webHidden/>
          </w:rPr>
          <w:instrText xml:space="preserve"> PAGEREF _Toc408656582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3EBE6364" w14:textId="77777777" w:rsidR="003D03C8" w:rsidRDefault="00A82D59">
      <w:pPr>
        <w:pStyle w:val="TOC6"/>
        <w:tabs>
          <w:tab w:val="right" w:leader="dot" w:pos="5030"/>
        </w:tabs>
        <w:rPr>
          <w:rFonts w:eastAsiaTheme="minorEastAsia"/>
          <w:noProof/>
          <w:sz w:val="22"/>
          <w:lang w:val="en-US" w:eastAsia="en-US" w:bidi="ar-SA"/>
        </w:rPr>
      </w:pPr>
      <w:hyperlink w:anchor="_Toc408656583" w:history="1">
        <w:r w:rsidR="003D03C8" w:rsidRPr="004C3135">
          <w:rPr>
            <w:rStyle w:val="Hyperlink"/>
            <w:noProof/>
          </w:rPr>
          <w:t>Exchange Online Protection (SL per Utente)</w:t>
        </w:r>
        <w:r w:rsidR="003D03C8">
          <w:rPr>
            <w:noProof/>
            <w:webHidden/>
          </w:rPr>
          <w:tab/>
        </w:r>
        <w:r w:rsidR="003D03C8">
          <w:rPr>
            <w:noProof/>
            <w:webHidden/>
          </w:rPr>
          <w:fldChar w:fldCharType="begin"/>
        </w:r>
        <w:r w:rsidR="003D03C8">
          <w:rPr>
            <w:noProof/>
            <w:webHidden/>
          </w:rPr>
          <w:instrText xml:space="preserve"> PAGEREF _Toc408656583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28F7BD5C" w14:textId="77777777" w:rsidR="003D03C8" w:rsidRDefault="00A82D59">
      <w:pPr>
        <w:pStyle w:val="TOC6"/>
        <w:tabs>
          <w:tab w:val="right" w:leader="dot" w:pos="5030"/>
        </w:tabs>
        <w:rPr>
          <w:rFonts w:eastAsiaTheme="minorEastAsia"/>
          <w:noProof/>
          <w:sz w:val="22"/>
          <w:lang w:val="en-US" w:eastAsia="en-US" w:bidi="ar-SA"/>
        </w:rPr>
      </w:pPr>
      <w:hyperlink w:anchor="_Toc408656584" w:history="1">
        <w:r w:rsidR="003D03C8" w:rsidRPr="004C3135">
          <w:rPr>
            <w:rStyle w:val="Hyperlink"/>
            <w:noProof/>
          </w:rPr>
          <w:t>Exchange Online Protection A (SL per Utente)</w:t>
        </w:r>
        <w:r w:rsidR="003D03C8">
          <w:rPr>
            <w:noProof/>
            <w:webHidden/>
          </w:rPr>
          <w:tab/>
        </w:r>
        <w:r w:rsidR="003D03C8">
          <w:rPr>
            <w:noProof/>
            <w:webHidden/>
          </w:rPr>
          <w:fldChar w:fldCharType="begin"/>
        </w:r>
        <w:r w:rsidR="003D03C8">
          <w:rPr>
            <w:noProof/>
            <w:webHidden/>
          </w:rPr>
          <w:instrText xml:space="preserve"> PAGEREF _Toc408656584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43283795" w14:textId="77777777" w:rsidR="003D03C8" w:rsidRDefault="00A82D59">
      <w:pPr>
        <w:pStyle w:val="TOC6"/>
        <w:tabs>
          <w:tab w:val="right" w:leader="dot" w:pos="5030"/>
        </w:tabs>
        <w:rPr>
          <w:rFonts w:eastAsiaTheme="minorEastAsia"/>
          <w:noProof/>
          <w:sz w:val="22"/>
          <w:lang w:val="en-US" w:eastAsia="en-US" w:bidi="ar-SA"/>
        </w:rPr>
      </w:pPr>
      <w:hyperlink w:anchor="_Toc408656585" w:history="1">
        <w:r w:rsidR="003D03C8" w:rsidRPr="004C3135">
          <w:rPr>
            <w:rStyle w:val="Hyperlink"/>
            <w:noProof/>
          </w:rPr>
          <w:t>Exchange Online Protection G (SL per Utente)</w:t>
        </w:r>
        <w:r w:rsidR="003D03C8">
          <w:rPr>
            <w:noProof/>
            <w:webHidden/>
          </w:rPr>
          <w:tab/>
        </w:r>
        <w:r w:rsidR="003D03C8">
          <w:rPr>
            <w:noProof/>
            <w:webHidden/>
          </w:rPr>
          <w:fldChar w:fldCharType="begin"/>
        </w:r>
        <w:r w:rsidR="003D03C8">
          <w:rPr>
            <w:noProof/>
            <w:webHidden/>
          </w:rPr>
          <w:instrText xml:space="preserve"> PAGEREF _Toc408656585 \h </w:instrText>
        </w:r>
        <w:r w:rsidR="003D03C8">
          <w:rPr>
            <w:noProof/>
            <w:webHidden/>
          </w:rPr>
        </w:r>
        <w:r w:rsidR="003D03C8">
          <w:rPr>
            <w:noProof/>
            <w:webHidden/>
          </w:rPr>
          <w:fldChar w:fldCharType="separate"/>
        </w:r>
        <w:r w:rsidR="001A742A">
          <w:rPr>
            <w:noProof/>
            <w:webHidden/>
          </w:rPr>
          <w:t>56</w:t>
        </w:r>
        <w:r w:rsidR="003D03C8">
          <w:rPr>
            <w:noProof/>
            <w:webHidden/>
          </w:rPr>
          <w:fldChar w:fldCharType="end"/>
        </w:r>
      </w:hyperlink>
    </w:p>
    <w:p w14:paraId="78E91BB4"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586" w:history="1">
        <w:r w:rsidR="003D03C8" w:rsidRPr="004C3135">
          <w:rPr>
            <w:rStyle w:val="Hyperlink"/>
            <w:noProof/>
          </w:rPr>
          <w:t>Lync Online</w:t>
        </w:r>
        <w:r w:rsidR="003D03C8">
          <w:rPr>
            <w:noProof/>
            <w:webHidden/>
          </w:rPr>
          <w:tab/>
        </w:r>
        <w:r w:rsidR="003D03C8">
          <w:rPr>
            <w:noProof/>
            <w:webHidden/>
          </w:rPr>
          <w:fldChar w:fldCharType="begin"/>
        </w:r>
        <w:r w:rsidR="003D03C8">
          <w:rPr>
            <w:noProof/>
            <w:webHidden/>
          </w:rPr>
          <w:instrText xml:space="preserve"> PAGEREF _Toc408656586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21D8BAA9" w14:textId="77777777" w:rsidR="003D03C8" w:rsidRDefault="00A82D59">
      <w:pPr>
        <w:pStyle w:val="TOC6"/>
        <w:tabs>
          <w:tab w:val="right" w:leader="dot" w:pos="5030"/>
        </w:tabs>
        <w:rPr>
          <w:rFonts w:eastAsiaTheme="minorEastAsia"/>
          <w:noProof/>
          <w:sz w:val="22"/>
          <w:lang w:val="en-US" w:eastAsia="en-US" w:bidi="ar-SA"/>
        </w:rPr>
      </w:pPr>
      <w:hyperlink w:anchor="_Toc408656587" w:history="1">
        <w:r w:rsidR="003D03C8" w:rsidRPr="004C3135">
          <w:rPr>
            <w:rStyle w:val="Hyperlink"/>
            <w:noProof/>
          </w:rPr>
          <w:t>Lync Online Piano 1 (SL per Utente)</w:t>
        </w:r>
        <w:r w:rsidR="003D03C8">
          <w:rPr>
            <w:noProof/>
            <w:webHidden/>
          </w:rPr>
          <w:tab/>
        </w:r>
        <w:r w:rsidR="003D03C8">
          <w:rPr>
            <w:noProof/>
            <w:webHidden/>
          </w:rPr>
          <w:fldChar w:fldCharType="begin"/>
        </w:r>
        <w:r w:rsidR="003D03C8">
          <w:rPr>
            <w:noProof/>
            <w:webHidden/>
          </w:rPr>
          <w:instrText xml:space="preserve"> PAGEREF _Toc408656587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127D9906" w14:textId="78AC72F7" w:rsidR="003D03C8" w:rsidRDefault="00A82D59">
      <w:pPr>
        <w:pStyle w:val="TOC6"/>
        <w:tabs>
          <w:tab w:val="right" w:leader="dot" w:pos="5030"/>
        </w:tabs>
        <w:rPr>
          <w:rFonts w:eastAsiaTheme="minorEastAsia"/>
          <w:noProof/>
          <w:sz w:val="22"/>
          <w:lang w:val="en-US" w:eastAsia="en-US" w:bidi="ar-SA"/>
        </w:rPr>
      </w:pPr>
      <w:hyperlink w:anchor="_Toc408656588" w:history="1">
        <w:r w:rsidR="003D03C8" w:rsidRPr="004C3135">
          <w:rPr>
            <w:rStyle w:val="Hyperlink"/>
            <w:noProof/>
          </w:rPr>
          <w:t xml:space="preserve">Componente Aggiuntivo di Lync Online Piano 1 </w:t>
        </w:r>
        <w:r w:rsidR="00B167B8">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_Toc408656588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7764346C" w14:textId="77777777" w:rsidR="003D03C8" w:rsidRDefault="00A82D59">
      <w:pPr>
        <w:pStyle w:val="TOC6"/>
        <w:tabs>
          <w:tab w:val="right" w:leader="dot" w:pos="5030"/>
        </w:tabs>
        <w:rPr>
          <w:rFonts w:eastAsiaTheme="minorEastAsia"/>
          <w:noProof/>
          <w:sz w:val="22"/>
          <w:lang w:val="en-US" w:eastAsia="en-US" w:bidi="ar-SA"/>
        </w:rPr>
      </w:pPr>
      <w:hyperlink w:anchor="_Toc408656589" w:history="1">
        <w:r w:rsidR="003D03C8" w:rsidRPr="004C3135">
          <w:rPr>
            <w:rStyle w:val="Hyperlink"/>
            <w:noProof/>
          </w:rPr>
          <w:t>Lync Online Piano 1G (SL per Utente)</w:t>
        </w:r>
        <w:r w:rsidR="003D03C8">
          <w:rPr>
            <w:noProof/>
            <w:webHidden/>
          </w:rPr>
          <w:tab/>
        </w:r>
        <w:r w:rsidR="003D03C8">
          <w:rPr>
            <w:noProof/>
            <w:webHidden/>
          </w:rPr>
          <w:fldChar w:fldCharType="begin"/>
        </w:r>
        <w:r w:rsidR="003D03C8">
          <w:rPr>
            <w:noProof/>
            <w:webHidden/>
          </w:rPr>
          <w:instrText xml:space="preserve"> PAGEREF _Toc408656589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5A3C0ABE" w14:textId="77777777" w:rsidR="003D03C8" w:rsidRDefault="00A82D59">
      <w:pPr>
        <w:pStyle w:val="TOC6"/>
        <w:tabs>
          <w:tab w:val="right" w:leader="dot" w:pos="5030"/>
        </w:tabs>
        <w:rPr>
          <w:rFonts w:eastAsiaTheme="minorEastAsia"/>
          <w:noProof/>
          <w:sz w:val="22"/>
          <w:lang w:val="en-US" w:eastAsia="en-US" w:bidi="ar-SA"/>
        </w:rPr>
      </w:pPr>
      <w:hyperlink w:anchor="_Toc408656590" w:history="1">
        <w:r w:rsidR="003D03C8" w:rsidRPr="004C3135">
          <w:rPr>
            <w:rStyle w:val="Hyperlink"/>
            <w:noProof/>
          </w:rPr>
          <w:t>Lync Online Piano 2 (SL per Utente)</w:t>
        </w:r>
        <w:r w:rsidR="003D03C8">
          <w:rPr>
            <w:noProof/>
            <w:webHidden/>
          </w:rPr>
          <w:tab/>
        </w:r>
        <w:r w:rsidR="003D03C8">
          <w:rPr>
            <w:noProof/>
            <w:webHidden/>
          </w:rPr>
          <w:fldChar w:fldCharType="begin"/>
        </w:r>
        <w:r w:rsidR="003D03C8">
          <w:rPr>
            <w:noProof/>
            <w:webHidden/>
          </w:rPr>
          <w:instrText xml:space="preserve"> PAGEREF _Toc408656590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4C751070" w14:textId="77777777" w:rsidR="003D03C8" w:rsidRDefault="00A82D59">
      <w:pPr>
        <w:pStyle w:val="TOC6"/>
        <w:tabs>
          <w:tab w:val="right" w:leader="dot" w:pos="5030"/>
        </w:tabs>
        <w:rPr>
          <w:rFonts w:eastAsiaTheme="minorEastAsia"/>
          <w:noProof/>
          <w:sz w:val="22"/>
          <w:lang w:val="en-US" w:eastAsia="en-US" w:bidi="ar-SA"/>
        </w:rPr>
      </w:pPr>
      <w:hyperlink w:anchor="_Toc408656591" w:history="1">
        <w:r w:rsidR="003D03C8" w:rsidRPr="004C3135">
          <w:rPr>
            <w:rStyle w:val="Hyperlink"/>
            <w:noProof/>
          </w:rPr>
          <w:t>Lync Online Piano 2G (SL per Utente)</w:t>
        </w:r>
        <w:r w:rsidR="003D03C8">
          <w:rPr>
            <w:noProof/>
            <w:webHidden/>
          </w:rPr>
          <w:tab/>
        </w:r>
        <w:r w:rsidR="003D03C8">
          <w:rPr>
            <w:noProof/>
            <w:webHidden/>
          </w:rPr>
          <w:fldChar w:fldCharType="begin"/>
        </w:r>
        <w:r w:rsidR="003D03C8">
          <w:rPr>
            <w:noProof/>
            <w:webHidden/>
          </w:rPr>
          <w:instrText xml:space="preserve"> PAGEREF _Toc408656591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4204645E"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592" w:history="1">
        <w:r w:rsidR="003D03C8" w:rsidRPr="004C3135">
          <w:rPr>
            <w:rStyle w:val="Hyperlink"/>
            <w:noProof/>
          </w:rPr>
          <w:t>Applicazioni di Office 365</w:t>
        </w:r>
        <w:r w:rsidR="003D03C8">
          <w:rPr>
            <w:noProof/>
            <w:webHidden/>
          </w:rPr>
          <w:tab/>
        </w:r>
        <w:r w:rsidR="003D03C8">
          <w:rPr>
            <w:noProof/>
            <w:webHidden/>
          </w:rPr>
          <w:fldChar w:fldCharType="begin"/>
        </w:r>
        <w:r w:rsidR="003D03C8">
          <w:rPr>
            <w:noProof/>
            <w:webHidden/>
          </w:rPr>
          <w:instrText xml:space="preserve"> PAGEREF _Toc408656592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3D8B2F28" w14:textId="77777777" w:rsidR="003D03C8" w:rsidRDefault="00A82D59">
      <w:pPr>
        <w:pStyle w:val="TOC6"/>
        <w:tabs>
          <w:tab w:val="right" w:leader="dot" w:pos="5030"/>
        </w:tabs>
        <w:rPr>
          <w:rFonts w:eastAsiaTheme="minorEastAsia"/>
          <w:noProof/>
          <w:sz w:val="22"/>
          <w:lang w:val="en-US" w:eastAsia="en-US" w:bidi="ar-SA"/>
        </w:rPr>
      </w:pPr>
      <w:hyperlink w:anchor="_Toc408656593" w:history="1">
        <w:r w:rsidR="003D03C8" w:rsidRPr="004C3135">
          <w:rPr>
            <w:rStyle w:val="Hyperlink"/>
            <w:noProof/>
          </w:rPr>
          <w:t>Office 365 Business</w:t>
        </w:r>
        <w:r w:rsidR="003D03C8">
          <w:rPr>
            <w:noProof/>
            <w:webHidden/>
          </w:rPr>
          <w:tab/>
        </w:r>
        <w:r w:rsidR="003D03C8">
          <w:rPr>
            <w:noProof/>
            <w:webHidden/>
          </w:rPr>
          <w:fldChar w:fldCharType="begin"/>
        </w:r>
        <w:r w:rsidR="003D03C8">
          <w:rPr>
            <w:noProof/>
            <w:webHidden/>
          </w:rPr>
          <w:instrText xml:space="preserve"> PAGEREF _Toc408656593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1F9CF689" w14:textId="77777777" w:rsidR="003D03C8" w:rsidRDefault="00A82D59">
      <w:pPr>
        <w:pStyle w:val="TOC6"/>
        <w:tabs>
          <w:tab w:val="right" w:leader="dot" w:pos="5030"/>
        </w:tabs>
        <w:rPr>
          <w:rFonts w:eastAsiaTheme="minorEastAsia"/>
          <w:noProof/>
          <w:sz w:val="22"/>
          <w:lang w:val="en-US" w:eastAsia="en-US" w:bidi="ar-SA"/>
        </w:rPr>
      </w:pPr>
      <w:hyperlink w:anchor="_Toc408656594" w:history="1">
        <w:r w:rsidR="003D03C8" w:rsidRPr="004C3135">
          <w:rPr>
            <w:rStyle w:val="Hyperlink"/>
            <w:noProof/>
          </w:rPr>
          <w:t>Office 365 ProPlus (SL per Utente)</w:t>
        </w:r>
        <w:r w:rsidR="003D03C8">
          <w:rPr>
            <w:noProof/>
            <w:webHidden/>
          </w:rPr>
          <w:tab/>
        </w:r>
        <w:r w:rsidR="003D03C8">
          <w:rPr>
            <w:noProof/>
            <w:webHidden/>
          </w:rPr>
          <w:fldChar w:fldCharType="begin"/>
        </w:r>
        <w:r w:rsidR="003D03C8">
          <w:rPr>
            <w:noProof/>
            <w:webHidden/>
          </w:rPr>
          <w:instrText xml:space="preserve"> PAGEREF _Toc408656594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63AAB9EA" w14:textId="77777777" w:rsidR="003D03C8" w:rsidRDefault="00A82D59">
      <w:pPr>
        <w:pStyle w:val="TOC6"/>
        <w:tabs>
          <w:tab w:val="right" w:leader="dot" w:pos="5030"/>
        </w:tabs>
        <w:rPr>
          <w:rFonts w:eastAsiaTheme="minorEastAsia"/>
          <w:noProof/>
          <w:sz w:val="22"/>
          <w:lang w:val="en-US" w:eastAsia="en-US" w:bidi="ar-SA"/>
        </w:rPr>
      </w:pPr>
      <w:hyperlink w:anchor="_Toc408656595" w:history="1">
        <w:r w:rsidR="003D03C8" w:rsidRPr="004C3135">
          <w:rPr>
            <w:rStyle w:val="Hyperlink"/>
            <w:noProof/>
          </w:rPr>
          <w:t>Office 365 ProPlus A (SL per Utente)</w:t>
        </w:r>
        <w:r w:rsidR="003D03C8">
          <w:rPr>
            <w:noProof/>
            <w:webHidden/>
          </w:rPr>
          <w:tab/>
        </w:r>
        <w:r w:rsidR="003D03C8">
          <w:rPr>
            <w:noProof/>
            <w:webHidden/>
          </w:rPr>
          <w:fldChar w:fldCharType="begin"/>
        </w:r>
        <w:r w:rsidR="003D03C8">
          <w:rPr>
            <w:noProof/>
            <w:webHidden/>
          </w:rPr>
          <w:instrText xml:space="preserve"> PAGEREF _Toc408656595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27AB1F2D" w14:textId="77777777" w:rsidR="003D03C8" w:rsidRDefault="00A82D59">
      <w:pPr>
        <w:pStyle w:val="TOC6"/>
        <w:tabs>
          <w:tab w:val="right" w:leader="dot" w:pos="5030"/>
        </w:tabs>
        <w:rPr>
          <w:rFonts w:eastAsiaTheme="minorEastAsia"/>
          <w:noProof/>
          <w:sz w:val="22"/>
          <w:lang w:val="en-US" w:eastAsia="en-US" w:bidi="ar-SA"/>
        </w:rPr>
      </w:pPr>
      <w:hyperlink w:anchor="_Toc408656596" w:history="1">
        <w:r w:rsidR="003D03C8" w:rsidRPr="004C3135">
          <w:rPr>
            <w:rStyle w:val="Hyperlink"/>
            <w:noProof/>
          </w:rPr>
          <w:t>Office 365 ProPlus for Education (SL per Utente)</w:t>
        </w:r>
        <w:r w:rsidR="003D03C8">
          <w:rPr>
            <w:noProof/>
            <w:webHidden/>
          </w:rPr>
          <w:tab/>
        </w:r>
        <w:r w:rsidR="003D03C8">
          <w:rPr>
            <w:noProof/>
            <w:webHidden/>
          </w:rPr>
          <w:fldChar w:fldCharType="begin"/>
        </w:r>
        <w:r w:rsidR="003D03C8">
          <w:rPr>
            <w:noProof/>
            <w:webHidden/>
          </w:rPr>
          <w:instrText xml:space="preserve"> PAGEREF _Toc408656596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6AD7BAAA" w14:textId="77777777" w:rsidR="003D03C8" w:rsidRDefault="00A82D59">
      <w:pPr>
        <w:pStyle w:val="TOC6"/>
        <w:tabs>
          <w:tab w:val="right" w:leader="dot" w:pos="5030"/>
        </w:tabs>
        <w:rPr>
          <w:rFonts w:eastAsiaTheme="minorEastAsia"/>
          <w:noProof/>
          <w:sz w:val="22"/>
          <w:lang w:val="en-US" w:eastAsia="en-US" w:bidi="ar-SA"/>
        </w:rPr>
      </w:pPr>
      <w:hyperlink w:anchor="_Toc408656597" w:history="1">
        <w:r w:rsidR="003D03C8" w:rsidRPr="004C3135">
          <w:rPr>
            <w:rStyle w:val="Hyperlink"/>
            <w:noProof/>
          </w:rPr>
          <w:t>Office 365 ProPlus Government G (SL per Utente)</w:t>
        </w:r>
        <w:r w:rsidR="003D03C8">
          <w:rPr>
            <w:noProof/>
            <w:webHidden/>
          </w:rPr>
          <w:tab/>
        </w:r>
        <w:r w:rsidR="003D03C8">
          <w:rPr>
            <w:noProof/>
            <w:webHidden/>
          </w:rPr>
          <w:fldChar w:fldCharType="begin"/>
        </w:r>
        <w:r w:rsidR="003D03C8">
          <w:rPr>
            <w:noProof/>
            <w:webHidden/>
          </w:rPr>
          <w:instrText xml:space="preserve"> PAGEREF _Toc408656597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71210A3C" w14:textId="77777777" w:rsidR="003D03C8" w:rsidRDefault="00A82D59">
      <w:pPr>
        <w:pStyle w:val="TOC6"/>
        <w:tabs>
          <w:tab w:val="right" w:leader="dot" w:pos="5030"/>
        </w:tabs>
        <w:rPr>
          <w:rFonts w:eastAsiaTheme="minorEastAsia"/>
          <w:noProof/>
          <w:sz w:val="22"/>
          <w:lang w:val="en-US" w:eastAsia="en-US" w:bidi="ar-SA"/>
        </w:rPr>
      </w:pPr>
      <w:hyperlink w:anchor="_Toc408656598" w:history="1">
        <w:r w:rsidR="003D03C8" w:rsidRPr="004C3135">
          <w:rPr>
            <w:rStyle w:val="Hyperlink"/>
            <w:noProof/>
          </w:rPr>
          <w:t>Office 365 ProPlus da SA (SL per Utente)</w:t>
        </w:r>
        <w:r w:rsidR="003D03C8">
          <w:rPr>
            <w:noProof/>
            <w:webHidden/>
          </w:rPr>
          <w:tab/>
        </w:r>
        <w:r w:rsidR="003D03C8">
          <w:rPr>
            <w:noProof/>
            <w:webHidden/>
          </w:rPr>
          <w:fldChar w:fldCharType="begin"/>
        </w:r>
        <w:r w:rsidR="003D03C8">
          <w:rPr>
            <w:noProof/>
            <w:webHidden/>
          </w:rPr>
          <w:instrText xml:space="preserve"> PAGEREF _Toc408656598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1B929104" w14:textId="77777777" w:rsidR="003D03C8" w:rsidRDefault="00A82D59">
      <w:pPr>
        <w:pStyle w:val="TOC6"/>
        <w:tabs>
          <w:tab w:val="right" w:leader="dot" w:pos="5030"/>
        </w:tabs>
        <w:rPr>
          <w:rFonts w:eastAsiaTheme="minorEastAsia"/>
          <w:noProof/>
          <w:sz w:val="22"/>
          <w:lang w:val="en-US" w:eastAsia="en-US" w:bidi="ar-SA"/>
        </w:rPr>
      </w:pPr>
      <w:hyperlink w:anchor="_Toc408656599" w:history="1">
        <w:r w:rsidR="003D03C8" w:rsidRPr="004C3135">
          <w:rPr>
            <w:rStyle w:val="Hyperlink"/>
            <w:noProof/>
          </w:rPr>
          <w:t>Project Online con Project Pro per Office 365 (SL per Utente)</w:t>
        </w:r>
        <w:r w:rsidR="003D03C8">
          <w:rPr>
            <w:noProof/>
            <w:webHidden/>
          </w:rPr>
          <w:tab/>
        </w:r>
        <w:r w:rsidR="003D03C8">
          <w:rPr>
            <w:noProof/>
            <w:webHidden/>
          </w:rPr>
          <w:fldChar w:fldCharType="begin"/>
        </w:r>
        <w:r w:rsidR="003D03C8">
          <w:rPr>
            <w:noProof/>
            <w:webHidden/>
          </w:rPr>
          <w:instrText xml:space="preserve"> PAGEREF _Toc408656599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60D20B9C" w14:textId="14101580" w:rsidR="003D03C8" w:rsidRDefault="00A82D59">
      <w:pPr>
        <w:pStyle w:val="TOC6"/>
        <w:tabs>
          <w:tab w:val="right" w:leader="dot" w:pos="5030"/>
        </w:tabs>
        <w:rPr>
          <w:rFonts w:eastAsiaTheme="minorEastAsia"/>
          <w:noProof/>
          <w:sz w:val="22"/>
          <w:lang w:val="en-US" w:eastAsia="en-US" w:bidi="ar-SA"/>
        </w:rPr>
      </w:pPr>
      <w:hyperlink w:anchor="_Toc408656600" w:history="1">
        <w:r w:rsidR="003D03C8" w:rsidRPr="004C3135">
          <w:rPr>
            <w:rStyle w:val="Hyperlink"/>
            <w:noProof/>
          </w:rPr>
          <w:t>Project Online con Project Pro per Office 365 da SA</w:t>
        </w:r>
        <w:r w:rsidR="002F1254">
          <w:rPr>
            <w:rStyle w:val="Hyperlink"/>
            <w:noProof/>
          </w:rPr>
          <w:t xml:space="preserve">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_Toc408656600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7514529C" w14:textId="77777777" w:rsidR="003D03C8" w:rsidRDefault="00A82D59">
      <w:pPr>
        <w:pStyle w:val="TOC6"/>
        <w:tabs>
          <w:tab w:val="right" w:leader="dot" w:pos="5030"/>
        </w:tabs>
        <w:rPr>
          <w:rFonts w:eastAsiaTheme="minorEastAsia"/>
          <w:noProof/>
          <w:sz w:val="22"/>
          <w:lang w:val="en-US" w:eastAsia="en-US" w:bidi="ar-SA"/>
        </w:rPr>
      </w:pPr>
      <w:hyperlink w:anchor="_Toc408656601" w:history="1">
        <w:r w:rsidR="003D03C8" w:rsidRPr="004C3135">
          <w:rPr>
            <w:rStyle w:val="Hyperlink"/>
            <w:noProof/>
          </w:rPr>
          <w:t>Project Pro per Office 365</w:t>
        </w:r>
        <w:r w:rsidR="003D03C8">
          <w:rPr>
            <w:noProof/>
            <w:webHidden/>
          </w:rPr>
          <w:tab/>
        </w:r>
        <w:r w:rsidR="003D03C8">
          <w:rPr>
            <w:noProof/>
            <w:webHidden/>
          </w:rPr>
          <w:fldChar w:fldCharType="begin"/>
        </w:r>
        <w:r w:rsidR="003D03C8">
          <w:rPr>
            <w:noProof/>
            <w:webHidden/>
          </w:rPr>
          <w:instrText xml:space="preserve"> PAGEREF _Toc408656601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27B21CF0" w14:textId="77777777" w:rsidR="003D03C8" w:rsidRDefault="00A82D59">
      <w:pPr>
        <w:pStyle w:val="TOC6"/>
        <w:tabs>
          <w:tab w:val="right" w:leader="dot" w:pos="5030"/>
        </w:tabs>
        <w:rPr>
          <w:rFonts w:eastAsiaTheme="minorEastAsia"/>
          <w:noProof/>
          <w:sz w:val="22"/>
          <w:lang w:val="en-US" w:eastAsia="en-US" w:bidi="ar-SA"/>
        </w:rPr>
      </w:pPr>
      <w:hyperlink w:anchor="_Toc408656602" w:history="1">
        <w:r w:rsidR="003D03C8" w:rsidRPr="004C3135">
          <w:rPr>
            <w:rStyle w:val="Hyperlink"/>
            <w:noProof/>
          </w:rPr>
          <w:t>Project Pro per Office 365 A</w:t>
        </w:r>
        <w:r w:rsidR="003D03C8">
          <w:rPr>
            <w:noProof/>
            <w:webHidden/>
          </w:rPr>
          <w:tab/>
        </w:r>
        <w:r w:rsidR="003D03C8">
          <w:rPr>
            <w:noProof/>
            <w:webHidden/>
          </w:rPr>
          <w:fldChar w:fldCharType="begin"/>
        </w:r>
        <w:r w:rsidR="003D03C8">
          <w:rPr>
            <w:noProof/>
            <w:webHidden/>
          </w:rPr>
          <w:instrText xml:space="preserve"> PAGEREF _Toc408656602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770CFD2C" w14:textId="77777777" w:rsidR="003D03C8" w:rsidRDefault="00A82D59">
      <w:pPr>
        <w:pStyle w:val="TOC6"/>
        <w:tabs>
          <w:tab w:val="right" w:leader="dot" w:pos="5030"/>
        </w:tabs>
        <w:rPr>
          <w:rFonts w:eastAsiaTheme="minorEastAsia"/>
          <w:noProof/>
          <w:sz w:val="22"/>
          <w:lang w:val="en-US" w:eastAsia="en-US" w:bidi="ar-SA"/>
        </w:rPr>
      </w:pPr>
      <w:hyperlink w:anchor="_Toc408656603" w:history="1">
        <w:r w:rsidR="003D03C8" w:rsidRPr="004C3135">
          <w:rPr>
            <w:rStyle w:val="Hyperlink"/>
            <w:noProof/>
          </w:rPr>
          <w:t>Project Pro per Office 365 da SA</w:t>
        </w:r>
        <w:r w:rsidR="003D03C8">
          <w:rPr>
            <w:noProof/>
            <w:webHidden/>
          </w:rPr>
          <w:tab/>
        </w:r>
        <w:r w:rsidR="003D03C8">
          <w:rPr>
            <w:noProof/>
            <w:webHidden/>
          </w:rPr>
          <w:fldChar w:fldCharType="begin"/>
        </w:r>
        <w:r w:rsidR="003D03C8">
          <w:rPr>
            <w:noProof/>
            <w:webHidden/>
          </w:rPr>
          <w:instrText xml:space="preserve"> PAGEREF _Toc408656603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485986F5" w14:textId="77777777" w:rsidR="003D03C8" w:rsidRDefault="00A82D59">
      <w:pPr>
        <w:pStyle w:val="TOC6"/>
        <w:tabs>
          <w:tab w:val="right" w:leader="dot" w:pos="5030"/>
        </w:tabs>
        <w:rPr>
          <w:rFonts w:eastAsiaTheme="minorEastAsia"/>
          <w:noProof/>
          <w:sz w:val="22"/>
          <w:lang w:val="en-US" w:eastAsia="en-US" w:bidi="ar-SA"/>
        </w:rPr>
      </w:pPr>
      <w:hyperlink w:anchor="_Toc408656604" w:history="1">
        <w:r w:rsidR="003D03C8" w:rsidRPr="004C3135">
          <w:rPr>
            <w:rStyle w:val="Hyperlink"/>
            <w:noProof/>
          </w:rPr>
          <w:t>Visio Pro per Office 365</w:t>
        </w:r>
        <w:r w:rsidR="003D03C8">
          <w:rPr>
            <w:noProof/>
            <w:webHidden/>
          </w:rPr>
          <w:tab/>
        </w:r>
        <w:r w:rsidR="003D03C8">
          <w:rPr>
            <w:noProof/>
            <w:webHidden/>
          </w:rPr>
          <w:fldChar w:fldCharType="begin"/>
        </w:r>
        <w:r w:rsidR="003D03C8">
          <w:rPr>
            <w:noProof/>
            <w:webHidden/>
          </w:rPr>
          <w:instrText xml:space="preserve"> PAGEREF _Toc408656604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2D9B3627" w14:textId="77777777" w:rsidR="003D03C8" w:rsidRDefault="00A82D59">
      <w:pPr>
        <w:pStyle w:val="TOC6"/>
        <w:tabs>
          <w:tab w:val="right" w:leader="dot" w:pos="5030"/>
        </w:tabs>
        <w:rPr>
          <w:rFonts w:eastAsiaTheme="minorEastAsia"/>
          <w:noProof/>
          <w:sz w:val="22"/>
          <w:lang w:val="en-US" w:eastAsia="en-US" w:bidi="ar-SA"/>
        </w:rPr>
      </w:pPr>
      <w:hyperlink w:anchor="_Toc408656605" w:history="1">
        <w:r w:rsidR="003D03C8" w:rsidRPr="004C3135">
          <w:rPr>
            <w:rStyle w:val="Hyperlink"/>
            <w:noProof/>
          </w:rPr>
          <w:t>Visio Pro per Office 365 A</w:t>
        </w:r>
        <w:r w:rsidR="003D03C8">
          <w:rPr>
            <w:noProof/>
            <w:webHidden/>
          </w:rPr>
          <w:tab/>
        </w:r>
        <w:r w:rsidR="003D03C8">
          <w:rPr>
            <w:noProof/>
            <w:webHidden/>
          </w:rPr>
          <w:fldChar w:fldCharType="begin"/>
        </w:r>
        <w:r w:rsidR="003D03C8">
          <w:rPr>
            <w:noProof/>
            <w:webHidden/>
          </w:rPr>
          <w:instrText xml:space="preserve"> PAGEREF _Toc408656605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36794525" w14:textId="77777777" w:rsidR="003D03C8" w:rsidRDefault="00A82D59">
      <w:pPr>
        <w:pStyle w:val="TOC6"/>
        <w:tabs>
          <w:tab w:val="right" w:leader="dot" w:pos="5030"/>
        </w:tabs>
        <w:rPr>
          <w:rFonts w:eastAsiaTheme="minorEastAsia"/>
          <w:noProof/>
          <w:sz w:val="22"/>
          <w:lang w:val="en-US" w:eastAsia="en-US" w:bidi="ar-SA"/>
        </w:rPr>
      </w:pPr>
      <w:hyperlink w:anchor="_Toc408656606" w:history="1">
        <w:r w:rsidR="003D03C8" w:rsidRPr="004C3135">
          <w:rPr>
            <w:rStyle w:val="Hyperlink"/>
            <w:noProof/>
          </w:rPr>
          <w:t>Visio Pro per Office 365 da SA</w:t>
        </w:r>
        <w:r w:rsidR="003D03C8">
          <w:rPr>
            <w:noProof/>
            <w:webHidden/>
          </w:rPr>
          <w:tab/>
        </w:r>
        <w:r w:rsidR="003D03C8">
          <w:rPr>
            <w:noProof/>
            <w:webHidden/>
          </w:rPr>
          <w:fldChar w:fldCharType="begin"/>
        </w:r>
        <w:r w:rsidR="003D03C8">
          <w:rPr>
            <w:noProof/>
            <w:webHidden/>
          </w:rPr>
          <w:instrText xml:space="preserve"> PAGEREF _Toc408656606 \h </w:instrText>
        </w:r>
        <w:r w:rsidR="003D03C8">
          <w:rPr>
            <w:noProof/>
            <w:webHidden/>
          </w:rPr>
        </w:r>
        <w:r w:rsidR="003D03C8">
          <w:rPr>
            <w:noProof/>
            <w:webHidden/>
          </w:rPr>
          <w:fldChar w:fldCharType="separate"/>
        </w:r>
        <w:r w:rsidR="001A742A">
          <w:rPr>
            <w:noProof/>
            <w:webHidden/>
          </w:rPr>
          <w:t>57</w:t>
        </w:r>
        <w:r w:rsidR="003D03C8">
          <w:rPr>
            <w:noProof/>
            <w:webHidden/>
          </w:rPr>
          <w:fldChar w:fldCharType="end"/>
        </w:r>
      </w:hyperlink>
    </w:p>
    <w:p w14:paraId="655E6126"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07" w:history="1">
        <w:r w:rsidR="003D03C8" w:rsidRPr="004C3135">
          <w:rPr>
            <w:rStyle w:val="Hyperlink"/>
            <w:noProof/>
          </w:rPr>
          <w:t>Office 365 Suite</w:t>
        </w:r>
        <w:r w:rsidR="003D03C8">
          <w:rPr>
            <w:noProof/>
            <w:webHidden/>
          </w:rPr>
          <w:tab/>
        </w:r>
        <w:r w:rsidR="003D03C8">
          <w:rPr>
            <w:noProof/>
            <w:webHidden/>
          </w:rPr>
          <w:fldChar w:fldCharType="begin"/>
        </w:r>
        <w:r w:rsidR="003D03C8">
          <w:rPr>
            <w:noProof/>
            <w:webHidden/>
          </w:rPr>
          <w:instrText xml:space="preserve"> PAGEREF _Toc408656607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70C1DE4C" w14:textId="77777777" w:rsidR="003D03C8" w:rsidRDefault="00A82D59">
      <w:pPr>
        <w:pStyle w:val="TOC6"/>
        <w:tabs>
          <w:tab w:val="right" w:leader="dot" w:pos="5030"/>
        </w:tabs>
        <w:rPr>
          <w:rFonts w:eastAsiaTheme="minorEastAsia"/>
          <w:noProof/>
          <w:sz w:val="22"/>
          <w:lang w:val="en-US" w:eastAsia="en-US" w:bidi="ar-SA"/>
        </w:rPr>
      </w:pPr>
      <w:hyperlink w:anchor="_Toc408656608" w:history="1">
        <w:r w:rsidR="003D03C8" w:rsidRPr="004C3135">
          <w:rPr>
            <w:rStyle w:val="Hyperlink"/>
            <w:noProof/>
          </w:rPr>
          <w:t>Office 365 Business Essentials</w:t>
        </w:r>
        <w:r w:rsidR="003D03C8">
          <w:rPr>
            <w:noProof/>
            <w:webHidden/>
          </w:rPr>
          <w:tab/>
        </w:r>
        <w:r w:rsidR="003D03C8">
          <w:rPr>
            <w:noProof/>
            <w:webHidden/>
          </w:rPr>
          <w:fldChar w:fldCharType="begin"/>
        </w:r>
        <w:r w:rsidR="003D03C8">
          <w:rPr>
            <w:noProof/>
            <w:webHidden/>
          </w:rPr>
          <w:instrText xml:space="preserve"> PAGEREF _Toc408656608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5879EE3D" w14:textId="77777777" w:rsidR="003D03C8" w:rsidRDefault="00A82D59">
      <w:pPr>
        <w:pStyle w:val="TOC6"/>
        <w:tabs>
          <w:tab w:val="right" w:leader="dot" w:pos="5030"/>
        </w:tabs>
        <w:rPr>
          <w:rFonts w:eastAsiaTheme="minorEastAsia"/>
          <w:noProof/>
          <w:sz w:val="22"/>
          <w:lang w:val="en-US" w:eastAsia="en-US" w:bidi="ar-SA"/>
        </w:rPr>
      </w:pPr>
      <w:hyperlink w:anchor="_Toc408656609" w:history="1">
        <w:r w:rsidR="003D03C8" w:rsidRPr="004C3135">
          <w:rPr>
            <w:rStyle w:val="Hyperlink"/>
            <w:noProof/>
          </w:rPr>
          <w:t>Office 365 Business Premium</w:t>
        </w:r>
        <w:r w:rsidR="003D03C8">
          <w:rPr>
            <w:noProof/>
            <w:webHidden/>
          </w:rPr>
          <w:tab/>
        </w:r>
        <w:r w:rsidR="003D03C8">
          <w:rPr>
            <w:noProof/>
            <w:webHidden/>
          </w:rPr>
          <w:fldChar w:fldCharType="begin"/>
        </w:r>
        <w:r w:rsidR="003D03C8">
          <w:rPr>
            <w:noProof/>
            <w:webHidden/>
          </w:rPr>
          <w:instrText xml:space="preserve"> PAGEREF _Toc408656609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58B571E6" w14:textId="77777777" w:rsidR="003D03C8" w:rsidRDefault="00A82D59">
      <w:pPr>
        <w:pStyle w:val="TOC6"/>
        <w:tabs>
          <w:tab w:val="right" w:leader="dot" w:pos="5030"/>
        </w:tabs>
        <w:rPr>
          <w:rFonts w:eastAsiaTheme="minorEastAsia"/>
          <w:noProof/>
          <w:sz w:val="22"/>
          <w:lang w:val="en-US" w:eastAsia="en-US" w:bidi="ar-SA"/>
        </w:rPr>
      </w:pPr>
      <w:hyperlink w:anchor="_Toc408656610" w:history="1">
        <w:r w:rsidR="003D03C8" w:rsidRPr="004C3135">
          <w:rPr>
            <w:rStyle w:val="Hyperlink"/>
            <w:noProof/>
          </w:rPr>
          <w:t>Office 365 Education E1 (SL per Utente)</w:t>
        </w:r>
        <w:r w:rsidR="003D03C8">
          <w:rPr>
            <w:noProof/>
            <w:webHidden/>
          </w:rPr>
          <w:tab/>
        </w:r>
        <w:r w:rsidR="003D03C8">
          <w:rPr>
            <w:noProof/>
            <w:webHidden/>
          </w:rPr>
          <w:fldChar w:fldCharType="begin"/>
        </w:r>
        <w:r w:rsidR="003D03C8">
          <w:rPr>
            <w:noProof/>
            <w:webHidden/>
          </w:rPr>
          <w:instrText xml:space="preserve"> PAGEREF _Toc408656610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43DF794B" w14:textId="77777777" w:rsidR="003D03C8" w:rsidRDefault="00A82D59">
      <w:pPr>
        <w:pStyle w:val="TOC6"/>
        <w:tabs>
          <w:tab w:val="right" w:leader="dot" w:pos="5030"/>
        </w:tabs>
        <w:rPr>
          <w:rFonts w:eastAsiaTheme="minorEastAsia"/>
          <w:noProof/>
          <w:sz w:val="22"/>
          <w:lang w:val="en-US" w:eastAsia="en-US" w:bidi="ar-SA"/>
        </w:rPr>
      </w:pPr>
      <w:hyperlink w:anchor="_Toc408656611" w:history="1">
        <w:r w:rsidR="003D03C8" w:rsidRPr="004C3135">
          <w:rPr>
            <w:rStyle w:val="Hyperlink"/>
            <w:noProof/>
          </w:rPr>
          <w:t>Office 365 Education E3 (SL per Utente)</w:t>
        </w:r>
        <w:r w:rsidR="003D03C8">
          <w:rPr>
            <w:noProof/>
            <w:webHidden/>
          </w:rPr>
          <w:tab/>
        </w:r>
        <w:r w:rsidR="003D03C8">
          <w:rPr>
            <w:noProof/>
            <w:webHidden/>
          </w:rPr>
          <w:fldChar w:fldCharType="begin"/>
        </w:r>
        <w:r w:rsidR="003D03C8">
          <w:rPr>
            <w:noProof/>
            <w:webHidden/>
          </w:rPr>
          <w:instrText xml:space="preserve"> PAGEREF _Toc408656611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6F3D0BEF" w14:textId="77777777" w:rsidR="003D03C8" w:rsidRDefault="00A82D59">
      <w:pPr>
        <w:pStyle w:val="TOC6"/>
        <w:tabs>
          <w:tab w:val="right" w:leader="dot" w:pos="5030"/>
        </w:tabs>
        <w:rPr>
          <w:rFonts w:eastAsiaTheme="minorEastAsia"/>
          <w:noProof/>
          <w:sz w:val="22"/>
          <w:lang w:val="en-US" w:eastAsia="en-US" w:bidi="ar-SA"/>
        </w:rPr>
      </w:pPr>
      <w:hyperlink w:anchor="_Toc408656612" w:history="1">
        <w:r w:rsidR="003D03C8" w:rsidRPr="004C3135">
          <w:rPr>
            <w:rStyle w:val="Hyperlink"/>
            <w:noProof/>
          </w:rPr>
          <w:t>Office 365 Education E4 (SL per Utente)</w:t>
        </w:r>
        <w:r w:rsidR="003D03C8">
          <w:rPr>
            <w:noProof/>
            <w:webHidden/>
          </w:rPr>
          <w:tab/>
        </w:r>
        <w:r w:rsidR="003D03C8">
          <w:rPr>
            <w:noProof/>
            <w:webHidden/>
          </w:rPr>
          <w:fldChar w:fldCharType="begin"/>
        </w:r>
        <w:r w:rsidR="003D03C8">
          <w:rPr>
            <w:noProof/>
            <w:webHidden/>
          </w:rPr>
          <w:instrText xml:space="preserve"> PAGEREF _Toc408656612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13FFB9ED" w14:textId="53C98C20" w:rsidR="003D03C8" w:rsidRDefault="00A82D59">
      <w:pPr>
        <w:pStyle w:val="TOC6"/>
        <w:tabs>
          <w:tab w:val="right" w:leader="dot" w:pos="5030"/>
        </w:tabs>
        <w:rPr>
          <w:rFonts w:eastAsiaTheme="minorEastAsia"/>
          <w:noProof/>
          <w:sz w:val="22"/>
          <w:lang w:val="en-US" w:eastAsia="en-US" w:bidi="ar-SA"/>
        </w:rPr>
      </w:pPr>
      <w:hyperlink w:anchor="_Toc408656613" w:history="1">
        <w:r w:rsidR="003D03C8" w:rsidRPr="004C3135">
          <w:rPr>
            <w:rStyle w:val="Hyperlink"/>
            <w:noProof/>
          </w:rPr>
          <w:t xml:space="preserve">Componente Aggiuntivo di Office 365 Education E3, E4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_Toc408656613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548C745D" w14:textId="761178FF" w:rsidR="003D03C8" w:rsidRDefault="00A82D59">
      <w:pPr>
        <w:pStyle w:val="TOC6"/>
        <w:tabs>
          <w:tab w:val="right" w:leader="dot" w:pos="5030"/>
        </w:tabs>
        <w:rPr>
          <w:rFonts w:eastAsiaTheme="minorEastAsia"/>
          <w:noProof/>
          <w:sz w:val="22"/>
          <w:lang w:val="en-US" w:eastAsia="en-US" w:bidi="ar-SA"/>
        </w:rPr>
      </w:pPr>
      <w:hyperlink w:anchor="_Toc408656614" w:history="1">
        <w:r w:rsidR="003D03C8" w:rsidRPr="004C3135">
          <w:rPr>
            <w:rStyle w:val="Hyperlink"/>
            <w:noProof/>
          </w:rPr>
          <w:t xml:space="preserve">Componente Aggiuntivo di Office 365 Education E3 e E4 </w:t>
        </w:r>
        <w:r w:rsidR="00F85A6E">
          <w:rPr>
            <w:rStyle w:val="Hyperlink"/>
            <w:noProof/>
          </w:rPr>
          <w:br/>
        </w:r>
        <w:r w:rsidR="003D03C8" w:rsidRPr="004C3135">
          <w:rPr>
            <w:rStyle w:val="Hyperlink"/>
            <w:noProof/>
          </w:rPr>
          <w:t>senza ProPlus (SL per Utente)</w:t>
        </w:r>
        <w:r w:rsidR="003D03C8">
          <w:rPr>
            <w:noProof/>
            <w:webHidden/>
          </w:rPr>
          <w:tab/>
        </w:r>
        <w:r w:rsidR="003D03C8">
          <w:rPr>
            <w:noProof/>
            <w:webHidden/>
          </w:rPr>
          <w:fldChar w:fldCharType="begin"/>
        </w:r>
        <w:r w:rsidR="003D03C8">
          <w:rPr>
            <w:noProof/>
            <w:webHidden/>
          </w:rPr>
          <w:instrText xml:space="preserve"> PAGEREF _Toc408656614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2B5907A0" w14:textId="77777777" w:rsidR="003D03C8" w:rsidRDefault="00A82D59">
      <w:pPr>
        <w:pStyle w:val="TOC6"/>
        <w:tabs>
          <w:tab w:val="right" w:leader="dot" w:pos="5030"/>
        </w:tabs>
        <w:rPr>
          <w:rFonts w:eastAsiaTheme="minorEastAsia"/>
          <w:noProof/>
          <w:sz w:val="22"/>
          <w:lang w:val="en-US" w:eastAsia="en-US" w:bidi="ar-SA"/>
        </w:rPr>
      </w:pPr>
      <w:hyperlink w:anchor="_Toc408656615" w:history="1">
        <w:r w:rsidR="003D03C8" w:rsidRPr="004C3135">
          <w:rPr>
            <w:rStyle w:val="Hyperlink"/>
            <w:noProof/>
          </w:rPr>
          <w:t>Office 365 Enterprise E1 (SL per Utente)</w:t>
        </w:r>
        <w:r w:rsidR="003D03C8">
          <w:rPr>
            <w:noProof/>
            <w:webHidden/>
          </w:rPr>
          <w:tab/>
        </w:r>
        <w:r w:rsidR="003D03C8">
          <w:rPr>
            <w:noProof/>
            <w:webHidden/>
          </w:rPr>
          <w:fldChar w:fldCharType="begin"/>
        </w:r>
        <w:r w:rsidR="003D03C8">
          <w:rPr>
            <w:noProof/>
            <w:webHidden/>
          </w:rPr>
          <w:instrText xml:space="preserve"> PAGEREF _Toc408656615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118657ED" w14:textId="77777777" w:rsidR="003D03C8" w:rsidRDefault="00A82D59">
      <w:pPr>
        <w:pStyle w:val="TOC6"/>
        <w:tabs>
          <w:tab w:val="right" w:leader="dot" w:pos="5030"/>
        </w:tabs>
        <w:rPr>
          <w:rFonts w:eastAsiaTheme="minorEastAsia"/>
          <w:noProof/>
          <w:sz w:val="22"/>
          <w:lang w:val="en-US" w:eastAsia="en-US" w:bidi="ar-SA"/>
        </w:rPr>
      </w:pPr>
      <w:hyperlink w:anchor="_Toc408656616" w:history="1">
        <w:r w:rsidR="003D03C8" w:rsidRPr="004C3135">
          <w:rPr>
            <w:rStyle w:val="Hyperlink"/>
            <w:noProof/>
          </w:rPr>
          <w:t>Office 365 Enterprise E1 da SA (SL per Utente)</w:t>
        </w:r>
        <w:r w:rsidR="003D03C8">
          <w:rPr>
            <w:noProof/>
            <w:webHidden/>
          </w:rPr>
          <w:tab/>
        </w:r>
        <w:r w:rsidR="003D03C8">
          <w:rPr>
            <w:noProof/>
            <w:webHidden/>
          </w:rPr>
          <w:fldChar w:fldCharType="begin"/>
        </w:r>
        <w:r w:rsidR="003D03C8">
          <w:rPr>
            <w:noProof/>
            <w:webHidden/>
          </w:rPr>
          <w:instrText xml:space="preserve"> PAGEREF _Toc408656616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69E7C78F" w14:textId="77777777" w:rsidR="003D03C8" w:rsidRDefault="00A82D59">
      <w:pPr>
        <w:pStyle w:val="TOC6"/>
        <w:tabs>
          <w:tab w:val="right" w:leader="dot" w:pos="5030"/>
        </w:tabs>
        <w:rPr>
          <w:rFonts w:eastAsiaTheme="minorEastAsia"/>
          <w:noProof/>
          <w:sz w:val="22"/>
          <w:lang w:val="en-US" w:eastAsia="en-US" w:bidi="ar-SA"/>
        </w:rPr>
      </w:pPr>
      <w:hyperlink w:anchor="_Toc408656617" w:history="1">
        <w:r w:rsidR="003D03C8" w:rsidRPr="004C3135">
          <w:rPr>
            <w:rStyle w:val="Hyperlink"/>
            <w:noProof/>
          </w:rPr>
          <w:t>Office 365 Enterprise E3 (SL per Utente)</w:t>
        </w:r>
        <w:r w:rsidR="003D03C8">
          <w:rPr>
            <w:noProof/>
            <w:webHidden/>
          </w:rPr>
          <w:tab/>
        </w:r>
        <w:r w:rsidR="003D03C8">
          <w:rPr>
            <w:noProof/>
            <w:webHidden/>
          </w:rPr>
          <w:fldChar w:fldCharType="begin"/>
        </w:r>
        <w:r w:rsidR="003D03C8">
          <w:rPr>
            <w:noProof/>
            <w:webHidden/>
          </w:rPr>
          <w:instrText xml:space="preserve"> PAGEREF _Toc408656617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7BDF9615" w14:textId="77777777" w:rsidR="003D03C8" w:rsidRDefault="00A82D59">
      <w:pPr>
        <w:pStyle w:val="TOC6"/>
        <w:tabs>
          <w:tab w:val="right" w:leader="dot" w:pos="5030"/>
        </w:tabs>
        <w:rPr>
          <w:rFonts w:eastAsiaTheme="minorEastAsia"/>
          <w:noProof/>
          <w:sz w:val="22"/>
          <w:lang w:val="en-US" w:eastAsia="en-US" w:bidi="ar-SA"/>
        </w:rPr>
      </w:pPr>
      <w:hyperlink w:anchor="_Toc408656618" w:history="1">
        <w:r w:rsidR="003D03C8" w:rsidRPr="004C3135">
          <w:rPr>
            <w:rStyle w:val="Hyperlink"/>
            <w:noProof/>
          </w:rPr>
          <w:t>Office 365 Enterprise E3 da SA (SL per Utente)</w:t>
        </w:r>
        <w:r w:rsidR="003D03C8">
          <w:rPr>
            <w:noProof/>
            <w:webHidden/>
          </w:rPr>
          <w:tab/>
        </w:r>
        <w:r w:rsidR="003D03C8">
          <w:rPr>
            <w:noProof/>
            <w:webHidden/>
          </w:rPr>
          <w:fldChar w:fldCharType="begin"/>
        </w:r>
        <w:r w:rsidR="003D03C8">
          <w:rPr>
            <w:noProof/>
            <w:webHidden/>
          </w:rPr>
          <w:instrText xml:space="preserve"> PAGEREF _Toc408656618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4B8D9B5D" w14:textId="77777777" w:rsidR="003D03C8" w:rsidRDefault="00A82D59">
      <w:pPr>
        <w:pStyle w:val="TOC6"/>
        <w:tabs>
          <w:tab w:val="right" w:leader="dot" w:pos="5030"/>
        </w:tabs>
        <w:rPr>
          <w:rFonts w:eastAsiaTheme="minorEastAsia"/>
          <w:noProof/>
          <w:sz w:val="22"/>
          <w:lang w:val="en-US" w:eastAsia="en-US" w:bidi="ar-SA"/>
        </w:rPr>
      </w:pPr>
      <w:hyperlink w:anchor="_Toc408656619" w:history="1">
        <w:r w:rsidR="003D03C8" w:rsidRPr="004C3135">
          <w:rPr>
            <w:rStyle w:val="Hyperlink"/>
            <w:noProof/>
          </w:rPr>
          <w:t>Office 365 Enterprise E4 (SL per Utente)</w:t>
        </w:r>
        <w:r w:rsidR="003D03C8">
          <w:rPr>
            <w:noProof/>
            <w:webHidden/>
          </w:rPr>
          <w:tab/>
        </w:r>
        <w:r w:rsidR="003D03C8">
          <w:rPr>
            <w:noProof/>
            <w:webHidden/>
          </w:rPr>
          <w:fldChar w:fldCharType="begin"/>
        </w:r>
        <w:r w:rsidR="003D03C8">
          <w:rPr>
            <w:noProof/>
            <w:webHidden/>
          </w:rPr>
          <w:instrText xml:space="preserve"> PAGEREF _Toc408656619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128E22AB" w14:textId="77777777" w:rsidR="003D03C8" w:rsidRDefault="00A82D59">
      <w:pPr>
        <w:pStyle w:val="TOC6"/>
        <w:tabs>
          <w:tab w:val="right" w:leader="dot" w:pos="5030"/>
        </w:tabs>
        <w:rPr>
          <w:rFonts w:eastAsiaTheme="minorEastAsia"/>
          <w:noProof/>
          <w:sz w:val="22"/>
          <w:lang w:val="en-US" w:eastAsia="en-US" w:bidi="ar-SA"/>
        </w:rPr>
      </w:pPr>
      <w:hyperlink w:anchor="_Toc408656620" w:history="1">
        <w:r w:rsidR="003D03C8" w:rsidRPr="004C3135">
          <w:rPr>
            <w:rStyle w:val="Hyperlink"/>
            <w:noProof/>
          </w:rPr>
          <w:t>Office 365 Enterprise E4 da SA (SL per Utente)</w:t>
        </w:r>
        <w:r w:rsidR="003D03C8">
          <w:rPr>
            <w:noProof/>
            <w:webHidden/>
          </w:rPr>
          <w:tab/>
        </w:r>
        <w:r w:rsidR="003D03C8">
          <w:rPr>
            <w:noProof/>
            <w:webHidden/>
          </w:rPr>
          <w:fldChar w:fldCharType="begin"/>
        </w:r>
        <w:r w:rsidR="003D03C8">
          <w:rPr>
            <w:noProof/>
            <w:webHidden/>
          </w:rPr>
          <w:instrText xml:space="preserve"> PAGEREF _Toc408656620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71D4B277" w14:textId="175BC986" w:rsidR="003D03C8" w:rsidRDefault="00A82D59">
      <w:pPr>
        <w:pStyle w:val="TOC6"/>
        <w:tabs>
          <w:tab w:val="right" w:leader="dot" w:pos="5030"/>
        </w:tabs>
        <w:rPr>
          <w:rFonts w:eastAsiaTheme="minorEastAsia"/>
          <w:noProof/>
          <w:sz w:val="22"/>
          <w:lang w:val="en-US" w:eastAsia="en-US" w:bidi="ar-SA"/>
        </w:rPr>
      </w:pPr>
      <w:hyperlink w:anchor="_Toc408656621" w:history="1">
        <w:r w:rsidR="003D03C8" w:rsidRPr="004C3135">
          <w:rPr>
            <w:rStyle w:val="Hyperlink"/>
            <w:noProof/>
          </w:rPr>
          <w:t xml:space="preserve">Componente Aggiuntivo di Office 365 Enterprise E1 ed E3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_Toc408656621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07CF6FDA" w14:textId="374EC8F6" w:rsidR="003D03C8" w:rsidRDefault="00A82D59">
      <w:pPr>
        <w:pStyle w:val="TOC6"/>
        <w:tabs>
          <w:tab w:val="right" w:leader="dot" w:pos="5030"/>
        </w:tabs>
        <w:rPr>
          <w:rFonts w:eastAsiaTheme="minorEastAsia"/>
          <w:noProof/>
          <w:sz w:val="22"/>
          <w:lang w:val="en-US" w:eastAsia="en-US" w:bidi="ar-SA"/>
        </w:rPr>
      </w:pPr>
      <w:hyperlink w:anchor="_Toc408656622" w:history="1">
        <w:r w:rsidR="003D03C8" w:rsidRPr="004C3135">
          <w:rPr>
            <w:rStyle w:val="Hyperlink"/>
            <w:noProof/>
          </w:rPr>
          <w:t xml:space="preserve">Componente Aggiuntivo di Office 365 Enterprise E4 </w:t>
        </w:r>
        <w:r w:rsidR="00F85A6E">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_Toc408656622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3C02B1F9" w14:textId="7DEC6FDE" w:rsidR="003D03C8" w:rsidRDefault="00A82D59">
      <w:pPr>
        <w:pStyle w:val="TOC6"/>
        <w:tabs>
          <w:tab w:val="right" w:leader="dot" w:pos="5030"/>
        </w:tabs>
        <w:rPr>
          <w:rFonts w:eastAsiaTheme="minorEastAsia"/>
          <w:noProof/>
          <w:sz w:val="22"/>
          <w:lang w:val="en-US" w:eastAsia="en-US" w:bidi="ar-SA"/>
        </w:rPr>
      </w:pPr>
      <w:hyperlink w:anchor="_Toc408656623" w:history="1">
        <w:r w:rsidR="003D03C8" w:rsidRPr="004C3135">
          <w:rPr>
            <w:rStyle w:val="Hyperlink"/>
            <w:noProof/>
          </w:rPr>
          <w:t>Componente Aggiuntivo di Office 365 Enterprise</w:t>
        </w:r>
        <w:r w:rsidR="002F1254">
          <w:rPr>
            <w:rStyle w:val="Hyperlink"/>
            <w:noProof/>
          </w:rPr>
          <w:t xml:space="preserve"> </w:t>
        </w:r>
        <w:r w:rsidR="003D03C8" w:rsidRPr="004C3135">
          <w:rPr>
            <w:rStyle w:val="Hyperlink"/>
            <w:noProof/>
          </w:rPr>
          <w:t xml:space="preserve">E3 ed E4 </w:t>
        </w:r>
        <w:r w:rsidR="00F85A6E">
          <w:rPr>
            <w:rStyle w:val="Hyperlink"/>
            <w:noProof/>
          </w:rPr>
          <w:br/>
        </w:r>
        <w:r w:rsidR="003D03C8" w:rsidRPr="004C3135">
          <w:rPr>
            <w:rStyle w:val="Hyperlink"/>
            <w:noProof/>
          </w:rPr>
          <w:t>senza ProPlus (SL per Utente)</w:t>
        </w:r>
        <w:r w:rsidR="003D03C8">
          <w:rPr>
            <w:noProof/>
            <w:webHidden/>
          </w:rPr>
          <w:tab/>
        </w:r>
        <w:r w:rsidR="003D03C8">
          <w:rPr>
            <w:noProof/>
            <w:webHidden/>
          </w:rPr>
          <w:fldChar w:fldCharType="begin"/>
        </w:r>
        <w:r w:rsidR="003D03C8">
          <w:rPr>
            <w:noProof/>
            <w:webHidden/>
          </w:rPr>
          <w:instrText xml:space="preserve"> PAGEREF _Toc408656623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4E7264A3" w14:textId="77777777" w:rsidR="003D03C8" w:rsidRDefault="00A82D59">
      <w:pPr>
        <w:pStyle w:val="TOC6"/>
        <w:tabs>
          <w:tab w:val="right" w:leader="dot" w:pos="5030"/>
        </w:tabs>
        <w:rPr>
          <w:rFonts w:eastAsiaTheme="minorEastAsia"/>
          <w:noProof/>
          <w:sz w:val="22"/>
          <w:lang w:val="en-US" w:eastAsia="en-US" w:bidi="ar-SA"/>
        </w:rPr>
      </w:pPr>
      <w:hyperlink w:anchor="_Toc408656624" w:history="1">
        <w:r w:rsidR="003D03C8" w:rsidRPr="004C3135">
          <w:rPr>
            <w:rStyle w:val="Hyperlink"/>
            <w:noProof/>
          </w:rPr>
          <w:t>Office 365 Enterprise K1 (SL per Utente)</w:t>
        </w:r>
        <w:r w:rsidR="003D03C8">
          <w:rPr>
            <w:noProof/>
            <w:webHidden/>
          </w:rPr>
          <w:tab/>
        </w:r>
        <w:r w:rsidR="003D03C8">
          <w:rPr>
            <w:noProof/>
            <w:webHidden/>
          </w:rPr>
          <w:fldChar w:fldCharType="begin"/>
        </w:r>
        <w:r w:rsidR="003D03C8">
          <w:rPr>
            <w:noProof/>
            <w:webHidden/>
          </w:rPr>
          <w:instrText xml:space="preserve"> PAGEREF _Toc408656624 \h </w:instrText>
        </w:r>
        <w:r w:rsidR="003D03C8">
          <w:rPr>
            <w:noProof/>
            <w:webHidden/>
          </w:rPr>
        </w:r>
        <w:r w:rsidR="003D03C8">
          <w:rPr>
            <w:noProof/>
            <w:webHidden/>
          </w:rPr>
          <w:fldChar w:fldCharType="separate"/>
        </w:r>
        <w:r w:rsidR="001A742A">
          <w:rPr>
            <w:noProof/>
            <w:webHidden/>
          </w:rPr>
          <w:t>59</w:t>
        </w:r>
        <w:r w:rsidR="003D03C8">
          <w:rPr>
            <w:noProof/>
            <w:webHidden/>
          </w:rPr>
          <w:fldChar w:fldCharType="end"/>
        </w:r>
      </w:hyperlink>
    </w:p>
    <w:p w14:paraId="158BB07C" w14:textId="77777777" w:rsidR="003D03C8" w:rsidRDefault="00A82D59">
      <w:pPr>
        <w:pStyle w:val="TOC6"/>
        <w:tabs>
          <w:tab w:val="right" w:leader="dot" w:pos="5030"/>
        </w:tabs>
        <w:rPr>
          <w:rFonts w:eastAsiaTheme="minorEastAsia"/>
          <w:noProof/>
          <w:sz w:val="22"/>
          <w:lang w:val="en-US" w:eastAsia="en-US" w:bidi="ar-SA"/>
        </w:rPr>
      </w:pPr>
      <w:hyperlink w:anchor="_Toc408656625" w:history="1">
        <w:r w:rsidR="003D03C8" w:rsidRPr="004C3135">
          <w:rPr>
            <w:rStyle w:val="Hyperlink"/>
            <w:noProof/>
          </w:rPr>
          <w:t>Office 365 Government E1, E3, E4 (SL per Utente)</w:t>
        </w:r>
        <w:r w:rsidR="003D03C8">
          <w:rPr>
            <w:noProof/>
            <w:webHidden/>
          </w:rPr>
          <w:tab/>
        </w:r>
        <w:r w:rsidR="003D03C8">
          <w:rPr>
            <w:noProof/>
            <w:webHidden/>
          </w:rPr>
          <w:fldChar w:fldCharType="begin"/>
        </w:r>
        <w:r w:rsidR="003D03C8">
          <w:rPr>
            <w:noProof/>
            <w:webHidden/>
          </w:rPr>
          <w:instrText xml:space="preserve"> PAGEREF _Toc408656625 \h </w:instrText>
        </w:r>
        <w:r w:rsidR="003D03C8">
          <w:rPr>
            <w:noProof/>
            <w:webHidden/>
          </w:rPr>
        </w:r>
        <w:r w:rsidR="003D03C8">
          <w:rPr>
            <w:noProof/>
            <w:webHidden/>
          </w:rPr>
          <w:fldChar w:fldCharType="separate"/>
        </w:r>
        <w:r w:rsidR="001A742A">
          <w:rPr>
            <w:noProof/>
            <w:webHidden/>
          </w:rPr>
          <w:t>60</w:t>
        </w:r>
        <w:r w:rsidR="003D03C8">
          <w:rPr>
            <w:noProof/>
            <w:webHidden/>
          </w:rPr>
          <w:fldChar w:fldCharType="end"/>
        </w:r>
      </w:hyperlink>
    </w:p>
    <w:p w14:paraId="2AFE54C6" w14:textId="77777777" w:rsidR="003D03C8" w:rsidRDefault="00A82D59">
      <w:pPr>
        <w:pStyle w:val="TOC6"/>
        <w:tabs>
          <w:tab w:val="right" w:leader="dot" w:pos="5030"/>
        </w:tabs>
        <w:rPr>
          <w:rFonts w:eastAsiaTheme="minorEastAsia"/>
          <w:noProof/>
          <w:sz w:val="22"/>
          <w:lang w:val="en-US" w:eastAsia="en-US" w:bidi="ar-SA"/>
        </w:rPr>
      </w:pPr>
      <w:hyperlink w:anchor="_Toc408656626" w:history="1">
        <w:r w:rsidR="003D03C8" w:rsidRPr="004C3135">
          <w:rPr>
            <w:rStyle w:val="Hyperlink"/>
            <w:noProof/>
          </w:rPr>
          <w:t>Office 365 Government E1, E3, E4 da SA (SL per Utente)</w:t>
        </w:r>
        <w:r w:rsidR="003D03C8">
          <w:rPr>
            <w:noProof/>
            <w:webHidden/>
          </w:rPr>
          <w:tab/>
        </w:r>
        <w:r w:rsidR="003D03C8">
          <w:rPr>
            <w:noProof/>
            <w:webHidden/>
          </w:rPr>
          <w:fldChar w:fldCharType="begin"/>
        </w:r>
        <w:r w:rsidR="003D03C8">
          <w:rPr>
            <w:noProof/>
            <w:webHidden/>
          </w:rPr>
          <w:instrText xml:space="preserve"> PAGEREF _Toc408656626 \h </w:instrText>
        </w:r>
        <w:r w:rsidR="003D03C8">
          <w:rPr>
            <w:noProof/>
            <w:webHidden/>
          </w:rPr>
        </w:r>
        <w:r w:rsidR="003D03C8">
          <w:rPr>
            <w:noProof/>
            <w:webHidden/>
          </w:rPr>
          <w:fldChar w:fldCharType="separate"/>
        </w:r>
        <w:r w:rsidR="001A742A">
          <w:rPr>
            <w:noProof/>
            <w:webHidden/>
          </w:rPr>
          <w:t>60</w:t>
        </w:r>
        <w:r w:rsidR="003D03C8">
          <w:rPr>
            <w:noProof/>
            <w:webHidden/>
          </w:rPr>
          <w:fldChar w:fldCharType="end"/>
        </w:r>
      </w:hyperlink>
    </w:p>
    <w:p w14:paraId="7A06ED98" w14:textId="14FC7FEB" w:rsidR="003D03C8" w:rsidRDefault="00A82D59">
      <w:pPr>
        <w:pStyle w:val="TOC6"/>
        <w:tabs>
          <w:tab w:val="right" w:leader="dot" w:pos="5030"/>
        </w:tabs>
        <w:rPr>
          <w:rFonts w:eastAsiaTheme="minorEastAsia"/>
          <w:noProof/>
          <w:sz w:val="22"/>
          <w:lang w:val="en-US" w:eastAsia="en-US" w:bidi="ar-SA"/>
        </w:rPr>
      </w:pPr>
      <w:hyperlink w:anchor="_Toc408656627" w:history="1">
        <w:r w:rsidR="003D03C8" w:rsidRPr="004C3135">
          <w:rPr>
            <w:rStyle w:val="Hyperlink"/>
            <w:noProof/>
          </w:rPr>
          <w:t xml:space="preserve">Componente Aggiuntivo di Office 365 Government E1, E3, </w:t>
        </w:r>
        <w:r w:rsidR="00294136">
          <w:rPr>
            <w:rStyle w:val="Hyperlink"/>
            <w:noProof/>
          </w:rPr>
          <w:br/>
        </w:r>
        <w:r w:rsidR="003D03C8" w:rsidRPr="004C3135">
          <w:rPr>
            <w:rStyle w:val="Hyperlink"/>
            <w:noProof/>
          </w:rPr>
          <w:t>E4 (SL per Utente)</w:t>
        </w:r>
        <w:r w:rsidR="003D03C8">
          <w:rPr>
            <w:noProof/>
            <w:webHidden/>
          </w:rPr>
          <w:tab/>
        </w:r>
        <w:r w:rsidR="003D03C8">
          <w:rPr>
            <w:noProof/>
            <w:webHidden/>
          </w:rPr>
          <w:fldChar w:fldCharType="begin"/>
        </w:r>
        <w:r w:rsidR="003D03C8">
          <w:rPr>
            <w:noProof/>
            <w:webHidden/>
          </w:rPr>
          <w:instrText xml:space="preserve"> PAGEREF _Toc408656627 \h </w:instrText>
        </w:r>
        <w:r w:rsidR="003D03C8">
          <w:rPr>
            <w:noProof/>
            <w:webHidden/>
          </w:rPr>
        </w:r>
        <w:r w:rsidR="003D03C8">
          <w:rPr>
            <w:noProof/>
            <w:webHidden/>
          </w:rPr>
          <w:fldChar w:fldCharType="separate"/>
        </w:r>
        <w:r w:rsidR="001A742A">
          <w:rPr>
            <w:noProof/>
            <w:webHidden/>
          </w:rPr>
          <w:t>60</w:t>
        </w:r>
        <w:r w:rsidR="003D03C8">
          <w:rPr>
            <w:noProof/>
            <w:webHidden/>
          </w:rPr>
          <w:fldChar w:fldCharType="end"/>
        </w:r>
      </w:hyperlink>
    </w:p>
    <w:p w14:paraId="76D5CCDD" w14:textId="2ABDD996" w:rsidR="003D03C8" w:rsidRDefault="00A82D59">
      <w:pPr>
        <w:pStyle w:val="TOC6"/>
        <w:tabs>
          <w:tab w:val="right" w:leader="dot" w:pos="5030"/>
        </w:tabs>
        <w:rPr>
          <w:rFonts w:eastAsiaTheme="minorEastAsia"/>
          <w:noProof/>
          <w:sz w:val="22"/>
          <w:lang w:val="en-US" w:eastAsia="en-US" w:bidi="ar-SA"/>
        </w:rPr>
      </w:pPr>
      <w:hyperlink w:anchor="_Toc408656628" w:history="1">
        <w:r w:rsidR="003D03C8" w:rsidRPr="004C3135">
          <w:rPr>
            <w:rStyle w:val="Hyperlink"/>
            <w:noProof/>
          </w:rPr>
          <w:t xml:space="preserve">Componente Aggiuntivo di Office 365 Government E3 e E4 </w:t>
        </w:r>
        <w:r w:rsidR="00294136">
          <w:rPr>
            <w:rStyle w:val="Hyperlink"/>
            <w:noProof/>
          </w:rPr>
          <w:br/>
        </w:r>
        <w:r w:rsidR="003D03C8" w:rsidRPr="004C3135">
          <w:rPr>
            <w:rStyle w:val="Hyperlink"/>
            <w:noProof/>
          </w:rPr>
          <w:t>senza ProPlus (SL per Utente)</w:t>
        </w:r>
        <w:r w:rsidR="003D03C8">
          <w:rPr>
            <w:noProof/>
            <w:webHidden/>
          </w:rPr>
          <w:tab/>
        </w:r>
        <w:r w:rsidR="003D03C8">
          <w:rPr>
            <w:noProof/>
            <w:webHidden/>
          </w:rPr>
          <w:fldChar w:fldCharType="begin"/>
        </w:r>
        <w:r w:rsidR="003D03C8">
          <w:rPr>
            <w:noProof/>
            <w:webHidden/>
          </w:rPr>
          <w:instrText xml:space="preserve"> PAGEREF _Toc408656628 \h </w:instrText>
        </w:r>
        <w:r w:rsidR="003D03C8">
          <w:rPr>
            <w:noProof/>
            <w:webHidden/>
          </w:rPr>
        </w:r>
        <w:r w:rsidR="003D03C8">
          <w:rPr>
            <w:noProof/>
            <w:webHidden/>
          </w:rPr>
          <w:fldChar w:fldCharType="separate"/>
        </w:r>
        <w:r w:rsidR="001A742A">
          <w:rPr>
            <w:noProof/>
            <w:webHidden/>
          </w:rPr>
          <w:t>60</w:t>
        </w:r>
        <w:r w:rsidR="003D03C8">
          <w:rPr>
            <w:noProof/>
            <w:webHidden/>
          </w:rPr>
          <w:fldChar w:fldCharType="end"/>
        </w:r>
      </w:hyperlink>
    </w:p>
    <w:p w14:paraId="032122AA" w14:textId="77777777" w:rsidR="003D03C8" w:rsidRDefault="00A82D59">
      <w:pPr>
        <w:pStyle w:val="TOC6"/>
        <w:tabs>
          <w:tab w:val="right" w:leader="dot" w:pos="5030"/>
        </w:tabs>
        <w:rPr>
          <w:rFonts w:eastAsiaTheme="minorEastAsia"/>
          <w:noProof/>
          <w:sz w:val="22"/>
          <w:lang w:val="en-US" w:eastAsia="en-US" w:bidi="ar-SA"/>
        </w:rPr>
      </w:pPr>
      <w:hyperlink w:anchor="_Toc408656629" w:history="1">
        <w:r w:rsidR="003D03C8" w:rsidRPr="004C3135">
          <w:rPr>
            <w:rStyle w:val="Hyperlink"/>
            <w:noProof/>
          </w:rPr>
          <w:t>Office 365 Midsize Business (SL per Utente)</w:t>
        </w:r>
        <w:r w:rsidR="003D03C8">
          <w:rPr>
            <w:noProof/>
            <w:webHidden/>
          </w:rPr>
          <w:tab/>
        </w:r>
        <w:r w:rsidR="003D03C8">
          <w:rPr>
            <w:noProof/>
            <w:webHidden/>
          </w:rPr>
          <w:fldChar w:fldCharType="begin"/>
        </w:r>
        <w:r w:rsidR="003D03C8">
          <w:rPr>
            <w:noProof/>
            <w:webHidden/>
          </w:rPr>
          <w:instrText xml:space="preserve"> PAGEREF _Toc408656629 \h </w:instrText>
        </w:r>
        <w:r w:rsidR="003D03C8">
          <w:rPr>
            <w:noProof/>
            <w:webHidden/>
          </w:rPr>
        </w:r>
        <w:r w:rsidR="003D03C8">
          <w:rPr>
            <w:noProof/>
            <w:webHidden/>
          </w:rPr>
          <w:fldChar w:fldCharType="separate"/>
        </w:r>
        <w:r w:rsidR="001A742A">
          <w:rPr>
            <w:noProof/>
            <w:webHidden/>
          </w:rPr>
          <w:t>60</w:t>
        </w:r>
        <w:r w:rsidR="003D03C8">
          <w:rPr>
            <w:noProof/>
            <w:webHidden/>
          </w:rPr>
          <w:fldChar w:fldCharType="end"/>
        </w:r>
      </w:hyperlink>
    </w:p>
    <w:p w14:paraId="293B8849"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30" w:history="1">
        <w:r w:rsidR="003D03C8" w:rsidRPr="004C3135">
          <w:rPr>
            <w:rStyle w:val="Hyperlink"/>
            <w:noProof/>
          </w:rPr>
          <w:t>OneDrive for Business</w:t>
        </w:r>
        <w:r w:rsidR="003D03C8">
          <w:rPr>
            <w:noProof/>
            <w:webHidden/>
          </w:rPr>
          <w:tab/>
        </w:r>
        <w:r w:rsidR="003D03C8">
          <w:rPr>
            <w:noProof/>
            <w:webHidden/>
          </w:rPr>
          <w:fldChar w:fldCharType="begin"/>
        </w:r>
        <w:r w:rsidR="003D03C8">
          <w:rPr>
            <w:noProof/>
            <w:webHidden/>
          </w:rPr>
          <w:instrText xml:space="preserve"> PAGEREF _Toc408656630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6BE818A8" w14:textId="77777777" w:rsidR="003D03C8" w:rsidRDefault="00A82D59">
      <w:pPr>
        <w:pStyle w:val="TOC6"/>
        <w:tabs>
          <w:tab w:val="right" w:leader="dot" w:pos="5030"/>
        </w:tabs>
        <w:rPr>
          <w:rFonts w:eastAsiaTheme="minorEastAsia"/>
          <w:noProof/>
          <w:sz w:val="22"/>
          <w:lang w:val="en-US" w:eastAsia="en-US" w:bidi="ar-SA"/>
        </w:rPr>
      </w:pPr>
      <w:hyperlink w:anchor="_Toc408656631" w:history="1">
        <w:r w:rsidR="003D03C8" w:rsidRPr="004C3135">
          <w:rPr>
            <w:rStyle w:val="Hyperlink"/>
            <w:noProof/>
          </w:rPr>
          <w:t>OneDrive for Business con Office Online (SL per Utente)</w:t>
        </w:r>
        <w:r w:rsidR="003D03C8">
          <w:rPr>
            <w:noProof/>
            <w:webHidden/>
          </w:rPr>
          <w:tab/>
        </w:r>
        <w:r w:rsidR="003D03C8">
          <w:rPr>
            <w:noProof/>
            <w:webHidden/>
          </w:rPr>
          <w:fldChar w:fldCharType="begin"/>
        </w:r>
        <w:r w:rsidR="003D03C8">
          <w:rPr>
            <w:noProof/>
            <w:webHidden/>
          </w:rPr>
          <w:instrText xml:space="preserve"> PAGEREF _Toc408656631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4206E875" w14:textId="77777777" w:rsidR="003D03C8" w:rsidRDefault="00A82D59">
      <w:pPr>
        <w:pStyle w:val="TOC6"/>
        <w:tabs>
          <w:tab w:val="right" w:leader="dot" w:pos="5030"/>
        </w:tabs>
        <w:rPr>
          <w:rFonts w:eastAsiaTheme="minorEastAsia"/>
          <w:noProof/>
          <w:sz w:val="22"/>
          <w:lang w:val="en-US" w:eastAsia="en-US" w:bidi="ar-SA"/>
        </w:rPr>
      </w:pPr>
      <w:hyperlink w:anchor="_Toc408656632" w:history="1">
        <w:r w:rsidR="003D03C8" w:rsidRPr="004C3135">
          <w:rPr>
            <w:rStyle w:val="Hyperlink"/>
            <w:noProof/>
          </w:rPr>
          <w:t>OneDrive for Business con Office Online G (SL per Utente)</w:t>
        </w:r>
        <w:r w:rsidR="003D03C8">
          <w:rPr>
            <w:noProof/>
            <w:webHidden/>
          </w:rPr>
          <w:tab/>
        </w:r>
        <w:r w:rsidR="003D03C8">
          <w:rPr>
            <w:noProof/>
            <w:webHidden/>
          </w:rPr>
          <w:fldChar w:fldCharType="begin"/>
        </w:r>
        <w:r w:rsidR="003D03C8">
          <w:rPr>
            <w:noProof/>
            <w:webHidden/>
          </w:rPr>
          <w:instrText xml:space="preserve"> PAGEREF _Toc408656632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1E109AE9"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33" w:history="1">
        <w:r w:rsidR="003D03C8" w:rsidRPr="004C3135">
          <w:rPr>
            <w:rStyle w:val="Hyperlink"/>
            <w:noProof/>
          </w:rPr>
          <w:t>Project Online</w:t>
        </w:r>
        <w:r w:rsidR="003D03C8">
          <w:rPr>
            <w:noProof/>
            <w:webHidden/>
          </w:rPr>
          <w:tab/>
        </w:r>
        <w:r w:rsidR="003D03C8">
          <w:rPr>
            <w:noProof/>
            <w:webHidden/>
          </w:rPr>
          <w:fldChar w:fldCharType="begin"/>
        </w:r>
        <w:r w:rsidR="003D03C8">
          <w:rPr>
            <w:noProof/>
            <w:webHidden/>
          </w:rPr>
          <w:instrText xml:space="preserve"> PAGEREF _Toc408656633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7E139E47" w14:textId="77777777" w:rsidR="003D03C8" w:rsidRDefault="00A82D59">
      <w:pPr>
        <w:pStyle w:val="TOC6"/>
        <w:tabs>
          <w:tab w:val="right" w:leader="dot" w:pos="5030"/>
        </w:tabs>
        <w:rPr>
          <w:rFonts w:eastAsiaTheme="minorEastAsia"/>
          <w:noProof/>
          <w:sz w:val="22"/>
          <w:lang w:val="en-US" w:eastAsia="en-US" w:bidi="ar-SA"/>
        </w:rPr>
      </w:pPr>
      <w:hyperlink w:anchor="_Toc408656634" w:history="1">
        <w:r w:rsidR="003D03C8" w:rsidRPr="004C3135">
          <w:rPr>
            <w:rStyle w:val="Hyperlink"/>
            <w:noProof/>
          </w:rPr>
          <w:t>Project Online</w:t>
        </w:r>
        <w:r w:rsidR="003D03C8">
          <w:rPr>
            <w:noProof/>
            <w:webHidden/>
          </w:rPr>
          <w:tab/>
        </w:r>
        <w:r w:rsidR="003D03C8">
          <w:rPr>
            <w:noProof/>
            <w:webHidden/>
          </w:rPr>
          <w:fldChar w:fldCharType="begin"/>
        </w:r>
        <w:r w:rsidR="003D03C8">
          <w:rPr>
            <w:noProof/>
            <w:webHidden/>
          </w:rPr>
          <w:instrText xml:space="preserve"> PAGEREF _Toc408656634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51AC0E7D" w14:textId="77777777" w:rsidR="003D03C8" w:rsidRDefault="00A82D59">
      <w:pPr>
        <w:pStyle w:val="TOC6"/>
        <w:tabs>
          <w:tab w:val="right" w:leader="dot" w:pos="5030"/>
        </w:tabs>
        <w:rPr>
          <w:rFonts w:eastAsiaTheme="minorEastAsia"/>
          <w:noProof/>
          <w:sz w:val="22"/>
          <w:lang w:val="en-US" w:eastAsia="en-US" w:bidi="ar-SA"/>
        </w:rPr>
      </w:pPr>
      <w:hyperlink w:anchor="_Toc408656635" w:history="1">
        <w:r w:rsidR="003D03C8" w:rsidRPr="004C3135">
          <w:rPr>
            <w:rStyle w:val="Hyperlink"/>
            <w:noProof/>
          </w:rPr>
          <w:t>Project Online A</w:t>
        </w:r>
        <w:r w:rsidR="003D03C8">
          <w:rPr>
            <w:noProof/>
            <w:webHidden/>
          </w:rPr>
          <w:tab/>
        </w:r>
        <w:r w:rsidR="003D03C8">
          <w:rPr>
            <w:noProof/>
            <w:webHidden/>
          </w:rPr>
          <w:fldChar w:fldCharType="begin"/>
        </w:r>
        <w:r w:rsidR="003D03C8">
          <w:rPr>
            <w:noProof/>
            <w:webHidden/>
          </w:rPr>
          <w:instrText xml:space="preserve"> PAGEREF _Toc408656635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50B4C5A0" w14:textId="77777777" w:rsidR="003D03C8" w:rsidRDefault="00A82D59">
      <w:pPr>
        <w:pStyle w:val="TOC6"/>
        <w:tabs>
          <w:tab w:val="right" w:leader="dot" w:pos="5030"/>
        </w:tabs>
        <w:rPr>
          <w:rFonts w:eastAsiaTheme="minorEastAsia"/>
          <w:noProof/>
          <w:sz w:val="22"/>
          <w:lang w:val="en-US" w:eastAsia="en-US" w:bidi="ar-SA"/>
        </w:rPr>
      </w:pPr>
      <w:hyperlink w:anchor="_Toc408656636" w:history="1">
        <w:r w:rsidR="003D03C8" w:rsidRPr="004C3135">
          <w:rPr>
            <w:rStyle w:val="Hyperlink"/>
            <w:noProof/>
          </w:rPr>
          <w:t>Project Lite</w:t>
        </w:r>
        <w:r w:rsidR="003D03C8">
          <w:rPr>
            <w:noProof/>
            <w:webHidden/>
          </w:rPr>
          <w:tab/>
        </w:r>
        <w:r w:rsidR="003D03C8">
          <w:rPr>
            <w:noProof/>
            <w:webHidden/>
          </w:rPr>
          <w:fldChar w:fldCharType="begin"/>
        </w:r>
        <w:r w:rsidR="003D03C8">
          <w:rPr>
            <w:noProof/>
            <w:webHidden/>
          </w:rPr>
          <w:instrText xml:space="preserve"> PAGEREF _Toc408656636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420E5A66"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37" w:history="1">
        <w:r w:rsidR="003D03C8" w:rsidRPr="004C3135">
          <w:rPr>
            <w:rStyle w:val="Hyperlink"/>
            <w:noProof/>
          </w:rPr>
          <w:t>SharePoint Online</w:t>
        </w:r>
        <w:r w:rsidR="003D03C8">
          <w:rPr>
            <w:noProof/>
            <w:webHidden/>
          </w:rPr>
          <w:tab/>
        </w:r>
        <w:r w:rsidR="003D03C8">
          <w:rPr>
            <w:noProof/>
            <w:webHidden/>
          </w:rPr>
          <w:fldChar w:fldCharType="begin"/>
        </w:r>
        <w:r w:rsidR="003D03C8">
          <w:rPr>
            <w:noProof/>
            <w:webHidden/>
          </w:rPr>
          <w:instrText xml:space="preserve"> PAGEREF _Toc408656637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3BAEDBA3" w14:textId="77777777" w:rsidR="003D03C8" w:rsidRDefault="00A82D59">
      <w:pPr>
        <w:pStyle w:val="TOC6"/>
        <w:tabs>
          <w:tab w:val="right" w:leader="dot" w:pos="5030"/>
        </w:tabs>
        <w:rPr>
          <w:rFonts w:eastAsiaTheme="minorEastAsia"/>
          <w:noProof/>
          <w:sz w:val="22"/>
          <w:lang w:val="en-US" w:eastAsia="en-US" w:bidi="ar-SA"/>
        </w:rPr>
      </w:pPr>
      <w:hyperlink w:anchor="_Toc408656638" w:history="1">
        <w:r w:rsidR="003D03C8" w:rsidRPr="004C3135">
          <w:rPr>
            <w:rStyle w:val="Hyperlink"/>
            <w:noProof/>
          </w:rPr>
          <w:t>Office 365 Extra File Storage 1 GB (SL Add-on)</w:t>
        </w:r>
        <w:r w:rsidR="003D03C8">
          <w:rPr>
            <w:noProof/>
            <w:webHidden/>
          </w:rPr>
          <w:tab/>
        </w:r>
        <w:r w:rsidR="003D03C8">
          <w:rPr>
            <w:noProof/>
            <w:webHidden/>
          </w:rPr>
          <w:fldChar w:fldCharType="begin"/>
        </w:r>
        <w:r w:rsidR="003D03C8">
          <w:rPr>
            <w:noProof/>
            <w:webHidden/>
          </w:rPr>
          <w:instrText xml:space="preserve"> PAGEREF _Toc408656638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3E2CDB39" w14:textId="77777777" w:rsidR="003D03C8" w:rsidRDefault="00A82D59">
      <w:pPr>
        <w:pStyle w:val="TOC6"/>
        <w:tabs>
          <w:tab w:val="right" w:leader="dot" w:pos="5030"/>
        </w:tabs>
        <w:rPr>
          <w:rFonts w:eastAsiaTheme="minorEastAsia"/>
          <w:noProof/>
          <w:sz w:val="22"/>
          <w:lang w:val="en-US" w:eastAsia="en-US" w:bidi="ar-SA"/>
        </w:rPr>
      </w:pPr>
      <w:hyperlink w:anchor="_Toc408656639" w:history="1">
        <w:r w:rsidR="003D03C8" w:rsidRPr="004C3135">
          <w:rPr>
            <w:rStyle w:val="Hyperlink"/>
            <w:noProof/>
          </w:rPr>
          <w:t>Office 365 Extra File Storage 1 GB A (SL Add-on)</w:t>
        </w:r>
        <w:r w:rsidR="003D03C8">
          <w:rPr>
            <w:noProof/>
            <w:webHidden/>
          </w:rPr>
          <w:tab/>
        </w:r>
        <w:r w:rsidR="003D03C8">
          <w:rPr>
            <w:noProof/>
            <w:webHidden/>
          </w:rPr>
          <w:fldChar w:fldCharType="begin"/>
        </w:r>
        <w:r w:rsidR="003D03C8">
          <w:rPr>
            <w:noProof/>
            <w:webHidden/>
          </w:rPr>
          <w:instrText xml:space="preserve"> PAGEREF _Toc408656639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59E2FFD5" w14:textId="77777777" w:rsidR="003D03C8" w:rsidRDefault="00A82D59">
      <w:pPr>
        <w:pStyle w:val="TOC6"/>
        <w:tabs>
          <w:tab w:val="right" w:leader="dot" w:pos="5030"/>
        </w:tabs>
        <w:rPr>
          <w:rFonts w:eastAsiaTheme="minorEastAsia"/>
          <w:noProof/>
          <w:sz w:val="22"/>
          <w:lang w:val="en-US" w:eastAsia="en-US" w:bidi="ar-SA"/>
        </w:rPr>
      </w:pPr>
      <w:hyperlink w:anchor="_Toc408656640" w:history="1">
        <w:r w:rsidR="003D03C8" w:rsidRPr="004C3135">
          <w:rPr>
            <w:rStyle w:val="Hyperlink"/>
            <w:noProof/>
          </w:rPr>
          <w:t>SharePoint Online Piano 1 (SL per Utente)</w:t>
        </w:r>
        <w:r w:rsidR="003D03C8">
          <w:rPr>
            <w:noProof/>
            <w:webHidden/>
          </w:rPr>
          <w:tab/>
        </w:r>
        <w:r w:rsidR="003D03C8">
          <w:rPr>
            <w:noProof/>
            <w:webHidden/>
          </w:rPr>
          <w:fldChar w:fldCharType="begin"/>
        </w:r>
        <w:r w:rsidR="003D03C8">
          <w:rPr>
            <w:noProof/>
            <w:webHidden/>
          </w:rPr>
          <w:instrText xml:space="preserve"> PAGEREF _Toc408656640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747D7E52" w14:textId="17489B59" w:rsidR="003D03C8" w:rsidRDefault="00A82D59">
      <w:pPr>
        <w:pStyle w:val="TOC6"/>
        <w:tabs>
          <w:tab w:val="right" w:leader="dot" w:pos="5030"/>
        </w:tabs>
        <w:rPr>
          <w:rFonts w:eastAsiaTheme="minorEastAsia"/>
          <w:noProof/>
          <w:sz w:val="22"/>
          <w:lang w:val="en-US" w:eastAsia="en-US" w:bidi="ar-SA"/>
        </w:rPr>
      </w:pPr>
      <w:hyperlink w:anchor="_Toc408656641" w:history="1">
        <w:r w:rsidR="003D03C8" w:rsidRPr="004C3135">
          <w:rPr>
            <w:rStyle w:val="Hyperlink"/>
            <w:noProof/>
          </w:rPr>
          <w:t xml:space="preserve">Componente Aggiuntivo di SharePoint Online Piano 1 </w:t>
        </w:r>
        <w:r w:rsidR="00294136">
          <w:rPr>
            <w:rStyle w:val="Hyperlink"/>
            <w:noProof/>
          </w:rPr>
          <w:br/>
        </w:r>
        <w:r w:rsidR="003D03C8" w:rsidRPr="004C3135">
          <w:rPr>
            <w:rStyle w:val="Hyperlink"/>
            <w:noProof/>
          </w:rPr>
          <w:t>(SL per Utente)</w:t>
        </w:r>
        <w:r w:rsidR="003D03C8">
          <w:rPr>
            <w:noProof/>
            <w:webHidden/>
          </w:rPr>
          <w:tab/>
        </w:r>
        <w:r w:rsidR="003D03C8">
          <w:rPr>
            <w:noProof/>
            <w:webHidden/>
          </w:rPr>
          <w:fldChar w:fldCharType="begin"/>
        </w:r>
        <w:r w:rsidR="003D03C8">
          <w:rPr>
            <w:noProof/>
            <w:webHidden/>
          </w:rPr>
          <w:instrText xml:space="preserve"> PAGEREF _Toc408656641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0D63F7DE" w14:textId="77777777" w:rsidR="003D03C8" w:rsidRDefault="00A82D59">
      <w:pPr>
        <w:pStyle w:val="TOC6"/>
        <w:tabs>
          <w:tab w:val="right" w:leader="dot" w:pos="5030"/>
        </w:tabs>
        <w:rPr>
          <w:rFonts w:eastAsiaTheme="minorEastAsia"/>
          <w:noProof/>
          <w:sz w:val="22"/>
          <w:lang w:val="en-US" w:eastAsia="en-US" w:bidi="ar-SA"/>
        </w:rPr>
      </w:pPr>
      <w:hyperlink w:anchor="_Toc408656642" w:history="1">
        <w:r w:rsidR="003D03C8" w:rsidRPr="004C3135">
          <w:rPr>
            <w:rStyle w:val="Hyperlink"/>
            <w:noProof/>
          </w:rPr>
          <w:t>SharePoint Online Piano 1G (SL per Utente)</w:t>
        </w:r>
        <w:r w:rsidR="003D03C8">
          <w:rPr>
            <w:noProof/>
            <w:webHidden/>
          </w:rPr>
          <w:tab/>
        </w:r>
        <w:r w:rsidR="003D03C8">
          <w:rPr>
            <w:noProof/>
            <w:webHidden/>
          </w:rPr>
          <w:fldChar w:fldCharType="begin"/>
        </w:r>
        <w:r w:rsidR="003D03C8">
          <w:rPr>
            <w:noProof/>
            <w:webHidden/>
          </w:rPr>
          <w:instrText xml:space="preserve"> PAGEREF _Toc408656642 \h </w:instrText>
        </w:r>
        <w:r w:rsidR="003D03C8">
          <w:rPr>
            <w:noProof/>
            <w:webHidden/>
          </w:rPr>
        </w:r>
        <w:r w:rsidR="003D03C8">
          <w:rPr>
            <w:noProof/>
            <w:webHidden/>
          </w:rPr>
          <w:fldChar w:fldCharType="separate"/>
        </w:r>
        <w:r w:rsidR="001A742A">
          <w:rPr>
            <w:noProof/>
            <w:webHidden/>
          </w:rPr>
          <w:t>63</w:t>
        </w:r>
        <w:r w:rsidR="003D03C8">
          <w:rPr>
            <w:noProof/>
            <w:webHidden/>
          </w:rPr>
          <w:fldChar w:fldCharType="end"/>
        </w:r>
      </w:hyperlink>
    </w:p>
    <w:p w14:paraId="4F28BEAA" w14:textId="77777777" w:rsidR="003D03C8" w:rsidRDefault="00A82D59">
      <w:pPr>
        <w:pStyle w:val="TOC6"/>
        <w:tabs>
          <w:tab w:val="right" w:leader="dot" w:pos="5030"/>
        </w:tabs>
        <w:rPr>
          <w:rFonts w:eastAsiaTheme="minorEastAsia"/>
          <w:noProof/>
          <w:sz w:val="22"/>
          <w:lang w:val="en-US" w:eastAsia="en-US" w:bidi="ar-SA"/>
        </w:rPr>
      </w:pPr>
      <w:hyperlink w:anchor="_Toc408656643" w:history="1">
        <w:r w:rsidR="003D03C8" w:rsidRPr="004C3135">
          <w:rPr>
            <w:rStyle w:val="Hyperlink"/>
            <w:noProof/>
          </w:rPr>
          <w:t>SharePoint Online Piano 2 (SL per Utente)</w:t>
        </w:r>
        <w:r w:rsidR="003D03C8">
          <w:rPr>
            <w:noProof/>
            <w:webHidden/>
          </w:rPr>
          <w:tab/>
        </w:r>
        <w:r w:rsidR="003D03C8">
          <w:rPr>
            <w:noProof/>
            <w:webHidden/>
          </w:rPr>
          <w:fldChar w:fldCharType="begin"/>
        </w:r>
        <w:r w:rsidR="003D03C8">
          <w:rPr>
            <w:noProof/>
            <w:webHidden/>
          </w:rPr>
          <w:instrText xml:space="preserve"> PAGEREF _Toc408656643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69275061" w14:textId="77777777" w:rsidR="003D03C8" w:rsidRDefault="00A82D59">
      <w:pPr>
        <w:pStyle w:val="TOC6"/>
        <w:tabs>
          <w:tab w:val="right" w:leader="dot" w:pos="5030"/>
        </w:tabs>
        <w:rPr>
          <w:rFonts w:eastAsiaTheme="minorEastAsia"/>
          <w:noProof/>
          <w:sz w:val="22"/>
          <w:lang w:val="en-US" w:eastAsia="en-US" w:bidi="ar-SA"/>
        </w:rPr>
      </w:pPr>
      <w:hyperlink w:anchor="_Toc408656644" w:history="1">
        <w:r w:rsidR="003D03C8" w:rsidRPr="004C3135">
          <w:rPr>
            <w:rStyle w:val="Hyperlink"/>
            <w:noProof/>
          </w:rPr>
          <w:t>SharePoint Online Piano 2G (SL per Utente)</w:t>
        </w:r>
        <w:r w:rsidR="003D03C8">
          <w:rPr>
            <w:noProof/>
            <w:webHidden/>
          </w:rPr>
          <w:tab/>
        </w:r>
        <w:r w:rsidR="003D03C8">
          <w:rPr>
            <w:noProof/>
            <w:webHidden/>
          </w:rPr>
          <w:fldChar w:fldCharType="begin"/>
        </w:r>
        <w:r w:rsidR="003D03C8">
          <w:rPr>
            <w:noProof/>
            <w:webHidden/>
          </w:rPr>
          <w:instrText xml:space="preserve"> PAGEREF _Toc408656644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2443842A" w14:textId="77777777" w:rsidR="003D03C8" w:rsidRDefault="00A82D59" w:rsidP="00F85A6E">
      <w:pPr>
        <w:pStyle w:val="TOC2"/>
        <w:rPr>
          <w:rFonts w:eastAsiaTheme="minorEastAsia"/>
          <w:noProof/>
          <w:sz w:val="22"/>
          <w:lang w:val="en-US" w:eastAsia="en-US" w:bidi="ar-SA"/>
        </w:rPr>
      </w:pPr>
      <w:hyperlink w:anchor="_Toc408656645" w:history="1">
        <w:r w:rsidR="003D03C8" w:rsidRPr="004C3135">
          <w:rPr>
            <w:rStyle w:val="Hyperlink"/>
            <w:noProof/>
          </w:rPr>
          <w:t>Altri Servizi Online</w:t>
        </w:r>
        <w:r w:rsidR="003D03C8">
          <w:rPr>
            <w:noProof/>
            <w:webHidden/>
          </w:rPr>
          <w:tab/>
        </w:r>
        <w:r w:rsidR="003D03C8">
          <w:rPr>
            <w:noProof/>
            <w:webHidden/>
          </w:rPr>
          <w:fldChar w:fldCharType="begin"/>
        </w:r>
        <w:r w:rsidR="003D03C8">
          <w:rPr>
            <w:noProof/>
            <w:webHidden/>
          </w:rPr>
          <w:instrText xml:space="preserve"> PAGEREF _Toc408656645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4D31FA73"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46" w:history="1">
        <w:r w:rsidR="003D03C8" w:rsidRPr="004C3135">
          <w:rPr>
            <w:rStyle w:val="Hyperlink"/>
            <w:noProof/>
          </w:rPr>
          <w:t>Bing Maps</w:t>
        </w:r>
        <w:r w:rsidR="003D03C8">
          <w:rPr>
            <w:noProof/>
            <w:webHidden/>
          </w:rPr>
          <w:tab/>
        </w:r>
        <w:r w:rsidR="003D03C8">
          <w:rPr>
            <w:noProof/>
            <w:webHidden/>
          </w:rPr>
          <w:fldChar w:fldCharType="begin"/>
        </w:r>
        <w:r w:rsidR="003D03C8">
          <w:rPr>
            <w:noProof/>
            <w:webHidden/>
          </w:rPr>
          <w:instrText xml:space="preserve"> PAGEREF _Toc408656646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1161FAA7" w14:textId="577C62D9" w:rsidR="003D03C8" w:rsidRDefault="00A82D59">
      <w:pPr>
        <w:pStyle w:val="TOC6"/>
        <w:tabs>
          <w:tab w:val="right" w:leader="dot" w:pos="5030"/>
        </w:tabs>
        <w:rPr>
          <w:rFonts w:eastAsiaTheme="minorEastAsia"/>
          <w:noProof/>
          <w:sz w:val="22"/>
          <w:lang w:val="en-US" w:eastAsia="en-US" w:bidi="ar-SA"/>
        </w:rPr>
      </w:pPr>
      <w:hyperlink w:anchor="_Toc408656647" w:history="1">
        <w:r w:rsidR="003D03C8" w:rsidRPr="004C3135">
          <w:rPr>
            <w:rStyle w:val="Hyperlink"/>
            <w:noProof/>
          </w:rPr>
          <w:t xml:space="preserve">Sottoscrizione Mensile di Bing Maps Consumer Tracked </w:t>
        </w:r>
        <w:r w:rsidR="00294136">
          <w:rPr>
            <w:rStyle w:val="Hyperlink"/>
            <w:noProof/>
          </w:rPr>
          <w:br/>
        </w:r>
        <w:r w:rsidR="003D03C8" w:rsidRPr="004C3135">
          <w:rPr>
            <w:rStyle w:val="Hyperlink"/>
            <w:noProof/>
          </w:rPr>
          <w:t>Per Asset</w:t>
        </w:r>
        <w:r w:rsidR="003D03C8">
          <w:rPr>
            <w:noProof/>
            <w:webHidden/>
          </w:rPr>
          <w:tab/>
        </w:r>
        <w:r w:rsidR="003D03C8">
          <w:rPr>
            <w:noProof/>
            <w:webHidden/>
          </w:rPr>
          <w:fldChar w:fldCharType="begin"/>
        </w:r>
        <w:r w:rsidR="003D03C8">
          <w:rPr>
            <w:noProof/>
            <w:webHidden/>
          </w:rPr>
          <w:instrText xml:space="preserve"> PAGEREF _Toc408656647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76D98938" w14:textId="59E8FD8A" w:rsidR="003D03C8" w:rsidRDefault="00A82D59">
      <w:pPr>
        <w:pStyle w:val="TOC6"/>
        <w:tabs>
          <w:tab w:val="right" w:leader="dot" w:pos="5030"/>
        </w:tabs>
        <w:rPr>
          <w:rFonts w:eastAsiaTheme="minorEastAsia"/>
          <w:noProof/>
          <w:sz w:val="22"/>
          <w:lang w:val="en-US" w:eastAsia="en-US" w:bidi="ar-SA"/>
        </w:rPr>
      </w:pPr>
      <w:hyperlink w:anchor="_Toc408656648" w:history="1">
        <w:r w:rsidR="003D03C8" w:rsidRPr="004C3135">
          <w:rPr>
            <w:rStyle w:val="Hyperlink"/>
            <w:noProof/>
          </w:rPr>
          <w:t xml:space="preserve">Sottoscrizione Mensile della Commissione per Bing Maps </w:t>
        </w:r>
        <w:r w:rsidR="00294136">
          <w:rPr>
            <w:rStyle w:val="Hyperlink"/>
            <w:noProof/>
          </w:rPr>
          <w:br/>
        </w:r>
        <w:r w:rsidR="003D03C8" w:rsidRPr="004C3135">
          <w:rPr>
            <w:rStyle w:val="Hyperlink"/>
            <w:noProof/>
          </w:rPr>
          <w:t>Enterprise</w:t>
        </w:r>
        <w:r w:rsidR="003D03C8">
          <w:rPr>
            <w:noProof/>
            <w:webHidden/>
          </w:rPr>
          <w:tab/>
        </w:r>
        <w:r w:rsidR="003D03C8">
          <w:rPr>
            <w:noProof/>
            <w:webHidden/>
          </w:rPr>
          <w:fldChar w:fldCharType="begin"/>
        </w:r>
        <w:r w:rsidR="003D03C8">
          <w:rPr>
            <w:noProof/>
            <w:webHidden/>
          </w:rPr>
          <w:instrText xml:space="preserve"> PAGEREF _Toc408656648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12721E29" w14:textId="18238130" w:rsidR="003D03C8" w:rsidRDefault="00A82D59">
      <w:pPr>
        <w:pStyle w:val="TOC6"/>
        <w:tabs>
          <w:tab w:val="right" w:leader="dot" w:pos="5030"/>
        </w:tabs>
        <w:rPr>
          <w:rFonts w:eastAsiaTheme="minorEastAsia"/>
          <w:noProof/>
          <w:sz w:val="22"/>
          <w:lang w:val="en-US" w:eastAsia="en-US" w:bidi="ar-SA"/>
        </w:rPr>
      </w:pPr>
      <w:hyperlink w:anchor="_Toc408656649" w:history="1">
        <w:r w:rsidR="003D03C8" w:rsidRPr="004C3135">
          <w:rPr>
            <w:rStyle w:val="Hyperlink"/>
            <w:noProof/>
          </w:rPr>
          <w:t>Sottoscrizione Mensile di 100.000 Transazioni per </w:t>
        </w:r>
        <w:r w:rsidR="00294136">
          <w:rPr>
            <w:rStyle w:val="Hyperlink"/>
            <w:noProof/>
          </w:rPr>
          <w:br/>
        </w:r>
        <w:r w:rsidR="003D03C8" w:rsidRPr="004C3135">
          <w:rPr>
            <w:rStyle w:val="Hyperlink"/>
            <w:noProof/>
          </w:rPr>
          <w:t>l</w:t>
        </w:r>
        <w:r w:rsidR="00D651AE">
          <w:rPr>
            <w:rStyle w:val="Hyperlink"/>
            <w:noProof/>
          </w:rPr>
          <w:t>’</w:t>
        </w:r>
        <w:r w:rsidR="003D03C8" w:rsidRPr="004C3135">
          <w:rPr>
            <w:rStyle w:val="Hyperlink"/>
            <w:noProof/>
          </w:rPr>
          <w:t>Utilizzo del Sito Web Interno di Bing Maps</w:t>
        </w:r>
        <w:r w:rsidR="003D03C8">
          <w:rPr>
            <w:noProof/>
            <w:webHidden/>
          </w:rPr>
          <w:tab/>
        </w:r>
        <w:r w:rsidR="003D03C8">
          <w:rPr>
            <w:noProof/>
            <w:webHidden/>
          </w:rPr>
          <w:fldChar w:fldCharType="begin"/>
        </w:r>
        <w:r w:rsidR="003D03C8">
          <w:rPr>
            <w:noProof/>
            <w:webHidden/>
          </w:rPr>
          <w:instrText xml:space="preserve"> PAGEREF _Toc408656649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3EFBC544" w14:textId="4EE6199A" w:rsidR="003D03C8" w:rsidRDefault="00A82D59">
      <w:pPr>
        <w:pStyle w:val="TOC6"/>
        <w:tabs>
          <w:tab w:val="right" w:leader="dot" w:pos="5030"/>
        </w:tabs>
        <w:rPr>
          <w:rFonts w:eastAsiaTheme="minorEastAsia"/>
          <w:noProof/>
          <w:sz w:val="22"/>
          <w:lang w:val="en-US" w:eastAsia="en-US" w:bidi="ar-SA"/>
        </w:rPr>
      </w:pPr>
      <w:hyperlink w:anchor="_Toc408656650" w:history="1">
        <w:r w:rsidR="003D03C8" w:rsidRPr="004C3135">
          <w:rPr>
            <w:rStyle w:val="Hyperlink"/>
            <w:noProof/>
          </w:rPr>
          <w:t xml:space="preserve">Sottoscrizione Mensile di 250.000 Transazioni (o quantità </w:t>
        </w:r>
        <w:r w:rsidR="00294136">
          <w:rPr>
            <w:rStyle w:val="Hyperlink"/>
            <w:noProof/>
          </w:rPr>
          <w:br/>
        </w:r>
        <w:r w:rsidR="003D03C8" w:rsidRPr="004C3135">
          <w:rPr>
            <w:rStyle w:val="Hyperlink"/>
            <w:noProof/>
          </w:rPr>
          <w:t>superiore) per l</w:t>
        </w:r>
        <w:r w:rsidR="00D651AE">
          <w:rPr>
            <w:rStyle w:val="Hyperlink"/>
            <w:noProof/>
          </w:rPr>
          <w:t>’</w:t>
        </w:r>
        <w:r w:rsidR="003D03C8" w:rsidRPr="004C3135">
          <w:rPr>
            <w:rStyle w:val="Hyperlink"/>
            <w:noProof/>
          </w:rPr>
          <w:t>Utilizzo del Sito Web Interno di Bing Maps</w:t>
        </w:r>
        <w:r w:rsidR="003D03C8">
          <w:rPr>
            <w:noProof/>
            <w:webHidden/>
          </w:rPr>
          <w:tab/>
        </w:r>
        <w:r w:rsidR="003D03C8">
          <w:rPr>
            <w:noProof/>
            <w:webHidden/>
          </w:rPr>
          <w:fldChar w:fldCharType="begin"/>
        </w:r>
        <w:r w:rsidR="003D03C8">
          <w:rPr>
            <w:noProof/>
            <w:webHidden/>
          </w:rPr>
          <w:instrText xml:space="preserve"> PAGEREF _Toc408656650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5BCB8849" w14:textId="7624D423" w:rsidR="003D03C8" w:rsidRDefault="00A82D59">
      <w:pPr>
        <w:pStyle w:val="TOC6"/>
        <w:tabs>
          <w:tab w:val="right" w:leader="dot" w:pos="5030"/>
        </w:tabs>
        <w:rPr>
          <w:rFonts w:eastAsiaTheme="minorEastAsia"/>
          <w:noProof/>
          <w:sz w:val="22"/>
          <w:lang w:val="en-US" w:eastAsia="en-US" w:bidi="ar-SA"/>
        </w:rPr>
      </w:pPr>
      <w:hyperlink w:anchor="_Toc408656651" w:history="1">
        <w:r w:rsidR="003D03C8" w:rsidRPr="004C3135">
          <w:rPr>
            <w:rStyle w:val="Hyperlink"/>
            <w:noProof/>
          </w:rPr>
          <w:t xml:space="preserve">Sottoscrizione Mensile della Licenza Per Utente Conosciuto </w:t>
        </w:r>
        <w:r w:rsidR="00294136">
          <w:rPr>
            <w:rStyle w:val="Hyperlink"/>
            <w:noProof/>
          </w:rPr>
          <w:br/>
        </w:r>
        <w:r w:rsidR="003D03C8" w:rsidRPr="004C3135">
          <w:rPr>
            <w:rStyle w:val="Hyperlink"/>
            <w:noProof/>
          </w:rPr>
          <w:t>per Bing Maps</w:t>
        </w:r>
        <w:r w:rsidR="003D03C8">
          <w:rPr>
            <w:noProof/>
            <w:webHidden/>
          </w:rPr>
          <w:tab/>
        </w:r>
        <w:r w:rsidR="003D03C8">
          <w:rPr>
            <w:noProof/>
            <w:webHidden/>
          </w:rPr>
          <w:fldChar w:fldCharType="begin"/>
        </w:r>
        <w:r w:rsidR="003D03C8">
          <w:rPr>
            <w:noProof/>
            <w:webHidden/>
          </w:rPr>
          <w:instrText xml:space="preserve"> PAGEREF _Toc408656651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2A383668" w14:textId="7DEB361A" w:rsidR="003D03C8" w:rsidRDefault="00A82D59">
      <w:pPr>
        <w:pStyle w:val="TOC6"/>
        <w:tabs>
          <w:tab w:val="right" w:leader="dot" w:pos="5030"/>
        </w:tabs>
        <w:rPr>
          <w:rFonts w:eastAsiaTheme="minorEastAsia"/>
          <w:noProof/>
          <w:sz w:val="22"/>
          <w:lang w:val="en-US" w:eastAsia="en-US" w:bidi="ar-SA"/>
        </w:rPr>
      </w:pPr>
      <w:hyperlink w:anchor="_Toc408656652" w:history="1">
        <w:r w:rsidR="003D03C8" w:rsidRPr="004C3135">
          <w:rPr>
            <w:rStyle w:val="Hyperlink"/>
            <w:noProof/>
          </w:rPr>
          <w:t xml:space="preserve">Sottoscrizione Mensile della Licenza Per Utente Conosciuto </w:t>
        </w:r>
        <w:r w:rsidR="00294136">
          <w:rPr>
            <w:rStyle w:val="Hyperlink"/>
            <w:noProof/>
          </w:rPr>
          <w:br/>
        </w:r>
        <w:r w:rsidR="003D03C8" w:rsidRPr="004C3135">
          <w:rPr>
            <w:rStyle w:val="Hyperlink"/>
            <w:noProof/>
          </w:rPr>
          <w:t>per Bing Maps (5.000)</w:t>
        </w:r>
        <w:r w:rsidR="003D03C8">
          <w:rPr>
            <w:noProof/>
            <w:webHidden/>
          </w:rPr>
          <w:tab/>
        </w:r>
        <w:r w:rsidR="003D03C8">
          <w:rPr>
            <w:noProof/>
            <w:webHidden/>
          </w:rPr>
          <w:fldChar w:fldCharType="begin"/>
        </w:r>
        <w:r w:rsidR="003D03C8">
          <w:rPr>
            <w:noProof/>
            <w:webHidden/>
          </w:rPr>
          <w:instrText xml:space="preserve"> PAGEREF _Toc408656652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498BFE1C" w14:textId="43877928" w:rsidR="003D03C8" w:rsidRDefault="00A82D59">
      <w:pPr>
        <w:pStyle w:val="TOC6"/>
        <w:tabs>
          <w:tab w:val="right" w:leader="dot" w:pos="5030"/>
        </w:tabs>
        <w:rPr>
          <w:rFonts w:eastAsiaTheme="minorEastAsia"/>
          <w:noProof/>
          <w:sz w:val="22"/>
          <w:lang w:val="en-US" w:eastAsia="en-US" w:bidi="ar-SA"/>
        </w:rPr>
      </w:pPr>
      <w:hyperlink w:anchor="_Toc408656653" w:history="1">
        <w:r w:rsidR="003D03C8" w:rsidRPr="004C3135">
          <w:rPr>
            <w:rStyle w:val="Hyperlink"/>
            <w:noProof/>
          </w:rPr>
          <w:t xml:space="preserve">Sottoscrizione Mensile della Licenza Per Utente Conosciuto </w:t>
        </w:r>
        <w:r w:rsidR="00294136">
          <w:rPr>
            <w:rStyle w:val="Hyperlink"/>
            <w:noProof/>
          </w:rPr>
          <w:br/>
        </w:r>
        <w:r w:rsidR="003D03C8" w:rsidRPr="004C3135">
          <w:rPr>
            <w:rStyle w:val="Hyperlink"/>
            <w:noProof/>
          </w:rPr>
          <w:t>per Bing Maps Light</w:t>
        </w:r>
        <w:r w:rsidR="003D03C8">
          <w:rPr>
            <w:noProof/>
            <w:webHidden/>
          </w:rPr>
          <w:tab/>
        </w:r>
        <w:r w:rsidR="003D03C8">
          <w:rPr>
            <w:noProof/>
            <w:webHidden/>
          </w:rPr>
          <w:fldChar w:fldCharType="begin"/>
        </w:r>
        <w:r w:rsidR="003D03C8">
          <w:rPr>
            <w:noProof/>
            <w:webHidden/>
          </w:rPr>
          <w:instrText xml:space="preserve"> PAGEREF _Toc408656653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1AA05935" w14:textId="3F3FDB28" w:rsidR="003D03C8" w:rsidRDefault="00A82D59">
      <w:pPr>
        <w:pStyle w:val="TOC6"/>
        <w:tabs>
          <w:tab w:val="right" w:leader="dot" w:pos="5030"/>
        </w:tabs>
        <w:rPr>
          <w:rFonts w:eastAsiaTheme="minorEastAsia"/>
          <w:noProof/>
          <w:sz w:val="22"/>
          <w:lang w:val="en-US" w:eastAsia="en-US" w:bidi="ar-SA"/>
        </w:rPr>
      </w:pPr>
      <w:hyperlink w:anchor="_Toc408656654" w:history="1">
        <w:r w:rsidR="003D03C8" w:rsidRPr="004C3135">
          <w:rPr>
            <w:rStyle w:val="Hyperlink"/>
            <w:noProof/>
          </w:rPr>
          <w:t xml:space="preserve">Sottoscrizione Mensile della Licenza Per Utente Conosciuto </w:t>
        </w:r>
        <w:r w:rsidR="00294136">
          <w:rPr>
            <w:rStyle w:val="Hyperlink"/>
            <w:noProof/>
          </w:rPr>
          <w:br/>
        </w:r>
        <w:r w:rsidR="003D03C8" w:rsidRPr="004C3135">
          <w:rPr>
            <w:rStyle w:val="Hyperlink"/>
            <w:noProof/>
          </w:rPr>
          <w:t>per Bing Maps Light (5.000)</w:t>
        </w:r>
        <w:r w:rsidR="003D03C8">
          <w:rPr>
            <w:noProof/>
            <w:webHidden/>
          </w:rPr>
          <w:tab/>
        </w:r>
        <w:r w:rsidR="003D03C8">
          <w:rPr>
            <w:noProof/>
            <w:webHidden/>
          </w:rPr>
          <w:fldChar w:fldCharType="begin"/>
        </w:r>
        <w:r w:rsidR="003D03C8">
          <w:rPr>
            <w:noProof/>
            <w:webHidden/>
          </w:rPr>
          <w:instrText xml:space="preserve"> PAGEREF _Toc408656654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148B0259" w14:textId="0FC76F64" w:rsidR="003D03C8" w:rsidRDefault="00A82D59">
      <w:pPr>
        <w:pStyle w:val="TOC6"/>
        <w:tabs>
          <w:tab w:val="right" w:leader="dot" w:pos="5030"/>
        </w:tabs>
        <w:rPr>
          <w:rFonts w:eastAsiaTheme="minorEastAsia"/>
          <w:noProof/>
          <w:sz w:val="22"/>
          <w:lang w:val="en-US" w:eastAsia="en-US" w:bidi="ar-SA"/>
        </w:rPr>
      </w:pPr>
      <w:hyperlink w:anchor="_Toc408656655" w:history="1">
        <w:r w:rsidR="003D03C8" w:rsidRPr="004C3135">
          <w:rPr>
            <w:rStyle w:val="Hyperlink"/>
            <w:noProof/>
          </w:rPr>
          <w:t xml:space="preserve">Bing Maps Asset Management per Windows Europa </w:t>
        </w:r>
        <w:r w:rsidR="00294136">
          <w:rPr>
            <w:rStyle w:val="Hyperlink"/>
            <w:noProof/>
          </w:rPr>
          <w:br/>
        </w:r>
        <w:r w:rsidR="003D03C8" w:rsidRPr="004C3135">
          <w:rPr>
            <w:rStyle w:val="Hyperlink"/>
            <w:noProof/>
          </w:rPr>
          <w:t>o Nord America</w:t>
        </w:r>
        <w:r w:rsidR="003D03C8">
          <w:rPr>
            <w:noProof/>
            <w:webHidden/>
          </w:rPr>
          <w:tab/>
        </w:r>
        <w:r w:rsidR="003D03C8">
          <w:rPr>
            <w:noProof/>
            <w:webHidden/>
          </w:rPr>
          <w:fldChar w:fldCharType="begin"/>
        </w:r>
        <w:r w:rsidR="003D03C8">
          <w:rPr>
            <w:noProof/>
            <w:webHidden/>
          </w:rPr>
          <w:instrText xml:space="preserve"> PAGEREF _Toc408656655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33E5DDBC" w14:textId="71090B58" w:rsidR="003D03C8" w:rsidRDefault="00A82D59">
      <w:pPr>
        <w:pStyle w:val="TOC6"/>
        <w:tabs>
          <w:tab w:val="right" w:leader="dot" w:pos="5030"/>
        </w:tabs>
        <w:rPr>
          <w:rFonts w:eastAsiaTheme="minorEastAsia"/>
          <w:noProof/>
          <w:sz w:val="22"/>
          <w:lang w:val="en-US" w:eastAsia="en-US" w:bidi="ar-SA"/>
        </w:rPr>
      </w:pPr>
      <w:hyperlink w:anchor="_Toc408656656" w:history="1">
        <w:r w:rsidR="003D03C8" w:rsidRPr="004C3135">
          <w:rPr>
            <w:rStyle w:val="Hyperlink"/>
            <w:noProof/>
          </w:rPr>
          <w:t xml:space="preserve">Sottoscrizione Mensile della Commissione per Bing </w:t>
        </w:r>
        <w:r w:rsidR="00294136">
          <w:rPr>
            <w:rStyle w:val="Hyperlink"/>
            <w:noProof/>
          </w:rPr>
          <w:br/>
        </w:r>
        <w:r w:rsidR="003D03C8" w:rsidRPr="004C3135">
          <w:rPr>
            <w:rStyle w:val="Hyperlink"/>
            <w:noProof/>
          </w:rPr>
          <w:t>Maps Asset Management for Windows Platform</w:t>
        </w:r>
        <w:r w:rsidR="003D03C8">
          <w:rPr>
            <w:noProof/>
            <w:webHidden/>
          </w:rPr>
          <w:tab/>
        </w:r>
        <w:r w:rsidR="003D03C8">
          <w:rPr>
            <w:noProof/>
            <w:webHidden/>
          </w:rPr>
          <w:fldChar w:fldCharType="begin"/>
        </w:r>
        <w:r w:rsidR="003D03C8">
          <w:rPr>
            <w:noProof/>
            <w:webHidden/>
          </w:rPr>
          <w:instrText xml:space="preserve"> PAGEREF _Toc408656656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14784121" w14:textId="462B8EB3" w:rsidR="003D03C8" w:rsidRDefault="00A82D59">
      <w:pPr>
        <w:pStyle w:val="TOC6"/>
        <w:tabs>
          <w:tab w:val="right" w:leader="dot" w:pos="5030"/>
        </w:tabs>
        <w:rPr>
          <w:rFonts w:eastAsiaTheme="minorEastAsia"/>
          <w:noProof/>
          <w:sz w:val="22"/>
          <w:lang w:val="en-US" w:eastAsia="en-US" w:bidi="ar-SA"/>
        </w:rPr>
      </w:pPr>
      <w:hyperlink w:anchor="_Toc408656657" w:history="1">
        <w:r w:rsidR="003D03C8" w:rsidRPr="004C3135">
          <w:rPr>
            <w:rStyle w:val="Hyperlink"/>
            <w:noProof/>
          </w:rPr>
          <w:t>Sottoscrizione Mensile di 100.000 Transazioni per </w:t>
        </w:r>
        <w:r w:rsidR="00294136">
          <w:rPr>
            <w:rStyle w:val="Hyperlink"/>
            <w:noProof/>
          </w:rPr>
          <w:br/>
        </w:r>
        <w:r w:rsidR="003D03C8" w:rsidRPr="004C3135">
          <w:rPr>
            <w:rStyle w:val="Hyperlink"/>
            <w:noProof/>
          </w:rPr>
          <w:t>l</w:t>
        </w:r>
        <w:r w:rsidR="00D651AE">
          <w:rPr>
            <w:rStyle w:val="Hyperlink"/>
            <w:noProof/>
          </w:rPr>
          <w:t>’</w:t>
        </w:r>
        <w:r w:rsidR="003D03C8" w:rsidRPr="004C3135">
          <w:rPr>
            <w:rStyle w:val="Hyperlink"/>
            <w:noProof/>
          </w:rPr>
          <w:t>Utilizzo del Sito Web Pubblico di Bing Maps</w:t>
        </w:r>
        <w:r w:rsidR="003D03C8">
          <w:rPr>
            <w:noProof/>
            <w:webHidden/>
          </w:rPr>
          <w:tab/>
        </w:r>
        <w:r w:rsidR="003D03C8">
          <w:rPr>
            <w:noProof/>
            <w:webHidden/>
          </w:rPr>
          <w:fldChar w:fldCharType="begin"/>
        </w:r>
        <w:r w:rsidR="003D03C8">
          <w:rPr>
            <w:noProof/>
            <w:webHidden/>
          </w:rPr>
          <w:instrText xml:space="preserve"> PAGEREF _Toc408656657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64673B92" w14:textId="0FFF7B1D" w:rsidR="003D03C8" w:rsidRDefault="00A82D59">
      <w:pPr>
        <w:pStyle w:val="TOC6"/>
        <w:tabs>
          <w:tab w:val="right" w:leader="dot" w:pos="5030"/>
        </w:tabs>
        <w:rPr>
          <w:rFonts w:eastAsiaTheme="minorEastAsia"/>
          <w:noProof/>
          <w:sz w:val="22"/>
          <w:lang w:val="en-US" w:eastAsia="en-US" w:bidi="ar-SA"/>
        </w:rPr>
      </w:pPr>
      <w:hyperlink w:anchor="_Toc408656658" w:history="1">
        <w:r w:rsidR="003D03C8" w:rsidRPr="004C3135">
          <w:rPr>
            <w:rStyle w:val="Hyperlink"/>
            <w:noProof/>
          </w:rPr>
          <w:t xml:space="preserve">Sottoscrizione Mensile di 420.000 Transazioni (e squantità </w:t>
        </w:r>
        <w:r w:rsidR="00294136">
          <w:rPr>
            <w:rStyle w:val="Hyperlink"/>
            <w:noProof/>
          </w:rPr>
          <w:br/>
        </w:r>
        <w:r w:rsidR="003D03C8" w:rsidRPr="004C3135">
          <w:rPr>
            <w:rStyle w:val="Hyperlink"/>
            <w:noProof/>
          </w:rPr>
          <w:t>superiore) per l</w:t>
        </w:r>
        <w:r w:rsidR="00D651AE">
          <w:rPr>
            <w:rStyle w:val="Hyperlink"/>
            <w:noProof/>
          </w:rPr>
          <w:t>’</w:t>
        </w:r>
        <w:r w:rsidR="003D03C8" w:rsidRPr="004C3135">
          <w:rPr>
            <w:rStyle w:val="Hyperlink"/>
            <w:noProof/>
          </w:rPr>
          <w:t>Utilizzo del Sito Web Pubblico di Bing Maps</w:t>
        </w:r>
        <w:r w:rsidR="003D03C8">
          <w:rPr>
            <w:noProof/>
            <w:webHidden/>
          </w:rPr>
          <w:tab/>
        </w:r>
        <w:r w:rsidR="003D03C8">
          <w:rPr>
            <w:noProof/>
            <w:webHidden/>
          </w:rPr>
          <w:fldChar w:fldCharType="begin"/>
        </w:r>
        <w:r w:rsidR="003D03C8">
          <w:rPr>
            <w:noProof/>
            <w:webHidden/>
          </w:rPr>
          <w:instrText xml:space="preserve"> PAGEREF _Toc408656658 \h </w:instrText>
        </w:r>
        <w:r w:rsidR="003D03C8">
          <w:rPr>
            <w:noProof/>
            <w:webHidden/>
          </w:rPr>
        </w:r>
        <w:r w:rsidR="003D03C8">
          <w:rPr>
            <w:noProof/>
            <w:webHidden/>
          </w:rPr>
          <w:fldChar w:fldCharType="separate"/>
        </w:r>
        <w:r w:rsidR="001A742A">
          <w:rPr>
            <w:noProof/>
            <w:webHidden/>
          </w:rPr>
          <w:t>64</w:t>
        </w:r>
        <w:r w:rsidR="003D03C8">
          <w:rPr>
            <w:noProof/>
            <w:webHidden/>
          </w:rPr>
          <w:fldChar w:fldCharType="end"/>
        </w:r>
      </w:hyperlink>
    </w:p>
    <w:p w14:paraId="67652CCC"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59" w:history="1">
        <w:r w:rsidR="003D03C8" w:rsidRPr="004C3135">
          <w:rPr>
            <w:rStyle w:val="Hyperlink"/>
            <w:noProof/>
          </w:rPr>
          <w:t>Forefront Online</w:t>
        </w:r>
        <w:r w:rsidR="003D03C8">
          <w:rPr>
            <w:noProof/>
            <w:webHidden/>
          </w:rPr>
          <w:tab/>
        </w:r>
        <w:r w:rsidR="003D03C8">
          <w:rPr>
            <w:noProof/>
            <w:webHidden/>
          </w:rPr>
          <w:fldChar w:fldCharType="begin"/>
        </w:r>
        <w:r w:rsidR="003D03C8">
          <w:rPr>
            <w:noProof/>
            <w:webHidden/>
          </w:rPr>
          <w:instrText xml:space="preserve"> PAGEREF _Toc408656659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2F74895E" w14:textId="0550F0BF" w:rsidR="003D03C8" w:rsidRDefault="00A82D59">
      <w:pPr>
        <w:pStyle w:val="TOC6"/>
        <w:tabs>
          <w:tab w:val="right" w:leader="dot" w:pos="5030"/>
        </w:tabs>
        <w:rPr>
          <w:rFonts w:eastAsiaTheme="minorEastAsia"/>
          <w:noProof/>
          <w:sz w:val="22"/>
          <w:lang w:val="en-US" w:eastAsia="en-US" w:bidi="ar-SA"/>
        </w:rPr>
      </w:pPr>
      <w:hyperlink w:anchor="_Toc408656660" w:history="1">
        <w:r w:rsidR="003D03C8" w:rsidRPr="004C3135">
          <w:rPr>
            <w:rStyle w:val="Hyperlink"/>
            <w:noProof/>
          </w:rPr>
          <w:t xml:space="preserve">Forefront Protection 2010 per SharePoint per Siti Internet </w:t>
        </w:r>
        <w:r w:rsidR="00294136">
          <w:rPr>
            <w:rStyle w:val="Hyperlink"/>
            <w:noProof/>
          </w:rPr>
          <w:br/>
        </w:r>
        <w:r w:rsidR="003D03C8" w:rsidRPr="004C3135">
          <w:rPr>
            <w:rStyle w:val="Hyperlink"/>
            <w:noProof/>
          </w:rPr>
          <w:t>(SL Add-on)</w:t>
        </w:r>
        <w:r w:rsidR="003D03C8">
          <w:rPr>
            <w:noProof/>
            <w:webHidden/>
          </w:rPr>
          <w:tab/>
        </w:r>
        <w:r w:rsidR="003D03C8">
          <w:rPr>
            <w:noProof/>
            <w:webHidden/>
          </w:rPr>
          <w:fldChar w:fldCharType="begin"/>
        </w:r>
        <w:r w:rsidR="003D03C8">
          <w:rPr>
            <w:noProof/>
            <w:webHidden/>
          </w:rPr>
          <w:instrText xml:space="preserve"> PAGEREF _Toc408656660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24C6AD46"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61" w:history="1">
        <w:r w:rsidR="003D03C8" w:rsidRPr="004C3135">
          <w:rPr>
            <w:rStyle w:val="Hyperlink"/>
            <w:noProof/>
          </w:rPr>
          <w:t>Microsoft Learning</w:t>
        </w:r>
        <w:r w:rsidR="003D03C8">
          <w:rPr>
            <w:noProof/>
            <w:webHidden/>
          </w:rPr>
          <w:tab/>
        </w:r>
        <w:r w:rsidR="003D03C8">
          <w:rPr>
            <w:noProof/>
            <w:webHidden/>
          </w:rPr>
          <w:fldChar w:fldCharType="begin"/>
        </w:r>
        <w:r w:rsidR="003D03C8">
          <w:rPr>
            <w:noProof/>
            <w:webHidden/>
          </w:rPr>
          <w:instrText xml:space="preserve"> PAGEREF _Toc408656661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74F20CE6" w14:textId="77777777" w:rsidR="003D03C8" w:rsidRDefault="00A82D59">
      <w:pPr>
        <w:pStyle w:val="TOC6"/>
        <w:tabs>
          <w:tab w:val="right" w:leader="dot" w:pos="5030"/>
        </w:tabs>
        <w:rPr>
          <w:rFonts w:eastAsiaTheme="minorEastAsia"/>
          <w:noProof/>
          <w:sz w:val="22"/>
          <w:lang w:val="en-US" w:eastAsia="en-US" w:bidi="ar-SA"/>
        </w:rPr>
      </w:pPr>
      <w:hyperlink w:anchor="_Toc408656662" w:history="1">
        <w:r w:rsidR="003D03C8" w:rsidRPr="004C3135">
          <w:rPr>
            <w:rStyle w:val="Hyperlink"/>
            <w:noProof/>
          </w:rPr>
          <w:t>Microsoft Learning E-Reference Library (SL per Utente)</w:t>
        </w:r>
        <w:r w:rsidR="003D03C8">
          <w:rPr>
            <w:noProof/>
            <w:webHidden/>
          </w:rPr>
          <w:tab/>
        </w:r>
        <w:r w:rsidR="003D03C8">
          <w:rPr>
            <w:noProof/>
            <w:webHidden/>
          </w:rPr>
          <w:fldChar w:fldCharType="begin"/>
        </w:r>
        <w:r w:rsidR="003D03C8">
          <w:rPr>
            <w:noProof/>
            <w:webHidden/>
          </w:rPr>
          <w:instrText xml:space="preserve"> PAGEREF _Toc408656662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04E5D5C9" w14:textId="77777777" w:rsidR="003D03C8" w:rsidRDefault="00A82D59">
      <w:pPr>
        <w:pStyle w:val="TOC6"/>
        <w:tabs>
          <w:tab w:val="right" w:leader="dot" w:pos="5030"/>
        </w:tabs>
        <w:rPr>
          <w:rFonts w:eastAsiaTheme="minorEastAsia"/>
          <w:noProof/>
          <w:sz w:val="22"/>
          <w:lang w:val="en-US" w:eastAsia="en-US" w:bidi="ar-SA"/>
        </w:rPr>
      </w:pPr>
      <w:hyperlink w:anchor="_Toc408656663" w:history="1">
        <w:r w:rsidR="003D03C8" w:rsidRPr="004C3135">
          <w:rPr>
            <w:rStyle w:val="Hyperlink"/>
            <w:noProof/>
          </w:rPr>
          <w:t>Microsoft Learning IT Academy (SL per Utente)</w:t>
        </w:r>
        <w:r w:rsidR="003D03C8">
          <w:rPr>
            <w:noProof/>
            <w:webHidden/>
          </w:rPr>
          <w:tab/>
        </w:r>
        <w:r w:rsidR="003D03C8">
          <w:rPr>
            <w:noProof/>
            <w:webHidden/>
          </w:rPr>
          <w:fldChar w:fldCharType="begin"/>
        </w:r>
        <w:r w:rsidR="003D03C8">
          <w:rPr>
            <w:noProof/>
            <w:webHidden/>
          </w:rPr>
          <w:instrText xml:space="preserve"> PAGEREF _Toc408656663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004727A9" w14:textId="77777777" w:rsidR="003D03C8" w:rsidRDefault="00A82D59">
      <w:pPr>
        <w:pStyle w:val="TOC6"/>
        <w:tabs>
          <w:tab w:val="right" w:leader="dot" w:pos="5030"/>
        </w:tabs>
        <w:rPr>
          <w:rFonts w:eastAsiaTheme="minorEastAsia"/>
          <w:noProof/>
          <w:sz w:val="22"/>
          <w:lang w:val="en-US" w:eastAsia="en-US" w:bidi="ar-SA"/>
        </w:rPr>
      </w:pPr>
      <w:hyperlink w:anchor="_Toc408656664" w:history="1">
        <w:r w:rsidR="003D03C8" w:rsidRPr="004C3135">
          <w:rPr>
            <w:rStyle w:val="Hyperlink"/>
            <w:noProof/>
          </w:rPr>
          <w:t>Microsoft Learning MCP 1 Exam Vouchers (SL Servizi)</w:t>
        </w:r>
        <w:r w:rsidR="003D03C8">
          <w:rPr>
            <w:noProof/>
            <w:webHidden/>
          </w:rPr>
          <w:tab/>
        </w:r>
        <w:r w:rsidR="003D03C8">
          <w:rPr>
            <w:noProof/>
            <w:webHidden/>
          </w:rPr>
          <w:fldChar w:fldCharType="begin"/>
        </w:r>
        <w:r w:rsidR="003D03C8">
          <w:rPr>
            <w:noProof/>
            <w:webHidden/>
          </w:rPr>
          <w:instrText xml:space="preserve"> PAGEREF _Toc408656664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44C9353E" w14:textId="77777777" w:rsidR="003D03C8" w:rsidRDefault="00A82D59">
      <w:pPr>
        <w:pStyle w:val="TOC6"/>
        <w:tabs>
          <w:tab w:val="right" w:leader="dot" w:pos="5030"/>
        </w:tabs>
        <w:rPr>
          <w:rFonts w:eastAsiaTheme="minorEastAsia"/>
          <w:noProof/>
          <w:sz w:val="22"/>
          <w:lang w:val="en-US" w:eastAsia="en-US" w:bidi="ar-SA"/>
        </w:rPr>
      </w:pPr>
      <w:hyperlink w:anchor="_Toc408656665" w:history="1">
        <w:r w:rsidR="003D03C8" w:rsidRPr="004C3135">
          <w:rPr>
            <w:rStyle w:val="Hyperlink"/>
            <w:noProof/>
          </w:rPr>
          <w:t>Microsoft Learning MCP 30 Exam Vouchers (SL per Utente)</w:t>
        </w:r>
        <w:r w:rsidR="003D03C8">
          <w:rPr>
            <w:noProof/>
            <w:webHidden/>
          </w:rPr>
          <w:tab/>
        </w:r>
        <w:r w:rsidR="003D03C8">
          <w:rPr>
            <w:noProof/>
            <w:webHidden/>
          </w:rPr>
          <w:fldChar w:fldCharType="begin"/>
        </w:r>
        <w:r w:rsidR="003D03C8">
          <w:rPr>
            <w:noProof/>
            <w:webHidden/>
          </w:rPr>
          <w:instrText xml:space="preserve"> PAGEREF _Toc408656665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760C63DD" w14:textId="77777777" w:rsidR="003D03C8" w:rsidRDefault="00A82D59">
      <w:pPr>
        <w:pStyle w:val="TOC6"/>
        <w:tabs>
          <w:tab w:val="right" w:leader="dot" w:pos="5030"/>
        </w:tabs>
        <w:rPr>
          <w:rFonts w:eastAsiaTheme="minorEastAsia"/>
          <w:noProof/>
          <w:sz w:val="22"/>
          <w:lang w:val="en-US" w:eastAsia="en-US" w:bidi="ar-SA"/>
        </w:rPr>
      </w:pPr>
      <w:hyperlink w:anchor="_Toc408656666" w:history="1">
        <w:r w:rsidR="003D03C8" w:rsidRPr="004C3135">
          <w:rPr>
            <w:rStyle w:val="Hyperlink"/>
            <w:noProof/>
          </w:rPr>
          <w:t>Microsoft Learning MOS 500 Exam Site License (SL Servizi)</w:t>
        </w:r>
        <w:r w:rsidR="003D03C8">
          <w:rPr>
            <w:noProof/>
            <w:webHidden/>
          </w:rPr>
          <w:tab/>
        </w:r>
        <w:r w:rsidR="003D03C8">
          <w:rPr>
            <w:noProof/>
            <w:webHidden/>
          </w:rPr>
          <w:fldChar w:fldCharType="begin"/>
        </w:r>
        <w:r w:rsidR="003D03C8">
          <w:rPr>
            <w:noProof/>
            <w:webHidden/>
          </w:rPr>
          <w:instrText xml:space="preserve"> PAGEREF _Toc408656666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5460036E" w14:textId="77777777" w:rsidR="003D03C8" w:rsidRDefault="00A82D59">
      <w:pPr>
        <w:pStyle w:val="TOC6"/>
        <w:tabs>
          <w:tab w:val="right" w:leader="dot" w:pos="5030"/>
        </w:tabs>
        <w:rPr>
          <w:rFonts w:eastAsiaTheme="minorEastAsia"/>
          <w:noProof/>
          <w:sz w:val="22"/>
          <w:lang w:val="en-US" w:eastAsia="en-US" w:bidi="ar-SA"/>
        </w:rPr>
      </w:pPr>
      <w:hyperlink w:anchor="_Toc408656667" w:history="1">
        <w:r w:rsidR="003D03C8" w:rsidRPr="004C3135">
          <w:rPr>
            <w:rStyle w:val="Hyperlink"/>
            <w:noProof/>
          </w:rPr>
          <w:t>Microsoft Learning MTA 250 Exam Site License (SL Servizi)</w:t>
        </w:r>
        <w:r w:rsidR="003D03C8">
          <w:rPr>
            <w:noProof/>
            <w:webHidden/>
          </w:rPr>
          <w:tab/>
        </w:r>
        <w:r w:rsidR="003D03C8">
          <w:rPr>
            <w:noProof/>
            <w:webHidden/>
          </w:rPr>
          <w:fldChar w:fldCharType="begin"/>
        </w:r>
        <w:r w:rsidR="003D03C8">
          <w:rPr>
            <w:noProof/>
            <w:webHidden/>
          </w:rPr>
          <w:instrText xml:space="preserve"> PAGEREF _Toc408656667 \h </w:instrText>
        </w:r>
        <w:r w:rsidR="003D03C8">
          <w:rPr>
            <w:noProof/>
            <w:webHidden/>
          </w:rPr>
        </w:r>
        <w:r w:rsidR="003D03C8">
          <w:rPr>
            <w:noProof/>
            <w:webHidden/>
          </w:rPr>
          <w:fldChar w:fldCharType="separate"/>
        </w:r>
        <w:r w:rsidR="001A742A">
          <w:rPr>
            <w:noProof/>
            <w:webHidden/>
          </w:rPr>
          <w:t>65</w:t>
        </w:r>
        <w:r w:rsidR="003D03C8">
          <w:rPr>
            <w:noProof/>
            <w:webHidden/>
          </w:rPr>
          <w:fldChar w:fldCharType="end"/>
        </w:r>
      </w:hyperlink>
    </w:p>
    <w:p w14:paraId="02706D41"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68" w:history="1">
        <w:r w:rsidR="003D03C8" w:rsidRPr="004C3135">
          <w:rPr>
            <w:rStyle w:val="Hyperlink"/>
            <w:noProof/>
          </w:rPr>
          <w:t>Microsoft Translator</w:t>
        </w:r>
        <w:r w:rsidR="003D03C8">
          <w:rPr>
            <w:noProof/>
            <w:webHidden/>
          </w:rPr>
          <w:tab/>
        </w:r>
        <w:r w:rsidR="003D03C8">
          <w:rPr>
            <w:noProof/>
            <w:webHidden/>
          </w:rPr>
          <w:fldChar w:fldCharType="begin"/>
        </w:r>
        <w:r w:rsidR="003D03C8">
          <w:rPr>
            <w:noProof/>
            <w:webHidden/>
          </w:rPr>
          <w:instrText xml:space="preserve"> PAGEREF _Toc408656668 \h </w:instrText>
        </w:r>
        <w:r w:rsidR="003D03C8">
          <w:rPr>
            <w:noProof/>
            <w:webHidden/>
          </w:rPr>
        </w:r>
        <w:r w:rsidR="003D03C8">
          <w:rPr>
            <w:noProof/>
            <w:webHidden/>
          </w:rPr>
          <w:fldChar w:fldCharType="separate"/>
        </w:r>
        <w:r w:rsidR="001A742A">
          <w:rPr>
            <w:noProof/>
            <w:webHidden/>
          </w:rPr>
          <w:t>66</w:t>
        </w:r>
        <w:r w:rsidR="003D03C8">
          <w:rPr>
            <w:noProof/>
            <w:webHidden/>
          </w:rPr>
          <w:fldChar w:fldCharType="end"/>
        </w:r>
      </w:hyperlink>
    </w:p>
    <w:p w14:paraId="2E1C055F" w14:textId="77777777" w:rsidR="003D03C8" w:rsidRDefault="00A82D59">
      <w:pPr>
        <w:pStyle w:val="TOC6"/>
        <w:tabs>
          <w:tab w:val="right" w:leader="dot" w:pos="5030"/>
        </w:tabs>
        <w:rPr>
          <w:rFonts w:eastAsiaTheme="minorEastAsia"/>
          <w:noProof/>
          <w:sz w:val="22"/>
          <w:lang w:val="en-US" w:eastAsia="en-US" w:bidi="ar-SA"/>
        </w:rPr>
      </w:pPr>
      <w:hyperlink w:anchor="_Toc408656669" w:history="1">
        <w:r w:rsidR="003D03C8" w:rsidRPr="004C3135">
          <w:rPr>
            <w:rStyle w:val="Hyperlink"/>
            <w:noProof/>
          </w:rPr>
          <w:t>Microsoft Translator API</w:t>
        </w:r>
        <w:r w:rsidR="003D03C8">
          <w:rPr>
            <w:noProof/>
            <w:webHidden/>
          </w:rPr>
          <w:tab/>
        </w:r>
        <w:r w:rsidR="003D03C8">
          <w:rPr>
            <w:noProof/>
            <w:webHidden/>
          </w:rPr>
          <w:fldChar w:fldCharType="begin"/>
        </w:r>
        <w:r w:rsidR="003D03C8">
          <w:rPr>
            <w:noProof/>
            <w:webHidden/>
          </w:rPr>
          <w:instrText xml:space="preserve"> PAGEREF _Toc408656669 \h </w:instrText>
        </w:r>
        <w:r w:rsidR="003D03C8">
          <w:rPr>
            <w:noProof/>
            <w:webHidden/>
          </w:rPr>
        </w:r>
        <w:r w:rsidR="003D03C8">
          <w:rPr>
            <w:noProof/>
            <w:webHidden/>
          </w:rPr>
          <w:fldChar w:fldCharType="separate"/>
        </w:r>
        <w:r w:rsidR="001A742A">
          <w:rPr>
            <w:noProof/>
            <w:webHidden/>
          </w:rPr>
          <w:t>66</w:t>
        </w:r>
        <w:r w:rsidR="003D03C8">
          <w:rPr>
            <w:noProof/>
            <w:webHidden/>
          </w:rPr>
          <w:fldChar w:fldCharType="end"/>
        </w:r>
      </w:hyperlink>
    </w:p>
    <w:p w14:paraId="0406CE2E"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70" w:history="1">
        <w:r w:rsidR="003D03C8" w:rsidRPr="004C3135">
          <w:rPr>
            <w:rStyle w:val="Hyperlink"/>
            <w:noProof/>
          </w:rPr>
          <w:t>Power BI per Office 365</w:t>
        </w:r>
        <w:r w:rsidR="003D03C8">
          <w:rPr>
            <w:noProof/>
            <w:webHidden/>
          </w:rPr>
          <w:tab/>
        </w:r>
        <w:r w:rsidR="003D03C8">
          <w:rPr>
            <w:noProof/>
            <w:webHidden/>
          </w:rPr>
          <w:fldChar w:fldCharType="begin"/>
        </w:r>
        <w:r w:rsidR="003D03C8">
          <w:rPr>
            <w:noProof/>
            <w:webHidden/>
          </w:rPr>
          <w:instrText xml:space="preserve"> PAGEREF _Toc408656670 \h </w:instrText>
        </w:r>
        <w:r w:rsidR="003D03C8">
          <w:rPr>
            <w:noProof/>
            <w:webHidden/>
          </w:rPr>
        </w:r>
        <w:r w:rsidR="003D03C8">
          <w:rPr>
            <w:noProof/>
            <w:webHidden/>
          </w:rPr>
          <w:fldChar w:fldCharType="separate"/>
        </w:r>
        <w:r w:rsidR="001A742A">
          <w:rPr>
            <w:noProof/>
            <w:webHidden/>
          </w:rPr>
          <w:t>66</w:t>
        </w:r>
        <w:r w:rsidR="003D03C8">
          <w:rPr>
            <w:noProof/>
            <w:webHidden/>
          </w:rPr>
          <w:fldChar w:fldCharType="end"/>
        </w:r>
      </w:hyperlink>
    </w:p>
    <w:p w14:paraId="14207BD4" w14:textId="77777777" w:rsidR="003D03C8" w:rsidRDefault="00A82D59">
      <w:pPr>
        <w:pStyle w:val="TOC6"/>
        <w:tabs>
          <w:tab w:val="right" w:leader="dot" w:pos="5030"/>
        </w:tabs>
        <w:rPr>
          <w:rFonts w:eastAsiaTheme="minorEastAsia"/>
          <w:noProof/>
          <w:sz w:val="22"/>
          <w:lang w:val="en-US" w:eastAsia="en-US" w:bidi="ar-SA"/>
        </w:rPr>
      </w:pPr>
      <w:hyperlink w:anchor="_Toc408656671" w:history="1">
        <w:r w:rsidR="003D03C8" w:rsidRPr="004C3135">
          <w:rPr>
            <w:rStyle w:val="Hyperlink"/>
            <w:noProof/>
          </w:rPr>
          <w:t>Power BI per Office 365</w:t>
        </w:r>
        <w:r w:rsidR="003D03C8">
          <w:rPr>
            <w:noProof/>
            <w:webHidden/>
          </w:rPr>
          <w:tab/>
        </w:r>
        <w:r w:rsidR="003D03C8">
          <w:rPr>
            <w:noProof/>
            <w:webHidden/>
          </w:rPr>
          <w:fldChar w:fldCharType="begin"/>
        </w:r>
        <w:r w:rsidR="003D03C8">
          <w:rPr>
            <w:noProof/>
            <w:webHidden/>
          </w:rPr>
          <w:instrText xml:space="preserve"> PAGEREF _Toc408656671 \h </w:instrText>
        </w:r>
        <w:r w:rsidR="003D03C8">
          <w:rPr>
            <w:noProof/>
            <w:webHidden/>
          </w:rPr>
        </w:r>
        <w:r w:rsidR="003D03C8">
          <w:rPr>
            <w:noProof/>
            <w:webHidden/>
          </w:rPr>
          <w:fldChar w:fldCharType="separate"/>
        </w:r>
        <w:r w:rsidR="001A742A">
          <w:rPr>
            <w:noProof/>
            <w:webHidden/>
          </w:rPr>
          <w:t>66</w:t>
        </w:r>
        <w:r w:rsidR="003D03C8">
          <w:rPr>
            <w:noProof/>
            <w:webHidden/>
          </w:rPr>
          <w:fldChar w:fldCharType="end"/>
        </w:r>
      </w:hyperlink>
    </w:p>
    <w:p w14:paraId="3D3B2193" w14:textId="77777777" w:rsidR="003D03C8" w:rsidRDefault="00A82D59">
      <w:pPr>
        <w:pStyle w:val="TOC6"/>
        <w:tabs>
          <w:tab w:val="right" w:leader="dot" w:pos="5030"/>
        </w:tabs>
        <w:rPr>
          <w:rFonts w:eastAsiaTheme="minorEastAsia"/>
          <w:noProof/>
          <w:sz w:val="22"/>
          <w:lang w:val="en-US" w:eastAsia="en-US" w:bidi="ar-SA"/>
        </w:rPr>
      </w:pPr>
      <w:hyperlink w:anchor="_Toc408656672" w:history="1">
        <w:r w:rsidR="003D03C8" w:rsidRPr="004C3135">
          <w:rPr>
            <w:rStyle w:val="Hyperlink"/>
            <w:noProof/>
          </w:rPr>
          <w:t>Power BI per Office 365 A</w:t>
        </w:r>
        <w:r w:rsidR="003D03C8">
          <w:rPr>
            <w:noProof/>
            <w:webHidden/>
          </w:rPr>
          <w:tab/>
        </w:r>
        <w:r w:rsidR="003D03C8">
          <w:rPr>
            <w:noProof/>
            <w:webHidden/>
          </w:rPr>
          <w:fldChar w:fldCharType="begin"/>
        </w:r>
        <w:r w:rsidR="003D03C8">
          <w:rPr>
            <w:noProof/>
            <w:webHidden/>
          </w:rPr>
          <w:instrText xml:space="preserve"> PAGEREF _Toc408656672 \h </w:instrText>
        </w:r>
        <w:r w:rsidR="003D03C8">
          <w:rPr>
            <w:noProof/>
            <w:webHidden/>
          </w:rPr>
        </w:r>
        <w:r w:rsidR="003D03C8">
          <w:rPr>
            <w:noProof/>
            <w:webHidden/>
          </w:rPr>
          <w:fldChar w:fldCharType="separate"/>
        </w:r>
        <w:r w:rsidR="001A742A">
          <w:rPr>
            <w:noProof/>
            <w:webHidden/>
          </w:rPr>
          <w:t>66</w:t>
        </w:r>
        <w:r w:rsidR="003D03C8">
          <w:rPr>
            <w:noProof/>
            <w:webHidden/>
          </w:rPr>
          <w:fldChar w:fldCharType="end"/>
        </w:r>
      </w:hyperlink>
    </w:p>
    <w:p w14:paraId="2083C8AA"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73" w:history="1">
        <w:r w:rsidR="003D03C8" w:rsidRPr="004C3135">
          <w:rPr>
            <w:rStyle w:val="Hyperlink"/>
            <w:noProof/>
          </w:rPr>
          <w:t>System Center Endpoint Protection</w:t>
        </w:r>
        <w:r w:rsidR="003D03C8">
          <w:rPr>
            <w:noProof/>
            <w:webHidden/>
          </w:rPr>
          <w:tab/>
        </w:r>
        <w:r w:rsidR="003D03C8">
          <w:rPr>
            <w:noProof/>
            <w:webHidden/>
          </w:rPr>
          <w:fldChar w:fldCharType="begin"/>
        </w:r>
        <w:r w:rsidR="003D03C8">
          <w:rPr>
            <w:noProof/>
            <w:webHidden/>
          </w:rPr>
          <w:instrText xml:space="preserve"> PAGEREF _Toc408656673 \h </w:instrText>
        </w:r>
        <w:r w:rsidR="003D03C8">
          <w:rPr>
            <w:noProof/>
            <w:webHidden/>
          </w:rPr>
        </w:r>
        <w:r w:rsidR="003D03C8">
          <w:rPr>
            <w:noProof/>
            <w:webHidden/>
          </w:rPr>
          <w:fldChar w:fldCharType="separate"/>
        </w:r>
        <w:r w:rsidR="001A742A">
          <w:rPr>
            <w:noProof/>
            <w:webHidden/>
          </w:rPr>
          <w:t>66</w:t>
        </w:r>
        <w:r w:rsidR="003D03C8">
          <w:rPr>
            <w:noProof/>
            <w:webHidden/>
          </w:rPr>
          <w:fldChar w:fldCharType="end"/>
        </w:r>
      </w:hyperlink>
    </w:p>
    <w:p w14:paraId="7AB5E770" w14:textId="416D404D" w:rsidR="003D03C8" w:rsidRDefault="00A82D59">
      <w:pPr>
        <w:pStyle w:val="TOC6"/>
        <w:tabs>
          <w:tab w:val="right" w:leader="dot" w:pos="5030"/>
        </w:tabs>
        <w:rPr>
          <w:rFonts w:eastAsiaTheme="minorEastAsia"/>
          <w:noProof/>
          <w:sz w:val="22"/>
          <w:lang w:val="en-US" w:eastAsia="en-US" w:bidi="ar-SA"/>
        </w:rPr>
      </w:pPr>
      <w:hyperlink w:anchor="_Toc408656674" w:history="1">
        <w:r w:rsidR="003D03C8" w:rsidRPr="004C3135">
          <w:rPr>
            <w:rStyle w:val="Hyperlink"/>
            <w:noProof/>
          </w:rPr>
          <w:t xml:space="preserve">System Center 2012 R2 Endpoint Protection </w:t>
        </w:r>
        <w:r w:rsidR="00294136">
          <w:rPr>
            <w:rStyle w:val="Hyperlink"/>
            <w:noProof/>
          </w:rPr>
          <w:br/>
        </w:r>
        <w:r w:rsidR="003D03C8" w:rsidRPr="004C3135">
          <w:rPr>
            <w:rStyle w:val="Hyperlink"/>
            <w:noProof/>
          </w:rPr>
          <w:t>(SL per Dispositivo o Utente)</w:t>
        </w:r>
        <w:r w:rsidR="003D03C8">
          <w:rPr>
            <w:noProof/>
            <w:webHidden/>
          </w:rPr>
          <w:tab/>
        </w:r>
        <w:r w:rsidR="003D03C8">
          <w:rPr>
            <w:noProof/>
            <w:webHidden/>
          </w:rPr>
          <w:fldChar w:fldCharType="begin"/>
        </w:r>
        <w:r w:rsidR="003D03C8">
          <w:rPr>
            <w:noProof/>
            <w:webHidden/>
          </w:rPr>
          <w:instrText xml:space="preserve"> PAGEREF _Toc408656674 \h </w:instrText>
        </w:r>
        <w:r w:rsidR="003D03C8">
          <w:rPr>
            <w:noProof/>
            <w:webHidden/>
          </w:rPr>
        </w:r>
        <w:r w:rsidR="003D03C8">
          <w:rPr>
            <w:noProof/>
            <w:webHidden/>
          </w:rPr>
          <w:fldChar w:fldCharType="separate"/>
        </w:r>
        <w:r w:rsidR="001A742A">
          <w:rPr>
            <w:noProof/>
            <w:webHidden/>
          </w:rPr>
          <w:t>66</w:t>
        </w:r>
        <w:r w:rsidR="003D03C8">
          <w:rPr>
            <w:noProof/>
            <w:webHidden/>
          </w:rPr>
          <w:fldChar w:fldCharType="end"/>
        </w:r>
      </w:hyperlink>
    </w:p>
    <w:p w14:paraId="2F7CB10B" w14:textId="77777777" w:rsidR="003D03C8" w:rsidRDefault="00A82D59">
      <w:pPr>
        <w:pStyle w:val="TOC4"/>
        <w:tabs>
          <w:tab w:val="right" w:leader="dot" w:pos="5030"/>
        </w:tabs>
        <w:rPr>
          <w:rFonts w:eastAsiaTheme="minorEastAsia"/>
          <w:smallCaps w:val="0"/>
          <w:noProof/>
          <w:sz w:val="22"/>
          <w:lang w:val="en-US" w:eastAsia="en-US" w:bidi="ar-SA"/>
        </w:rPr>
      </w:pPr>
      <w:hyperlink w:anchor="_Toc408656675" w:history="1">
        <w:r w:rsidR="003D03C8" w:rsidRPr="004C3135">
          <w:rPr>
            <w:rStyle w:val="Hyperlink"/>
            <w:noProof/>
          </w:rPr>
          <w:t>Yammer Enterprise</w:t>
        </w:r>
        <w:r w:rsidR="003D03C8">
          <w:rPr>
            <w:noProof/>
            <w:webHidden/>
          </w:rPr>
          <w:tab/>
        </w:r>
        <w:r w:rsidR="003D03C8">
          <w:rPr>
            <w:noProof/>
            <w:webHidden/>
          </w:rPr>
          <w:fldChar w:fldCharType="begin"/>
        </w:r>
        <w:r w:rsidR="003D03C8">
          <w:rPr>
            <w:noProof/>
            <w:webHidden/>
          </w:rPr>
          <w:instrText xml:space="preserve"> PAGEREF _Toc408656675 \h </w:instrText>
        </w:r>
        <w:r w:rsidR="003D03C8">
          <w:rPr>
            <w:noProof/>
            <w:webHidden/>
          </w:rPr>
        </w:r>
        <w:r w:rsidR="003D03C8">
          <w:rPr>
            <w:noProof/>
            <w:webHidden/>
          </w:rPr>
          <w:fldChar w:fldCharType="separate"/>
        </w:r>
        <w:r w:rsidR="001A742A">
          <w:rPr>
            <w:noProof/>
            <w:webHidden/>
          </w:rPr>
          <w:t>67</w:t>
        </w:r>
        <w:r w:rsidR="003D03C8">
          <w:rPr>
            <w:noProof/>
            <w:webHidden/>
          </w:rPr>
          <w:fldChar w:fldCharType="end"/>
        </w:r>
      </w:hyperlink>
    </w:p>
    <w:p w14:paraId="5DA0C87D" w14:textId="77777777" w:rsidR="003D03C8" w:rsidRDefault="00A82D59">
      <w:pPr>
        <w:pStyle w:val="TOC6"/>
        <w:tabs>
          <w:tab w:val="right" w:leader="dot" w:pos="5030"/>
        </w:tabs>
        <w:rPr>
          <w:rFonts w:eastAsiaTheme="minorEastAsia"/>
          <w:noProof/>
          <w:sz w:val="22"/>
          <w:lang w:val="en-US" w:eastAsia="en-US" w:bidi="ar-SA"/>
        </w:rPr>
      </w:pPr>
      <w:hyperlink w:anchor="_Toc408656676" w:history="1">
        <w:r w:rsidR="003D03C8" w:rsidRPr="004C3135">
          <w:rPr>
            <w:rStyle w:val="Hyperlink"/>
            <w:noProof/>
          </w:rPr>
          <w:t>Yammer Enterprise</w:t>
        </w:r>
        <w:r w:rsidR="003D03C8">
          <w:rPr>
            <w:noProof/>
            <w:webHidden/>
          </w:rPr>
          <w:tab/>
        </w:r>
        <w:r w:rsidR="003D03C8">
          <w:rPr>
            <w:noProof/>
            <w:webHidden/>
          </w:rPr>
          <w:fldChar w:fldCharType="begin"/>
        </w:r>
        <w:r w:rsidR="003D03C8">
          <w:rPr>
            <w:noProof/>
            <w:webHidden/>
          </w:rPr>
          <w:instrText xml:space="preserve"> PAGEREF _Toc408656676 \h </w:instrText>
        </w:r>
        <w:r w:rsidR="003D03C8">
          <w:rPr>
            <w:noProof/>
            <w:webHidden/>
          </w:rPr>
        </w:r>
        <w:r w:rsidR="003D03C8">
          <w:rPr>
            <w:noProof/>
            <w:webHidden/>
          </w:rPr>
          <w:fldChar w:fldCharType="separate"/>
        </w:r>
        <w:r w:rsidR="001A742A">
          <w:rPr>
            <w:noProof/>
            <w:webHidden/>
          </w:rPr>
          <w:t>67</w:t>
        </w:r>
        <w:r w:rsidR="003D03C8">
          <w:rPr>
            <w:noProof/>
            <w:webHidden/>
          </w:rPr>
          <w:fldChar w:fldCharType="end"/>
        </w:r>
      </w:hyperlink>
    </w:p>
    <w:p w14:paraId="7C3846E9" w14:textId="77777777" w:rsidR="003D03C8" w:rsidRDefault="00A82D59" w:rsidP="00675453">
      <w:pPr>
        <w:pStyle w:val="TOC1"/>
        <w:rPr>
          <w:rFonts w:eastAsiaTheme="minorEastAsia"/>
          <w:noProof/>
          <w:sz w:val="22"/>
          <w:lang w:val="en-US" w:eastAsia="en-US" w:bidi="ar-SA"/>
        </w:rPr>
      </w:pPr>
      <w:hyperlink w:anchor="_Toc408656677" w:history="1">
        <w:r w:rsidR="003D03C8" w:rsidRPr="004C3135">
          <w:rPr>
            <w:rStyle w:val="Hyperlink"/>
            <w:noProof/>
          </w:rPr>
          <w:t>Software Assurance</w:t>
        </w:r>
        <w:r w:rsidR="003D03C8">
          <w:rPr>
            <w:noProof/>
            <w:webHidden/>
          </w:rPr>
          <w:tab/>
        </w:r>
        <w:r w:rsidR="003D03C8">
          <w:rPr>
            <w:noProof/>
            <w:webHidden/>
          </w:rPr>
          <w:fldChar w:fldCharType="begin"/>
        </w:r>
        <w:r w:rsidR="003D03C8">
          <w:rPr>
            <w:noProof/>
            <w:webHidden/>
          </w:rPr>
          <w:instrText xml:space="preserve"> PAGEREF _Toc408656677 \h </w:instrText>
        </w:r>
        <w:r w:rsidR="003D03C8">
          <w:rPr>
            <w:noProof/>
            <w:webHidden/>
          </w:rPr>
        </w:r>
        <w:r w:rsidR="003D03C8">
          <w:rPr>
            <w:noProof/>
            <w:webHidden/>
          </w:rPr>
          <w:fldChar w:fldCharType="separate"/>
        </w:r>
        <w:r w:rsidR="001A742A">
          <w:rPr>
            <w:noProof/>
            <w:webHidden/>
          </w:rPr>
          <w:t>68</w:t>
        </w:r>
        <w:r w:rsidR="003D03C8">
          <w:rPr>
            <w:noProof/>
            <w:webHidden/>
          </w:rPr>
          <w:fldChar w:fldCharType="end"/>
        </w:r>
      </w:hyperlink>
    </w:p>
    <w:p w14:paraId="1605613E"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678" w:history="1">
        <w:r w:rsidR="003D03C8" w:rsidRPr="004C3135">
          <w:rPr>
            <w:rStyle w:val="Hyperlink"/>
            <w:noProof/>
          </w:rPr>
          <w:t>Acquisto di Software Assurance</w:t>
        </w:r>
        <w:r w:rsidR="003D03C8">
          <w:rPr>
            <w:noProof/>
            <w:webHidden/>
          </w:rPr>
          <w:tab/>
        </w:r>
        <w:r w:rsidR="003D03C8">
          <w:rPr>
            <w:noProof/>
            <w:webHidden/>
          </w:rPr>
          <w:fldChar w:fldCharType="begin"/>
        </w:r>
        <w:r w:rsidR="003D03C8">
          <w:rPr>
            <w:noProof/>
            <w:webHidden/>
          </w:rPr>
          <w:instrText xml:space="preserve"> PAGEREF _Toc408656678 \h </w:instrText>
        </w:r>
        <w:r w:rsidR="003D03C8">
          <w:rPr>
            <w:noProof/>
            <w:webHidden/>
          </w:rPr>
        </w:r>
        <w:r w:rsidR="003D03C8">
          <w:rPr>
            <w:noProof/>
            <w:webHidden/>
          </w:rPr>
          <w:fldChar w:fldCharType="separate"/>
        </w:r>
        <w:r w:rsidR="001A742A">
          <w:rPr>
            <w:noProof/>
            <w:webHidden/>
          </w:rPr>
          <w:t>68</w:t>
        </w:r>
        <w:r w:rsidR="003D03C8">
          <w:rPr>
            <w:noProof/>
            <w:webHidden/>
          </w:rPr>
          <w:fldChar w:fldCharType="end"/>
        </w:r>
      </w:hyperlink>
    </w:p>
    <w:p w14:paraId="67704018"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679" w:history="1">
        <w:r w:rsidR="003D03C8" w:rsidRPr="004C3135">
          <w:rPr>
            <w:rStyle w:val="Hyperlink"/>
            <w:noProof/>
          </w:rPr>
          <w:t>Rinnovo di Software Assurance</w:t>
        </w:r>
        <w:r w:rsidR="003D03C8">
          <w:rPr>
            <w:noProof/>
            <w:webHidden/>
          </w:rPr>
          <w:tab/>
        </w:r>
        <w:r w:rsidR="003D03C8">
          <w:rPr>
            <w:noProof/>
            <w:webHidden/>
          </w:rPr>
          <w:fldChar w:fldCharType="begin"/>
        </w:r>
        <w:r w:rsidR="003D03C8">
          <w:rPr>
            <w:noProof/>
            <w:webHidden/>
          </w:rPr>
          <w:instrText xml:space="preserve"> PAGEREF _Toc408656679 \h </w:instrText>
        </w:r>
        <w:r w:rsidR="003D03C8">
          <w:rPr>
            <w:noProof/>
            <w:webHidden/>
          </w:rPr>
        </w:r>
        <w:r w:rsidR="003D03C8">
          <w:rPr>
            <w:noProof/>
            <w:webHidden/>
          </w:rPr>
          <w:fldChar w:fldCharType="separate"/>
        </w:r>
        <w:r w:rsidR="001A742A">
          <w:rPr>
            <w:noProof/>
            <w:webHidden/>
          </w:rPr>
          <w:t>68</w:t>
        </w:r>
        <w:r w:rsidR="003D03C8">
          <w:rPr>
            <w:noProof/>
            <w:webHidden/>
          </w:rPr>
          <w:fldChar w:fldCharType="end"/>
        </w:r>
      </w:hyperlink>
    </w:p>
    <w:p w14:paraId="5857B7E0"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680" w:history="1">
        <w:r w:rsidR="003D03C8" w:rsidRPr="004C3135">
          <w:rPr>
            <w:rStyle w:val="Hyperlink"/>
            <w:noProof/>
          </w:rPr>
          <w:t>Licenze di Migrazione per Prodotti Interrotti o End-of-Life</w:t>
        </w:r>
        <w:r w:rsidR="003D03C8">
          <w:rPr>
            <w:noProof/>
            <w:webHidden/>
          </w:rPr>
          <w:tab/>
        </w:r>
        <w:r w:rsidR="003D03C8">
          <w:rPr>
            <w:noProof/>
            <w:webHidden/>
          </w:rPr>
          <w:fldChar w:fldCharType="begin"/>
        </w:r>
        <w:r w:rsidR="003D03C8">
          <w:rPr>
            <w:noProof/>
            <w:webHidden/>
          </w:rPr>
          <w:instrText xml:space="preserve"> PAGEREF _Toc408656680 \h </w:instrText>
        </w:r>
        <w:r w:rsidR="003D03C8">
          <w:rPr>
            <w:noProof/>
            <w:webHidden/>
          </w:rPr>
        </w:r>
        <w:r w:rsidR="003D03C8">
          <w:rPr>
            <w:noProof/>
            <w:webHidden/>
          </w:rPr>
          <w:fldChar w:fldCharType="separate"/>
        </w:r>
        <w:r w:rsidR="001A742A">
          <w:rPr>
            <w:noProof/>
            <w:webHidden/>
          </w:rPr>
          <w:t>69</w:t>
        </w:r>
        <w:r w:rsidR="003D03C8">
          <w:rPr>
            <w:noProof/>
            <w:webHidden/>
          </w:rPr>
          <w:fldChar w:fldCharType="end"/>
        </w:r>
      </w:hyperlink>
    </w:p>
    <w:p w14:paraId="38360071"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681" w:history="1">
        <w:r w:rsidR="003D03C8" w:rsidRPr="004C3135">
          <w:rPr>
            <w:rStyle w:val="Hyperlink"/>
            <w:noProof/>
          </w:rPr>
          <w:t>Vantaggi di Software Assurance</w:t>
        </w:r>
        <w:r w:rsidR="003D03C8">
          <w:rPr>
            <w:noProof/>
            <w:webHidden/>
          </w:rPr>
          <w:tab/>
        </w:r>
        <w:r w:rsidR="003D03C8">
          <w:rPr>
            <w:noProof/>
            <w:webHidden/>
          </w:rPr>
          <w:fldChar w:fldCharType="begin"/>
        </w:r>
        <w:r w:rsidR="003D03C8">
          <w:rPr>
            <w:noProof/>
            <w:webHidden/>
          </w:rPr>
          <w:instrText xml:space="preserve"> PAGEREF _Toc408656681 \h </w:instrText>
        </w:r>
        <w:r w:rsidR="003D03C8">
          <w:rPr>
            <w:noProof/>
            <w:webHidden/>
          </w:rPr>
        </w:r>
        <w:r w:rsidR="003D03C8">
          <w:rPr>
            <w:noProof/>
            <w:webHidden/>
          </w:rPr>
          <w:fldChar w:fldCharType="separate"/>
        </w:r>
        <w:r w:rsidR="001A742A">
          <w:rPr>
            <w:noProof/>
            <w:webHidden/>
          </w:rPr>
          <w:t>70</w:t>
        </w:r>
        <w:r w:rsidR="003D03C8">
          <w:rPr>
            <w:noProof/>
            <w:webHidden/>
          </w:rPr>
          <w:fldChar w:fldCharType="end"/>
        </w:r>
      </w:hyperlink>
    </w:p>
    <w:p w14:paraId="0ABBB064"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82" w:history="1">
        <w:r w:rsidR="003D03C8" w:rsidRPr="001B0D83">
          <w:rPr>
            <w:rStyle w:val="Hyperlink"/>
            <w:noProof/>
          </w:rPr>
          <w:t>Diritti su Versioni Nuove</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_Toc408656682 \h </w:instrText>
        </w:r>
        <w:r w:rsidR="003D03C8" w:rsidRPr="001B0D83">
          <w:rPr>
            <w:noProof/>
            <w:webHidden/>
          </w:rPr>
        </w:r>
        <w:r w:rsidR="003D03C8" w:rsidRPr="001B0D83">
          <w:rPr>
            <w:noProof/>
            <w:webHidden/>
          </w:rPr>
          <w:fldChar w:fldCharType="separate"/>
        </w:r>
        <w:r w:rsidR="001A742A">
          <w:rPr>
            <w:noProof/>
            <w:webHidden/>
          </w:rPr>
          <w:t>71</w:t>
        </w:r>
        <w:r w:rsidR="003D03C8" w:rsidRPr="001B0D83">
          <w:rPr>
            <w:noProof/>
            <w:webHidden/>
          </w:rPr>
          <w:fldChar w:fldCharType="end"/>
        </w:r>
      </w:hyperlink>
    </w:p>
    <w:p w14:paraId="5D6AAECA"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83" w:history="1">
        <w:r w:rsidR="003D03C8" w:rsidRPr="001B0D83">
          <w:rPr>
            <w:rStyle w:val="Hyperlink"/>
            <w:noProof/>
          </w:rPr>
          <w:t>Office Multi Language Pack</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_Toc408656683 \h </w:instrText>
        </w:r>
        <w:r w:rsidR="003D03C8" w:rsidRPr="001B0D83">
          <w:rPr>
            <w:noProof/>
            <w:webHidden/>
          </w:rPr>
        </w:r>
        <w:r w:rsidR="003D03C8" w:rsidRPr="001B0D83">
          <w:rPr>
            <w:noProof/>
            <w:webHidden/>
          </w:rPr>
          <w:fldChar w:fldCharType="separate"/>
        </w:r>
        <w:r w:rsidR="001A742A">
          <w:rPr>
            <w:noProof/>
            <w:webHidden/>
          </w:rPr>
          <w:t>71</w:t>
        </w:r>
        <w:r w:rsidR="003D03C8" w:rsidRPr="001B0D83">
          <w:rPr>
            <w:noProof/>
            <w:webHidden/>
          </w:rPr>
          <w:fldChar w:fldCharType="end"/>
        </w:r>
      </w:hyperlink>
    </w:p>
    <w:p w14:paraId="60C059A4"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84" w:history="1">
        <w:r w:rsidR="003D03C8" w:rsidRPr="001B0D83">
          <w:rPr>
            <w:rStyle w:val="Hyperlink"/>
            <w:noProof/>
          </w:rPr>
          <w:t>Office Online</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_Toc408656684 \h </w:instrText>
        </w:r>
        <w:r w:rsidR="003D03C8" w:rsidRPr="001B0D83">
          <w:rPr>
            <w:noProof/>
            <w:webHidden/>
          </w:rPr>
        </w:r>
        <w:r w:rsidR="003D03C8" w:rsidRPr="001B0D83">
          <w:rPr>
            <w:noProof/>
            <w:webHidden/>
          </w:rPr>
          <w:fldChar w:fldCharType="separate"/>
        </w:r>
        <w:r w:rsidR="001A742A">
          <w:rPr>
            <w:noProof/>
            <w:webHidden/>
          </w:rPr>
          <w:t>71</w:t>
        </w:r>
        <w:r w:rsidR="003D03C8" w:rsidRPr="001B0D83">
          <w:rPr>
            <w:noProof/>
            <w:webHidden/>
          </w:rPr>
          <w:fldChar w:fldCharType="end"/>
        </w:r>
      </w:hyperlink>
    </w:p>
    <w:p w14:paraId="4E3BD5C0"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85" w:history="1">
        <w:r w:rsidR="003D03C8" w:rsidRPr="001B0D83">
          <w:rPr>
            <w:rStyle w:val="Hyperlink"/>
            <w:noProof/>
          </w:rPr>
          <w:t>Planning Services</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_Toc408656685 \h </w:instrText>
        </w:r>
        <w:r w:rsidR="003D03C8" w:rsidRPr="001B0D83">
          <w:rPr>
            <w:noProof/>
            <w:webHidden/>
          </w:rPr>
        </w:r>
        <w:r w:rsidR="003D03C8" w:rsidRPr="001B0D83">
          <w:rPr>
            <w:noProof/>
            <w:webHidden/>
          </w:rPr>
          <w:fldChar w:fldCharType="separate"/>
        </w:r>
        <w:r w:rsidR="001A742A">
          <w:rPr>
            <w:noProof/>
            <w:webHidden/>
          </w:rPr>
          <w:t>72</w:t>
        </w:r>
        <w:r w:rsidR="003D03C8" w:rsidRPr="001B0D83">
          <w:rPr>
            <w:noProof/>
            <w:webHidden/>
          </w:rPr>
          <w:fldChar w:fldCharType="end"/>
        </w:r>
      </w:hyperlink>
    </w:p>
    <w:p w14:paraId="6883F32D" w14:textId="0AC356C9" w:rsidR="003D03C8" w:rsidRPr="001B0D83" w:rsidRDefault="00A82D59">
      <w:pPr>
        <w:pStyle w:val="TOC5"/>
        <w:tabs>
          <w:tab w:val="right" w:leader="dot" w:pos="5030"/>
        </w:tabs>
        <w:rPr>
          <w:rFonts w:eastAsiaTheme="minorEastAsia"/>
          <w:noProof/>
          <w:sz w:val="22"/>
          <w:lang w:val="en-US" w:eastAsia="en-US" w:bidi="ar-SA"/>
        </w:rPr>
      </w:pPr>
      <w:hyperlink w:anchor="_Toc408656686" w:history="1">
        <w:r w:rsidR="003D03C8" w:rsidRPr="001B0D83">
          <w:rPr>
            <w:rStyle w:val="Hyperlink"/>
            <w:noProof/>
          </w:rPr>
          <w:t xml:space="preserve">Vantaggi delle Edizioni Enhanced: Windows e </w:t>
        </w:r>
        <w:r w:rsidR="00B167B8">
          <w:rPr>
            <w:rStyle w:val="Hyperlink"/>
            <w:noProof/>
          </w:rPr>
          <w:br/>
        </w:r>
        <w:r w:rsidR="003D03C8" w:rsidRPr="001B0D83">
          <w:rPr>
            <w:rStyle w:val="Hyperlink"/>
            <w:noProof/>
          </w:rPr>
          <w:t>Windows Embedded</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_Toc408656686 \h </w:instrText>
        </w:r>
        <w:r w:rsidR="003D03C8" w:rsidRPr="001B0D83">
          <w:rPr>
            <w:noProof/>
            <w:webHidden/>
          </w:rPr>
        </w:r>
        <w:r w:rsidR="003D03C8" w:rsidRPr="001B0D83">
          <w:rPr>
            <w:noProof/>
            <w:webHidden/>
          </w:rPr>
          <w:fldChar w:fldCharType="separate"/>
        </w:r>
        <w:r w:rsidR="001A742A">
          <w:rPr>
            <w:noProof/>
            <w:webHidden/>
          </w:rPr>
          <w:t>74</w:t>
        </w:r>
        <w:r w:rsidR="003D03C8" w:rsidRPr="001B0D83">
          <w:rPr>
            <w:noProof/>
            <w:webHidden/>
          </w:rPr>
          <w:fldChar w:fldCharType="end"/>
        </w:r>
      </w:hyperlink>
    </w:p>
    <w:p w14:paraId="2914E9AE"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87" w:history="1">
        <w:r w:rsidR="003D03C8" w:rsidRPr="001B0D83">
          <w:rPr>
            <w:rStyle w:val="Hyperlink"/>
            <w:noProof/>
          </w:rPr>
          <w:t>Enterprise Sideloading</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_Toc408656687 \h </w:instrText>
        </w:r>
        <w:r w:rsidR="003D03C8" w:rsidRPr="001B0D83">
          <w:rPr>
            <w:noProof/>
            <w:webHidden/>
          </w:rPr>
        </w:r>
        <w:r w:rsidR="003D03C8" w:rsidRPr="001B0D83">
          <w:rPr>
            <w:noProof/>
            <w:webHidden/>
          </w:rPr>
          <w:fldChar w:fldCharType="separate"/>
        </w:r>
        <w:r w:rsidR="001A742A">
          <w:rPr>
            <w:noProof/>
            <w:webHidden/>
          </w:rPr>
          <w:t>74</w:t>
        </w:r>
        <w:r w:rsidR="003D03C8" w:rsidRPr="001B0D83">
          <w:rPr>
            <w:noProof/>
            <w:webHidden/>
          </w:rPr>
          <w:fldChar w:fldCharType="end"/>
        </w:r>
      </w:hyperlink>
    </w:p>
    <w:p w14:paraId="22557401" w14:textId="05474215" w:rsidR="003D03C8" w:rsidRPr="001B0D83" w:rsidRDefault="00A82D59">
      <w:pPr>
        <w:pStyle w:val="TOC5"/>
        <w:tabs>
          <w:tab w:val="right" w:leader="dot" w:pos="5030"/>
        </w:tabs>
        <w:rPr>
          <w:rFonts w:eastAsiaTheme="minorEastAsia"/>
          <w:noProof/>
          <w:sz w:val="22"/>
          <w:lang w:val="en-US" w:eastAsia="en-US" w:bidi="ar-SA"/>
        </w:rPr>
      </w:pPr>
      <w:hyperlink w:anchor="_Toc408656688" w:history="1">
        <w:r w:rsidR="003D03C8" w:rsidRPr="001B0D83">
          <w:rPr>
            <w:rStyle w:val="Hyperlink"/>
            <w:noProof/>
          </w:rPr>
          <w:t xml:space="preserve">Diritti di Acquisto del Componente Aggiuntivo di Windows </w:t>
        </w:r>
        <w:r w:rsidR="00401E10">
          <w:rPr>
            <w:rStyle w:val="Hyperlink"/>
            <w:noProof/>
          </w:rPr>
          <w:br/>
        </w:r>
        <w:r w:rsidR="003D03C8" w:rsidRPr="001B0D83">
          <w:rPr>
            <w:rStyle w:val="Hyperlink"/>
            <w:noProof/>
          </w:rPr>
          <w:t>Software Assurance per Utente</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_Toc408656688 \h </w:instrText>
        </w:r>
        <w:r w:rsidR="003D03C8" w:rsidRPr="001B0D83">
          <w:rPr>
            <w:noProof/>
            <w:webHidden/>
          </w:rPr>
        </w:r>
        <w:r w:rsidR="003D03C8" w:rsidRPr="001B0D83">
          <w:rPr>
            <w:noProof/>
            <w:webHidden/>
          </w:rPr>
          <w:fldChar w:fldCharType="separate"/>
        </w:r>
        <w:r w:rsidR="001A742A">
          <w:rPr>
            <w:noProof/>
            <w:webHidden/>
          </w:rPr>
          <w:t>74</w:t>
        </w:r>
        <w:r w:rsidR="003D03C8" w:rsidRPr="001B0D83">
          <w:rPr>
            <w:noProof/>
            <w:webHidden/>
          </w:rPr>
          <w:fldChar w:fldCharType="end"/>
        </w:r>
      </w:hyperlink>
    </w:p>
    <w:p w14:paraId="43502241"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89" w:history="1">
        <w:r w:rsidR="003D03C8" w:rsidRPr="001B0D83">
          <w:rPr>
            <w:rStyle w:val="Hyperlink"/>
            <w:noProof/>
          </w:rPr>
          <w:t>Voucher Corsi</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_Toc408656689 \h </w:instrText>
        </w:r>
        <w:r w:rsidR="003D03C8" w:rsidRPr="001B0D83">
          <w:rPr>
            <w:noProof/>
            <w:webHidden/>
          </w:rPr>
        </w:r>
        <w:r w:rsidR="003D03C8" w:rsidRPr="001B0D83">
          <w:rPr>
            <w:noProof/>
            <w:webHidden/>
          </w:rPr>
          <w:fldChar w:fldCharType="separate"/>
        </w:r>
        <w:r w:rsidR="001A742A">
          <w:rPr>
            <w:noProof/>
            <w:webHidden/>
          </w:rPr>
          <w:t>74</w:t>
        </w:r>
        <w:r w:rsidR="003D03C8" w:rsidRPr="001B0D83">
          <w:rPr>
            <w:noProof/>
            <w:webHidden/>
          </w:rPr>
          <w:fldChar w:fldCharType="end"/>
        </w:r>
      </w:hyperlink>
    </w:p>
    <w:p w14:paraId="743EF3EC"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0" w:history="1">
        <w:r w:rsidR="003D03C8" w:rsidRPr="001B0D83">
          <w:rPr>
            <w:rStyle w:val="Hyperlink"/>
            <w:noProof/>
          </w:rPr>
          <w:t>E-Learning</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_Toc408656690 \h </w:instrText>
        </w:r>
        <w:r w:rsidR="003D03C8" w:rsidRPr="001B0D83">
          <w:rPr>
            <w:noProof/>
            <w:webHidden/>
          </w:rPr>
        </w:r>
        <w:r w:rsidR="003D03C8" w:rsidRPr="001B0D83">
          <w:rPr>
            <w:noProof/>
            <w:webHidden/>
          </w:rPr>
          <w:fldChar w:fldCharType="separate"/>
        </w:r>
        <w:r w:rsidR="001A742A">
          <w:rPr>
            <w:noProof/>
            <w:webHidden/>
          </w:rPr>
          <w:t>75</w:t>
        </w:r>
        <w:r w:rsidR="003D03C8" w:rsidRPr="001B0D83">
          <w:rPr>
            <w:noProof/>
            <w:webHidden/>
          </w:rPr>
          <w:fldChar w:fldCharType="end"/>
        </w:r>
      </w:hyperlink>
    </w:p>
    <w:p w14:paraId="2E209C8C"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1" w:history="1">
        <w:r w:rsidR="003D03C8" w:rsidRPr="001B0D83">
          <w:rPr>
            <w:rStyle w:val="Hyperlink"/>
            <w:noProof/>
          </w:rPr>
          <w:t>Home Use Program</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_Toc408656691 \h </w:instrText>
        </w:r>
        <w:r w:rsidR="003D03C8" w:rsidRPr="001B0D83">
          <w:rPr>
            <w:noProof/>
            <w:webHidden/>
          </w:rPr>
        </w:r>
        <w:r w:rsidR="003D03C8" w:rsidRPr="001B0D83">
          <w:rPr>
            <w:noProof/>
            <w:webHidden/>
          </w:rPr>
          <w:fldChar w:fldCharType="separate"/>
        </w:r>
        <w:r w:rsidR="001A742A">
          <w:rPr>
            <w:noProof/>
            <w:webHidden/>
          </w:rPr>
          <w:t>76</w:t>
        </w:r>
        <w:r w:rsidR="003D03C8" w:rsidRPr="001B0D83">
          <w:rPr>
            <w:noProof/>
            <w:webHidden/>
          </w:rPr>
          <w:fldChar w:fldCharType="end"/>
        </w:r>
      </w:hyperlink>
    </w:p>
    <w:p w14:paraId="34226B6B"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2" w:history="1">
        <w:r w:rsidR="003D03C8" w:rsidRPr="001B0D83">
          <w:rPr>
            <w:rStyle w:val="Hyperlink"/>
            <w:noProof/>
          </w:rPr>
          <w:t>Enterprise Source Licensing Program</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_Toc408656692 \h </w:instrText>
        </w:r>
        <w:r w:rsidR="003D03C8" w:rsidRPr="001B0D83">
          <w:rPr>
            <w:noProof/>
            <w:webHidden/>
          </w:rPr>
        </w:r>
        <w:r w:rsidR="003D03C8" w:rsidRPr="001B0D83">
          <w:rPr>
            <w:noProof/>
            <w:webHidden/>
          </w:rPr>
          <w:fldChar w:fldCharType="separate"/>
        </w:r>
        <w:r w:rsidR="001A742A">
          <w:rPr>
            <w:noProof/>
            <w:webHidden/>
          </w:rPr>
          <w:t>77</w:t>
        </w:r>
        <w:r w:rsidR="003D03C8" w:rsidRPr="001B0D83">
          <w:rPr>
            <w:noProof/>
            <w:webHidden/>
          </w:rPr>
          <w:fldChar w:fldCharType="end"/>
        </w:r>
      </w:hyperlink>
    </w:p>
    <w:p w14:paraId="277FC96E"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3" w:history="1">
        <w:r w:rsidR="003D03C8" w:rsidRPr="001B0D83">
          <w:rPr>
            <w:rStyle w:val="Hyperlink"/>
            <w:noProof/>
          </w:rPr>
          <w:t>Supporto per la Risoluzione dei Problemi 24x7</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_Toc408656693 \h </w:instrText>
        </w:r>
        <w:r w:rsidR="003D03C8" w:rsidRPr="001B0D83">
          <w:rPr>
            <w:noProof/>
            <w:webHidden/>
          </w:rPr>
        </w:r>
        <w:r w:rsidR="003D03C8" w:rsidRPr="001B0D83">
          <w:rPr>
            <w:noProof/>
            <w:webHidden/>
          </w:rPr>
          <w:fldChar w:fldCharType="separate"/>
        </w:r>
        <w:r w:rsidR="001A742A">
          <w:rPr>
            <w:noProof/>
            <w:webHidden/>
          </w:rPr>
          <w:t>77</w:t>
        </w:r>
        <w:r w:rsidR="003D03C8" w:rsidRPr="001B0D83">
          <w:rPr>
            <w:noProof/>
            <w:webHidden/>
          </w:rPr>
          <w:fldChar w:fldCharType="end"/>
        </w:r>
      </w:hyperlink>
    </w:p>
    <w:p w14:paraId="6C5F4777"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4" w:history="1">
        <w:r w:rsidR="003D03C8" w:rsidRPr="001B0D83">
          <w:rPr>
            <w:rStyle w:val="Hyperlink"/>
            <w:noProof/>
          </w:rPr>
          <w:t>System Center Global Service Monitor</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_Toc408656694 \h </w:instrText>
        </w:r>
        <w:r w:rsidR="003D03C8" w:rsidRPr="001B0D83">
          <w:rPr>
            <w:noProof/>
            <w:webHidden/>
          </w:rPr>
        </w:r>
        <w:r w:rsidR="003D03C8" w:rsidRPr="001B0D83">
          <w:rPr>
            <w:noProof/>
            <w:webHidden/>
          </w:rPr>
          <w:fldChar w:fldCharType="separate"/>
        </w:r>
        <w:r w:rsidR="001A742A">
          <w:rPr>
            <w:noProof/>
            <w:webHidden/>
          </w:rPr>
          <w:t>82</w:t>
        </w:r>
        <w:r w:rsidR="003D03C8" w:rsidRPr="001B0D83">
          <w:rPr>
            <w:noProof/>
            <w:webHidden/>
          </w:rPr>
          <w:fldChar w:fldCharType="end"/>
        </w:r>
      </w:hyperlink>
    </w:p>
    <w:p w14:paraId="1E459D83"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5" w:history="1">
        <w:r w:rsidR="003D03C8" w:rsidRPr="001B0D83">
          <w:rPr>
            <w:rStyle w:val="Hyperlink"/>
            <w:noProof/>
          </w:rPr>
          <w:t>Back-up per Ripristino di Emergenza</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_Toc408656695 \h </w:instrText>
        </w:r>
        <w:r w:rsidR="003D03C8" w:rsidRPr="001B0D83">
          <w:rPr>
            <w:noProof/>
            <w:webHidden/>
          </w:rPr>
        </w:r>
        <w:r w:rsidR="003D03C8" w:rsidRPr="001B0D83">
          <w:rPr>
            <w:noProof/>
            <w:webHidden/>
          </w:rPr>
          <w:fldChar w:fldCharType="separate"/>
        </w:r>
        <w:r w:rsidR="001A742A">
          <w:rPr>
            <w:noProof/>
            <w:webHidden/>
          </w:rPr>
          <w:t>83</w:t>
        </w:r>
        <w:r w:rsidR="003D03C8" w:rsidRPr="001B0D83">
          <w:rPr>
            <w:noProof/>
            <w:webHidden/>
          </w:rPr>
          <w:fldChar w:fldCharType="end"/>
        </w:r>
      </w:hyperlink>
    </w:p>
    <w:p w14:paraId="6FB8790A"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6" w:history="1">
        <w:r w:rsidR="003D03C8" w:rsidRPr="001B0D83">
          <w:rPr>
            <w:rStyle w:val="Hyperlink"/>
            <w:noProof/>
          </w:rPr>
          <w:t>Servizi in Abbonamento TechNet SA</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_Toc408656696 \h </w:instrText>
        </w:r>
        <w:r w:rsidR="003D03C8" w:rsidRPr="001B0D83">
          <w:rPr>
            <w:noProof/>
            <w:webHidden/>
          </w:rPr>
        </w:r>
        <w:r w:rsidR="003D03C8" w:rsidRPr="001B0D83">
          <w:rPr>
            <w:noProof/>
            <w:webHidden/>
          </w:rPr>
          <w:fldChar w:fldCharType="separate"/>
        </w:r>
        <w:r w:rsidR="001A742A">
          <w:rPr>
            <w:noProof/>
            <w:webHidden/>
          </w:rPr>
          <w:t>83</w:t>
        </w:r>
        <w:r w:rsidR="003D03C8" w:rsidRPr="001B0D83">
          <w:rPr>
            <w:noProof/>
            <w:webHidden/>
          </w:rPr>
          <w:fldChar w:fldCharType="end"/>
        </w:r>
      </w:hyperlink>
    </w:p>
    <w:p w14:paraId="1308554B"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7" w:history="1">
        <w:r w:rsidR="003D03C8" w:rsidRPr="001B0D83">
          <w:rPr>
            <w:rStyle w:val="Hyperlink"/>
            <w:noProof/>
          </w:rPr>
          <w:t>Windows Thin PC</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_Toc408656697 \h </w:instrText>
        </w:r>
        <w:r w:rsidR="003D03C8" w:rsidRPr="001B0D83">
          <w:rPr>
            <w:noProof/>
            <w:webHidden/>
          </w:rPr>
        </w:r>
        <w:r w:rsidR="003D03C8" w:rsidRPr="001B0D83">
          <w:rPr>
            <w:noProof/>
            <w:webHidden/>
          </w:rPr>
          <w:fldChar w:fldCharType="separate"/>
        </w:r>
        <w:r w:rsidR="001A742A">
          <w:rPr>
            <w:noProof/>
            <w:webHidden/>
          </w:rPr>
          <w:t>83</w:t>
        </w:r>
        <w:r w:rsidR="003D03C8" w:rsidRPr="001B0D83">
          <w:rPr>
            <w:noProof/>
            <w:webHidden/>
          </w:rPr>
          <w:fldChar w:fldCharType="end"/>
        </w:r>
      </w:hyperlink>
    </w:p>
    <w:p w14:paraId="41BCDDDC"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8" w:history="1">
        <w:r w:rsidR="003D03C8" w:rsidRPr="001B0D83">
          <w:rPr>
            <w:rStyle w:val="Hyperlink"/>
            <w:noProof/>
          </w:rPr>
          <w:t>Supporto Hotfix Esteso</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_Toc408656698 \h </w:instrText>
        </w:r>
        <w:r w:rsidR="003D03C8" w:rsidRPr="001B0D83">
          <w:rPr>
            <w:noProof/>
            <w:webHidden/>
          </w:rPr>
        </w:r>
        <w:r w:rsidR="003D03C8" w:rsidRPr="001B0D83">
          <w:rPr>
            <w:noProof/>
            <w:webHidden/>
          </w:rPr>
          <w:fldChar w:fldCharType="separate"/>
        </w:r>
        <w:r w:rsidR="001A742A">
          <w:rPr>
            <w:noProof/>
            <w:webHidden/>
          </w:rPr>
          <w:t>83</w:t>
        </w:r>
        <w:r w:rsidR="003D03C8" w:rsidRPr="001B0D83">
          <w:rPr>
            <w:noProof/>
            <w:webHidden/>
          </w:rPr>
          <w:fldChar w:fldCharType="end"/>
        </w:r>
      </w:hyperlink>
    </w:p>
    <w:p w14:paraId="059822EF"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699" w:history="1">
        <w:r w:rsidR="003D03C8" w:rsidRPr="001B0D83">
          <w:rPr>
            <w:rStyle w:val="Hyperlink"/>
            <w:noProof/>
          </w:rPr>
          <w:t>Microsoft Dynamics CustomerSource</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_Toc408656699 \h </w:instrText>
        </w:r>
        <w:r w:rsidR="003D03C8" w:rsidRPr="001B0D83">
          <w:rPr>
            <w:noProof/>
            <w:webHidden/>
          </w:rPr>
        </w:r>
        <w:r w:rsidR="003D03C8" w:rsidRPr="001B0D83">
          <w:rPr>
            <w:noProof/>
            <w:webHidden/>
          </w:rPr>
          <w:fldChar w:fldCharType="separate"/>
        </w:r>
        <w:r w:rsidR="001A742A">
          <w:rPr>
            <w:noProof/>
            <w:webHidden/>
          </w:rPr>
          <w:t>83</w:t>
        </w:r>
        <w:r w:rsidR="003D03C8" w:rsidRPr="001B0D83">
          <w:rPr>
            <w:noProof/>
            <w:webHidden/>
          </w:rPr>
          <w:fldChar w:fldCharType="end"/>
        </w:r>
      </w:hyperlink>
    </w:p>
    <w:p w14:paraId="3880CE6A"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700" w:history="1">
        <w:r w:rsidR="003D03C8" w:rsidRPr="001B0D83">
          <w:rPr>
            <w:rStyle w:val="Hyperlink"/>
            <w:noProof/>
          </w:rPr>
          <w:t>Microsoft Desktop Optimization Pack per Software Assurance</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_Toc408656700 \h </w:instrText>
        </w:r>
        <w:r w:rsidR="003D03C8" w:rsidRPr="001B0D83">
          <w:rPr>
            <w:noProof/>
            <w:webHidden/>
          </w:rPr>
        </w:r>
        <w:r w:rsidR="003D03C8" w:rsidRPr="001B0D83">
          <w:rPr>
            <w:noProof/>
            <w:webHidden/>
          </w:rPr>
          <w:fldChar w:fldCharType="separate"/>
        </w:r>
        <w:r w:rsidR="001A742A">
          <w:rPr>
            <w:noProof/>
            <w:webHidden/>
          </w:rPr>
          <w:t>84</w:t>
        </w:r>
        <w:r w:rsidR="003D03C8" w:rsidRPr="001B0D83">
          <w:rPr>
            <w:noProof/>
            <w:webHidden/>
          </w:rPr>
          <w:fldChar w:fldCharType="end"/>
        </w:r>
      </w:hyperlink>
    </w:p>
    <w:p w14:paraId="407B9D10" w14:textId="4469D284" w:rsidR="003D03C8" w:rsidRPr="001B0D83" w:rsidRDefault="00A82D59">
      <w:pPr>
        <w:pStyle w:val="TOC5"/>
        <w:tabs>
          <w:tab w:val="right" w:leader="dot" w:pos="5030"/>
        </w:tabs>
        <w:rPr>
          <w:rFonts w:eastAsiaTheme="minorEastAsia"/>
          <w:noProof/>
          <w:sz w:val="22"/>
          <w:lang w:val="en-US" w:eastAsia="en-US" w:bidi="ar-SA"/>
        </w:rPr>
      </w:pPr>
      <w:hyperlink w:anchor="_Toc408656701" w:history="1">
        <w:r w:rsidR="003D03C8" w:rsidRPr="001B0D83">
          <w:rPr>
            <w:rStyle w:val="Hyperlink"/>
            <w:noProof/>
          </w:rPr>
          <w:t xml:space="preserve">Diritti di Virtualizzazione per i Desktop con Licenza per </w:t>
        </w:r>
        <w:r w:rsidR="00294136">
          <w:rPr>
            <w:rStyle w:val="Hyperlink"/>
            <w:noProof/>
          </w:rPr>
          <w:br/>
        </w:r>
        <w:r w:rsidR="003D03C8" w:rsidRPr="001B0D83">
          <w:rPr>
            <w:rStyle w:val="Hyperlink"/>
            <w:noProof/>
          </w:rPr>
          <w:t>Windows e Windows Embedded</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_Toc408656701 \h </w:instrText>
        </w:r>
        <w:r w:rsidR="003D03C8" w:rsidRPr="001B0D83">
          <w:rPr>
            <w:noProof/>
            <w:webHidden/>
          </w:rPr>
        </w:r>
        <w:r w:rsidR="003D03C8" w:rsidRPr="001B0D83">
          <w:rPr>
            <w:noProof/>
            <w:webHidden/>
          </w:rPr>
          <w:fldChar w:fldCharType="separate"/>
        </w:r>
        <w:r w:rsidR="001A742A">
          <w:rPr>
            <w:noProof/>
            <w:webHidden/>
          </w:rPr>
          <w:t>84</w:t>
        </w:r>
        <w:r w:rsidR="003D03C8" w:rsidRPr="001B0D83">
          <w:rPr>
            <w:noProof/>
            <w:webHidden/>
          </w:rPr>
          <w:fldChar w:fldCharType="end"/>
        </w:r>
      </w:hyperlink>
    </w:p>
    <w:p w14:paraId="61453F82"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702" w:history="1">
        <w:r w:rsidR="003D03C8" w:rsidRPr="001B0D83">
          <w:rPr>
            <w:rStyle w:val="Hyperlink"/>
            <w:noProof/>
          </w:rPr>
          <w:t>Diritti per Windows Virtual Desktop Access</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_Toc408656702 \h </w:instrText>
        </w:r>
        <w:r w:rsidR="003D03C8" w:rsidRPr="001B0D83">
          <w:rPr>
            <w:noProof/>
            <w:webHidden/>
          </w:rPr>
        </w:r>
        <w:r w:rsidR="003D03C8" w:rsidRPr="001B0D83">
          <w:rPr>
            <w:noProof/>
            <w:webHidden/>
          </w:rPr>
          <w:fldChar w:fldCharType="separate"/>
        </w:r>
        <w:r w:rsidR="001A742A">
          <w:rPr>
            <w:noProof/>
            <w:webHidden/>
          </w:rPr>
          <w:t>84</w:t>
        </w:r>
        <w:r w:rsidR="003D03C8" w:rsidRPr="001B0D83">
          <w:rPr>
            <w:noProof/>
            <w:webHidden/>
          </w:rPr>
          <w:fldChar w:fldCharType="end"/>
        </w:r>
      </w:hyperlink>
    </w:p>
    <w:p w14:paraId="38A2501E" w14:textId="77777777" w:rsidR="003D03C8" w:rsidRPr="001B0D83" w:rsidRDefault="00A82D59">
      <w:pPr>
        <w:pStyle w:val="TOC5"/>
        <w:tabs>
          <w:tab w:val="right" w:leader="dot" w:pos="5030"/>
        </w:tabs>
        <w:rPr>
          <w:rFonts w:eastAsiaTheme="minorEastAsia"/>
          <w:noProof/>
          <w:sz w:val="22"/>
          <w:lang w:val="en-US" w:eastAsia="en-US" w:bidi="ar-SA"/>
        </w:rPr>
      </w:pPr>
      <w:hyperlink w:anchor="_Toc408656703" w:history="1">
        <w:r w:rsidR="003D03C8" w:rsidRPr="001B0D83">
          <w:rPr>
            <w:rStyle w:val="Hyperlink"/>
            <w:noProof/>
          </w:rPr>
          <w:t>Disponibilità di Licenze Step-Up</w:t>
        </w:r>
        <w:r w:rsidR="003D03C8" w:rsidRPr="001B0D83">
          <w:rPr>
            <w:noProof/>
            <w:webHidden/>
          </w:rPr>
          <w:tab/>
        </w:r>
        <w:r w:rsidR="003D03C8" w:rsidRPr="001B0D83">
          <w:rPr>
            <w:noProof/>
            <w:webHidden/>
          </w:rPr>
          <w:fldChar w:fldCharType="begin"/>
        </w:r>
        <w:r w:rsidR="003D03C8" w:rsidRPr="001B0D83">
          <w:rPr>
            <w:noProof/>
            <w:webHidden/>
          </w:rPr>
          <w:instrText xml:space="preserve"> PAGEREF _Toc408656703 \h </w:instrText>
        </w:r>
        <w:r w:rsidR="003D03C8" w:rsidRPr="001B0D83">
          <w:rPr>
            <w:noProof/>
            <w:webHidden/>
          </w:rPr>
        </w:r>
        <w:r w:rsidR="003D03C8" w:rsidRPr="001B0D83">
          <w:rPr>
            <w:noProof/>
            <w:webHidden/>
          </w:rPr>
          <w:fldChar w:fldCharType="separate"/>
        </w:r>
        <w:r w:rsidR="001A742A">
          <w:rPr>
            <w:noProof/>
            <w:webHidden/>
          </w:rPr>
          <w:t>84</w:t>
        </w:r>
        <w:r w:rsidR="003D03C8" w:rsidRPr="001B0D83">
          <w:rPr>
            <w:noProof/>
            <w:webHidden/>
          </w:rPr>
          <w:fldChar w:fldCharType="end"/>
        </w:r>
      </w:hyperlink>
    </w:p>
    <w:p w14:paraId="45E86C55" w14:textId="77777777" w:rsidR="003D03C8" w:rsidRDefault="00A82D59" w:rsidP="00675453">
      <w:pPr>
        <w:pStyle w:val="TOC1"/>
        <w:rPr>
          <w:rFonts w:eastAsiaTheme="minorEastAsia"/>
          <w:noProof/>
          <w:sz w:val="22"/>
          <w:lang w:val="en-US" w:eastAsia="en-US" w:bidi="ar-SA"/>
        </w:rPr>
      </w:pPr>
      <w:hyperlink w:anchor="_Toc408656704" w:history="1">
        <w:r w:rsidR="003D03C8" w:rsidRPr="004C3135">
          <w:rPr>
            <w:rStyle w:val="Hyperlink"/>
            <w:noProof/>
          </w:rPr>
          <w:t>Servizi</w:t>
        </w:r>
        <w:r w:rsidR="003D03C8">
          <w:rPr>
            <w:noProof/>
            <w:webHidden/>
          </w:rPr>
          <w:tab/>
        </w:r>
        <w:r w:rsidR="003D03C8">
          <w:rPr>
            <w:noProof/>
            <w:webHidden/>
          </w:rPr>
          <w:fldChar w:fldCharType="begin"/>
        </w:r>
        <w:r w:rsidR="003D03C8">
          <w:rPr>
            <w:noProof/>
            <w:webHidden/>
          </w:rPr>
          <w:instrText xml:space="preserve"> PAGEREF _Toc408656704 \h </w:instrText>
        </w:r>
        <w:r w:rsidR="003D03C8">
          <w:rPr>
            <w:noProof/>
            <w:webHidden/>
          </w:rPr>
        </w:r>
        <w:r w:rsidR="003D03C8">
          <w:rPr>
            <w:noProof/>
            <w:webHidden/>
          </w:rPr>
          <w:fldChar w:fldCharType="separate"/>
        </w:r>
        <w:r w:rsidR="001A742A">
          <w:rPr>
            <w:noProof/>
            <w:webHidden/>
          </w:rPr>
          <w:t>85</w:t>
        </w:r>
        <w:r w:rsidR="003D03C8">
          <w:rPr>
            <w:noProof/>
            <w:webHidden/>
          </w:rPr>
          <w:fldChar w:fldCharType="end"/>
        </w:r>
      </w:hyperlink>
    </w:p>
    <w:p w14:paraId="0090E621"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705" w:history="1">
        <w:r w:rsidR="003D03C8" w:rsidRPr="004C3135">
          <w:rPr>
            <w:rStyle w:val="Hyperlink"/>
            <w:noProof/>
          </w:rPr>
          <w:t>Offerte di Supporto Tecnico Microsoft Premier</w:t>
        </w:r>
        <w:r w:rsidR="003D03C8">
          <w:rPr>
            <w:noProof/>
            <w:webHidden/>
          </w:rPr>
          <w:tab/>
        </w:r>
        <w:r w:rsidR="003D03C8">
          <w:rPr>
            <w:noProof/>
            <w:webHidden/>
          </w:rPr>
          <w:fldChar w:fldCharType="begin"/>
        </w:r>
        <w:r w:rsidR="003D03C8">
          <w:rPr>
            <w:noProof/>
            <w:webHidden/>
          </w:rPr>
          <w:instrText xml:space="preserve"> PAGEREF _Toc408656705 \h </w:instrText>
        </w:r>
        <w:r w:rsidR="003D03C8">
          <w:rPr>
            <w:noProof/>
            <w:webHidden/>
          </w:rPr>
        </w:r>
        <w:r w:rsidR="003D03C8">
          <w:rPr>
            <w:noProof/>
            <w:webHidden/>
          </w:rPr>
          <w:fldChar w:fldCharType="separate"/>
        </w:r>
        <w:r w:rsidR="001A742A">
          <w:rPr>
            <w:noProof/>
            <w:webHidden/>
          </w:rPr>
          <w:t>85</w:t>
        </w:r>
        <w:r w:rsidR="003D03C8">
          <w:rPr>
            <w:noProof/>
            <w:webHidden/>
          </w:rPr>
          <w:fldChar w:fldCharType="end"/>
        </w:r>
      </w:hyperlink>
    </w:p>
    <w:p w14:paraId="51D92D05"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706" w:history="1">
        <w:r w:rsidR="003D03C8" w:rsidRPr="004C3135">
          <w:rPr>
            <w:rStyle w:val="Hyperlink"/>
            <w:noProof/>
          </w:rPr>
          <w:t>Offerte per il Programma Microsoft Enterprise Strategy</w:t>
        </w:r>
        <w:r w:rsidR="003D03C8">
          <w:rPr>
            <w:noProof/>
            <w:webHidden/>
          </w:rPr>
          <w:tab/>
        </w:r>
        <w:r w:rsidR="003D03C8">
          <w:rPr>
            <w:noProof/>
            <w:webHidden/>
          </w:rPr>
          <w:fldChar w:fldCharType="begin"/>
        </w:r>
        <w:r w:rsidR="003D03C8">
          <w:rPr>
            <w:noProof/>
            <w:webHidden/>
          </w:rPr>
          <w:instrText xml:space="preserve"> PAGEREF _Toc408656706 \h </w:instrText>
        </w:r>
        <w:r w:rsidR="003D03C8">
          <w:rPr>
            <w:noProof/>
            <w:webHidden/>
          </w:rPr>
        </w:r>
        <w:r w:rsidR="003D03C8">
          <w:rPr>
            <w:noProof/>
            <w:webHidden/>
          </w:rPr>
          <w:fldChar w:fldCharType="separate"/>
        </w:r>
        <w:r w:rsidR="001A742A">
          <w:rPr>
            <w:noProof/>
            <w:webHidden/>
          </w:rPr>
          <w:t>86</w:t>
        </w:r>
        <w:r w:rsidR="003D03C8">
          <w:rPr>
            <w:noProof/>
            <w:webHidden/>
          </w:rPr>
          <w:fldChar w:fldCharType="end"/>
        </w:r>
      </w:hyperlink>
    </w:p>
    <w:p w14:paraId="13A0F907"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707" w:history="1">
        <w:r w:rsidR="003D03C8" w:rsidRPr="004C3135">
          <w:rPr>
            <w:rStyle w:val="Hyperlink"/>
            <w:noProof/>
          </w:rPr>
          <w:t>Offerte Sales Productivity Accelerator</w:t>
        </w:r>
        <w:r w:rsidR="003D03C8">
          <w:rPr>
            <w:noProof/>
            <w:webHidden/>
          </w:rPr>
          <w:tab/>
        </w:r>
        <w:r w:rsidR="003D03C8">
          <w:rPr>
            <w:noProof/>
            <w:webHidden/>
          </w:rPr>
          <w:fldChar w:fldCharType="begin"/>
        </w:r>
        <w:r w:rsidR="003D03C8">
          <w:rPr>
            <w:noProof/>
            <w:webHidden/>
          </w:rPr>
          <w:instrText xml:space="preserve"> PAGEREF _Toc408656707 \h </w:instrText>
        </w:r>
        <w:r w:rsidR="003D03C8">
          <w:rPr>
            <w:noProof/>
            <w:webHidden/>
          </w:rPr>
        </w:r>
        <w:r w:rsidR="003D03C8">
          <w:rPr>
            <w:noProof/>
            <w:webHidden/>
          </w:rPr>
          <w:fldChar w:fldCharType="separate"/>
        </w:r>
        <w:r w:rsidR="001A742A">
          <w:rPr>
            <w:noProof/>
            <w:webHidden/>
          </w:rPr>
          <w:t>88</w:t>
        </w:r>
        <w:r w:rsidR="003D03C8">
          <w:rPr>
            <w:noProof/>
            <w:webHidden/>
          </w:rPr>
          <w:fldChar w:fldCharType="end"/>
        </w:r>
      </w:hyperlink>
    </w:p>
    <w:p w14:paraId="217E492D" w14:textId="19BEDC53" w:rsidR="003D03C8" w:rsidRDefault="00A82D59" w:rsidP="00675453">
      <w:pPr>
        <w:pStyle w:val="TOC1"/>
        <w:rPr>
          <w:rFonts w:eastAsiaTheme="minorEastAsia"/>
          <w:noProof/>
          <w:sz w:val="22"/>
          <w:lang w:val="en-US" w:eastAsia="en-US" w:bidi="ar-SA"/>
        </w:rPr>
      </w:pPr>
      <w:hyperlink w:anchor="_Toc408656708" w:history="1">
        <w:r w:rsidR="003D03C8" w:rsidRPr="004C3135">
          <w:rPr>
            <w:rStyle w:val="Hyperlink"/>
            <w:noProof/>
          </w:rPr>
          <w:t xml:space="preserve">Appendice A: Condizioni Supplementari del </w:t>
        </w:r>
        <w:r w:rsidR="00401E10">
          <w:rPr>
            <w:rStyle w:val="Hyperlink"/>
            <w:noProof/>
          </w:rPr>
          <w:br/>
        </w:r>
        <w:r w:rsidR="003D03C8" w:rsidRPr="004C3135">
          <w:rPr>
            <w:rStyle w:val="Hyperlink"/>
            <w:noProof/>
          </w:rPr>
          <w:t>Contratto relativo al Programma</w:t>
        </w:r>
        <w:r w:rsidR="003D03C8">
          <w:rPr>
            <w:noProof/>
            <w:webHidden/>
          </w:rPr>
          <w:tab/>
        </w:r>
        <w:r w:rsidR="003D03C8">
          <w:rPr>
            <w:noProof/>
            <w:webHidden/>
          </w:rPr>
          <w:fldChar w:fldCharType="begin"/>
        </w:r>
        <w:r w:rsidR="003D03C8">
          <w:rPr>
            <w:noProof/>
            <w:webHidden/>
          </w:rPr>
          <w:instrText xml:space="preserve"> PAGEREF _Toc408656708 \h </w:instrText>
        </w:r>
        <w:r w:rsidR="003D03C8">
          <w:rPr>
            <w:noProof/>
            <w:webHidden/>
          </w:rPr>
        </w:r>
        <w:r w:rsidR="003D03C8">
          <w:rPr>
            <w:noProof/>
            <w:webHidden/>
          </w:rPr>
          <w:fldChar w:fldCharType="separate"/>
        </w:r>
        <w:r w:rsidR="001A742A">
          <w:rPr>
            <w:noProof/>
            <w:webHidden/>
          </w:rPr>
          <w:t>90</w:t>
        </w:r>
        <w:r w:rsidR="003D03C8">
          <w:rPr>
            <w:noProof/>
            <w:webHidden/>
          </w:rPr>
          <w:fldChar w:fldCharType="end"/>
        </w:r>
      </w:hyperlink>
    </w:p>
    <w:p w14:paraId="04CA0FB4"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709" w:history="1">
        <w:r w:rsidR="003D03C8" w:rsidRPr="004C3135">
          <w:rPr>
            <w:rStyle w:val="Hyperlink"/>
            <w:noProof/>
          </w:rPr>
          <w:t>Condizioni Supplementari per il Programma Select Plus</w:t>
        </w:r>
        <w:r w:rsidR="003D03C8">
          <w:rPr>
            <w:noProof/>
            <w:webHidden/>
          </w:rPr>
          <w:tab/>
        </w:r>
        <w:r w:rsidR="003D03C8">
          <w:rPr>
            <w:noProof/>
            <w:webHidden/>
          </w:rPr>
          <w:fldChar w:fldCharType="begin"/>
        </w:r>
        <w:r w:rsidR="003D03C8">
          <w:rPr>
            <w:noProof/>
            <w:webHidden/>
          </w:rPr>
          <w:instrText xml:space="preserve"> PAGEREF _Toc408656709 \h </w:instrText>
        </w:r>
        <w:r w:rsidR="003D03C8">
          <w:rPr>
            <w:noProof/>
            <w:webHidden/>
          </w:rPr>
        </w:r>
        <w:r w:rsidR="003D03C8">
          <w:rPr>
            <w:noProof/>
            <w:webHidden/>
          </w:rPr>
          <w:fldChar w:fldCharType="separate"/>
        </w:r>
        <w:r w:rsidR="001A742A">
          <w:rPr>
            <w:noProof/>
            <w:webHidden/>
          </w:rPr>
          <w:t>90</w:t>
        </w:r>
        <w:r w:rsidR="003D03C8">
          <w:rPr>
            <w:noProof/>
            <w:webHidden/>
          </w:rPr>
          <w:fldChar w:fldCharType="end"/>
        </w:r>
      </w:hyperlink>
    </w:p>
    <w:p w14:paraId="56C92363" w14:textId="77777777" w:rsidR="003D03C8" w:rsidRDefault="00A82D59">
      <w:pPr>
        <w:pStyle w:val="TOC3"/>
        <w:tabs>
          <w:tab w:val="right" w:leader="dot" w:pos="5030"/>
        </w:tabs>
        <w:rPr>
          <w:rFonts w:eastAsiaTheme="minorEastAsia"/>
          <w:smallCaps w:val="0"/>
          <w:noProof/>
          <w:sz w:val="22"/>
          <w:lang w:val="en-US" w:eastAsia="en-US" w:bidi="ar-SA"/>
        </w:rPr>
      </w:pPr>
      <w:hyperlink w:anchor="_Toc408656710" w:history="1">
        <w:r w:rsidR="003D03C8" w:rsidRPr="004C3135">
          <w:rPr>
            <w:rStyle w:val="Hyperlink"/>
            <w:noProof/>
          </w:rPr>
          <w:t>Definizione di Gestione per i Dispositivi Qualificati</w:t>
        </w:r>
        <w:r w:rsidR="003D03C8">
          <w:rPr>
            <w:noProof/>
            <w:webHidden/>
          </w:rPr>
          <w:tab/>
        </w:r>
        <w:r w:rsidR="003D03C8">
          <w:rPr>
            <w:noProof/>
            <w:webHidden/>
          </w:rPr>
          <w:fldChar w:fldCharType="begin"/>
        </w:r>
        <w:r w:rsidR="003D03C8">
          <w:rPr>
            <w:noProof/>
            <w:webHidden/>
          </w:rPr>
          <w:instrText xml:space="preserve"> PAGEREF _Toc408656710 \h </w:instrText>
        </w:r>
        <w:r w:rsidR="003D03C8">
          <w:rPr>
            <w:noProof/>
            <w:webHidden/>
          </w:rPr>
        </w:r>
        <w:r w:rsidR="003D03C8">
          <w:rPr>
            <w:noProof/>
            <w:webHidden/>
          </w:rPr>
          <w:fldChar w:fldCharType="separate"/>
        </w:r>
        <w:r w:rsidR="001A742A">
          <w:rPr>
            <w:noProof/>
            <w:webHidden/>
          </w:rPr>
          <w:t>90</w:t>
        </w:r>
        <w:r w:rsidR="003D03C8">
          <w:rPr>
            <w:noProof/>
            <w:webHidden/>
          </w:rPr>
          <w:fldChar w:fldCharType="end"/>
        </w:r>
      </w:hyperlink>
    </w:p>
    <w:p w14:paraId="7D5F733D" w14:textId="0D3079E0" w:rsidR="003D03C8" w:rsidRDefault="00A82D59">
      <w:pPr>
        <w:pStyle w:val="TOC3"/>
        <w:tabs>
          <w:tab w:val="right" w:leader="dot" w:pos="5030"/>
        </w:tabs>
        <w:rPr>
          <w:rFonts w:eastAsiaTheme="minorEastAsia"/>
          <w:smallCaps w:val="0"/>
          <w:noProof/>
          <w:sz w:val="22"/>
          <w:lang w:val="en-US" w:eastAsia="en-US" w:bidi="ar-SA"/>
        </w:rPr>
      </w:pPr>
      <w:hyperlink w:anchor="_Toc408656711" w:history="1">
        <w:r w:rsidR="003D03C8" w:rsidRPr="004C3135">
          <w:rPr>
            <w:rStyle w:val="Hyperlink"/>
            <w:noProof/>
          </w:rPr>
          <w:t xml:space="preserve">Condizioni Supplementari per i Contratti di Servizi </w:t>
        </w:r>
        <w:r w:rsidR="00294136">
          <w:rPr>
            <w:rStyle w:val="Hyperlink"/>
            <w:noProof/>
          </w:rPr>
          <w:br/>
        </w:r>
        <w:r w:rsidR="003D03C8" w:rsidRPr="004C3135">
          <w:rPr>
            <w:rStyle w:val="Hyperlink"/>
            <w:noProof/>
          </w:rPr>
          <w:t>Professionali - Legacy</w:t>
        </w:r>
        <w:r w:rsidR="003D03C8">
          <w:rPr>
            <w:noProof/>
            <w:webHidden/>
          </w:rPr>
          <w:tab/>
        </w:r>
        <w:r w:rsidR="003D03C8">
          <w:rPr>
            <w:noProof/>
            <w:webHidden/>
          </w:rPr>
          <w:fldChar w:fldCharType="begin"/>
        </w:r>
        <w:r w:rsidR="003D03C8">
          <w:rPr>
            <w:noProof/>
            <w:webHidden/>
          </w:rPr>
          <w:instrText xml:space="preserve"> PAGEREF _Toc408656711 \h </w:instrText>
        </w:r>
        <w:r w:rsidR="003D03C8">
          <w:rPr>
            <w:noProof/>
            <w:webHidden/>
          </w:rPr>
        </w:r>
        <w:r w:rsidR="003D03C8">
          <w:rPr>
            <w:noProof/>
            <w:webHidden/>
          </w:rPr>
          <w:fldChar w:fldCharType="separate"/>
        </w:r>
        <w:r w:rsidR="001A742A">
          <w:rPr>
            <w:noProof/>
            <w:webHidden/>
          </w:rPr>
          <w:t>90</w:t>
        </w:r>
        <w:r w:rsidR="003D03C8">
          <w:rPr>
            <w:noProof/>
            <w:webHidden/>
          </w:rPr>
          <w:fldChar w:fldCharType="end"/>
        </w:r>
      </w:hyperlink>
    </w:p>
    <w:p w14:paraId="51D4E90A" w14:textId="09C20C3F" w:rsidR="003D03C8" w:rsidRDefault="00A82D59">
      <w:pPr>
        <w:pStyle w:val="TOC3"/>
        <w:tabs>
          <w:tab w:val="right" w:leader="dot" w:pos="5030"/>
        </w:tabs>
        <w:rPr>
          <w:rFonts w:eastAsiaTheme="minorEastAsia"/>
          <w:smallCaps w:val="0"/>
          <w:noProof/>
          <w:sz w:val="22"/>
          <w:lang w:val="en-US" w:eastAsia="en-US" w:bidi="ar-SA"/>
        </w:rPr>
      </w:pPr>
      <w:hyperlink w:anchor="_Toc408656712" w:history="1">
        <w:r w:rsidR="003D03C8" w:rsidRPr="004C3135">
          <w:rPr>
            <w:rStyle w:val="Hyperlink"/>
            <w:noProof/>
          </w:rPr>
          <w:t xml:space="preserve">Condizioni Supplementari per i Servizi Online Utilizzate </w:t>
        </w:r>
        <w:r w:rsidR="00675453">
          <w:rPr>
            <w:rStyle w:val="Hyperlink"/>
            <w:noProof/>
          </w:rPr>
          <w:br/>
        </w:r>
        <w:r w:rsidR="003D03C8" w:rsidRPr="004C3135">
          <w:rPr>
            <w:rStyle w:val="Hyperlink"/>
            <w:noProof/>
          </w:rPr>
          <w:t>con Contratti per il Software - Legacy</w:t>
        </w:r>
        <w:r w:rsidR="003D03C8">
          <w:rPr>
            <w:noProof/>
            <w:webHidden/>
          </w:rPr>
          <w:tab/>
        </w:r>
        <w:r w:rsidR="003D03C8">
          <w:rPr>
            <w:noProof/>
            <w:webHidden/>
          </w:rPr>
          <w:fldChar w:fldCharType="begin"/>
        </w:r>
        <w:r w:rsidR="003D03C8">
          <w:rPr>
            <w:noProof/>
            <w:webHidden/>
          </w:rPr>
          <w:instrText xml:space="preserve"> PAGEREF _Toc408656712 \h </w:instrText>
        </w:r>
        <w:r w:rsidR="003D03C8">
          <w:rPr>
            <w:noProof/>
            <w:webHidden/>
          </w:rPr>
        </w:r>
        <w:r w:rsidR="003D03C8">
          <w:rPr>
            <w:noProof/>
            <w:webHidden/>
          </w:rPr>
          <w:fldChar w:fldCharType="separate"/>
        </w:r>
        <w:r w:rsidR="001A742A">
          <w:rPr>
            <w:noProof/>
            <w:webHidden/>
          </w:rPr>
          <w:t>91</w:t>
        </w:r>
        <w:r w:rsidR="003D03C8">
          <w:rPr>
            <w:noProof/>
            <w:webHidden/>
          </w:rPr>
          <w:fldChar w:fldCharType="end"/>
        </w:r>
      </w:hyperlink>
    </w:p>
    <w:p w14:paraId="6FFD0477" w14:textId="77777777" w:rsidR="003D03C8" w:rsidRDefault="00A82D59" w:rsidP="00675453">
      <w:pPr>
        <w:pStyle w:val="TOC1"/>
        <w:rPr>
          <w:rFonts w:eastAsiaTheme="minorEastAsia"/>
          <w:noProof/>
          <w:sz w:val="22"/>
          <w:lang w:val="en-US" w:eastAsia="en-US" w:bidi="ar-SA"/>
        </w:rPr>
      </w:pPr>
      <w:hyperlink w:anchor="_Toc408656713" w:history="1">
        <w:r w:rsidR="003D03C8" w:rsidRPr="004C3135">
          <w:rPr>
            <w:rStyle w:val="Hyperlink"/>
            <w:noProof/>
          </w:rPr>
          <w:t>Appendice B: Promozioni di Prodotti</w:t>
        </w:r>
        <w:r w:rsidR="003D03C8">
          <w:rPr>
            <w:noProof/>
            <w:webHidden/>
          </w:rPr>
          <w:tab/>
        </w:r>
        <w:r w:rsidR="003D03C8">
          <w:rPr>
            <w:noProof/>
            <w:webHidden/>
          </w:rPr>
          <w:fldChar w:fldCharType="begin"/>
        </w:r>
        <w:r w:rsidR="003D03C8">
          <w:rPr>
            <w:noProof/>
            <w:webHidden/>
          </w:rPr>
          <w:instrText xml:space="preserve"> PAGEREF _Toc408656713 \h </w:instrText>
        </w:r>
        <w:r w:rsidR="003D03C8">
          <w:rPr>
            <w:noProof/>
            <w:webHidden/>
          </w:rPr>
        </w:r>
        <w:r w:rsidR="003D03C8">
          <w:rPr>
            <w:noProof/>
            <w:webHidden/>
          </w:rPr>
          <w:fldChar w:fldCharType="separate"/>
        </w:r>
        <w:r w:rsidR="001A742A">
          <w:rPr>
            <w:noProof/>
            <w:webHidden/>
          </w:rPr>
          <w:t>94</w:t>
        </w:r>
        <w:r w:rsidR="003D03C8">
          <w:rPr>
            <w:noProof/>
            <w:webHidden/>
          </w:rPr>
          <w:fldChar w:fldCharType="end"/>
        </w:r>
      </w:hyperlink>
    </w:p>
    <w:p w14:paraId="58A12F48" w14:textId="6611C142" w:rsidR="003D03C8" w:rsidRDefault="00A82D59">
      <w:pPr>
        <w:pStyle w:val="TOC3"/>
        <w:tabs>
          <w:tab w:val="right" w:leader="dot" w:pos="5030"/>
        </w:tabs>
        <w:rPr>
          <w:rFonts w:eastAsiaTheme="minorEastAsia"/>
          <w:smallCaps w:val="0"/>
          <w:noProof/>
          <w:sz w:val="22"/>
          <w:lang w:val="en-US" w:eastAsia="en-US" w:bidi="ar-SA"/>
        </w:rPr>
      </w:pPr>
      <w:hyperlink w:anchor="_Toc408656714" w:history="1">
        <w:r w:rsidR="003D03C8" w:rsidRPr="004C3135">
          <w:rPr>
            <w:rStyle w:val="Hyperlink"/>
            <w:noProof/>
          </w:rPr>
          <w:t>Promozione dell</w:t>
        </w:r>
        <w:r w:rsidR="00D651AE">
          <w:rPr>
            <w:rStyle w:val="Hyperlink"/>
            <w:noProof/>
          </w:rPr>
          <w:t>’</w:t>
        </w:r>
        <w:r w:rsidR="003D03C8" w:rsidRPr="004C3135">
          <w:rPr>
            <w:rStyle w:val="Hyperlink"/>
            <w:noProof/>
          </w:rPr>
          <w:t>Incentivo all</w:t>
        </w:r>
        <w:r w:rsidR="00D651AE">
          <w:rPr>
            <w:rStyle w:val="Hyperlink"/>
            <w:noProof/>
          </w:rPr>
          <w:t>’</w:t>
        </w:r>
        <w:r w:rsidR="003D03C8" w:rsidRPr="004C3135">
          <w:rPr>
            <w:rStyle w:val="Hyperlink"/>
            <w:noProof/>
          </w:rPr>
          <w:t>Utilizzo di Azure</w:t>
        </w:r>
        <w:r w:rsidR="003D03C8">
          <w:rPr>
            <w:noProof/>
            <w:webHidden/>
          </w:rPr>
          <w:tab/>
        </w:r>
        <w:r w:rsidR="003D03C8">
          <w:rPr>
            <w:noProof/>
            <w:webHidden/>
          </w:rPr>
          <w:fldChar w:fldCharType="begin"/>
        </w:r>
        <w:r w:rsidR="003D03C8">
          <w:rPr>
            <w:noProof/>
            <w:webHidden/>
          </w:rPr>
          <w:instrText xml:space="preserve"> PAGEREF _Toc408656714 \h </w:instrText>
        </w:r>
        <w:r w:rsidR="003D03C8">
          <w:rPr>
            <w:noProof/>
            <w:webHidden/>
          </w:rPr>
        </w:r>
        <w:r w:rsidR="003D03C8">
          <w:rPr>
            <w:noProof/>
            <w:webHidden/>
          </w:rPr>
          <w:fldChar w:fldCharType="separate"/>
        </w:r>
        <w:r w:rsidR="001A742A">
          <w:rPr>
            <w:noProof/>
            <w:webHidden/>
          </w:rPr>
          <w:t>94</w:t>
        </w:r>
        <w:r w:rsidR="003D03C8">
          <w:rPr>
            <w:noProof/>
            <w:webHidden/>
          </w:rPr>
          <w:fldChar w:fldCharType="end"/>
        </w:r>
      </w:hyperlink>
    </w:p>
    <w:p w14:paraId="3A9FC622" w14:textId="168C2A54" w:rsidR="003D03C8" w:rsidRDefault="00A82D59">
      <w:pPr>
        <w:pStyle w:val="TOC3"/>
        <w:tabs>
          <w:tab w:val="right" w:leader="dot" w:pos="5030"/>
        </w:tabs>
        <w:rPr>
          <w:rFonts w:eastAsiaTheme="minorEastAsia"/>
          <w:smallCaps w:val="0"/>
          <w:noProof/>
          <w:sz w:val="22"/>
          <w:lang w:val="en-US" w:eastAsia="en-US" w:bidi="ar-SA"/>
        </w:rPr>
      </w:pPr>
      <w:hyperlink w:anchor="_Toc408656715" w:history="1">
        <w:r w:rsidR="003D03C8" w:rsidRPr="004C3135">
          <w:rPr>
            <w:rStyle w:val="Hyperlink"/>
            <w:noProof/>
          </w:rPr>
          <w:t xml:space="preserve">Promozione relativa al Provider di Servizi di Rete da 10 Mbps </w:t>
        </w:r>
        <w:r w:rsidR="00675453">
          <w:rPr>
            <w:rStyle w:val="Hyperlink"/>
            <w:noProof/>
          </w:rPr>
          <w:br/>
        </w:r>
        <w:r w:rsidR="003D03C8" w:rsidRPr="004C3135">
          <w:rPr>
            <w:rStyle w:val="Hyperlink"/>
            <w:noProof/>
          </w:rPr>
          <w:t>di Azure ExpressRoute</w:t>
        </w:r>
        <w:r w:rsidR="003D03C8">
          <w:rPr>
            <w:noProof/>
            <w:webHidden/>
          </w:rPr>
          <w:tab/>
        </w:r>
        <w:r w:rsidR="003D03C8">
          <w:rPr>
            <w:noProof/>
            <w:webHidden/>
          </w:rPr>
          <w:fldChar w:fldCharType="begin"/>
        </w:r>
        <w:r w:rsidR="003D03C8">
          <w:rPr>
            <w:noProof/>
            <w:webHidden/>
          </w:rPr>
          <w:instrText xml:space="preserve"> PAGEREF _Toc408656715 \h </w:instrText>
        </w:r>
        <w:r w:rsidR="003D03C8">
          <w:rPr>
            <w:noProof/>
            <w:webHidden/>
          </w:rPr>
        </w:r>
        <w:r w:rsidR="003D03C8">
          <w:rPr>
            <w:noProof/>
            <w:webHidden/>
          </w:rPr>
          <w:fldChar w:fldCharType="separate"/>
        </w:r>
        <w:r w:rsidR="001A742A">
          <w:rPr>
            <w:noProof/>
            <w:webHidden/>
          </w:rPr>
          <w:t>94</w:t>
        </w:r>
        <w:r w:rsidR="003D03C8">
          <w:rPr>
            <w:noProof/>
            <w:webHidden/>
          </w:rPr>
          <w:fldChar w:fldCharType="end"/>
        </w:r>
      </w:hyperlink>
    </w:p>
    <w:p w14:paraId="1E80CC30" w14:textId="77777777" w:rsidR="003D03C8" w:rsidRDefault="00A82D59" w:rsidP="00675453">
      <w:pPr>
        <w:pStyle w:val="TOC1"/>
        <w:rPr>
          <w:rFonts w:eastAsiaTheme="minorEastAsia"/>
          <w:noProof/>
          <w:sz w:val="22"/>
          <w:lang w:val="en-US" w:eastAsia="en-US" w:bidi="ar-SA"/>
        </w:rPr>
      </w:pPr>
      <w:hyperlink w:anchor="_Toc408656716" w:history="1">
        <w:r w:rsidR="003D03C8" w:rsidRPr="004C3135">
          <w:rPr>
            <w:rStyle w:val="Hyperlink"/>
            <w:noProof/>
          </w:rPr>
          <w:t>Indice dei Prodotti</w:t>
        </w:r>
        <w:r w:rsidR="003D03C8">
          <w:rPr>
            <w:noProof/>
            <w:webHidden/>
          </w:rPr>
          <w:tab/>
        </w:r>
        <w:r w:rsidR="003D03C8">
          <w:rPr>
            <w:noProof/>
            <w:webHidden/>
          </w:rPr>
          <w:fldChar w:fldCharType="begin"/>
        </w:r>
        <w:r w:rsidR="003D03C8">
          <w:rPr>
            <w:noProof/>
            <w:webHidden/>
          </w:rPr>
          <w:instrText xml:space="preserve"> PAGEREF _Toc408656716 \h </w:instrText>
        </w:r>
        <w:r w:rsidR="003D03C8">
          <w:rPr>
            <w:noProof/>
            <w:webHidden/>
          </w:rPr>
        </w:r>
        <w:r w:rsidR="003D03C8">
          <w:rPr>
            <w:noProof/>
            <w:webHidden/>
          </w:rPr>
          <w:fldChar w:fldCharType="separate"/>
        </w:r>
        <w:r w:rsidR="001A742A">
          <w:rPr>
            <w:noProof/>
            <w:webHidden/>
          </w:rPr>
          <w:t>95</w:t>
        </w:r>
        <w:r w:rsidR="003D03C8">
          <w:rPr>
            <w:noProof/>
            <w:webHidden/>
          </w:rPr>
          <w:fldChar w:fldCharType="end"/>
        </w:r>
      </w:hyperlink>
    </w:p>
    <w:p w14:paraId="4FDCA90A" w14:textId="77777777" w:rsidR="009A0C93" w:rsidRPr="00924715"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924715"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8656251"/>
      <w:r>
        <w:t>Introduzione</w:t>
      </w:r>
      <w:bookmarkEnd w:id="3"/>
      <w:bookmarkEnd w:id="4"/>
      <w:bookmarkEnd w:id="5"/>
      <w:bookmarkEnd w:id="6"/>
      <w:bookmarkEnd w:id="7"/>
      <w:bookmarkEnd w:id="8"/>
      <w:bookmarkEnd w:id="9"/>
    </w:p>
    <w:p w14:paraId="4FDCA90D" w14:textId="77777777" w:rsidR="009A0C93" w:rsidRPr="00924715"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8656252"/>
      <w:r>
        <w:t>Informazioni sul presente Documento</w:t>
      </w:r>
      <w:bookmarkEnd w:id="10"/>
      <w:bookmarkEnd w:id="11"/>
      <w:bookmarkEnd w:id="12"/>
      <w:bookmarkEnd w:id="13"/>
      <w:bookmarkEnd w:id="14"/>
      <w:bookmarkEnd w:id="15"/>
    </w:p>
    <w:p w14:paraId="4FDCA90E" w14:textId="1CD8E5F9" w:rsidR="00ED3A2C" w:rsidRPr="00924715"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specifiche su ciascun Prodotto. Le informazioni riportate nella Lista dei Prodotti includono:</w:t>
      </w:r>
    </w:p>
    <w:p w14:paraId="4FDCA910" w14:textId="3638D19C" w:rsidR="00ED3A2C" w:rsidRPr="00924715" w:rsidRDefault="00ED3A2C" w:rsidP="002B207D">
      <w:pPr>
        <w:pStyle w:val="ProductList-Body"/>
        <w:numPr>
          <w:ilvl w:val="0"/>
          <w:numId w:val="43"/>
        </w:numPr>
        <w:ind w:left="450" w:hanging="270"/>
      </w:pPr>
      <w:r>
        <w:t>Disponibilità di Prodotti nuovi offerti tramite i Contratti Multilicenza Microsoft</w:t>
      </w:r>
    </w:p>
    <w:p w14:paraId="4FDCA911" w14:textId="4CEE1154" w:rsidR="00ED3A2C" w:rsidRPr="00924715" w:rsidRDefault="00ED3A2C" w:rsidP="002B207D">
      <w:pPr>
        <w:pStyle w:val="ProductList-Body"/>
        <w:numPr>
          <w:ilvl w:val="0"/>
          <w:numId w:val="43"/>
        </w:numPr>
        <w:ind w:left="450" w:hanging="270"/>
      </w:pPr>
      <w:r>
        <w:t>Interruzione della fornitura di Prodotti offerti tramite i Contratti Multilicenza Microsoft</w:t>
      </w:r>
    </w:p>
    <w:p w14:paraId="4FDCA912" w14:textId="13DAAD70" w:rsidR="00ED3A2C" w:rsidRPr="00924715" w:rsidRDefault="00056522" w:rsidP="002B207D">
      <w:pPr>
        <w:pStyle w:val="ProductList-Body"/>
        <w:numPr>
          <w:ilvl w:val="0"/>
          <w:numId w:val="43"/>
        </w:numPr>
        <w:ind w:left="450" w:hanging="270"/>
      </w:pPr>
      <w:r>
        <w:t xml:space="preserve">Classificazione dei Prodotti relativa al pool di Prodotti dei Contratti Multilicenza Microsoft </w:t>
      </w:r>
    </w:p>
    <w:p w14:paraId="4FDCA913" w14:textId="473C668C" w:rsidR="00ED3A2C" w:rsidRPr="00924715" w:rsidRDefault="00ED3A2C" w:rsidP="002B207D">
      <w:pPr>
        <w:pStyle w:val="ProductList-Body"/>
        <w:numPr>
          <w:ilvl w:val="0"/>
          <w:numId w:val="43"/>
        </w:numPr>
        <w:ind w:left="450" w:hanging="270"/>
      </w:pPr>
      <w:r>
        <w:t>Valore di punti per ciascun Prodotto</w:t>
      </w:r>
    </w:p>
    <w:p w14:paraId="4FDCA914" w14:textId="77777777" w:rsidR="00ED3A2C" w:rsidRPr="00924715" w:rsidRDefault="00ED3A2C" w:rsidP="002B207D">
      <w:pPr>
        <w:pStyle w:val="ProductList-Body"/>
        <w:numPr>
          <w:ilvl w:val="0"/>
          <w:numId w:val="43"/>
        </w:numPr>
        <w:ind w:left="450" w:hanging="270"/>
      </w:pPr>
      <w:r>
        <w:t>Promozioni disponibili</w:t>
      </w:r>
    </w:p>
    <w:p w14:paraId="4FDCA915" w14:textId="63BD329C" w:rsidR="00ED3A2C" w:rsidRPr="00924715" w:rsidRDefault="00ED3A2C" w:rsidP="002B207D">
      <w:pPr>
        <w:pStyle w:val="ProductList-Body"/>
        <w:numPr>
          <w:ilvl w:val="0"/>
          <w:numId w:val="43"/>
        </w:numPr>
        <w:ind w:left="450" w:hanging="270"/>
      </w:pPr>
      <w:r>
        <w:t>Percorsi di migrazione da una versione di software a un</w:t>
      </w:r>
      <w:r w:rsidR="00D651AE">
        <w:t>’</w:t>
      </w:r>
      <w:r>
        <w:t>altra versione dello stesso software</w:t>
      </w:r>
    </w:p>
    <w:p w14:paraId="4FDCA916" w14:textId="7336DFEC" w:rsidR="00ED3A2C" w:rsidRPr="00924715" w:rsidRDefault="00ED3A2C" w:rsidP="002B207D">
      <w:pPr>
        <w:pStyle w:val="ProductList-Body"/>
        <w:numPr>
          <w:ilvl w:val="0"/>
          <w:numId w:val="43"/>
        </w:numPr>
        <w:ind w:left="450" w:hanging="270"/>
      </w:pPr>
      <w:r>
        <w:t>Percorsi di migrazione da un software interrotto a un software nuovo</w:t>
      </w:r>
    </w:p>
    <w:p w14:paraId="4FDCA917" w14:textId="77777777" w:rsidR="00ED3A2C" w:rsidRPr="00924715" w:rsidRDefault="00ED3A2C" w:rsidP="002B207D">
      <w:pPr>
        <w:pStyle w:val="ProductList-Body"/>
        <w:numPr>
          <w:ilvl w:val="0"/>
          <w:numId w:val="43"/>
        </w:numPr>
        <w:ind w:left="450" w:hanging="270"/>
      </w:pPr>
      <w:r>
        <w:t>Vantaggi di Software Assurance</w:t>
      </w:r>
    </w:p>
    <w:p w14:paraId="4FDCA918" w14:textId="1B39637D" w:rsidR="00ED3A2C" w:rsidRPr="00924715" w:rsidRDefault="00ED3A2C" w:rsidP="002B207D">
      <w:pPr>
        <w:pStyle w:val="ProductList-Body"/>
        <w:numPr>
          <w:ilvl w:val="0"/>
          <w:numId w:val="43"/>
        </w:numPr>
        <w:ind w:left="450" w:hanging="270"/>
      </w:pPr>
      <w:r>
        <w:t>Altre Note e informazioni specifiche dei Prodotti</w:t>
      </w:r>
    </w:p>
    <w:p w14:paraId="7D69724E" w14:textId="77777777" w:rsidR="00F910AC" w:rsidRPr="00924715" w:rsidRDefault="00F910AC" w:rsidP="00F910AC">
      <w:pPr>
        <w:pStyle w:val="ProductList-Body"/>
      </w:pPr>
    </w:p>
    <w:p w14:paraId="3B96CC6A" w14:textId="2871ECAE" w:rsidR="00F910AC" w:rsidRPr="00924715" w:rsidRDefault="00F910AC" w:rsidP="00F910AC">
      <w:pPr>
        <w:pStyle w:val="ProductList-Body"/>
      </w:pPr>
      <w:r>
        <w:t>In linea con gli sforzi continui di Microsoft volti a semplificare la documentazione dei Contratti Multilicenza, il formato della Lista dei Prodotti è stato modificato. Il contenuto relativo a un determinato gruppo di Prodotti viene elencato in un</w:t>
      </w:r>
      <w:r w:rsidR="00D651AE">
        <w:t>’</w:t>
      </w:r>
      <w:r>
        <w:t>unica posizione, unitamente ai dettagli specifici del prodotto che sono riportati in Informazioni Aggiuntive. Nei casi in cui è possibile, le informazioni sono rappresentate in forma grafica.</w:t>
      </w:r>
    </w:p>
    <w:p w14:paraId="0AE3B600" w14:textId="77777777" w:rsidR="00125CBE" w:rsidRPr="00924715" w:rsidRDefault="00125CBE" w:rsidP="00125CBE">
      <w:pPr>
        <w:pStyle w:val="ProductList-Body"/>
      </w:pPr>
    </w:p>
    <w:p w14:paraId="5CC9C39D" w14:textId="77777777" w:rsidR="00125CBE" w:rsidRPr="00924715" w:rsidRDefault="00125CBE" w:rsidP="00125CBE">
      <w:pPr>
        <w:pStyle w:val="ProductList-Body"/>
      </w:pPr>
      <w:r>
        <w:t>La Lista dei Prodotti è organizzata in cinque sezioni, due Appendici e un Indice.</w:t>
      </w:r>
    </w:p>
    <w:p w14:paraId="43623EEB" w14:textId="13A79B2B" w:rsidR="00125CBE" w:rsidRPr="00924715" w:rsidRDefault="00A82D59" w:rsidP="002B207D">
      <w:pPr>
        <w:pStyle w:val="ProductList-Body"/>
        <w:numPr>
          <w:ilvl w:val="0"/>
          <w:numId w:val="44"/>
        </w:numPr>
        <w:ind w:left="450" w:hanging="270"/>
      </w:pPr>
      <w:hyperlink w:anchor="Introduction" w:history="1">
        <w:r w:rsidR="007A4843">
          <w:rPr>
            <w:rStyle w:val="Hyperlink"/>
          </w:rPr>
          <w:t>Introduzione</w:t>
        </w:r>
      </w:hyperlink>
      <w:r w:rsidR="007A4843" w:rsidRPr="00F61668">
        <w:t>:</w:t>
      </w:r>
      <w:r w:rsidR="007A4843">
        <w:t xml:space="preserve"> vengono fornite informazioni su come utilizzare la Lista dei Prodotti, sulle definizioni e sulle modifiche apportate alla Lista dei Prodotti.</w:t>
      </w:r>
    </w:p>
    <w:p w14:paraId="2B1491E4" w14:textId="04BBF6C1" w:rsidR="00125CBE" w:rsidRPr="00924715" w:rsidRDefault="00A82D59" w:rsidP="002B207D">
      <w:pPr>
        <w:pStyle w:val="ProductList-Body"/>
        <w:numPr>
          <w:ilvl w:val="0"/>
          <w:numId w:val="44"/>
        </w:numPr>
        <w:ind w:left="450" w:hanging="270"/>
      </w:pPr>
      <w:hyperlink w:anchor="SoftwareProducts" w:history="1">
        <w:r w:rsidR="007A4843">
          <w:rPr>
            <w:rStyle w:val="Hyperlink"/>
          </w:rPr>
          <w:t>Software</w:t>
        </w:r>
      </w:hyperlink>
      <w:r w:rsidR="007A4843" w:rsidRPr="00F61668">
        <w:t>:</w:t>
      </w:r>
      <w:r w:rsidR="007A4843">
        <w:t xml:space="preserve"> viene riportato un elenco dei software offerti tramite i Contratti Multilicenza e vengono fornite informazioni specifiche su di essi.</w:t>
      </w:r>
    </w:p>
    <w:p w14:paraId="4F2DAD78" w14:textId="7F3AEAA1" w:rsidR="00125CBE" w:rsidRPr="00924715" w:rsidRDefault="00A82D59" w:rsidP="002B207D">
      <w:pPr>
        <w:pStyle w:val="ProductList-Body"/>
        <w:numPr>
          <w:ilvl w:val="0"/>
          <w:numId w:val="44"/>
        </w:numPr>
        <w:ind w:left="450" w:hanging="270"/>
      </w:pPr>
      <w:hyperlink w:anchor="OnlineServices" w:history="1">
        <w:r w:rsidR="007A4843">
          <w:rPr>
            <w:rStyle w:val="Hyperlink"/>
          </w:rPr>
          <w:t>Servizi Online</w:t>
        </w:r>
      </w:hyperlink>
      <w:r w:rsidR="007A4843" w:rsidRPr="00075060">
        <w:rPr>
          <w:rStyle w:val="Hyperlink"/>
          <w:u w:val="none"/>
        </w:rPr>
        <w:t>:</w:t>
      </w:r>
      <w:r w:rsidR="007A4843">
        <w:t xml:space="preserve"> viene riportato un elenco dei servizi online offerti tramite i Contratti Multilicenza e vengono fornite informazioni specifiche su di essi.</w:t>
      </w:r>
    </w:p>
    <w:p w14:paraId="2664C609" w14:textId="6C1F76A8" w:rsidR="00125CBE" w:rsidRPr="00924715" w:rsidRDefault="00A82D59" w:rsidP="006A5A4A">
      <w:pPr>
        <w:pStyle w:val="ProductList-Body"/>
        <w:numPr>
          <w:ilvl w:val="0"/>
          <w:numId w:val="44"/>
        </w:numPr>
        <w:ind w:left="450" w:hanging="270"/>
        <w:jc w:val="both"/>
      </w:pPr>
      <w:hyperlink w:anchor="SoftwareAssurance" w:history="1">
        <w:r w:rsidR="007A4843">
          <w:rPr>
            <w:rStyle w:val="Hyperlink"/>
          </w:rPr>
          <w:t>Software Assurance</w:t>
        </w:r>
      </w:hyperlink>
      <w:r w:rsidR="007A4843" w:rsidRPr="00F61668">
        <w:t>:</w:t>
      </w:r>
      <w:r w:rsidR="007A4843">
        <w:t xml:space="preserve"> viene fornita la descrizione dei vantaggi di Software Assurance disponibili.</w:t>
      </w:r>
    </w:p>
    <w:p w14:paraId="030E2143" w14:textId="7475D52F" w:rsidR="00125CBE" w:rsidRPr="00924715" w:rsidRDefault="00A82D59" w:rsidP="002B207D">
      <w:pPr>
        <w:pStyle w:val="ProductList-Body"/>
        <w:numPr>
          <w:ilvl w:val="0"/>
          <w:numId w:val="44"/>
        </w:numPr>
        <w:ind w:left="450" w:hanging="270"/>
      </w:pPr>
      <w:hyperlink w:anchor="Services" w:history="1">
        <w:r w:rsidR="007A4843">
          <w:rPr>
            <w:rStyle w:val="Hyperlink"/>
          </w:rPr>
          <w:t>Servizi</w:t>
        </w:r>
      </w:hyperlink>
      <w:r w:rsidR="007A4843" w:rsidRPr="00075060">
        <w:rPr>
          <w:rStyle w:val="Hyperlink"/>
          <w:u w:val="none"/>
        </w:rPr>
        <w:t>:</w:t>
      </w:r>
      <w:r w:rsidR="007A4843">
        <w:t xml:space="preserve"> viene fornita la descrizione dei servizi offerti tramite i Contratti Multilicenza Microsoft.</w:t>
      </w:r>
    </w:p>
    <w:p w14:paraId="501EC096" w14:textId="1B9FF7BD" w:rsidR="00125CBE" w:rsidRPr="00924715" w:rsidRDefault="00A82D59" w:rsidP="002B207D">
      <w:pPr>
        <w:pStyle w:val="ProductList-Body"/>
        <w:numPr>
          <w:ilvl w:val="0"/>
          <w:numId w:val="44"/>
        </w:numPr>
        <w:ind w:left="450" w:hanging="270"/>
      </w:pPr>
      <w:hyperlink w:anchor="AppendixA" w:history="1">
        <w:r w:rsidR="007A4843">
          <w:rPr>
            <w:rStyle w:val="Hyperlink"/>
          </w:rPr>
          <w:t>Appendice A</w:t>
        </w:r>
        <w:r w:rsidR="003E503F">
          <w:rPr>
            <w:rStyle w:val="Hyperlink"/>
          </w:rPr>
          <w:t>:</w:t>
        </w:r>
        <w:r w:rsidR="007A4843">
          <w:rPr>
            <w:rStyle w:val="Hyperlink"/>
          </w:rPr>
          <w:t xml:space="preserve"> Condizioni Supplementari del Contratto relativo al Programma</w:t>
        </w:r>
      </w:hyperlink>
      <w:r w:rsidR="007A4843" w:rsidRPr="00F61668">
        <w:t>:</w:t>
      </w:r>
      <w:r w:rsidR="007A4843">
        <w:t xml:space="preserve"> vengono indicate le condizioni che integrano i Contratti del Programma di Contratti Multilicenza Microsoft. </w:t>
      </w:r>
    </w:p>
    <w:p w14:paraId="46CF0BA4" w14:textId="2C3255E2" w:rsidR="00125CBE" w:rsidRPr="00924715" w:rsidRDefault="00A82D59" w:rsidP="002B207D">
      <w:pPr>
        <w:pStyle w:val="ProductList-Body"/>
        <w:numPr>
          <w:ilvl w:val="0"/>
          <w:numId w:val="44"/>
        </w:numPr>
        <w:ind w:left="450" w:hanging="270"/>
      </w:pPr>
      <w:hyperlink w:anchor="AppendixB" w:history="1">
        <w:r w:rsidR="007A4843">
          <w:rPr>
            <w:rStyle w:val="Hyperlink"/>
          </w:rPr>
          <w:t>Appendice B</w:t>
        </w:r>
        <w:r w:rsidR="003E503F">
          <w:rPr>
            <w:rStyle w:val="Hyperlink"/>
          </w:rPr>
          <w:t>:</w:t>
        </w:r>
        <w:r w:rsidR="007A4843">
          <w:rPr>
            <w:rStyle w:val="Hyperlink"/>
          </w:rPr>
          <w:t xml:space="preserve"> Promozioni di Prodotti</w:t>
        </w:r>
      </w:hyperlink>
      <w:r w:rsidR="007A4843" w:rsidRPr="00F61668">
        <w:t>:</w:t>
      </w:r>
      <w:r w:rsidR="007A4843">
        <w:t xml:space="preserve"> viene fornito l</w:t>
      </w:r>
      <w:r w:rsidR="00D651AE">
        <w:t>’</w:t>
      </w:r>
      <w:r w:rsidR="007A4843">
        <w:t>elenco delle promozioni offerte tramite i Contratti Multilicenza Microsoft che altrimenti non si trovano sul Listino Prezzi.</w:t>
      </w:r>
    </w:p>
    <w:p w14:paraId="0FFE788F" w14:textId="3142EB1B" w:rsidR="00125CBE" w:rsidRPr="00924715" w:rsidRDefault="00A82D59" w:rsidP="002B207D">
      <w:pPr>
        <w:pStyle w:val="ProductList-Body"/>
        <w:numPr>
          <w:ilvl w:val="0"/>
          <w:numId w:val="44"/>
        </w:numPr>
        <w:ind w:left="450" w:hanging="270"/>
      </w:pPr>
      <w:hyperlink w:anchor="Index" w:history="1">
        <w:r w:rsidR="007A4843">
          <w:rPr>
            <w:rStyle w:val="Hyperlink"/>
          </w:rPr>
          <w:t>Indice</w:t>
        </w:r>
      </w:hyperlink>
      <w:r w:rsidR="007A4843" w:rsidRPr="00F61668">
        <w:t>:</w:t>
      </w:r>
      <w:r w:rsidR="007A4843">
        <w:t xml:space="preserve"> viene fornito l</w:t>
      </w:r>
      <w:r w:rsidR="00D651AE">
        <w:t>’</w:t>
      </w:r>
      <w:r w:rsidR="007A4843">
        <w:t>elenco di tutti i Prodotti cui si fa riferimento nella Lista dei Prodotti e le relative pagine.</w:t>
      </w:r>
    </w:p>
    <w:p w14:paraId="6EB094D9" w14:textId="77777777" w:rsidR="00BD1863" w:rsidRPr="00924715" w:rsidRDefault="00BD1863" w:rsidP="00ED3A2C">
      <w:pPr>
        <w:pStyle w:val="ProductList-Body"/>
      </w:pPr>
    </w:p>
    <w:p w14:paraId="4FDCA91A" w14:textId="57C71A39" w:rsidR="00ED3A2C" w:rsidRPr="00924715" w:rsidRDefault="00ED3A2C" w:rsidP="00ED3A2C">
      <w:pPr>
        <w:pStyle w:val="ProductList-Body"/>
      </w:pPr>
      <w:r>
        <w:t>La disponibilità dei Prodotti può variare in base al paese. Le società dovranno contattare il loro rivenditore o l</w:t>
      </w:r>
      <w:r w:rsidR="00D651AE">
        <w:t>’</w:t>
      </w:r>
      <w:r>
        <w:t>Account Manager designato da Microsoft per informazioni relative alla disponibilità.</w:t>
      </w:r>
    </w:p>
    <w:p w14:paraId="4FDCA91B" w14:textId="77777777" w:rsidR="00ED3A2C" w:rsidRPr="00924715" w:rsidRDefault="00ED3A2C" w:rsidP="00ED3A2C">
      <w:pPr>
        <w:pStyle w:val="ProductList-Body"/>
      </w:pPr>
    </w:p>
    <w:p w14:paraId="4FDCA91C" w14:textId="27B41D53" w:rsidR="009A0C93" w:rsidRPr="00924715" w:rsidRDefault="0009588E" w:rsidP="00ED3A2C">
      <w:pPr>
        <w:pStyle w:val="ProductList-Body"/>
      </w:pPr>
      <w:r>
        <w:t>È possibile che una società desideri anche prendere visione del documento Diritti di Utilizzo del Prodotto (Product Use Rights o PUR) o del documento Condizioni per l</w:t>
      </w:r>
      <w:r w:rsidR="00D651AE">
        <w:t>’</w:t>
      </w:r>
      <w:r>
        <w:t>Utilizzo dei Servizi Online (Online Services Terms o OST). Entrambi i documenti vengono redatti trimestralmente. I diritti più recenti sull</w:t>
      </w:r>
      <w:r w:rsidR="00D651AE">
        <w:t>’</w:t>
      </w:r>
      <w:r>
        <w:t>utilizzo relativi al software Microsoft sono contenuti nel PUR disponibile all</w:t>
      </w:r>
      <w:r w:rsidR="00D651AE">
        <w:t>’</w:t>
      </w:r>
      <w:r>
        <w:t xml:space="preserve">indirizzo </w:t>
      </w:r>
      <w:hyperlink r:id="rId16" w:history="1">
        <w:r>
          <w:rPr>
            <w:rStyle w:val="Hyperlink"/>
          </w:rPr>
          <w:t>http://go.microsoft.com/?linkid=9839206</w:t>
        </w:r>
      </w:hyperlink>
      <w:r w:rsidRPr="00D74404">
        <w:t>.</w:t>
      </w:r>
      <w:r>
        <w:t xml:space="preserve"> Le Condizioni per l</w:t>
      </w:r>
      <w:r w:rsidR="00D651AE">
        <w:t>’</w:t>
      </w:r>
      <w:r>
        <w:t>Utilizzo dei Microsoft Online Services sono contenute nella documentazione disponibile all</w:t>
      </w:r>
      <w:r w:rsidR="00D651AE">
        <w:t>’</w:t>
      </w:r>
      <w:r>
        <w:t xml:space="preserve">indirizzo </w:t>
      </w:r>
      <w:hyperlink r:id="rId17" w:history="1">
        <w:r>
          <w:rPr>
            <w:rStyle w:val="Hyperlink"/>
          </w:rPr>
          <w:t>http://go.microsoft.com/?linkid=9840733</w:t>
        </w:r>
      </w:hyperlink>
      <w:r>
        <w:t>.</w:t>
      </w:r>
    </w:p>
    <w:p w14:paraId="4FDCA91D" w14:textId="77777777" w:rsidR="00407E60" w:rsidRPr="00924715" w:rsidRDefault="00407E60" w:rsidP="004F3C6D">
      <w:pPr>
        <w:pStyle w:val="ProductList-Body"/>
      </w:pPr>
    </w:p>
    <w:p w14:paraId="4FDCA91E" w14:textId="77777777" w:rsidR="00407E60" w:rsidRPr="00924715"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8656253"/>
      <w:r>
        <w:t>Utilizzo del presente Documento</w:t>
      </w:r>
      <w:bookmarkEnd w:id="16"/>
      <w:bookmarkEnd w:id="17"/>
      <w:bookmarkEnd w:id="18"/>
      <w:bookmarkEnd w:id="19"/>
      <w:bookmarkEnd w:id="20"/>
      <w:bookmarkEnd w:id="21"/>
    </w:p>
    <w:p w14:paraId="16FAD0E8" w14:textId="7829C433" w:rsidR="00F76E42" w:rsidRPr="00924715" w:rsidRDefault="00F76E42" w:rsidP="00ED3A2C">
      <w:pPr>
        <w:pStyle w:val="ProductList-Body"/>
      </w:pPr>
      <w:r>
        <w:t>Risorse aggiuntive su come utilizzare la Lista dei Prodotti</w:t>
      </w:r>
      <w:r>
        <w:rPr>
          <w:b/>
        </w:rPr>
        <w:t xml:space="preserve"> </w:t>
      </w:r>
      <w:r>
        <w:t>sono disponibili all</w:t>
      </w:r>
      <w:r w:rsidR="00D651AE">
        <w:t>’</w:t>
      </w:r>
      <w:r>
        <w:t xml:space="preserve">indirizzo </w:t>
      </w:r>
      <w:hyperlink r:id="rId18" w:history="1">
        <w:r>
          <w:rPr>
            <w:rStyle w:val="Hyperlink"/>
          </w:rPr>
          <w:t>http://www.microsoftvolumelicensing.com</w:t>
        </w:r>
      </w:hyperlink>
      <w:r w:rsidRPr="00D74404">
        <w:t>.</w:t>
      </w:r>
    </w:p>
    <w:p w14:paraId="65330DD1" w14:textId="77777777" w:rsidR="00F76E42" w:rsidRPr="00924715" w:rsidRDefault="00F76E42" w:rsidP="00ED3A2C">
      <w:pPr>
        <w:pStyle w:val="ProductList-Body"/>
      </w:pPr>
    </w:p>
    <w:p w14:paraId="5ED447A7" w14:textId="739EB9E1" w:rsidR="002F275E" w:rsidRPr="00924715" w:rsidRDefault="00ED3A2C" w:rsidP="00ED3A2C">
      <w:pPr>
        <w:pStyle w:val="ProductList-Body"/>
      </w:pPr>
      <w:r>
        <w:rPr>
          <w:b/>
          <w:color w:val="00188F"/>
        </w:rPr>
        <w:t>Passaggio 1</w:t>
      </w:r>
    </w:p>
    <w:p w14:paraId="4FDCA91F" w14:textId="6ADE825B" w:rsidR="00ED3A2C" w:rsidRPr="00924715" w:rsidRDefault="00ED3A2C" w:rsidP="00ED3A2C">
      <w:pPr>
        <w:pStyle w:val="ProductList-Body"/>
      </w:pPr>
      <w:r>
        <w:t>Le società dovranno individuare il Prodotto nel Sommario o nell</w:t>
      </w:r>
      <w:r w:rsidR="00D651AE">
        <w:t>’</w:t>
      </w:r>
      <w:r>
        <w:t>Indice e passare alla pagina appropriata.</w:t>
      </w:r>
    </w:p>
    <w:p w14:paraId="4FDCA920" w14:textId="77777777" w:rsidR="00ED3A2C" w:rsidRPr="00924715" w:rsidRDefault="00ED3A2C" w:rsidP="00ED3A2C">
      <w:pPr>
        <w:pStyle w:val="ProductList-Body"/>
      </w:pPr>
    </w:p>
    <w:p w14:paraId="2A945FC5" w14:textId="0672163D" w:rsidR="002F275E" w:rsidRPr="00924715" w:rsidRDefault="00ED3A2C" w:rsidP="00ED3A2C">
      <w:pPr>
        <w:pStyle w:val="ProductList-Body"/>
      </w:pPr>
      <w:r>
        <w:rPr>
          <w:b/>
          <w:color w:val="00188F"/>
        </w:rPr>
        <w:t>Passaggio 2</w:t>
      </w:r>
    </w:p>
    <w:p w14:paraId="4FDCA922" w14:textId="323F1088" w:rsidR="00ED3A2C" w:rsidRPr="00924715" w:rsidRDefault="00ED3A2C" w:rsidP="00516278">
      <w:pPr>
        <w:pStyle w:val="ProductList-Body"/>
        <w:tabs>
          <w:tab w:val="clear" w:pos="158"/>
        </w:tabs>
      </w:pPr>
      <w:r>
        <w:t xml:space="preserve">Le società dovranno prendere visione della tabella con la disponibilità dei programmi, il tipo di Prodotti, ad esempio Prodotto Enterprise o Prodotto Aggiuntivo, e le informazioni relative ai punti. Qualora una cella sia ombreggiata in </w:t>
      </w:r>
      <w:r>
        <w:rPr>
          <w:shd w:val="clear" w:color="auto" w:fill="70AD47" w:themeFill="accent6"/>
        </w:rPr>
        <w:t>verde</w:t>
      </w:r>
      <w:r>
        <w:t xml:space="preserve">, il Prodotto sarà disponibile nel programma indicato nella colonna. Quando il documento è visualizzato in formato elettronico, passando con il mouse sopra le intestazioni delle colonne e altre </w:t>
      </w:r>
      <w:r w:rsidR="00914B79">
        <w:t xml:space="preserve">celle appare il nome completo. </w:t>
      </w:r>
      <w:r>
        <w:t xml:space="preserve">Le società dovranno fare riferimento ai Codici Tabella per ulteriori informazioni riguardanti le intestazioni di colonna e i valori delle celle. </w:t>
      </w:r>
    </w:p>
    <w:p w14:paraId="4FDCA924" w14:textId="55B8BD1D" w:rsidR="00ED3A2C" w:rsidRPr="00924715" w:rsidRDefault="00ED3A2C" w:rsidP="00ED3A2C">
      <w:pPr>
        <w:pStyle w:val="ProductList-Body"/>
      </w:pPr>
    </w:p>
    <w:p w14:paraId="4FDCA925" w14:textId="1174A893" w:rsidR="00ED3A2C" w:rsidRPr="00924715" w:rsidRDefault="00D95459"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81A150F">
                <wp:simplePos x="0" y="0"/>
                <wp:positionH relativeFrom="column">
                  <wp:posOffset>4487545</wp:posOffset>
                </wp:positionH>
                <wp:positionV relativeFrom="paragraph">
                  <wp:posOffset>125095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F92D0C" id="Oval 10" o:spid="_x0000_s1026" style="position:absolute;margin-left:353.35pt;margin-top:9.8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4373CC52">
                <wp:simplePos x="0" y="0"/>
                <wp:positionH relativeFrom="column">
                  <wp:posOffset>60325</wp:posOffset>
                </wp:positionH>
                <wp:positionV relativeFrom="paragraph">
                  <wp:posOffset>286546</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E75B6E" id="Oval 9" o:spid="_x0000_s1026" style="position:absolute;margin-left:4.75pt;margin-top:22.55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" filled="f" strokecolor="red" strokeweight="1.5pt">
                <v:stroke joinstyle="miter"/>
              </v:oval>
            </w:pict>
          </mc:Fallback>
        </mc:AlternateContent>
      </w:r>
      <w:r>
        <w:rPr>
          <w:noProof/>
          <w:lang w:val="en-US" w:eastAsia="en-US" w:bidi="ar-SA"/>
        </w:rPr>
        <w:drawing>
          <wp:inline distT="0" distB="0" distL="0" distR="0" wp14:anchorId="1CE8825F" wp14:editId="3963511E">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22873" r="12285" b="48739"/>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7989A2A7" w:rsidR="00A35873" w:rsidRPr="00924715" w:rsidRDefault="00A35873" w:rsidP="0040507E">
      <w:pPr>
        <w:pStyle w:val="ProductList-Body"/>
        <w:tabs>
          <w:tab w:val="clear" w:pos="158"/>
          <w:tab w:val="left" w:pos="0"/>
        </w:tabs>
      </w:pPr>
      <w:r>
        <w:t>*</w:t>
      </w:r>
      <w:r>
        <w:rPr>
          <w:b/>
        </w:rPr>
        <w:t>Il valore di punti è uno all</w:t>
      </w:r>
      <w:r w:rsidR="00D651AE">
        <w:rPr>
          <w:b/>
        </w:rPr>
        <w:t>’</w:t>
      </w:r>
      <w:r>
        <w:rPr>
          <w:b/>
        </w:rPr>
        <w:t>anno</w:t>
      </w:r>
      <w:r w:rsidRPr="005B7F45">
        <w:rPr>
          <w:b/>
        </w:rPr>
        <w:t>.</w:t>
      </w:r>
      <w:r>
        <w:t xml:space="preserve"> Per informazioni sui punti di più anni o per altri dettali relativi ai punti, le società dovranno contattare il loro rivenditore o l</w:t>
      </w:r>
      <w:r w:rsidR="00D651AE">
        <w:t>’</w:t>
      </w:r>
      <w:r>
        <w:t>Account Manager designato da Microsoft.</w:t>
      </w:r>
    </w:p>
    <w:p w14:paraId="3E075535" w14:textId="77777777" w:rsidR="00ED3A2C" w:rsidRPr="00924715" w:rsidRDefault="00ED3A2C" w:rsidP="00ED3A2C">
      <w:pPr>
        <w:pStyle w:val="ProductList-Body"/>
      </w:pPr>
    </w:p>
    <w:p w14:paraId="076EF721" w14:textId="2B3BD36F" w:rsidR="002F275E" w:rsidRPr="00924715" w:rsidRDefault="00ED3A2C" w:rsidP="00A35873">
      <w:pPr>
        <w:pStyle w:val="ProductList-Body"/>
        <w:ind w:left="180" w:hanging="180"/>
      </w:pPr>
      <w:r>
        <w:rPr>
          <w:b/>
          <w:color w:val="00188F"/>
        </w:rPr>
        <w:t>Passaggio 3</w:t>
      </w:r>
    </w:p>
    <w:p w14:paraId="4FDCA927" w14:textId="0BED9FFF" w:rsidR="00ED3A2C" w:rsidRPr="00924715"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14:paraId="4FDCA928" w14:textId="77777777" w:rsidR="00ED3A2C" w:rsidRPr="00924715" w:rsidRDefault="00ED3A2C" w:rsidP="00ED3A2C">
      <w:pPr>
        <w:pStyle w:val="ProductList-Body"/>
      </w:pPr>
    </w:p>
    <w:p w14:paraId="4FDCA929" w14:textId="7F603811" w:rsidR="00ED3A2C" w:rsidRPr="00924715"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5257A150">
                <wp:simplePos x="0" y="0"/>
                <wp:positionH relativeFrom="column">
                  <wp:posOffset>2204085</wp:posOffset>
                </wp:positionH>
                <wp:positionV relativeFrom="paragraph">
                  <wp:posOffset>299720</wp:posOffset>
                </wp:positionV>
                <wp:extent cx="1173708" cy="254975"/>
                <wp:effectExtent l="0" t="0" r="26670" b="12065"/>
                <wp:wrapNone/>
                <wp:docPr id="11" name="Oval 11"/>
                <wp:cNvGraphicFramePr/>
                <a:graphic xmlns:a="http://schemas.openxmlformats.org/drawingml/2006/main">
                  <a:graphicData uri="http://schemas.microsoft.com/office/word/2010/wordprocessingShape">
                    <wps:wsp>
                      <wps:cNvSpPr/>
                      <wps:spPr>
                        <a:xfrm>
                          <a:off x="0" y="0"/>
                          <a:ext cx="1173708"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E0C643" id="Oval 11" o:spid="_x0000_s1026" style="position:absolute;margin-left:173.55pt;margin-top:23.6pt;width:92.4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" filled="f" strokecolor="red" strokeweight="1.5pt">
                <v:stroke joinstyle="miter"/>
              </v:oval>
            </w:pict>
          </mc:Fallback>
        </mc:AlternateContent>
      </w:r>
      <w:r>
        <w:t xml:space="preserve"> </w:t>
      </w:r>
      <w:r w:rsidR="00D95459">
        <w:rPr>
          <w:noProof/>
          <w:lang w:val="en-US" w:eastAsia="en-US" w:bidi="ar-SA"/>
        </w:rPr>
        <w:drawing>
          <wp:inline distT="0" distB="0" distL="0" distR="0" wp14:anchorId="2953D399" wp14:editId="29E4A670">
            <wp:extent cx="6300216" cy="804672"/>
            <wp:effectExtent l="19050" t="19050" r="24765" b="1460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45337" r="12629" b="35261"/>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924715" w:rsidRDefault="00ED3A2C" w:rsidP="00ED3A2C">
      <w:pPr>
        <w:pStyle w:val="ProductList-Body"/>
      </w:pPr>
    </w:p>
    <w:p w14:paraId="6B1295AD" w14:textId="64424EFB" w:rsidR="002F275E" w:rsidRPr="00924715" w:rsidRDefault="00ED3A2C" w:rsidP="00ED3A2C">
      <w:pPr>
        <w:pStyle w:val="ProductList-Body"/>
      </w:pPr>
      <w:r>
        <w:rPr>
          <w:b/>
          <w:color w:val="00188F"/>
        </w:rPr>
        <w:t>Passaggio 4</w:t>
      </w:r>
    </w:p>
    <w:p w14:paraId="4FDCA92B" w14:textId="5A28D211" w:rsidR="00ED3A2C" w:rsidRPr="00924715" w:rsidRDefault="00ED3A2C" w:rsidP="00516278">
      <w:pPr>
        <w:pStyle w:val="ProductList-Body"/>
      </w:pPr>
      <w:r>
        <w:t>Alcuni Prodotti sono corredati di informazioni aggiuntive che possono includere criteri di idoneità, offerte di migrazione, disponibilità di licenze step-up, ecc.</w:t>
      </w:r>
    </w:p>
    <w:p w14:paraId="4FDCA92C" w14:textId="35AC8A2A" w:rsidR="009A0C93" w:rsidRPr="00924715" w:rsidRDefault="00D95459"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1BA8EAE2">
                <wp:simplePos x="0" y="0"/>
                <wp:positionH relativeFrom="column">
                  <wp:posOffset>28946</wp:posOffset>
                </wp:positionH>
                <wp:positionV relativeFrom="paragraph">
                  <wp:posOffset>102235</wp:posOffset>
                </wp:positionV>
                <wp:extent cx="1119116" cy="297180"/>
                <wp:effectExtent l="0" t="0" r="24130" b="26670"/>
                <wp:wrapNone/>
                <wp:docPr id="14" name="Oval 14"/>
                <wp:cNvGraphicFramePr/>
                <a:graphic xmlns:a="http://schemas.openxmlformats.org/drawingml/2006/main">
                  <a:graphicData uri="http://schemas.microsoft.com/office/word/2010/wordprocessingShape">
                    <wps:wsp>
                      <wps:cNvSpPr/>
                      <wps:spPr>
                        <a:xfrm>
                          <a:off x="0" y="0"/>
                          <a:ext cx="1119116"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1518AD" id="Oval 14" o:spid="_x0000_s1026" style="position:absolute;margin-left:2.3pt;margin-top:8.05pt;width:88.1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" filled="f" strokecolor="red" strokeweight="1.5pt">
                <v:stroke joinstyle="miter"/>
              </v:oval>
            </w:pict>
          </mc:Fallback>
        </mc:AlternateContent>
      </w:r>
    </w:p>
    <w:p w14:paraId="4FDCA92D" w14:textId="731CDF39" w:rsidR="00407E60" w:rsidRPr="00924715" w:rsidRDefault="00D95459" w:rsidP="004F3C6D">
      <w:pPr>
        <w:pStyle w:val="ProductList-Body"/>
      </w:pPr>
      <w:r>
        <w:rPr>
          <w:noProof/>
          <w:lang w:val="en-US" w:eastAsia="en-US" w:bidi="ar-SA"/>
        </w:rPr>
        <w:drawing>
          <wp:inline distT="0" distB="0" distL="0" distR="0" wp14:anchorId="5E14004C" wp14:editId="71AFAA83">
            <wp:extent cx="6254496" cy="1088136"/>
            <wp:effectExtent l="19050" t="19050" r="13335" b="1714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61267" r="12285" b="18106"/>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924715" w:rsidRDefault="00E4293A" w:rsidP="00E4293A">
      <w:pPr>
        <w:pStyle w:val="ProductList-Body"/>
      </w:pPr>
      <w:bookmarkStart w:id="22" w:name="_Toc378147613"/>
      <w:bookmarkStart w:id="23" w:name="_Toc378151515"/>
    </w:p>
    <w:p w14:paraId="4FDCA92F" w14:textId="77777777" w:rsidR="00407E60" w:rsidRPr="00924715" w:rsidRDefault="00407E60" w:rsidP="002E202B">
      <w:pPr>
        <w:pStyle w:val="ProductList-Offering1Heading"/>
        <w:outlineLvl w:val="1"/>
      </w:pPr>
      <w:bookmarkStart w:id="24" w:name="_Toc379797092"/>
      <w:bookmarkStart w:id="25" w:name="_Toc380513118"/>
      <w:bookmarkStart w:id="26" w:name="_Toc380655157"/>
      <w:bookmarkStart w:id="27" w:name="_Toc408656254"/>
      <w:bookmarkStart w:id="28" w:name="ChartKey"/>
      <w:r>
        <w:t>Codici Tabella</w:t>
      </w:r>
      <w:bookmarkEnd w:id="22"/>
      <w:bookmarkEnd w:id="23"/>
      <w:bookmarkEnd w:id="24"/>
      <w:bookmarkEnd w:id="25"/>
      <w:bookmarkEnd w:id="26"/>
      <w:bookmarkEnd w:id="27"/>
    </w:p>
    <w:bookmarkEnd w:id="28"/>
    <w:p w14:paraId="4FDCA930" w14:textId="77777777" w:rsidR="00C4636F" w:rsidRPr="00924715" w:rsidRDefault="00C4636F" w:rsidP="00D450D0">
      <w:pPr>
        <w:pStyle w:val="ProductList-Body"/>
      </w:pPr>
      <w:r>
        <w:rPr>
          <w:b/>
          <w:color w:val="00188F"/>
        </w:rPr>
        <w:t>Intestazioni Colonne</w:t>
      </w:r>
    </w:p>
    <w:p w14:paraId="4FDCA931" w14:textId="040E2274" w:rsidR="00C4636F" w:rsidRPr="00924715" w:rsidRDefault="00D450D0" w:rsidP="00A50201">
      <w:pPr>
        <w:pStyle w:val="ProductList-Body"/>
        <w:tabs>
          <w:tab w:val="clear" w:pos="158"/>
          <w:tab w:val="left" w:pos="180"/>
        </w:tabs>
        <w:spacing w:after="20"/>
        <w:ind w:left="187"/>
      </w:pPr>
      <w:r>
        <w:rPr>
          <w:b/>
          <w:color w:val="000000" w:themeColor="text1"/>
        </w:rPr>
        <w:fldChar w:fldCharType="begin"/>
      </w:r>
      <w:r w:rsidRPr="00D450D0">
        <w:rPr>
          <w:b/>
          <w:color w:val="000000" w:themeColor="text1"/>
        </w:rPr>
        <w:instrText xml:space="preserve"> AutoTextList  \sNoStyle\t “</w:instrText>
      </w:r>
      <w:r w:rsidR="005B7F45" w:rsidRPr="005B7F45">
        <w:rPr>
          <w:b/>
          <w:color w:val="000000" w:themeColor="text1"/>
        </w:rPr>
        <w:instrText>Contratto Campus e School</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Contratto Campus e School</w:t>
      </w:r>
      <w:r>
        <w:rPr>
          <w:color w:val="000000" w:themeColor="text1"/>
        </w:rPr>
        <w:t>: i numeri visualizzati in questa colonna rappresentano le unità designate quando il software viene offerto attraverso l</w:t>
      </w:r>
      <w:r w:rsidR="00D651AE">
        <w:rPr>
          <w:color w:val="000000" w:themeColor="text1"/>
        </w:rPr>
        <w:t>’</w:t>
      </w:r>
      <w:r>
        <w:rPr>
          <w:color w:val="000000" w:themeColor="text1"/>
        </w:rPr>
        <w:t>Iscrizione School ai sensi del Contratto Campus e School.</w:t>
      </w:r>
    </w:p>
    <w:p w14:paraId="4FDCA932" w14:textId="732EBBC9" w:rsidR="00C4636F" w:rsidRPr="00924715" w:rsidRDefault="00C4636F"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FF1D35" w:rsidRPr="00FF1D35">
        <w:rPr>
          <w:b/>
          <w:color w:val="000000" w:themeColor="text1"/>
        </w:rPr>
        <w:instrText>Data Disponibilità</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Pr>
          <w:color w:val="000000" w:themeColor="text1"/>
        </w:rPr>
        <w:t xml:space="preserve"> = </w:t>
      </w:r>
      <w:r>
        <w:rPr>
          <w:color w:val="000000" w:themeColor="text1"/>
          <w:u w:val="single"/>
        </w:rPr>
        <w:t>Data Disponibilità</w:t>
      </w:r>
      <w:r>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4FDCA933" w14:textId="44E26ED6" w:rsidR="00C4636F" w:rsidRPr="00924715"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D7151E" w:rsidRPr="00D7151E">
        <w:rPr>
          <w:b/>
          <w:color w:val="000000" w:themeColor="text1"/>
        </w:rPr>
        <w:instrText>Contratto Enterprise e Contratto Enterprise Subscription</w:instrText>
      </w:r>
      <w:r>
        <w:rPr>
          <w:b/>
          <w:color w:val="000000" w:themeColor="text1"/>
        </w:rPr>
        <w:fldChar w:fldCharType="separate"/>
      </w:r>
      <w:r w:rsidRPr="00D450D0">
        <w:rPr>
          <w:b/>
          <w:color w:val="000000" w:themeColor="text1"/>
        </w:rPr>
        <w:t>EA/EAS</w:t>
      </w:r>
      <w:r>
        <w:fldChar w:fldCharType="end"/>
      </w:r>
      <w:r>
        <w:rPr>
          <w:color w:val="000000" w:themeColor="text1"/>
        </w:rPr>
        <w:t xml:space="preserve"> = </w:t>
      </w:r>
      <w:r>
        <w:rPr>
          <w:color w:val="000000" w:themeColor="text1"/>
          <w:u w:val="single"/>
        </w:rPr>
        <w:t>Contratto Enterprise e Contratto Enterprise Subscription</w:t>
      </w:r>
      <w:r>
        <w:rPr>
          <w:color w:val="000000" w:themeColor="text1"/>
        </w:rPr>
        <w:t>.</w:t>
      </w:r>
    </w:p>
    <w:p w14:paraId="4FDCA934" w14:textId="52CED343" w:rsidR="00C4636F" w:rsidRPr="00924715"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w:instrText>
      </w:r>
      <w:r w:rsidR="00D7151E" w:rsidRPr="00D7151E">
        <w:rPr>
          <w:b/>
          <w:color w:val="000000" w:themeColor="text1"/>
        </w:rPr>
        <w:instrText>Enrollment for Education Solutions</w:instrText>
      </w:r>
      <w:r w:rsidRPr="00D450D0">
        <w:rPr>
          <w:b/>
          <w:color w:val="000000" w:themeColor="text1"/>
        </w:rPr>
        <w:instrText xml:space="preserve">” </w:instrText>
      </w:r>
      <w:r>
        <w:rPr>
          <w:b/>
          <w:color w:val="000000" w:themeColor="text1"/>
        </w:rPr>
        <w:fldChar w:fldCharType="separate"/>
      </w:r>
      <w:r w:rsidRPr="00D450D0">
        <w:rPr>
          <w:b/>
          <w:color w:val="000000" w:themeColor="text1"/>
        </w:rPr>
        <w:t>EES</w:t>
      </w:r>
      <w:r>
        <w:fldChar w:fldCharType="end"/>
      </w:r>
      <w:r>
        <w:rPr>
          <w:color w:val="000000" w:themeColor="text1"/>
        </w:rPr>
        <w:t xml:space="preserve"> = </w:t>
      </w:r>
      <w:r>
        <w:rPr>
          <w:color w:val="000000" w:themeColor="text1"/>
          <w:u w:val="single"/>
        </w:rPr>
        <w:t>Enrollment for Education Solutions</w:t>
      </w:r>
      <w:r>
        <w:rPr>
          <w:color w:val="000000" w:themeColor="text1"/>
        </w:rPr>
        <w:t>: include Enrollment for Education Solutions e Open Value Subscription - Education Solutions</w:t>
      </w:r>
      <w:r>
        <w:t>.</w:t>
      </w:r>
    </w:p>
    <w:p w14:paraId="4FDCA935" w14:textId="797455DD" w:rsidR="00C4636F" w:rsidRPr="00924715" w:rsidRDefault="001A0977" w:rsidP="00A50201">
      <w:pPr>
        <w:pStyle w:val="ProductList-Body"/>
        <w:spacing w:after="20"/>
        <w:ind w:left="187"/>
      </w:pPr>
      <w:r>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w:instrText>
      </w:r>
      <w:r w:rsidR="00AE6CC1" w:rsidRPr="00AE6CC1">
        <w:rPr>
          <w:b/>
          <w:color w:val="000000" w:themeColor="text1"/>
        </w:rPr>
        <w:instrText>Licenza</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L </w:t>
      </w:r>
      <w:r>
        <w:fldChar w:fldCharType="end"/>
      </w:r>
      <w:r>
        <w:rPr>
          <w:color w:val="000000" w:themeColor="text1"/>
        </w:rPr>
        <w:t xml:space="preserve">= </w:t>
      </w:r>
      <w:r>
        <w:rPr>
          <w:color w:val="000000" w:themeColor="text1"/>
          <w:u w:val="single"/>
        </w:rPr>
        <w:t>Licenza</w:t>
      </w:r>
      <w:r>
        <w:rPr>
          <w:color w:val="000000" w:themeColor="text1"/>
        </w:rPr>
        <w:t>: valore di punti attribuito per il software indicato.</w:t>
      </w:r>
    </w:p>
    <w:p w14:paraId="4FDCA936" w14:textId="67CA78EC" w:rsidR="00C4636F" w:rsidRPr="00924715"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AE6CC1" w:rsidRPr="00AE6CC1">
        <w:rPr>
          <w:b/>
          <w:color w:val="000000" w:themeColor="text1"/>
        </w:rPr>
        <w:instrText>Licenza e Software Assurance (L&amp;SA)</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773D35">
        <w:t xml:space="preserve"> </w:t>
      </w:r>
      <w:r>
        <w:rPr>
          <w:color w:val="000000" w:themeColor="text1"/>
        </w:rPr>
        <w:t xml:space="preserve">= </w:t>
      </w:r>
      <w:r>
        <w:rPr>
          <w:color w:val="000000" w:themeColor="text1"/>
          <w:u w:val="single"/>
        </w:rPr>
        <w:t>Licenza e Software Assurance (L&amp;SA)</w:t>
      </w:r>
      <w:r>
        <w:rPr>
          <w:color w:val="000000" w:themeColor="text1"/>
        </w:rPr>
        <w:t>: valore di punti attribuito quando Licenza e Software Assurance (L&amp;SA) viene offerta contemporaneamente per l</w:t>
      </w:r>
      <w:r w:rsidR="00D651AE">
        <w:rPr>
          <w:color w:val="000000" w:themeColor="text1"/>
        </w:rPr>
        <w:t>’</w:t>
      </w:r>
      <w:r>
        <w:rPr>
          <w:color w:val="000000" w:themeColor="text1"/>
        </w:rPr>
        <w:t>acquisto.</w:t>
      </w:r>
    </w:p>
    <w:p w14:paraId="4FDCA937" w14:textId="7E9E7525" w:rsidR="00C4636F" w:rsidRPr="00924715"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704A42" w:rsidRPr="00704A42">
        <w:rPr>
          <w:b/>
          <w:color w:val="000000" w:themeColor="text1"/>
        </w:rPr>
        <w:instrText>Contratto per i Prodotti e i Servizi Microsoft</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Pr>
          <w:color w:val="000000" w:themeColor="text1"/>
        </w:rPr>
        <w:t xml:space="preserve"> = </w:t>
      </w:r>
      <w:r>
        <w:rPr>
          <w:color w:val="000000" w:themeColor="text1"/>
          <w:u w:val="single"/>
        </w:rPr>
        <w:t>Contratto per i Prodotti e i Servizi Microsoft</w:t>
      </w:r>
      <w:r>
        <w:rPr>
          <w:color w:val="000000" w:themeColor="text1"/>
        </w:rPr>
        <w:t>.</w:t>
      </w:r>
    </w:p>
    <w:p w14:paraId="4FDCA938" w14:textId="284C3EF1" w:rsidR="00C4636F" w:rsidRPr="008E026C" w:rsidRDefault="00D450D0" w:rsidP="00A50201">
      <w:pPr>
        <w:pStyle w:val="ProductList-Body"/>
        <w:spacing w:after="20"/>
        <w:ind w:left="187"/>
        <w:rPr>
          <w:lang w:val="en-US"/>
        </w:rPr>
      </w:pPr>
      <w:r>
        <w:rPr>
          <w:b/>
          <w:color w:val="000000" w:themeColor="text1"/>
        </w:rPr>
        <w:fldChar w:fldCharType="begin"/>
      </w:r>
      <w:r w:rsidRPr="00D450D0">
        <w:rPr>
          <w:b/>
          <w:color w:val="000000" w:themeColor="text1"/>
        </w:rPr>
        <w:instrText xml:space="preserve"> AutoTextList  \sNoStyle\t “</w:instrText>
      </w:r>
      <w:r w:rsidR="00A42CE0" w:rsidRPr="00A42CE0">
        <w:rPr>
          <w:b/>
          <w:color w:val="000000" w:themeColor="text1"/>
        </w:rPr>
        <w:instrText>Open License</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Pr>
          <w:color w:val="000000" w:themeColor="text1"/>
        </w:rPr>
        <w:t xml:space="preserve"> = </w:t>
      </w:r>
      <w:r>
        <w:rPr>
          <w:color w:val="000000" w:themeColor="text1"/>
          <w:u w:val="single"/>
        </w:rPr>
        <w:t>Open License</w:t>
      </w:r>
      <w:r>
        <w:rPr>
          <w:color w:val="000000" w:themeColor="text1"/>
        </w:rPr>
        <w:t>: l</w:t>
      </w:r>
      <w:r w:rsidR="00D651AE">
        <w:rPr>
          <w:color w:val="000000" w:themeColor="text1"/>
        </w:rPr>
        <w:t>’</w:t>
      </w:r>
      <w:r>
        <w:rPr>
          <w:color w:val="000000" w:themeColor="text1"/>
        </w:rPr>
        <w:t xml:space="preserve">unico componente Open License dei programmi Open. </w:t>
      </w:r>
      <w:r w:rsidRPr="008E026C">
        <w:rPr>
          <w:color w:val="000000" w:themeColor="text1"/>
          <w:lang w:val="en-US"/>
        </w:rPr>
        <w:t>Open License include Open License, Open License for Academic, Open License for Government e Open License for Charity, ove disponibili.</w:t>
      </w:r>
    </w:p>
    <w:p w14:paraId="4FDCA939" w14:textId="6D4F783C" w:rsidR="00C4636F" w:rsidRPr="00924715"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A42CE0" w:rsidRPr="00A42CE0">
        <w:rPr>
          <w:b/>
          <w:color w:val="000000" w:themeColor="text1"/>
        </w:rPr>
        <w:instrText>Requisito minimo per i Programmi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Requisito minimo per i Programmi Open</w:t>
      </w:r>
      <w:r>
        <w:rPr>
          <w:color w:val="000000" w:themeColor="text1"/>
        </w:rPr>
        <w:t>: ogni Licenza conta esclusivamente come 5 Licenze ai fini del requisito minimo per l</w:t>
      </w:r>
      <w:r w:rsidR="00D651AE">
        <w:rPr>
          <w:color w:val="000000" w:themeColor="text1"/>
        </w:rPr>
        <w:t>’</w:t>
      </w:r>
      <w:r>
        <w:rPr>
          <w:color w:val="000000" w:themeColor="text1"/>
        </w:rPr>
        <w:t>ordine iniziale nei programmi Open License e/o Open Value. Il valore indica il programma per cui è in vigore.</w:t>
      </w:r>
    </w:p>
    <w:p w14:paraId="4FDCA93A" w14:textId="02F526D3" w:rsidR="00477621" w:rsidRPr="008E026C" w:rsidRDefault="00477621" w:rsidP="00A50201">
      <w:pPr>
        <w:pStyle w:val="ProductList-Body"/>
        <w:spacing w:after="20"/>
        <w:ind w:left="187"/>
        <w:rPr>
          <w:lang w:val="en-US"/>
        </w:rPr>
      </w:pPr>
      <w:r>
        <w:rPr>
          <w:b/>
          <w:color w:val="000000" w:themeColor="text1"/>
        </w:rPr>
        <w:fldChar w:fldCharType="begin"/>
      </w:r>
      <w:r w:rsidRPr="008E026C">
        <w:rPr>
          <w:b/>
          <w:color w:val="000000" w:themeColor="text1"/>
          <w:lang w:val="en-US"/>
        </w:rPr>
        <w:instrText>AutoTextList  \sNoStyle\t "</w:instrText>
      </w:r>
      <w:r w:rsidR="00970C80" w:rsidRPr="008E026C">
        <w:rPr>
          <w:b/>
          <w:color w:val="000000" w:themeColor="text1"/>
          <w:lang w:val="en-US"/>
        </w:rPr>
        <w:instrText>Open Value</w:instrText>
      </w:r>
      <w:r w:rsidRPr="008E026C">
        <w:rPr>
          <w:b/>
          <w:color w:val="000000" w:themeColor="text1"/>
          <w:lang w:val="en-US"/>
        </w:rPr>
        <w:instrText>"</w:instrText>
      </w:r>
      <w:r>
        <w:rPr>
          <w:b/>
          <w:color w:val="000000" w:themeColor="text1"/>
        </w:rPr>
        <w:fldChar w:fldCharType="separate"/>
      </w:r>
      <w:r w:rsidRPr="008E026C">
        <w:rPr>
          <w:b/>
          <w:color w:val="000000" w:themeColor="text1"/>
          <w:lang w:val="en-US"/>
        </w:rPr>
        <w:t>OV</w:t>
      </w:r>
      <w:r>
        <w:fldChar w:fldCharType="end"/>
      </w:r>
      <w:r w:rsidRPr="008E026C">
        <w:rPr>
          <w:color w:val="000000" w:themeColor="text1"/>
          <w:lang w:val="en-US"/>
        </w:rPr>
        <w:t xml:space="preserve"> = </w:t>
      </w:r>
      <w:r w:rsidRPr="008E026C">
        <w:rPr>
          <w:color w:val="000000" w:themeColor="text1"/>
          <w:u w:val="single"/>
          <w:lang w:val="en-US"/>
        </w:rPr>
        <w:t>Open Value</w:t>
      </w:r>
      <w:r w:rsidRPr="008E026C">
        <w:rPr>
          <w:color w:val="000000" w:themeColor="text1"/>
          <w:lang w:val="en-US"/>
        </w:rPr>
        <w:t xml:space="preserve">: include Open Value e Open Value for Government. </w:t>
      </w:r>
    </w:p>
    <w:p w14:paraId="4FDCA93B" w14:textId="4F33F8C3" w:rsidR="00C4636F" w:rsidRPr="008E026C" w:rsidRDefault="00D450D0" w:rsidP="00856325">
      <w:pPr>
        <w:pStyle w:val="ProductList-Body"/>
        <w:spacing w:after="20"/>
        <w:ind w:left="187"/>
        <w:rPr>
          <w:lang w:val="en-US"/>
        </w:rPr>
      </w:pPr>
      <w:r>
        <w:rPr>
          <w:b/>
          <w:color w:val="000000" w:themeColor="text1"/>
        </w:rPr>
        <w:fldChar w:fldCharType="begin"/>
      </w:r>
      <w:r w:rsidRPr="008E026C">
        <w:rPr>
          <w:b/>
          <w:color w:val="000000" w:themeColor="text1"/>
          <w:lang w:val="en-US"/>
        </w:rPr>
        <w:instrText xml:space="preserve"> AutoTextList  \s\NoStyle\t “</w:instrText>
      </w:r>
      <w:r w:rsidR="00970C80" w:rsidRPr="008E026C">
        <w:rPr>
          <w:b/>
          <w:color w:val="000000" w:themeColor="text1"/>
          <w:lang w:val="en-US"/>
        </w:rPr>
        <w:instrText>Open Value e Open Value Subscription</w:instrText>
      </w:r>
      <w:r w:rsidRPr="008E026C">
        <w:rPr>
          <w:b/>
          <w:color w:val="000000" w:themeColor="text1"/>
          <w:lang w:val="en-US"/>
        </w:rPr>
        <w:instrText xml:space="preserve">” </w:instrText>
      </w:r>
      <w:r>
        <w:rPr>
          <w:b/>
          <w:color w:val="000000" w:themeColor="text1"/>
        </w:rPr>
        <w:fldChar w:fldCharType="separate"/>
      </w:r>
      <w:r w:rsidRPr="008E026C">
        <w:rPr>
          <w:b/>
          <w:color w:val="000000" w:themeColor="text1"/>
          <w:lang w:val="en-US"/>
        </w:rPr>
        <w:t>OV/OVS</w:t>
      </w:r>
      <w:r>
        <w:fldChar w:fldCharType="end"/>
      </w:r>
      <w:r w:rsidRPr="008E026C">
        <w:rPr>
          <w:color w:val="000000" w:themeColor="text1"/>
          <w:lang w:val="en-US"/>
        </w:rPr>
        <w:t xml:space="preserve"> = </w:t>
      </w:r>
      <w:r w:rsidRPr="008E026C">
        <w:rPr>
          <w:color w:val="000000" w:themeColor="text1"/>
          <w:u w:val="single"/>
          <w:lang w:val="en-US"/>
        </w:rPr>
        <w:t>Open Value e Open Value Subscription</w:t>
      </w:r>
      <w:r w:rsidR="00856325" w:rsidRPr="008E026C">
        <w:rPr>
          <w:color w:val="000000" w:themeColor="text1"/>
          <w:lang w:val="en-US"/>
        </w:rPr>
        <w:t xml:space="preserve">: </w:t>
      </w:r>
      <w:r w:rsidRPr="008E026C">
        <w:rPr>
          <w:color w:val="000000" w:themeColor="text1"/>
          <w:lang w:val="en-US"/>
        </w:rPr>
        <w:t xml:space="preserve">includono Open Value, Open Value Subscription, Open Value for Government e Open Value Subscription for Government. </w:t>
      </w:r>
    </w:p>
    <w:p w14:paraId="45C4D17C" w14:textId="38BC15A9" w:rsidR="00BE646A" w:rsidRPr="00924715" w:rsidRDefault="00BE646A" w:rsidP="00A50201">
      <w:pPr>
        <w:pStyle w:val="ProductList-Body"/>
        <w:spacing w:after="20"/>
        <w:ind w:left="187"/>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14:paraId="4FDCA93C" w14:textId="119A1898" w:rsidR="00C4636F" w:rsidRPr="00924715"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970C80" w:rsidRPr="00970C80">
        <w:rPr>
          <w:b/>
          <w:color w:val="000000" w:themeColor="text1"/>
        </w:rPr>
        <w:instrText>Software Assurance</w:instrText>
      </w:r>
      <w:r w:rsidRPr="00D450D0">
        <w:rPr>
          <w:b/>
          <w:color w:val="000000" w:themeColor="text1"/>
        </w:rPr>
        <w:instrText>”</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valore di punti attribuito quando per il software indicato viene offerta la copertura Software Assurance.</w:t>
      </w:r>
    </w:p>
    <w:p w14:paraId="4FDCA93D" w14:textId="5F180537" w:rsidR="00C4636F" w:rsidRPr="008E026C" w:rsidRDefault="00D450D0" w:rsidP="00A50201">
      <w:pPr>
        <w:pStyle w:val="ProductList-Body"/>
        <w:spacing w:after="20"/>
        <w:ind w:left="187"/>
        <w:rPr>
          <w:lang w:val="en-US"/>
        </w:rPr>
      </w:pPr>
      <w:r>
        <w:rPr>
          <w:b/>
          <w:color w:val="000000" w:themeColor="text1"/>
        </w:rPr>
        <w:fldChar w:fldCharType="begin"/>
      </w:r>
      <w:r w:rsidRPr="008E026C">
        <w:rPr>
          <w:b/>
          <w:color w:val="000000" w:themeColor="text1"/>
          <w:lang w:val="en-US"/>
        </w:rPr>
        <w:instrText xml:space="preserve"> AutoTextList  \sNoStyle\t “</w:instrText>
      </w:r>
      <w:r w:rsidR="002308E8" w:rsidRPr="008E026C">
        <w:rPr>
          <w:b/>
          <w:color w:val="000000" w:themeColor="text1"/>
          <w:lang w:val="en-US"/>
        </w:rPr>
        <w:instrText>Iscrizione Server and Cloud</w:instrText>
      </w:r>
      <w:r w:rsidRPr="008E026C">
        <w:rPr>
          <w:b/>
          <w:color w:val="000000" w:themeColor="text1"/>
          <w:lang w:val="en-US"/>
        </w:rPr>
        <w:instrText xml:space="preserve">” </w:instrText>
      </w:r>
      <w:r>
        <w:rPr>
          <w:b/>
          <w:color w:val="000000" w:themeColor="text1"/>
        </w:rPr>
        <w:fldChar w:fldCharType="separate"/>
      </w:r>
      <w:r w:rsidRPr="008E026C">
        <w:rPr>
          <w:b/>
          <w:color w:val="000000" w:themeColor="text1"/>
          <w:lang w:val="en-US"/>
        </w:rPr>
        <w:t>SCE</w:t>
      </w:r>
      <w:r>
        <w:fldChar w:fldCharType="end"/>
      </w:r>
      <w:r w:rsidRPr="008E026C">
        <w:rPr>
          <w:color w:val="000000" w:themeColor="text1"/>
          <w:lang w:val="en-US"/>
        </w:rPr>
        <w:t xml:space="preserve"> = </w:t>
      </w:r>
      <w:r w:rsidRPr="008E026C">
        <w:rPr>
          <w:color w:val="000000" w:themeColor="text1"/>
          <w:u w:val="single"/>
          <w:lang w:val="en-US"/>
        </w:rPr>
        <w:t>Iscrizione Server and Cloud</w:t>
      </w:r>
      <w:r w:rsidRPr="008E026C">
        <w:rPr>
          <w:color w:val="000000" w:themeColor="text1"/>
          <w:lang w:val="en-US"/>
        </w:rPr>
        <w:t>.</w:t>
      </w:r>
    </w:p>
    <w:p w14:paraId="4FDCA93E" w14:textId="26882FD0" w:rsidR="00407E60" w:rsidRPr="008E026C" w:rsidRDefault="00D450D0" w:rsidP="00DC0385">
      <w:pPr>
        <w:pStyle w:val="ProductList-Body"/>
        <w:ind w:left="180"/>
        <w:rPr>
          <w:lang w:val="en-US"/>
        </w:rPr>
      </w:pPr>
      <w:r>
        <w:rPr>
          <w:b/>
          <w:color w:val="000000" w:themeColor="text1"/>
        </w:rPr>
        <w:fldChar w:fldCharType="begin"/>
      </w:r>
      <w:r w:rsidRPr="008E026C">
        <w:rPr>
          <w:b/>
          <w:color w:val="000000" w:themeColor="text1"/>
          <w:lang w:val="en-US"/>
        </w:rPr>
        <w:instrText xml:space="preserve"> AutoTextList  \sNoStyle\t “</w:instrText>
      </w:r>
      <w:r w:rsidR="002308E8" w:rsidRPr="008E026C">
        <w:rPr>
          <w:b/>
          <w:color w:val="000000" w:themeColor="text1"/>
          <w:lang w:val="en-US"/>
        </w:rPr>
        <w:instrText>Select e Select Plus</w:instrText>
      </w:r>
      <w:r w:rsidRPr="008E026C">
        <w:rPr>
          <w:b/>
          <w:color w:val="000000" w:themeColor="text1"/>
          <w:lang w:val="en-US"/>
        </w:rPr>
        <w:instrText xml:space="preserve">” </w:instrText>
      </w:r>
      <w:r>
        <w:rPr>
          <w:b/>
          <w:color w:val="000000" w:themeColor="text1"/>
        </w:rPr>
        <w:fldChar w:fldCharType="separate"/>
      </w:r>
      <w:r w:rsidRPr="008E026C">
        <w:rPr>
          <w:b/>
          <w:color w:val="000000" w:themeColor="text1"/>
          <w:lang w:val="en-US"/>
        </w:rPr>
        <w:t>S/S+</w:t>
      </w:r>
      <w:r>
        <w:fldChar w:fldCharType="end"/>
      </w:r>
      <w:r w:rsidR="00773D35" w:rsidRPr="008E026C">
        <w:rPr>
          <w:lang w:val="en-US"/>
        </w:rPr>
        <w:t xml:space="preserve"> </w:t>
      </w:r>
      <w:r w:rsidRPr="008E026C">
        <w:rPr>
          <w:color w:val="000000" w:themeColor="text1"/>
          <w:lang w:val="en-US"/>
        </w:rPr>
        <w:t xml:space="preserve">= </w:t>
      </w:r>
      <w:r w:rsidRPr="008E026C">
        <w:rPr>
          <w:color w:val="000000" w:themeColor="text1"/>
          <w:u w:val="single"/>
          <w:lang w:val="en-US"/>
        </w:rPr>
        <w:t>Select e Select Plus</w:t>
      </w:r>
      <w:r w:rsidRPr="008E026C">
        <w:rPr>
          <w:color w:val="000000" w:themeColor="text1"/>
          <w:lang w:val="en-US"/>
        </w:rPr>
        <w:t>: sono inclusi anche i Contratti Select for Academic, Select Plus for Academic, Select for Government e Select Plus for Government.</w:t>
      </w:r>
    </w:p>
    <w:p w14:paraId="4FDCA93F" w14:textId="77777777" w:rsidR="00407E60" w:rsidRPr="008E026C" w:rsidRDefault="00407E60" w:rsidP="004F3C6D">
      <w:pPr>
        <w:pStyle w:val="ProductList-Body"/>
        <w:rPr>
          <w:lang w:val="en-US"/>
        </w:rPr>
      </w:pPr>
    </w:p>
    <w:p w14:paraId="4FDCA940" w14:textId="6A9583D2" w:rsidR="002E402E" w:rsidRPr="00924715" w:rsidRDefault="002E402E" w:rsidP="002E402E">
      <w:pPr>
        <w:pStyle w:val="ProductList-Body"/>
      </w:pPr>
      <w:r>
        <w:rPr>
          <w:b/>
          <w:color w:val="00188F"/>
        </w:rPr>
        <w:t>Valori delle Celle</w:t>
      </w:r>
    </w:p>
    <w:p w14:paraId="4FDCA941" w14:textId="7ED65FDC" w:rsidR="002E402E" w:rsidRPr="00924715" w:rsidRDefault="00156C1C" w:rsidP="00A50201">
      <w:pPr>
        <w:pStyle w:val="ProductList-Body"/>
        <w:spacing w:after="20"/>
        <w:ind w:left="187"/>
      </w:pPr>
      <w:r>
        <w:rPr>
          <w:b/>
        </w:rPr>
        <w:fldChar w:fldCharType="begin"/>
      </w:r>
      <w:r w:rsidRPr="00156C1C">
        <w:rPr>
          <w:b/>
        </w:rPr>
        <w:instrText>AutoTextList  \s NoStyle \t "</w:instrText>
      </w:r>
      <w:r w:rsidR="00AA171C" w:rsidRPr="00AA171C">
        <w:rPr>
          <w:b/>
          <w:color w:val="000000" w:themeColor="text1"/>
        </w:rPr>
        <w:instrText>Prodotto Aggiuntivo</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Prodotto Aggiuntivo</w:t>
      </w:r>
      <w:r>
        <w:t>: il Prodotto è offerto come prodotto aggiuntivo.</w:t>
      </w:r>
    </w:p>
    <w:p w14:paraId="4FDCA942" w14:textId="3A684A71" w:rsidR="00DA5EB4" w:rsidRPr="00924715" w:rsidRDefault="00DA5EB4" w:rsidP="00A50201">
      <w:pPr>
        <w:pStyle w:val="ProductList-Body"/>
        <w:spacing w:after="20"/>
        <w:ind w:left="187"/>
      </w:pPr>
      <w:r>
        <w:rPr>
          <w:b/>
        </w:rPr>
        <w:fldChar w:fldCharType="begin"/>
      </w:r>
      <w:r w:rsidRPr="006065E6">
        <w:rPr>
          <w:b/>
        </w:rPr>
        <w:instrText>AutoTextList  \sNoStyle\t "</w:instrText>
      </w:r>
      <w:r w:rsidR="00AA171C" w:rsidRPr="00AA171C">
        <w:rPr>
          <w:b/>
          <w:color w:val="000000" w:themeColor="text1"/>
        </w:rPr>
        <w:instrText>Prodotto Aggiuntivo Solo per EES</w:instrText>
      </w:r>
      <w:r w:rsidRPr="006065E6">
        <w:rPr>
          <w:b/>
        </w:rPr>
        <w:instrText>"</w:instrText>
      </w:r>
      <w:r>
        <w:rPr>
          <w:b/>
        </w:rPr>
        <w:fldChar w:fldCharType="separate"/>
      </w:r>
      <w:r w:rsidRPr="006065E6">
        <w:rPr>
          <w:b/>
        </w:rPr>
        <w:t>AE</w:t>
      </w:r>
      <w:r>
        <w:fldChar w:fldCharType="end"/>
      </w:r>
      <w:r>
        <w:t xml:space="preserve"> = </w:t>
      </w:r>
      <w:r>
        <w:rPr>
          <w:u w:val="single"/>
        </w:rPr>
        <w:t>Prodotto Aggiuntivo Solo per EES</w:t>
      </w:r>
      <w:r>
        <w:t>: il Prodotto è offerto come Prodotto Aggiuntivo solo nell</w:t>
      </w:r>
      <w:r w:rsidR="00D651AE">
        <w:t>’</w:t>
      </w:r>
      <w:r>
        <w:rPr>
          <w:color w:val="000000" w:themeColor="text1"/>
        </w:rPr>
        <w:t>Enrollment for Education Solutions.</w:t>
      </w:r>
    </w:p>
    <w:p w14:paraId="4FDCA943" w14:textId="46D2B95F" w:rsidR="002E402E" w:rsidRPr="00924715" w:rsidRDefault="002E402E" w:rsidP="00A50201">
      <w:pPr>
        <w:pStyle w:val="ProductList-Body"/>
        <w:spacing w:after="20"/>
        <w:ind w:left="187"/>
      </w:pPr>
      <w:r>
        <w:rPr>
          <w:b/>
        </w:rPr>
        <w:fldChar w:fldCharType="begin"/>
      </w:r>
      <w:r w:rsidRPr="006065E6">
        <w:rPr>
          <w:b/>
        </w:rPr>
        <w:instrText xml:space="preserve"> AutoTextList  \sNoStyle\t "</w:instrText>
      </w:r>
      <w:r w:rsidR="00AA171C" w:rsidRPr="007F6D1A">
        <w:rPr>
          <w:b/>
          <w:color w:val="000000" w:themeColor="text1"/>
        </w:rPr>
        <w:instrText>Prodotto Aggiuntivo per l’Intera Organizzazione</w:instrText>
      </w:r>
      <w:r w:rsidRPr="006065E6">
        <w:rPr>
          <w:b/>
        </w:rPr>
        <w:instrText xml:space="preserve">" </w:instrText>
      </w:r>
      <w:r>
        <w:rPr>
          <w:b/>
        </w:rPr>
        <w:fldChar w:fldCharType="separate"/>
      </w:r>
      <w:r w:rsidRPr="006065E6">
        <w:rPr>
          <w:b/>
        </w:rPr>
        <w:t>AO</w:t>
      </w:r>
      <w:r>
        <w:fldChar w:fldCharType="end"/>
      </w:r>
      <w:r>
        <w:t xml:space="preserve"> = </w:t>
      </w:r>
      <w:r>
        <w:rPr>
          <w:u w:val="single"/>
        </w:rPr>
        <w:t>Prodotto Aggiuntivo per l</w:t>
      </w:r>
      <w:r w:rsidR="00D651AE">
        <w:rPr>
          <w:u w:val="single"/>
        </w:rPr>
        <w:t>’</w:t>
      </w:r>
      <w:r>
        <w:rPr>
          <w:u w:val="single"/>
        </w:rPr>
        <w:t>Intera Organizzazione</w:t>
      </w:r>
      <w:r>
        <w:t>: il Prodotto è offerto come Prodotto Aggiuntivo ordinabile per l</w:t>
      </w:r>
      <w:r w:rsidR="00D651AE">
        <w:t>’</w:t>
      </w:r>
      <w:r>
        <w:t>intera organizzazione.</w:t>
      </w:r>
    </w:p>
    <w:p w14:paraId="4FDCA944" w14:textId="76198A57" w:rsidR="003A35A1" w:rsidRPr="00924715" w:rsidRDefault="003A35A1" w:rsidP="00A50201">
      <w:pPr>
        <w:pStyle w:val="ProductList-Body"/>
        <w:spacing w:after="20"/>
        <w:ind w:left="187"/>
      </w:pPr>
      <w:r>
        <w:rPr>
          <w:b/>
        </w:rPr>
        <w:fldChar w:fldCharType="begin"/>
      </w:r>
      <w:r w:rsidRPr="006065E6">
        <w:rPr>
          <w:b/>
        </w:rPr>
        <w:instrText xml:space="preserve"> AutoTextList  \sNoStyle\t "</w:instrText>
      </w:r>
      <w:r w:rsidR="007F6D1A" w:rsidRPr="007F6D1A">
        <w:rPr>
          <w:b/>
          <w:color w:val="000000" w:themeColor="text1"/>
        </w:rPr>
        <w:instrText>Prodotto della Piattaforma Applicativa</w:instrText>
      </w:r>
      <w:r w:rsidRPr="006065E6">
        <w:rPr>
          <w:b/>
        </w:rPr>
        <w:instrText>"</w:instrText>
      </w:r>
      <w:r>
        <w:rPr>
          <w:b/>
        </w:rPr>
        <w:fldChar w:fldCharType="separate"/>
      </w:r>
      <w:r w:rsidRPr="006065E6">
        <w:rPr>
          <w:b/>
        </w:rPr>
        <w:t>AP</w:t>
      </w:r>
      <w:r>
        <w:fldChar w:fldCharType="end"/>
      </w:r>
      <w:r>
        <w:t xml:space="preserve"> = </w:t>
      </w:r>
      <w:r>
        <w:rPr>
          <w:u w:val="single"/>
        </w:rPr>
        <w:t>Prodotto della Piattaforma Applicativa</w:t>
      </w:r>
      <w:r>
        <w:t>: il Prodotto è offerto come prodotto della piattaforma applicativa.</w:t>
      </w:r>
    </w:p>
    <w:p w14:paraId="4FDCA945" w14:textId="39CE8377" w:rsidR="00CB2A13" w:rsidRPr="00924715" w:rsidRDefault="00D51A52" w:rsidP="00A50201">
      <w:pPr>
        <w:pStyle w:val="ProductList-Body"/>
        <w:spacing w:after="20"/>
        <w:ind w:left="187"/>
      </w:pPr>
      <w:r>
        <w:rPr>
          <w:b/>
        </w:rPr>
        <w:fldChar w:fldCharType="begin"/>
      </w:r>
      <w:r w:rsidRPr="006065E6">
        <w:rPr>
          <w:b/>
        </w:rPr>
        <w:instrText xml:space="preserve"> AutoTextList  \sNoStyle\t “</w:instrText>
      </w:r>
      <w:r w:rsidR="007F6D1A" w:rsidRPr="007F6D1A">
        <w:rPr>
          <w:b/>
          <w:color w:val="000000" w:themeColor="text1"/>
        </w:rPr>
        <w:instrText>Prodotto Aggiuntivo Solo per OVS-ES</w:instrText>
      </w:r>
      <w:r w:rsidRPr="006065E6">
        <w:rPr>
          <w:b/>
        </w:rPr>
        <w:instrText>”</w:instrText>
      </w:r>
      <w:r>
        <w:rPr>
          <w:b/>
        </w:rPr>
        <w:fldChar w:fldCharType="separate"/>
      </w:r>
      <w:r w:rsidRPr="006065E6">
        <w:rPr>
          <w:b/>
        </w:rPr>
        <w:t>AV</w:t>
      </w:r>
      <w:r>
        <w:fldChar w:fldCharType="end"/>
      </w:r>
      <w:r>
        <w:t xml:space="preserve"> = </w:t>
      </w:r>
      <w:r>
        <w:rPr>
          <w:u w:val="single"/>
        </w:rPr>
        <w:t>Prodotto Aggiuntivo Solo per OVS-ES</w:t>
      </w:r>
      <w:r>
        <w:t>: il Prodotto è offerto come Prodotto Aggiuntivo solo nel contratto Open Value Subscription -</w:t>
      </w:r>
      <w:r>
        <w:rPr>
          <w:color w:val="000000" w:themeColor="text1"/>
        </w:rPr>
        <w:t xml:space="preserve"> Education Solutions.</w:t>
      </w:r>
    </w:p>
    <w:p w14:paraId="4FDCA946" w14:textId="78335A96" w:rsidR="002E402E" w:rsidRPr="00924715" w:rsidRDefault="002E402E" w:rsidP="00A50201">
      <w:pPr>
        <w:pStyle w:val="ProductList-Body"/>
        <w:spacing w:after="20"/>
        <w:ind w:left="187"/>
      </w:pPr>
      <w:r>
        <w:fldChar w:fldCharType="begin"/>
      </w:r>
      <w:r>
        <w:instrText xml:space="preserve"> AutoTextList  \sNoStyle\t "</w:instrText>
      </w:r>
      <w:r w:rsidR="007F6D1A" w:rsidRPr="00CB3D97">
        <w:rPr>
          <w:color w:val="000000" w:themeColor="text1"/>
        </w:rPr>
        <w:instrText>Core Infrastructure</w:instrText>
      </w:r>
      <w:r>
        <w:instrText xml:space="preserve">" </w:instrText>
      </w:r>
      <w:r>
        <w:fldChar w:fldCharType="separate"/>
      </w:r>
      <w:r w:rsidRPr="006065E6">
        <w:rPr>
          <w:b/>
        </w:rPr>
        <w:t xml:space="preserve"> C</w:t>
      </w:r>
      <w:r>
        <w:t xml:space="preserve"> </w:t>
      </w:r>
      <w:r>
        <w:fldChar w:fldCharType="end"/>
      </w:r>
      <w:r>
        <w:t xml:space="preserve">= </w:t>
      </w:r>
      <w:r>
        <w:rPr>
          <w:u w:val="single"/>
        </w:rPr>
        <w:t>Core Infrastructure</w:t>
      </w:r>
      <w:r>
        <w:t>: il Prodotto è offerto come prodotto per le infrastrutture di base.</w:t>
      </w:r>
    </w:p>
    <w:p w14:paraId="4FDCA947" w14:textId="66713C44" w:rsidR="002E402E" w:rsidRPr="00924715" w:rsidRDefault="003A35A1" w:rsidP="00A50201">
      <w:pPr>
        <w:pStyle w:val="ProductList-Body"/>
        <w:spacing w:after="20"/>
        <w:ind w:left="187"/>
      </w:pPr>
      <w:r>
        <w:rPr>
          <w:b/>
        </w:rPr>
        <w:fldChar w:fldCharType="begin"/>
      </w:r>
      <w:r w:rsidRPr="006065E6">
        <w:rPr>
          <w:b/>
        </w:rPr>
        <w:instrText xml:space="preserve"> AutoTextList  \sNoStyle\t "</w:instrText>
      </w:r>
      <w:r w:rsidR="00162DD8" w:rsidRPr="00162DD8">
        <w:rPr>
          <w:b/>
          <w:color w:val="000000" w:themeColor="text1"/>
        </w:rPr>
        <w:instrText>Piattaforma Desktop Personalizzata</w:instrText>
      </w:r>
      <w:r w:rsidRPr="006065E6">
        <w:rPr>
          <w:b/>
        </w:rPr>
        <w:instrText xml:space="preserve">" </w:instrText>
      </w:r>
      <w:r>
        <w:rPr>
          <w:b/>
        </w:rPr>
        <w:fldChar w:fldCharType="separate"/>
      </w:r>
      <w:r w:rsidRPr="006065E6">
        <w:rPr>
          <w:b/>
        </w:rPr>
        <w:t>CP</w:t>
      </w:r>
      <w:r>
        <w:fldChar w:fldCharType="end"/>
      </w:r>
      <w:r>
        <w:t xml:space="preserve"> = </w:t>
      </w:r>
      <w:r>
        <w:rPr>
          <w:u w:val="single"/>
        </w:rPr>
        <w:t>Piattaforma Desktop Personalizzata</w:t>
      </w:r>
      <w:r>
        <w:t>: il Prodotto è offerto come prodotto desktop platform personalizzato ai sensi del contratto Open o Open Value. Subscription per le società commerciali o governative che scelgono l</w:t>
      </w:r>
      <w:r w:rsidR="00D651AE">
        <w:t>’</w:t>
      </w:r>
      <w:r>
        <w:t>opzione per l</w:t>
      </w:r>
      <w:r w:rsidR="00D651AE">
        <w:t>’</w:t>
      </w:r>
      <w:r>
        <w:t>intera Organizzazione/a livello aziendale.</w:t>
      </w:r>
    </w:p>
    <w:p w14:paraId="4FDCA948" w14:textId="1A12573F" w:rsidR="002E402E" w:rsidRPr="00924715" w:rsidRDefault="003A35A1" w:rsidP="00A50201">
      <w:pPr>
        <w:pStyle w:val="ProductList-Body"/>
        <w:spacing w:after="20"/>
        <w:ind w:left="187"/>
      </w:pPr>
      <w:r>
        <w:rPr>
          <w:b/>
        </w:rPr>
        <w:fldChar w:fldCharType="begin"/>
      </w:r>
      <w:r w:rsidRPr="006065E6">
        <w:rPr>
          <w:b/>
        </w:rPr>
        <w:instrText xml:space="preserve"> AutoTextList  \sNoStyle\t "</w:instrText>
      </w:r>
      <w:r w:rsidR="00162DD8" w:rsidRPr="00162DD8">
        <w:rPr>
          <w:b/>
          <w:color w:val="000000" w:themeColor="text1"/>
        </w:rPr>
        <w:instrText>Industry Device</w:instrText>
      </w:r>
      <w:r w:rsidRPr="006065E6">
        <w:rPr>
          <w:b/>
        </w:rPr>
        <w:instrText xml:space="preserve">"  </w:instrText>
      </w:r>
      <w:r>
        <w:rPr>
          <w:b/>
        </w:rPr>
        <w:fldChar w:fldCharType="separate"/>
      </w:r>
      <w:r w:rsidRPr="006065E6">
        <w:rPr>
          <w:b/>
        </w:rPr>
        <w:t>ID</w:t>
      </w:r>
      <w:r>
        <w:fldChar w:fldCharType="end"/>
      </w:r>
      <w:r>
        <w:t xml:space="preserve"> = </w:t>
      </w:r>
      <w:r>
        <w:rPr>
          <w:u w:val="single"/>
        </w:rPr>
        <w:t>Industry Device</w:t>
      </w:r>
      <w:r>
        <w:t>: il Prodotto è offerto come prodotto del programma Industry Device.</w:t>
      </w:r>
    </w:p>
    <w:p w14:paraId="4FDCA949" w14:textId="00AEA1CB" w:rsidR="002E402E" w:rsidRPr="00924715" w:rsidRDefault="003A35A1" w:rsidP="00A50201">
      <w:pPr>
        <w:pStyle w:val="ProductList-Body"/>
        <w:spacing w:after="20"/>
        <w:ind w:left="187"/>
      </w:pPr>
      <w:r>
        <w:fldChar w:fldCharType="begin"/>
      </w:r>
      <w:r w:rsidRPr="003A35A1">
        <w:instrText xml:space="preserve"> </w:instrText>
      </w:r>
      <w:r>
        <w:instrText>AutoTextList  \sNoStyle\t "</w:instrText>
      </w:r>
      <w:r w:rsidR="00162DD8" w:rsidRPr="00162DD8">
        <w:instrText>Prodotto Enterprise</w:instrText>
      </w:r>
      <w:r>
        <w:instrText>"</w:instrText>
      </w:r>
      <w:r>
        <w:fldChar w:fldCharType="separate"/>
      </w:r>
      <w:r w:rsidRPr="006065E6">
        <w:rPr>
          <w:b/>
        </w:rPr>
        <w:t xml:space="preserve"> E</w:t>
      </w:r>
      <w:r>
        <w:t xml:space="preserve"> </w:t>
      </w:r>
      <w:r>
        <w:fldChar w:fldCharType="end"/>
      </w:r>
      <w:r>
        <w:t xml:space="preserve">= </w:t>
      </w:r>
      <w:r>
        <w:rPr>
          <w:u w:val="single"/>
        </w:rPr>
        <w:t>Prodotto Enterprise</w:t>
      </w:r>
      <w:r>
        <w:t>: il Prodotto è offerto come Prodotto Enterprise, ma non desktop.</w:t>
      </w:r>
    </w:p>
    <w:p w14:paraId="4FDCA94A" w14:textId="4A6C0E5A" w:rsidR="002E402E" w:rsidRPr="00924715" w:rsidRDefault="003A35A1" w:rsidP="00A50201">
      <w:pPr>
        <w:pStyle w:val="ProductList-Body"/>
        <w:spacing w:after="20"/>
        <w:ind w:left="187"/>
      </w:pPr>
      <w:r>
        <w:rPr>
          <w:b/>
        </w:rPr>
        <w:fldChar w:fldCharType="begin"/>
      </w:r>
      <w:r w:rsidRPr="006065E6">
        <w:rPr>
          <w:b/>
        </w:rPr>
        <w:instrText xml:space="preserve"> AutoTextList  \sNoStyle\t "</w:instrText>
      </w:r>
      <w:r w:rsidR="00162DD8" w:rsidRPr="00162DD8">
        <w:rPr>
          <w:b/>
          <w:color w:val="000000" w:themeColor="text1"/>
        </w:rPr>
        <w:instrText>Desktop Education</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Desktop Education</w:t>
      </w:r>
      <w:r>
        <w:t>: il Prodotto è offerto come prodotto della piattaforma desktop education con Enterprise CAL Suite</w:t>
      </w:r>
      <w:r>
        <w:fldChar w:fldCharType="begin"/>
      </w:r>
      <w:r>
        <w:instrText>XE "Enterprise CAL Suite"</w:instrText>
      </w:r>
      <w:r>
        <w:fldChar w:fldCharType="end"/>
      </w:r>
      <w:r>
        <w:t xml:space="preserve"> o Core CAL Suite</w:t>
      </w:r>
      <w:r>
        <w:fldChar w:fldCharType="begin"/>
      </w:r>
      <w:r>
        <w:instrText>XE "Core CAL Suite"</w:instrText>
      </w:r>
      <w:r>
        <w:fldChar w:fldCharType="end"/>
      </w:r>
      <w:r>
        <w:t xml:space="preserve"> ai sensi di contratti Enrollment for Education Solutions e Open Value Subscription - Education Solutions.</w:t>
      </w:r>
    </w:p>
    <w:p w14:paraId="4FDCA94B" w14:textId="0B732804" w:rsidR="00CB2A13" w:rsidRPr="00924715" w:rsidRDefault="00CB2A13" w:rsidP="00A50201">
      <w:pPr>
        <w:pStyle w:val="ProductList-Body"/>
        <w:spacing w:after="20"/>
        <w:ind w:left="187"/>
      </w:pPr>
      <w:r>
        <w:rPr>
          <w:b/>
        </w:rPr>
        <w:fldChar w:fldCharType="begin"/>
      </w:r>
      <w:r w:rsidRPr="006065E6">
        <w:rPr>
          <w:b/>
        </w:rPr>
        <w:instrText xml:space="preserve"> AutoTextList  \sNoStyle\t “</w:instrText>
      </w:r>
      <w:r w:rsidR="00162DD8" w:rsidRPr="00162DD8">
        <w:rPr>
          <w:b/>
          <w:color w:val="000000" w:themeColor="text1"/>
        </w:rPr>
        <w:instrText>Servizio Online Enterprise Solo per EES</w:instrText>
      </w:r>
      <w:r w:rsidRPr="006065E6">
        <w:rPr>
          <w:b/>
        </w:rPr>
        <w:instrText xml:space="preserve">” </w:instrText>
      </w:r>
      <w:r>
        <w:rPr>
          <w:b/>
        </w:rPr>
        <w:fldChar w:fldCharType="separate"/>
      </w:r>
      <w:r w:rsidRPr="006065E6">
        <w:rPr>
          <w:b/>
        </w:rPr>
        <w:t>EE</w:t>
      </w:r>
      <w:r>
        <w:fldChar w:fldCharType="end"/>
      </w:r>
      <w:r>
        <w:t xml:space="preserve"> = </w:t>
      </w:r>
      <w:r>
        <w:rPr>
          <w:u w:val="single"/>
        </w:rPr>
        <w:t>Servizio Online Enterprise Solo per EES</w:t>
      </w:r>
      <w:r>
        <w:t xml:space="preserve">: il Servizio Online è offerto come Servizio Online enterprise o Servizio Online della piattaforma e soddisfa i requisiti dei Prodotti Enterprise, ma solo nel contratto </w:t>
      </w:r>
      <w:r>
        <w:rPr>
          <w:color w:val="000000" w:themeColor="text1"/>
        </w:rPr>
        <w:t>Enrollment for Education Solutions</w:t>
      </w:r>
      <w:r>
        <w:t>. Il servizio EE per le licenze Core CAL ed Enterprise CAL Suite</w:t>
      </w:r>
      <w:r>
        <w:fldChar w:fldCharType="begin"/>
      </w:r>
      <w:r>
        <w:instrText>XE "Enterprise CAL Suite"</w:instrText>
      </w:r>
      <w:r>
        <w:fldChar w:fldCharType="end"/>
      </w:r>
      <w:r>
        <w:t xml:space="preserve"> richiede la corrispondente licenza CAL Suite Bridge. </w:t>
      </w:r>
    </w:p>
    <w:p w14:paraId="4FDCA94C" w14:textId="0202C833" w:rsidR="002E402E" w:rsidRPr="00924715" w:rsidRDefault="003A35A1" w:rsidP="00A50201">
      <w:pPr>
        <w:pStyle w:val="ProductList-Body"/>
        <w:spacing w:after="20"/>
        <w:ind w:left="187"/>
      </w:pPr>
      <w:r>
        <w:rPr>
          <w:b/>
        </w:rPr>
        <w:fldChar w:fldCharType="begin"/>
      </w:r>
      <w:r w:rsidRPr="006065E6">
        <w:rPr>
          <w:b/>
        </w:rPr>
        <w:instrText xml:space="preserve"> AutoTextList  \sNoStyle\t "</w:instrText>
      </w:r>
      <w:r w:rsidR="00162DD8" w:rsidRPr="00162DD8">
        <w:rPr>
          <w:b/>
          <w:color w:val="000000" w:themeColor="text1"/>
        </w:rPr>
        <w:instrText>Servizio Online Enterprise</w:instrText>
      </w:r>
      <w:r w:rsidRPr="006065E6">
        <w:rPr>
          <w:b/>
        </w:rPr>
        <w:instrText>"</w:instrText>
      </w:r>
      <w:r>
        <w:rPr>
          <w:b/>
        </w:rPr>
        <w:fldChar w:fldCharType="separate"/>
      </w:r>
      <w:r w:rsidRPr="006065E6">
        <w:rPr>
          <w:b/>
        </w:rPr>
        <w:t>EO</w:t>
      </w:r>
      <w:r>
        <w:fldChar w:fldCharType="end"/>
      </w:r>
      <w:r>
        <w:t xml:space="preserve"> = </w:t>
      </w:r>
      <w:r>
        <w:rPr>
          <w:u w:val="single"/>
        </w:rPr>
        <w:t>Servizio Online Enterprise</w:t>
      </w:r>
      <w:r>
        <w:t>: il Servizio Online è offerto come Servizio Online enterprise o Servizio Online della piattaforma e soddisfa i requisiti dei Prodotti Enterprise. Il servizio EO per le licenze Core CAL ed Enterprise CAL Suite</w:t>
      </w:r>
      <w:r>
        <w:fldChar w:fldCharType="begin"/>
      </w:r>
      <w:r>
        <w:instrText>XE "Enterprise CAL Suite"</w:instrText>
      </w:r>
      <w:r>
        <w:fldChar w:fldCharType="end"/>
      </w:r>
      <w:r>
        <w:t xml:space="preserve"> richiede la corrispondente licenza CAL Suite Bridge. </w:t>
      </w:r>
    </w:p>
    <w:p w14:paraId="4FDCA94D" w14:textId="3FC6EF4B" w:rsidR="002E402E" w:rsidRPr="00924715" w:rsidRDefault="003A35A1" w:rsidP="00A50201">
      <w:pPr>
        <w:pStyle w:val="ProductList-Body"/>
        <w:spacing w:after="20"/>
        <w:ind w:left="187"/>
      </w:pPr>
      <w:r>
        <w:rPr>
          <w:b/>
        </w:rPr>
        <w:fldChar w:fldCharType="begin"/>
      </w:r>
      <w:r w:rsidRPr="00704D9C">
        <w:rPr>
          <w:b/>
        </w:rPr>
        <w:instrText xml:space="preserve"> AutoTextList  \sNoStyle\t "</w:instrText>
      </w:r>
      <w:r w:rsidR="00162DD8" w:rsidRPr="00162DD8">
        <w:rPr>
          <w:b/>
          <w:color w:val="000000" w:themeColor="text1"/>
        </w:rPr>
        <w:instrText>Prodotto della Piattaforma Enterprise Desktop</w:instrText>
      </w:r>
      <w:r w:rsidRPr="00704D9C">
        <w:rPr>
          <w:b/>
        </w:rPr>
        <w:instrText>"</w:instrText>
      </w:r>
      <w:r>
        <w:rPr>
          <w:b/>
        </w:rPr>
        <w:fldChar w:fldCharType="separate"/>
      </w:r>
      <w:r w:rsidRPr="00704D9C">
        <w:rPr>
          <w:b/>
        </w:rPr>
        <w:t>EP</w:t>
      </w:r>
      <w:r>
        <w:fldChar w:fldCharType="end"/>
      </w:r>
      <w:r>
        <w:t xml:space="preserve"> = </w:t>
      </w:r>
      <w:r>
        <w:rPr>
          <w:u w:val="single"/>
        </w:rPr>
        <w:t>Prodotto della Piattaforma Enterprise Desktop</w:t>
      </w:r>
      <w:r>
        <w:t>: il Prodotto è offerto come Prodotto Enterprise che è anche un prodotto della piattaforma Enterprise Desktop. MDOP</w:t>
      </w:r>
      <w:r>
        <w:fldChar w:fldCharType="begin"/>
      </w:r>
      <w:r>
        <w:instrText>XE "MDOP"</w:instrText>
      </w:r>
      <w:r>
        <w:fldChar w:fldCharType="end"/>
      </w:r>
      <w:r>
        <w:t xml:space="preserve"> è un EP facoltativo.</w:t>
      </w:r>
    </w:p>
    <w:p w14:paraId="4FDCA94E" w14:textId="0762A41E" w:rsidR="002E402E" w:rsidRPr="00924715" w:rsidRDefault="003A35A1" w:rsidP="00A50201">
      <w:pPr>
        <w:pStyle w:val="ProductList-Body"/>
        <w:spacing w:after="20"/>
        <w:ind w:left="187"/>
      </w:pPr>
      <w:r>
        <w:rPr>
          <w:b/>
        </w:rPr>
        <w:fldChar w:fldCharType="begin"/>
      </w:r>
      <w:r w:rsidRPr="006065E6">
        <w:rPr>
          <w:b/>
        </w:rPr>
        <w:instrText xml:space="preserve"> AutoTextList  \sNoStyle\t "</w:instrText>
      </w:r>
      <w:r w:rsidR="0047295B" w:rsidRPr="0047295B">
        <w:rPr>
          <w:b/>
          <w:color w:val="000000" w:themeColor="text1"/>
        </w:rPr>
        <w:instrText>Open License per SA e L/SA</w:instrText>
      </w:r>
      <w:r w:rsidRPr="006065E6">
        <w:rPr>
          <w:b/>
        </w:rPr>
        <w:instrText>"</w:instrText>
      </w:r>
      <w:r>
        <w:rPr>
          <w:b/>
        </w:rPr>
        <w:fldChar w:fldCharType="separate"/>
      </w:r>
      <w:r w:rsidRPr="006065E6">
        <w:rPr>
          <w:b/>
        </w:rPr>
        <w:t>OA</w:t>
      </w:r>
      <w:r>
        <w:fldChar w:fldCharType="end"/>
      </w:r>
      <w:r>
        <w:t xml:space="preserve"> = </w:t>
      </w:r>
      <w:r>
        <w:rPr>
          <w:u w:val="single"/>
        </w:rPr>
        <w:t>Open License per SA e L/SA</w:t>
      </w:r>
      <w:r>
        <w:t>: disponibile esclusivamente nel programma Open License per L&amp;SA e SA.</w:t>
      </w:r>
    </w:p>
    <w:p w14:paraId="4FDCA94F" w14:textId="5070877F" w:rsidR="005A0966" w:rsidRPr="00924715" w:rsidRDefault="005A0966" w:rsidP="00A50201">
      <w:pPr>
        <w:pStyle w:val="ProductList-Body"/>
        <w:spacing w:after="20"/>
        <w:ind w:left="187"/>
      </w:pPr>
      <w:r>
        <w:rPr>
          <w:b/>
        </w:rPr>
        <w:fldChar w:fldCharType="begin"/>
      </w:r>
      <w:r w:rsidRPr="006065E6">
        <w:rPr>
          <w:b/>
        </w:rPr>
        <w:instrText>AutoTextList  \sNotStyle\t "</w:instrText>
      </w:r>
      <w:r w:rsidR="0047295B" w:rsidRPr="0047295B">
        <w:rPr>
          <w:b/>
          <w:color w:val="000000" w:themeColor="text1"/>
        </w:rPr>
        <w:instrText>Open License e Open Value</w:instrText>
      </w:r>
      <w:r w:rsidRPr="006065E6">
        <w:rPr>
          <w:b/>
        </w:rPr>
        <w:instrText>"</w:instrText>
      </w:r>
      <w:r>
        <w:rPr>
          <w:b/>
        </w:rPr>
        <w:fldChar w:fldCharType="separate"/>
      </w:r>
      <w:r w:rsidRPr="006065E6">
        <w:rPr>
          <w:b/>
        </w:rPr>
        <w:t>OF</w:t>
      </w:r>
      <w:r>
        <w:fldChar w:fldCharType="end"/>
      </w:r>
      <w:r>
        <w:t xml:space="preserve"> = </w:t>
      </w:r>
      <w:r>
        <w:rPr>
          <w:u w:val="single"/>
        </w:rPr>
        <w:t>Open License e Open Value</w:t>
      </w:r>
      <w:r>
        <w:t>: disponibili esclusivamente nei programmi Open License e Open Value.</w:t>
      </w:r>
    </w:p>
    <w:p w14:paraId="4FDCA950" w14:textId="4D5D886E" w:rsidR="00F94EE1" w:rsidRPr="00924715" w:rsidRDefault="00FB1ECC" w:rsidP="00A50201">
      <w:pPr>
        <w:pStyle w:val="ProductList-Body"/>
        <w:spacing w:after="20"/>
        <w:ind w:left="187"/>
      </w:pPr>
      <w:r>
        <w:rPr>
          <w:b/>
        </w:rPr>
        <w:fldChar w:fldCharType="begin"/>
      </w:r>
      <w:r w:rsidRPr="006065E6">
        <w:rPr>
          <w:b/>
        </w:rPr>
        <w:instrText xml:space="preserve"> AutoTextList  \sNoStyle\t "</w:instrText>
      </w:r>
      <w:r w:rsidR="0047295B" w:rsidRPr="0047295B">
        <w:rPr>
          <w:b/>
          <w:color w:val="000000" w:themeColor="text1"/>
        </w:rPr>
        <w:instrText>Open License e Open Value per SA e L/SA</w:instrText>
      </w:r>
      <w:r w:rsidRPr="006065E6">
        <w:rPr>
          <w:b/>
        </w:rPr>
        <w:instrText xml:space="preserve">" </w:instrText>
      </w:r>
      <w:r>
        <w:rPr>
          <w:b/>
        </w:rPr>
        <w:fldChar w:fldCharType="separate"/>
      </w:r>
      <w:r w:rsidRPr="006065E6">
        <w:rPr>
          <w:b/>
        </w:rPr>
        <w:t>OS</w:t>
      </w:r>
      <w:r>
        <w:fldChar w:fldCharType="end"/>
      </w:r>
      <w:r>
        <w:t xml:space="preserve"> = </w:t>
      </w:r>
      <w:r>
        <w:rPr>
          <w:u w:val="single"/>
        </w:rPr>
        <w:t>Open License e Open Value per SA e L/SA</w:t>
      </w:r>
      <w:r w:rsidRPr="0047295B">
        <w:t>:</w:t>
      </w:r>
      <w:r>
        <w:t xml:space="preserve"> disponibili esclusivamente nei programmi Open License e Open Value per L&amp;SA e SA.</w:t>
      </w:r>
    </w:p>
    <w:p w14:paraId="2B7B2CBC" w14:textId="3B66B395" w:rsidR="00F271E1" w:rsidRPr="00924715" w:rsidRDefault="00F271E1" w:rsidP="00F271E1">
      <w:pPr>
        <w:pStyle w:val="ProductList-Body"/>
        <w:spacing w:after="20"/>
        <w:ind w:left="187"/>
      </w:pPr>
      <w:r>
        <w:rPr>
          <w:b/>
        </w:rPr>
        <w:fldChar w:fldCharType="begin"/>
      </w:r>
      <w:r>
        <w:rPr>
          <w:b/>
        </w:rPr>
        <w:instrText xml:space="preserve"> </w:instrText>
      </w:r>
      <w:r w:rsidRPr="007E2249">
        <w:rPr>
          <w:b/>
        </w:rPr>
        <w:instrText>AutoTextList \s NoStyle \t "</w:instrText>
      </w:r>
      <w:r w:rsidR="0047295B" w:rsidRPr="007E2249">
        <w:rPr>
          <w:b/>
          <w:color w:val="000000" w:themeColor="text1"/>
        </w:rPr>
        <w:instrText>Solo Open Value Subscription</w:instrText>
      </w:r>
      <w:r w:rsidRPr="007E2249">
        <w:rPr>
          <w:b/>
        </w:rPr>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Solo Open Value Subscription</w:t>
      </w:r>
      <w:r>
        <w:t>: Disponibile solo nel programma Open Value Subscription.</w:t>
      </w:r>
    </w:p>
    <w:p w14:paraId="4FDCA951" w14:textId="1D1079CB" w:rsidR="004A6CAA" w:rsidRPr="00924715" w:rsidRDefault="00B20876" w:rsidP="00A50201">
      <w:pPr>
        <w:pStyle w:val="ProductList-Body"/>
        <w:spacing w:after="20"/>
        <w:ind w:left="187"/>
      </w:pPr>
      <w:r>
        <w:rPr>
          <w:b/>
        </w:rPr>
        <w:fldChar w:fldCharType="begin"/>
      </w:r>
      <w:r w:rsidRPr="00B20876">
        <w:rPr>
          <w:b/>
        </w:rPr>
        <w:instrText>AutoTextList  \s NoStyle \t "</w:instrText>
      </w:r>
      <w:r w:rsidR="0047295B" w:rsidRPr="0047295B">
        <w:rPr>
          <w:b/>
          <w:color w:val="000000" w:themeColor="text1"/>
        </w:rPr>
        <w:instrText>Intera Organizzazione</w:instrText>
      </w:r>
      <w:r w:rsidRPr="00B20876">
        <w:rPr>
          <w:b/>
        </w:rPr>
        <w:instrText xml:space="preserve">" </w:instrText>
      </w:r>
      <w:r>
        <w:rPr>
          <w:b/>
        </w:rPr>
        <w:fldChar w:fldCharType="separate"/>
      </w:r>
      <w:r w:rsidRPr="00B20876">
        <w:rPr>
          <w:b/>
        </w:rPr>
        <w:t>OW</w:t>
      </w:r>
      <w:r>
        <w:fldChar w:fldCharType="end"/>
      </w:r>
      <w:r>
        <w:t xml:space="preserve"> = </w:t>
      </w:r>
      <w:r>
        <w:rPr>
          <w:u w:val="single"/>
        </w:rPr>
        <w:t>Intera Organizzazione</w:t>
      </w:r>
      <w:r>
        <w:t>: disponibile qualora venga scelta l</w:t>
      </w:r>
      <w:r w:rsidR="00D651AE">
        <w:t>’</w:t>
      </w:r>
      <w:r>
        <w:t>opzione per l</w:t>
      </w:r>
      <w:r w:rsidR="00D651AE">
        <w:t>’</w:t>
      </w:r>
      <w:r>
        <w:t>intera organizzazione.</w:t>
      </w:r>
    </w:p>
    <w:p w14:paraId="4FDCA952" w14:textId="7612E8BB" w:rsidR="002E402E" w:rsidRPr="00924715" w:rsidRDefault="003A35A1" w:rsidP="00A50201">
      <w:pPr>
        <w:pStyle w:val="ProductList-Body"/>
        <w:spacing w:after="20"/>
        <w:ind w:left="187"/>
      </w:pPr>
      <w:r>
        <w:fldChar w:fldCharType="begin"/>
      </w:r>
      <w:r w:rsidRPr="007E2249">
        <w:rPr>
          <w:b/>
        </w:rPr>
        <w:instrText xml:space="preserve"> AutoTextList  \sNoStyle\t "</w:instrText>
      </w:r>
      <w:r w:rsidR="0047295B" w:rsidRPr="007E2249">
        <w:rPr>
          <w:b/>
          <w:color w:val="000000" w:themeColor="text1"/>
        </w:rPr>
        <w:instrText>Non per l’Intera Organizzazione in Open Value</w:instrText>
      </w:r>
      <w:r w:rsidRPr="007E2249">
        <w:rPr>
          <w:b/>
        </w:rPr>
        <w:instrText>"</w:instrText>
      </w:r>
      <w:r>
        <w:fldChar w:fldCharType="separate"/>
      </w:r>
      <w:r>
        <w:t xml:space="preserve"> </w:t>
      </w:r>
      <w:r w:rsidRPr="006065E6">
        <w:rPr>
          <w:b/>
        </w:rPr>
        <w:t>P</w:t>
      </w:r>
      <w:r>
        <w:t xml:space="preserve"> </w:t>
      </w:r>
      <w:r>
        <w:fldChar w:fldCharType="end"/>
      </w:r>
      <w:r>
        <w:t xml:space="preserve">= </w:t>
      </w:r>
      <w:r>
        <w:rPr>
          <w:u w:val="single"/>
        </w:rPr>
        <w:t>Non per l</w:t>
      </w:r>
      <w:r w:rsidR="00D651AE">
        <w:rPr>
          <w:u w:val="single"/>
        </w:rPr>
        <w:t>’</w:t>
      </w:r>
      <w:r>
        <w:rPr>
          <w:u w:val="single"/>
        </w:rPr>
        <w:t>Intera Organizzazione in Open Value</w:t>
      </w:r>
      <w:r>
        <w:t>: il Prodotto è offerto in un programma Open Value non per l</w:t>
      </w:r>
      <w:r w:rsidR="00D651AE">
        <w:t>’</w:t>
      </w:r>
      <w:r>
        <w:t xml:space="preserve">Intera Organizzazione. </w:t>
      </w:r>
    </w:p>
    <w:p w14:paraId="4FDCA953" w14:textId="77CD40BF" w:rsidR="002E402E" w:rsidRPr="00924715" w:rsidRDefault="003A35A1" w:rsidP="00A50201">
      <w:pPr>
        <w:pStyle w:val="ProductList-Body"/>
        <w:spacing w:after="20"/>
        <w:ind w:left="187"/>
      </w:pPr>
      <w:r>
        <w:fldChar w:fldCharType="begin"/>
      </w:r>
      <w:r w:rsidRPr="007E2249">
        <w:rPr>
          <w:b/>
        </w:rPr>
        <w:instrText xml:space="preserve"> AutoTextList  \sNoStyle\t "</w:instrText>
      </w:r>
      <w:r w:rsidR="0047295B" w:rsidRPr="007E2249">
        <w:rPr>
          <w:b/>
          <w:color w:val="000000" w:themeColor="text1"/>
        </w:rPr>
        <w:instrText>Prodotto della Piattaforma Professional Desktop</w:instrText>
      </w:r>
      <w:r w:rsidRPr="007E2249">
        <w:rPr>
          <w:b/>
        </w:rPr>
        <w:instrText>"</w:instrText>
      </w:r>
      <w:r>
        <w:fldChar w:fldCharType="separate"/>
      </w:r>
      <w:r w:rsidRPr="006065E6">
        <w:rPr>
          <w:b/>
        </w:rPr>
        <w:t>PP</w:t>
      </w:r>
      <w:r>
        <w:fldChar w:fldCharType="end"/>
      </w:r>
      <w:r>
        <w:t xml:space="preserve"> = </w:t>
      </w:r>
      <w:r>
        <w:rPr>
          <w:u w:val="single"/>
        </w:rPr>
        <w:t>Prodotto della Piattaforma Professional Desktop</w:t>
      </w:r>
      <w:r>
        <w:t>: il Prodotto è offerto come Prodotto Enterprise che è anche un prodotto della piattaforma Professional Desktop. MDOP</w:t>
      </w:r>
      <w:r>
        <w:fldChar w:fldCharType="begin"/>
      </w:r>
      <w:r>
        <w:instrText>XE "MDOP"</w:instrText>
      </w:r>
      <w:r>
        <w:fldChar w:fldCharType="end"/>
      </w:r>
      <w:r>
        <w:t xml:space="preserve"> è un PP facoltativo.</w:t>
      </w:r>
    </w:p>
    <w:p w14:paraId="4FDCA954" w14:textId="78006398" w:rsidR="002E402E" w:rsidRPr="00924715" w:rsidRDefault="003A35A1" w:rsidP="00A50201">
      <w:pPr>
        <w:pStyle w:val="ProductList-Body"/>
        <w:spacing w:after="20"/>
        <w:ind w:left="187"/>
      </w:pPr>
      <w:r>
        <w:rPr>
          <w:b/>
        </w:rPr>
        <w:fldChar w:fldCharType="begin"/>
      </w:r>
      <w:r w:rsidRPr="006065E6">
        <w:rPr>
          <w:b/>
        </w:rPr>
        <w:instrText>AutoTextList \sNoStyle\t "</w:instrText>
      </w:r>
      <w:r w:rsidR="0047295B" w:rsidRPr="0047295B">
        <w:rPr>
          <w:b/>
          <w:color w:val="000000" w:themeColor="text1"/>
        </w:rPr>
        <w:instrText>Prodotto della Piattaforma Desktop School</w:instrText>
      </w:r>
      <w:r w:rsidRPr="006065E6">
        <w:rPr>
          <w:b/>
        </w:rPr>
        <w:instrText>"</w:instrText>
      </w:r>
      <w:r>
        <w:rPr>
          <w:b/>
        </w:rPr>
        <w:fldChar w:fldCharType="separate"/>
      </w:r>
      <w:r w:rsidR="001C09BD" w:rsidRPr="006065E6">
        <w:rPr>
          <w:b/>
        </w:rPr>
        <w:t>SD</w:t>
      </w:r>
      <w:r>
        <w:fldChar w:fldCharType="end"/>
      </w:r>
      <w:r>
        <w:t xml:space="preserve"> = </w:t>
      </w:r>
      <w:r>
        <w:rPr>
          <w:u w:val="single"/>
        </w:rPr>
        <w:t>Prodotto della Piattaforma Desktop School</w:t>
      </w:r>
      <w:r>
        <w:t>: il Prodotto è offerto come prodotto della piattaforma desktop school con Enterprise CAL Suite</w:t>
      </w:r>
      <w:r>
        <w:fldChar w:fldCharType="begin"/>
      </w:r>
      <w:r>
        <w:instrText>XE "Enterprise CAL Suite"</w:instrText>
      </w:r>
      <w:r>
        <w:fldChar w:fldCharType="end"/>
      </w:r>
      <w:r>
        <w:t xml:space="preserve"> o Core CAL Suite</w:t>
      </w:r>
      <w:r>
        <w:fldChar w:fldCharType="begin"/>
      </w:r>
      <w:r>
        <w:instrText>XE "Core CAL Suite"</w:instrText>
      </w:r>
      <w:r>
        <w:fldChar w:fldCharType="end"/>
      </w:r>
      <w:r>
        <w:t xml:space="preserve"> ai sensi del Contratto Campus e School. Una piattaforma SD conta come tre unità.</w:t>
      </w:r>
    </w:p>
    <w:p w14:paraId="4FDCA955" w14:textId="4E6E2F62" w:rsidR="004D0ACF" w:rsidRPr="00924715" w:rsidRDefault="004D0ACF" w:rsidP="00A50201">
      <w:pPr>
        <w:pStyle w:val="ProductList-Body"/>
        <w:spacing w:after="20"/>
        <w:ind w:left="187"/>
      </w:pPr>
      <w:r>
        <w:rPr>
          <w:b/>
        </w:rPr>
        <w:fldChar w:fldCharType="begin"/>
      </w:r>
      <w:r w:rsidRPr="006065E6">
        <w:rPr>
          <w:b/>
        </w:rPr>
        <w:instrText xml:space="preserve"> AutoTextList  \sNoStyle\t “</w:instrText>
      </w:r>
      <w:r w:rsidR="0047295B" w:rsidRPr="0047295B">
        <w:rPr>
          <w:b/>
          <w:color w:val="000000" w:themeColor="text1"/>
        </w:rPr>
        <w:instrText>Offerta Studente Solo per EES</w:instrText>
      </w:r>
      <w:r w:rsidRPr="006065E6">
        <w:rPr>
          <w:b/>
        </w:rPr>
        <w:instrText>”</w:instrText>
      </w:r>
      <w:r>
        <w:rPr>
          <w:b/>
        </w:rPr>
        <w:fldChar w:fldCharType="separate"/>
      </w:r>
      <w:r w:rsidRPr="006065E6">
        <w:rPr>
          <w:b/>
        </w:rPr>
        <w:t>SE</w:t>
      </w:r>
      <w:r>
        <w:fldChar w:fldCharType="end"/>
      </w:r>
      <w:r>
        <w:t xml:space="preserve"> = </w:t>
      </w:r>
      <w:r>
        <w:rPr>
          <w:u w:val="single"/>
        </w:rPr>
        <w:t>Offerta Studente Solo per EES</w:t>
      </w:r>
      <w:r>
        <w:t>: il Prodotto è offerto come Offerta Studente, deve essere ordinato per l</w:t>
      </w:r>
      <w:r w:rsidR="00D651AE">
        <w:t>’</w:t>
      </w:r>
      <w:r>
        <w:t xml:space="preserve">intero Numero di Studenti e solo nel programma </w:t>
      </w:r>
      <w:r>
        <w:rPr>
          <w:color w:val="000000" w:themeColor="text1"/>
        </w:rPr>
        <w:t>Enrollment for Education Solutions</w:t>
      </w:r>
      <w:r>
        <w:t>.</w:t>
      </w:r>
    </w:p>
    <w:p w14:paraId="4FDCA956" w14:textId="08E6CA03" w:rsidR="002E402E" w:rsidRPr="00924715" w:rsidRDefault="001C09BD" w:rsidP="00A50201">
      <w:pPr>
        <w:pStyle w:val="ProductList-Body"/>
        <w:spacing w:after="20"/>
        <w:ind w:left="187"/>
      </w:pPr>
      <w:r>
        <w:rPr>
          <w:b/>
        </w:rPr>
        <w:fldChar w:fldCharType="begin"/>
      </w:r>
      <w:r w:rsidRPr="006065E6">
        <w:rPr>
          <w:b/>
        </w:rPr>
        <w:instrText xml:space="preserve"> AutoTextList \sNoStyle\t "</w:instrText>
      </w:r>
      <w:r w:rsidR="0047295B" w:rsidRPr="0047295B">
        <w:rPr>
          <w:b/>
          <w:color w:val="000000" w:themeColor="text1"/>
        </w:rPr>
        <w:instrText>Offerta Studente</w:instrText>
      </w:r>
      <w:r w:rsidRPr="006065E6">
        <w:rPr>
          <w:b/>
        </w:rPr>
        <w:instrText>"</w:instrText>
      </w:r>
      <w:r>
        <w:rPr>
          <w:b/>
        </w:rPr>
        <w:fldChar w:fldCharType="separate"/>
      </w:r>
      <w:r w:rsidRPr="006065E6">
        <w:rPr>
          <w:b/>
        </w:rPr>
        <w:t>ST</w:t>
      </w:r>
      <w:r>
        <w:fldChar w:fldCharType="end"/>
      </w:r>
      <w:r>
        <w:t xml:space="preserve"> = </w:t>
      </w:r>
      <w:r>
        <w:rPr>
          <w:u w:val="single"/>
        </w:rPr>
        <w:t>Offerta Studente</w:t>
      </w:r>
      <w:r>
        <w:t>: il Prodotto è offerto come Offerta Studente e dovrà essere ordinato per l</w:t>
      </w:r>
      <w:r w:rsidR="00D651AE">
        <w:t>’</w:t>
      </w:r>
      <w:r>
        <w:t>intero Numero di Studenti.</w:t>
      </w:r>
    </w:p>
    <w:p w14:paraId="4FDCA957" w14:textId="775D05EF" w:rsidR="002E402E" w:rsidRPr="00924715" w:rsidRDefault="001C09BD" w:rsidP="00DC0385">
      <w:pPr>
        <w:pStyle w:val="ProductList-Body"/>
        <w:ind w:left="180"/>
      </w:pPr>
      <w:r>
        <w:rPr>
          <w:b/>
        </w:rPr>
        <w:fldChar w:fldCharType="begin"/>
      </w:r>
      <w:r w:rsidRPr="006065E6">
        <w:rPr>
          <w:b/>
        </w:rPr>
        <w:instrText xml:space="preserve"> AutoTextList \sNoStyle\t "</w:instrText>
      </w:r>
      <w:r w:rsidR="0047295B" w:rsidRPr="0047295B">
        <w:rPr>
          <w:b/>
          <w:color w:val="000000" w:themeColor="text1"/>
        </w:rPr>
        <w:instrText>Prodotto Server e Strumenti</w:instrText>
      </w:r>
      <w:r w:rsidRPr="006065E6">
        <w:rPr>
          <w:b/>
        </w:rPr>
        <w:instrText>"</w:instrText>
      </w:r>
      <w:r>
        <w:rPr>
          <w:b/>
        </w:rPr>
        <w:fldChar w:fldCharType="separate"/>
      </w:r>
      <w:r w:rsidRPr="006065E6">
        <w:rPr>
          <w:b/>
        </w:rPr>
        <w:t>SP</w:t>
      </w:r>
      <w:r>
        <w:fldChar w:fldCharType="end"/>
      </w:r>
      <w:r>
        <w:t xml:space="preserve"> = </w:t>
      </w:r>
      <w:r>
        <w:rPr>
          <w:u w:val="single"/>
        </w:rPr>
        <w:t>Prodotto Server e Strumenti</w:t>
      </w:r>
      <w:r>
        <w:t>: il Prodotto è un prodotto server e strumenti offerto ai sensi dell</w:t>
      </w:r>
      <w:r w:rsidR="00D651AE">
        <w:t>’</w:t>
      </w:r>
      <w:r>
        <w:t>Iscrizione Server and Cloud.</w:t>
      </w:r>
    </w:p>
    <w:p w14:paraId="4FDCA95A" w14:textId="0F331698" w:rsidR="00C4636F" w:rsidRPr="00924715" w:rsidRDefault="00C4636F" w:rsidP="004F3C6D">
      <w:pPr>
        <w:pStyle w:val="ProductList-Body"/>
      </w:pPr>
    </w:p>
    <w:p w14:paraId="4FDCA95B" w14:textId="77777777" w:rsidR="001C09BD" w:rsidRPr="00924715" w:rsidRDefault="001C09BD" w:rsidP="001C09BD">
      <w:pPr>
        <w:pStyle w:val="ProductList-Body"/>
      </w:pPr>
      <w:r>
        <w:rPr>
          <w:b/>
          <w:color w:val="00188F"/>
        </w:rPr>
        <w:t>Attributi del Prodotto</w:t>
      </w:r>
    </w:p>
    <w:p w14:paraId="55B601B7" w14:textId="072462AB" w:rsidR="007E7DB0" w:rsidRPr="00924715"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14:paraId="4FDCA95C" w14:textId="413D133D" w:rsidR="001C09BD" w:rsidRPr="00924715"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14:paraId="4FDCA95D" w14:textId="40EA9A1F" w:rsidR="00611E56" w:rsidRPr="00924715"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0BDE3BC6" w14:textId="6505BDDB" w:rsidR="009D06EB" w:rsidRPr="00924715" w:rsidRDefault="009D06EB" w:rsidP="00A50201">
      <w:pPr>
        <w:pStyle w:val="ProductList-Body"/>
        <w:tabs>
          <w:tab w:val="clear" w:pos="158"/>
          <w:tab w:val="left" w:pos="180"/>
        </w:tabs>
        <w:spacing w:after="20"/>
        <w:ind w:left="187"/>
      </w:pPr>
      <w:r>
        <w:rPr>
          <w:b/>
        </w:rPr>
        <w:t>Eccedenza MC</w:t>
      </w:r>
      <w:r>
        <w:t xml:space="preserve"> = Indica che l</w:t>
      </w:r>
      <w:r w:rsidR="00D651AE">
        <w:t>’</w:t>
      </w:r>
      <w:r>
        <w:t>Impegno Monetario potrà essere utilizzato per pagare l</w:t>
      </w:r>
      <w:r w:rsidR="00D651AE">
        <w:t>’</w:t>
      </w:r>
      <w:r>
        <w:t>utilizzo di un Piano di Servizi Microsoft Azure che eccede la Quantità Iniziale di un piano idoneo.</w:t>
      </w:r>
    </w:p>
    <w:p w14:paraId="4FDCA95F" w14:textId="386A05DA" w:rsidR="001C09BD" w:rsidRPr="00924715" w:rsidRDefault="00BA09A6" w:rsidP="00A50201">
      <w:pPr>
        <w:pStyle w:val="ProductList-Body"/>
        <w:tabs>
          <w:tab w:val="clear" w:pos="158"/>
          <w:tab w:val="left" w:pos="180"/>
        </w:tabs>
        <w:spacing w:after="20"/>
        <w:ind w:left="187"/>
      </w:pPr>
      <w:r>
        <w:rPr>
          <w:b/>
        </w:rPr>
        <w:t xml:space="preserve">Pool di Prodotti </w:t>
      </w:r>
      <w:r w:rsidRPr="00EC27A5">
        <w:t>=</w:t>
      </w:r>
      <w:r>
        <w:t xml:space="preserve"> Indica le offerte che potranno essere idonee per i vantaggi di software assurance associati a più pool di Prodotti. Non è necessario che una società scelga tra i vantaggi di pool diversi di Prodotti. Il pool di Prodotti è suddiviso in tre categorie: Applicazione, Server e Sistema.</w:t>
      </w:r>
    </w:p>
    <w:p w14:paraId="4FDCA960" w14:textId="0922373A" w:rsidR="001C09BD" w:rsidRPr="00924715"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856325" w:rsidRPr="00856325">
        <w:rPr>
          <w:b/>
          <w:color w:val="000000" w:themeColor="text1"/>
        </w:rPr>
        <w:instrText>Programma Online Subscription</w:instrText>
      </w:r>
      <w:r w:rsidRPr="00611E56">
        <w:rPr>
          <w:b/>
        </w:rPr>
        <w:instrText>"</w:instrText>
      </w:r>
      <w:r>
        <w:rPr>
          <w:b/>
        </w:rPr>
        <w:fldChar w:fldCharType="separate"/>
      </w:r>
      <w:r w:rsidRPr="00611E56">
        <w:rPr>
          <w:b/>
        </w:rPr>
        <w:t>OSP</w:t>
      </w:r>
      <w:r>
        <w:fldChar w:fldCharType="end"/>
      </w:r>
      <w:r>
        <w:t xml:space="preserve"> = </w:t>
      </w:r>
      <w:r>
        <w:rPr>
          <w:u w:val="single"/>
        </w:rPr>
        <w:t>Programma Online Subscription</w:t>
      </w:r>
      <w:r>
        <w:t xml:space="preserve">: </w:t>
      </w:r>
      <w:r w:rsidR="0088319D">
        <w:t>D</w:t>
      </w:r>
      <w:r>
        <w:t>isponibile in un programma Online Subscription.</w:t>
      </w:r>
    </w:p>
    <w:p w14:paraId="4FDCA961" w14:textId="566F4ADE" w:rsidR="001C09BD" w:rsidRPr="00924715" w:rsidRDefault="001C09BD" w:rsidP="00A50201">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 licenza indipendente dalla piattaforma una società potrà eseguire la versione ottenuta in licenza o una versione per piattaforma diversa, a condizione che la versione per piattaforma diversa sia precedente alla versione originale ottenuta in licenza, non successiva. 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14:paraId="4FDCA962" w14:textId="77777777" w:rsidR="001C09BD" w:rsidRPr="00924715"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14:paraId="4FDCA963" w14:textId="564D1A20" w:rsidR="001C09BD" w:rsidRPr="00924715"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w:t>
      </w:r>
      <w:r w:rsidR="00D651AE">
        <w:t>’</w:t>
      </w:r>
      <w:r>
        <w:t xml:space="preserve">essere conteggiati come Utenti Qualificati ai sensi di un contratto della società, nonostante eventuali disposizioni contrarie in tale contratto. </w:t>
      </w:r>
    </w:p>
    <w:p w14:paraId="4FDCA964" w14:textId="27223AFA" w:rsidR="001C09BD" w:rsidRPr="00924715"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w:t>
      </w:r>
      <w:r w:rsidR="00D651AE">
        <w:t>’</w:t>
      </w:r>
      <w:r>
        <w:t>Impegno Annuale Allocato.</w:t>
      </w:r>
    </w:p>
    <w:p w14:paraId="4FDCA965" w14:textId="44FBBD03" w:rsidR="001C09BD" w:rsidRPr="00924715"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w:t>
      </w:r>
      <w:r w:rsidR="00D651AE">
        <w:t>’</w:t>
      </w:r>
      <w:r>
        <w:t>Iscrizione Server e Cloud può ottenere una riduzione delle licenze “subscription” o dell</w:t>
      </w:r>
      <w:r w:rsidR="00D651AE">
        <w:t>’</w:t>
      </w:r>
      <w:r>
        <w:t>Impegno Annuale Allocato dopo 12 mesi consecutivi.</w:t>
      </w:r>
    </w:p>
    <w:p w14:paraId="1A54B68B" w14:textId="2FB9792C" w:rsidR="007E7DB0" w:rsidRPr="00924715" w:rsidRDefault="007E7DB0" w:rsidP="00A50201">
      <w:pPr>
        <w:pStyle w:val="ProductList-Body"/>
        <w:tabs>
          <w:tab w:val="clear" w:pos="158"/>
          <w:tab w:val="left" w:pos="180"/>
        </w:tabs>
        <w:spacing w:after="20"/>
        <w:ind w:left="187"/>
      </w:pPr>
      <w:r>
        <w:rPr>
          <w:b/>
        </w:rPr>
        <w:t>Server</w:t>
      </w:r>
      <w:r>
        <w:t xml:space="preserve"> = Vantaggi di Software Assurance per le offerte di pool di server e la categoria di pool di Prodotti per prodotti server.</w:t>
      </w:r>
    </w:p>
    <w:p w14:paraId="4FDCA966" w14:textId="6ECE2505" w:rsidR="001C09BD" w:rsidRPr="00924715"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w:t>
      </w:r>
      <w:r w:rsidR="00D651AE">
        <w:t>’</w:t>
      </w:r>
      <w:r>
        <w:t>acquisto del software.</w:t>
      </w:r>
    </w:p>
    <w:p w14:paraId="4FDCA968" w14:textId="4314DCE1" w:rsidR="001C09BD" w:rsidRPr="00924715"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w:t>
      </w:r>
      <w:r w:rsidR="00914B79">
        <w:t xml:space="preserve"> </w:t>
      </w:r>
      <w:r>
        <w:t>Una famiglia di prodotti è concessa in licenza ai sensi di una licenza singola ceduta a un unico utente o dispositivo e consente l</w:t>
      </w:r>
      <w:r w:rsidR="00D651AE">
        <w:t>’</w:t>
      </w:r>
      <w:r>
        <w:t>utilizzo di tutti i relativi componenti su tale dispositivo o da parte di tale utente.</w:t>
      </w:r>
      <w:r w:rsidR="00914B79">
        <w:t xml:space="preserve"> </w:t>
      </w:r>
      <w:r>
        <w:t xml:space="preserve">Il Prodotto non potrà essere separato e utilizzato su dispositivi diversi o da utenti diversi. </w:t>
      </w:r>
    </w:p>
    <w:p w14:paraId="071B6A30" w14:textId="3316CC06" w:rsidR="00241FA0" w:rsidRPr="00924715" w:rsidRDefault="00241FA0" w:rsidP="00A50201">
      <w:pPr>
        <w:pStyle w:val="ProductList-Body"/>
        <w:tabs>
          <w:tab w:val="clear" w:pos="158"/>
          <w:tab w:val="left" w:pos="180"/>
        </w:tabs>
        <w:spacing w:after="20"/>
        <w:ind w:left="187"/>
      </w:pPr>
      <w:r>
        <w:rPr>
          <w:b/>
        </w:rPr>
        <w:t>Sistema</w:t>
      </w:r>
      <w:r>
        <w:t xml:space="preserve"> = Categoria del Pool di Prodotti per i Prodotti del sistema operativo desktop.</w:t>
      </w:r>
    </w:p>
    <w:p w14:paraId="4FDCA969" w14:textId="016BE060" w:rsidR="001C09BD" w:rsidRPr="00924715" w:rsidRDefault="001C09BD" w:rsidP="00A50201">
      <w:pPr>
        <w:pStyle w:val="ProductList-Body"/>
        <w:tabs>
          <w:tab w:val="clear" w:pos="158"/>
          <w:tab w:val="left" w:pos="180"/>
        </w:tabs>
        <w:spacing w:after="20"/>
        <w:ind w:left="187"/>
      </w:pPr>
      <w:r>
        <w:rPr>
          <w:b/>
        </w:rPr>
        <w:t>Idoneità alla Transizione</w:t>
      </w:r>
      <w:r>
        <w:t xml:space="preserve"> = Prodotto (interno o esterno alla piattaforma desktop) per il quale una società in possesso di un contratto Enterprise o Enterprise Subscription può acquistare una licenza “Subscription”.</w:t>
      </w:r>
    </w:p>
    <w:p w14:paraId="4FDCA96A" w14:textId="1D504870" w:rsidR="001C09BD" w:rsidRPr="00924715" w:rsidRDefault="001C09BD" w:rsidP="00A50201">
      <w:pPr>
        <w:pStyle w:val="ProductList-Body"/>
        <w:tabs>
          <w:tab w:val="clear" w:pos="158"/>
          <w:tab w:val="left" w:pos="180"/>
        </w:tabs>
        <w:spacing w:after="20"/>
        <w:ind w:left="187"/>
      </w:pPr>
      <w:r>
        <w:rPr>
          <w:b/>
        </w:rPr>
        <w:t>Idoneità a</w:t>
      </w:r>
      <w:r w:rsidR="00A90B85">
        <w:rPr>
          <w:b/>
        </w:rPr>
        <w:t>lla Procedura di Ordine True-up</w:t>
      </w:r>
      <w:r>
        <w:t xml:space="preserve"> = Licenza “subscription” per il Servizio Online che una società in possesso di un contratto Enterprise o Enterprise Subscription può ordinare tramite la procedura di ordine true-up o annuale, anziché mensile.</w:t>
      </w:r>
    </w:p>
    <w:p w14:paraId="4FDCA96B" w14:textId="42DFB021" w:rsidR="001C09BD" w:rsidRPr="00924715"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4FDCA96C" w14:textId="77777777" w:rsidR="00C4636F" w:rsidRPr="00924715" w:rsidRDefault="00C4636F" w:rsidP="004F3C6D">
      <w:pPr>
        <w:pStyle w:val="ProductList-Body"/>
      </w:pPr>
    </w:p>
    <w:p w14:paraId="4FDCA96D" w14:textId="77777777" w:rsidR="00407E60" w:rsidRPr="00924715"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8656255"/>
      <w:r>
        <w:t>Versioni Precedenti</w:t>
      </w:r>
      <w:bookmarkEnd w:id="29"/>
      <w:bookmarkEnd w:id="30"/>
      <w:bookmarkEnd w:id="31"/>
      <w:bookmarkEnd w:id="32"/>
      <w:bookmarkEnd w:id="33"/>
      <w:bookmarkEnd w:id="34"/>
    </w:p>
    <w:p w14:paraId="4FDCA96E" w14:textId="1BB958EC" w:rsidR="00407E60" w:rsidRPr="00924715" w:rsidRDefault="00AD6DB4" w:rsidP="004F3C6D">
      <w:pPr>
        <w:pStyle w:val="ProductList-Body"/>
      </w:pPr>
      <w:r>
        <w:t>La presente Lista dei Prodotti contiene informazioni sui Prodotti che sono al momento disponibili. Versioni precedenti del documento sono disponibili all</w:t>
      </w:r>
      <w:r w:rsidR="00D651AE">
        <w:t>’</w:t>
      </w:r>
      <w:r>
        <w:t xml:space="preserve">indirizzo </w:t>
      </w:r>
      <w:hyperlink r:id="rId20" w:history="1">
        <w:r>
          <w:rPr>
            <w:rStyle w:val="Hyperlink"/>
          </w:rPr>
          <w:t>http://go.microsoft.com/?linkid=9839207</w:t>
        </w:r>
      </w:hyperlink>
      <w:r>
        <w:t>. Per trovare la versione desiderata, una società potrà contattare il proprio rivenditore o Account Manager Designato da Microsoft.</w:t>
      </w:r>
    </w:p>
    <w:p w14:paraId="4FDCA96F" w14:textId="77777777" w:rsidR="00407E60" w:rsidRPr="00924715" w:rsidRDefault="00407E60" w:rsidP="004F3C6D">
      <w:pPr>
        <w:pStyle w:val="ProductList-Body"/>
      </w:pPr>
    </w:p>
    <w:p w14:paraId="4FDCA970" w14:textId="77777777" w:rsidR="00407E60" w:rsidRPr="00924715"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8656256"/>
      <w:r>
        <w:t>Chiarimenti e Riepilogo delle Modifiche Apportate</w:t>
      </w:r>
      <w:bookmarkEnd w:id="35"/>
      <w:bookmarkEnd w:id="36"/>
      <w:bookmarkEnd w:id="37"/>
      <w:bookmarkEnd w:id="38"/>
      <w:bookmarkEnd w:id="39"/>
      <w:bookmarkEnd w:id="40"/>
    </w:p>
    <w:p w14:paraId="4FDCA971" w14:textId="611EE7D2" w:rsidR="009A0C93" w:rsidRPr="00924715" w:rsidRDefault="00AD6DB4" w:rsidP="004F3C6D">
      <w:pPr>
        <w:pStyle w:val="ProductList-Body"/>
      </w:pPr>
      <w:r>
        <w:t>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w:t>
      </w:r>
      <w:r w:rsidR="00D651AE">
        <w:t>’</w:t>
      </w:r>
      <w:r>
        <w:t xml:space="preserve">indirizzo </w:t>
      </w:r>
      <w:hyperlink r:id="rId21" w:history="1">
        <w:r>
          <w:rPr>
            <w:rStyle w:val="Hyperlink"/>
          </w:rPr>
          <w:t>http://www.microsoftvolumelicensing.com</w:t>
        </w:r>
      </w:hyperlink>
      <w:r>
        <w:t>.</w:t>
      </w:r>
    </w:p>
    <w:p w14:paraId="333E7756" w14:textId="3C3DDBF5" w:rsidR="00CD6EAB" w:rsidRPr="00924715" w:rsidRDefault="00CD6EAB" w:rsidP="00CD6EAB">
      <w:pPr>
        <w:pStyle w:val="ProductList-Body"/>
      </w:pPr>
    </w:p>
    <w:tbl>
      <w:tblPr>
        <w:tblStyle w:val="TableGrid"/>
        <w:tblW w:w="0" w:type="auto"/>
        <w:tblInd w:w="117" w:type="dxa"/>
        <w:tblLook w:val="04A0" w:firstRow="1" w:lastRow="0" w:firstColumn="1" w:lastColumn="0" w:noHBand="0" w:noVBand="1"/>
      </w:tblPr>
      <w:tblGrid>
        <w:gridCol w:w="5339"/>
        <w:gridCol w:w="5334"/>
      </w:tblGrid>
      <w:tr w:rsidR="00CD6EAB" w:rsidRPr="00AD6DB4" w14:paraId="73C32912" w14:textId="77777777" w:rsidTr="006952BC">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200ABA" w14:paraId="787ED667" w14:textId="77777777" w:rsidTr="006952BC">
        <w:tc>
          <w:tcPr>
            <w:tcW w:w="5395" w:type="dxa"/>
          </w:tcPr>
          <w:p w14:paraId="4615B3CA" w14:textId="0772E4BD" w:rsidR="00200ABA" w:rsidRDefault="00214A93" w:rsidP="00760828">
            <w:pPr>
              <w:pStyle w:val="ProductList-Body"/>
            </w:pPr>
            <w:r>
              <w:t>RemoteApp di Azure</w:t>
            </w:r>
            <w:r>
              <w:fldChar w:fldCharType="begin"/>
            </w:r>
            <w:r>
              <w:instrText>XE "RemoteApp di Azure"</w:instrText>
            </w:r>
            <w:r>
              <w:fldChar w:fldCharType="end"/>
            </w:r>
          </w:p>
        </w:tc>
        <w:tc>
          <w:tcPr>
            <w:tcW w:w="5395" w:type="dxa"/>
          </w:tcPr>
          <w:p w14:paraId="499F1F41" w14:textId="52FF820F" w:rsidR="00200ABA" w:rsidRDefault="00200ABA" w:rsidP="00200ABA">
            <w:pPr>
              <w:pStyle w:val="ProductList-Body"/>
            </w:pPr>
          </w:p>
        </w:tc>
      </w:tr>
      <w:tr w:rsidR="00760828" w14:paraId="70D729BE" w14:textId="77777777" w:rsidTr="006952BC">
        <w:tc>
          <w:tcPr>
            <w:tcW w:w="5395" w:type="dxa"/>
          </w:tcPr>
          <w:p w14:paraId="7C8E76CB" w14:textId="28EFFB7D" w:rsidR="00760828" w:rsidRDefault="00760828" w:rsidP="003D20A8">
            <w:pPr>
              <w:pStyle w:val="ProductList-Body"/>
            </w:pPr>
            <w:r>
              <w:t>Componente aggiuntivo di Lync Voice per Enterprise Cloud Suite</w:t>
            </w:r>
            <w:r>
              <w:fldChar w:fldCharType="begin"/>
            </w:r>
            <w:r>
              <w:instrText>XE "Componente aggiuntivo di Lync Voice per Enterprise Cloud Suite"</w:instrText>
            </w:r>
            <w:r>
              <w:fldChar w:fldCharType="end"/>
            </w:r>
          </w:p>
        </w:tc>
        <w:tc>
          <w:tcPr>
            <w:tcW w:w="5395" w:type="dxa"/>
          </w:tcPr>
          <w:p w14:paraId="00705771" w14:textId="77777777" w:rsidR="00760828" w:rsidRDefault="00760828" w:rsidP="003D20A8">
            <w:pPr>
              <w:pStyle w:val="ProductList-Body"/>
            </w:pPr>
          </w:p>
        </w:tc>
      </w:tr>
      <w:tr w:rsidR="003D20A8" w:rsidRPr="00736BDC" w14:paraId="64A997DE" w14:textId="77777777" w:rsidTr="006952BC">
        <w:tc>
          <w:tcPr>
            <w:tcW w:w="5395" w:type="dxa"/>
          </w:tcPr>
          <w:p w14:paraId="74FDED97" w14:textId="7B711407" w:rsidR="003D20A8" w:rsidRPr="008E026C" w:rsidRDefault="003D20A8" w:rsidP="003D20A8">
            <w:pPr>
              <w:pStyle w:val="ProductList-Body"/>
              <w:rPr>
                <w:lang w:val="en-US"/>
              </w:rPr>
            </w:pPr>
            <w:r w:rsidRPr="008E026C">
              <w:rPr>
                <w:lang w:val="en-US"/>
              </w:rPr>
              <w:t>Microsoft Dynamics CRM Online Basic EDU</w:t>
            </w:r>
            <w:r>
              <w:fldChar w:fldCharType="begin"/>
            </w:r>
            <w:r w:rsidRPr="008E026C">
              <w:rPr>
                <w:lang w:val="en-US"/>
              </w:rPr>
              <w:instrText>XE "Microsoft Dynamics CRM Online Basic"</w:instrText>
            </w:r>
            <w:r>
              <w:fldChar w:fldCharType="end"/>
            </w:r>
            <w:r w:rsidRPr="008E026C">
              <w:rPr>
                <w:lang w:val="en-US"/>
              </w:rPr>
              <w:t xml:space="preserve"> </w:t>
            </w:r>
          </w:p>
        </w:tc>
        <w:tc>
          <w:tcPr>
            <w:tcW w:w="5395" w:type="dxa"/>
          </w:tcPr>
          <w:p w14:paraId="4C90A8D3" w14:textId="03F66489" w:rsidR="003D20A8" w:rsidRPr="008E026C" w:rsidRDefault="003D20A8" w:rsidP="003D20A8">
            <w:pPr>
              <w:pStyle w:val="ProductList-Body"/>
              <w:rPr>
                <w:lang w:val="en-US"/>
              </w:rPr>
            </w:pPr>
          </w:p>
        </w:tc>
      </w:tr>
      <w:tr w:rsidR="003D20A8" w14:paraId="529959C0" w14:textId="77777777" w:rsidTr="006952BC">
        <w:tc>
          <w:tcPr>
            <w:tcW w:w="5395" w:type="dxa"/>
          </w:tcPr>
          <w:p w14:paraId="18E9FC77" w14:textId="2A0000C6" w:rsidR="003D20A8" w:rsidRDefault="003D20A8" w:rsidP="00BD5981">
            <w:pPr>
              <w:pStyle w:val="ProductList-Body"/>
            </w:pPr>
            <w:r>
              <w:t>Microsoft Dynamics CRM Online Essential EDU</w:t>
            </w:r>
            <w:r>
              <w:fldChar w:fldCharType="begin"/>
            </w:r>
            <w:r>
              <w:instrText>XE "Microsoft Dynamics CRM Online Essential EDU"</w:instrText>
            </w:r>
            <w:r>
              <w:fldChar w:fldCharType="end"/>
            </w:r>
          </w:p>
        </w:tc>
        <w:tc>
          <w:tcPr>
            <w:tcW w:w="5395" w:type="dxa"/>
          </w:tcPr>
          <w:p w14:paraId="638724BD" w14:textId="6B7A0209" w:rsidR="003D20A8" w:rsidRDefault="003D20A8" w:rsidP="003D20A8">
            <w:pPr>
              <w:pStyle w:val="ProductList-Body"/>
            </w:pPr>
          </w:p>
        </w:tc>
      </w:tr>
      <w:tr w:rsidR="003D20A8" w14:paraId="7B0C9AFD" w14:textId="77777777" w:rsidTr="006952BC">
        <w:tc>
          <w:tcPr>
            <w:tcW w:w="5395" w:type="dxa"/>
          </w:tcPr>
          <w:p w14:paraId="0638BEFB" w14:textId="34C238FD" w:rsidR="003D20A8" w:rsidRDefault="003D20A8" w:rsidP="00BD5981">
            <w:pPr>
              <w:pStyle w:val="ProductList-Body"/>
            </w:pPr>
            <w:r>
              <w:t>Microsoft Dynamics CRM Online Professional</w:t>
            </w:r>
            <w:r>
              <w:fldChar w:fldCharType="begin"/>
            </w:r>
            <w:r>
              <w:instrText>XE "Microsoft Dynamics CRM Online Professional EDU"</w:instrText>
            </w:r>
            <w:r>
              <w:fldChar w:fldCharType="end"/>
            </w:r>
            <w:r>
              <w:t xml:space="preserve"> EDU</w:t>
            </w:r>
          </w:p>
        </w:tc>
        <w:tc>
          <w:tcPr>
            <w:tcW w:w="5395" w:type="dxa"/>
          </w:tcPr>
          <w:p w14:paraId="4A0348CC" w14:textId="3DD032E0" w:rsidR="003D20A8" w:rsidRDefault="003D20A8" w:rsidP="003D20A8">
            <w:pPr>
              <w:pStyle w:val="ProductList-Body"/>
            </w:pPr>
          </w:p>
        </w:tc>
      </w:tr>
      <w:tr w:rsidR="003D20A8" w14:paraId="47E1CC1C" w14:textId="77777777" w:rsidTr="006952BC">
        <w:tc>
          <w:tcPr>
            <w:tcW w:w="5395" w:type="dxa"/>
          </w:tcPr>
          <w:p w14:paraId="5C5DF22C" w14:textId="34D8F493" w:rsidR="003D20A8" w:rsidRDefault="003D20A8" w:rsidP="00BD5981">
            <w:pPr>
              <w:pStyle w:val="ProductList-Body"/>
            </w:pPr>
            <w:r>
              <w:t>Microsoft Dynamics CRM Online Enterprise</w:t>
            </w:r>
            <w:r>
              <w:fldChar w:fldCharType="begin"/>
            </w:r>
            <w:r>
              <w:instrText>XE "Microsoft Dynamics CRM Online Enterprise"</w:instrText>
            </w:r>
            <w:r>
              <w:fldChar w:fldCharType="end"/>
            </w:r>
            <w:r>
              <w:t xml:space="preserve"> EDU </w:t>
            </w:r>
          </w:p>
        </w:tc>
        <w:tc>
          <w:tcPr>
            <w:tcW w:w="5395" w:type="dxa"/>
          </w:tcPr>
          <w:p w14:paraId="1B20797F" w14:textId="07318DC8" w:rsidR="003D20A8" w:rsidRDefault="003D20A8" w:rsidP="003D20A8">
            <w:pPr>
              <w:pStyle w:val="ProductList-Body"/>
            </w:pPr>
          </w:p>
        </w:tc>
      </w:tr>
      <w:tr w:rsidR="003D20A8" w:rsidRPr="00736BDC" w14:paraId="12BDAC22" w14:textId="77777777" w:rsidTr="006952BC">
        <w:tc>
          <w:tcPr>
            <w:tcW w:w="5395" w:type="dxa"/>
          </w:tcPr>
          <w:p w14:paraId="5B7CD889" w14:textId="18BF5390" w:rsidR="003D20A8" w:rsidRPr="008E026C" w:rsidRDefault="003D20A8" w:rsidP="00BD5981">
            <w:pPr>
              <w:pStyle w:val="ProductList-Body"/>
              <w:rPr>
                <w:lang w:val="en-US"/>
              </w:rPr>
            </w:pPr>
            <w:r w:rsidRPr="008E026C">
              <w:rPr>
                <w:lang w:val="en-US"/>
              </w:rPr>
              <w:t>Microsoft Dynamics CRM Online Add-on Extra Storage EDU</w:t>
            </w:r>
            <w:r>
              <w:fldChar w:fldCharType="begin"/>
            </w:r>
            <w:r w:rsidRPr="008E026C">
              <w:rPr>
                <w:lang w:val="en-US"/>
              </w:rPr>
              <w:instrText>XE "Microsoft Dynamics CRM Online Add-on Extra Storage EDU"</w:instrText>
            </w:r>
            <w:r>
              <w:fldChar w:fldCharType="end"/>
            </w:r>
          </w:p>
        </w:tc>
        <w:tc>
          <w:tcPr>
            <w:tcW w:w="5395" w:type="dxa"/>
          </w:tcPr>
          <w:p w14:paraId="5F8BD6D6" w14:textId="7F06D7DD" w:rsidR="003D20A8" w:rsidRPr="008E026C" w:rsidRDefault="003D20A8" w:rsidP="003D20A8">
            <w:pPr>
              <w:pStyle w:val="ProductList-Body"/>
              <w:rPr>
                <w:lang w:val="en-US"/>
              </w:rPr>
            </w:pPr>
          </w:p>
        </w:tc>
      </w:tr>
      <w:tr w:rsidR="003D20A8" w:rsidRPr="00736BDC" w14:paraId="124F9A68" w14:textId="77777777" w:rsidTr="006952BC">
        <w:tc>
          <w:tcPr>
            <w:tcW w:w="5395" w:type="dxa"/>
          </w:tcPr>
          <w:p w14:paraId="11814668" w14:textId="30EF90B5" w:rsidR="003D20A8" w:rsidRPr="008E026C" w:rsidRDefault="003D20A8" w:rsidP="00BD5981">
            <w:pPr>
              <w:pStyle w:val="ProductList-Body"/>
              <w:rPr>
                <w:lang w:val="fr-FR"/>
              </w:rPr>
            </w:pPr>
            <w:r w:rsidRPr="008E026C">
              <w:rPr>
                <w:lang w:val="fr-FR"/>
              </w:rPr>
              <w:t>Microsoft Dynamics CRM Online Non-Production Instance EDU</w:t>
            </w:r>
            <w:r>
              <w:fldChar w:fldCharType="begin"/>
            </w:r>
            <w:r w:rsidRPr="008E026C">
              <w:rPr>
                <w:lang w:val="fr-FR"/>
              </w:rPr>
              <w:instrText>XE "Microsoft Dynamics CRM Online Non-Production Instance EDU"</w:instrText>
            </w:r>
            <w:r>
              <w:fldChar w:fldCharType="end"/>
            </w:r>
          </w:p>
        </w:tc>
        <w:tc>
          <w:tcPr>
            <w:tcW w:w="5395" w:type="dxa"/>
          </w:tcPr>
          <w:p w14:paraId="2776C425" w14:textId="7BDE1138" w:rsidR="003D20A8" w:rsidRPr="008E026C" w:rsidRDefault="003D20A8" w:rsidP="003D20A8">
            <w:pPr>
              <w:pStyle w:val="ProductList-Body"/>
              <w:rPr>
                <w:lang w:val="fr-FR"/>
              </w:rPr>
            </w:pPr>
          </w:p>
        </w:tc>
      </w:tr>
      <w:tr w:rsidR="003D20A8" w14:paraId="494C2D0C" w14:textId="77777777" w:rsidTr="006952BC">
        <w:tc>
          <w:tcPr>
            <w:tcW w:w="5395" w:type="dxa"/>
          </w:tcPr>
          <w:p w14:paraId="12E34EE4" w14:textId="5809BA80" w:rsidR="003D20A8" w:rsidRDefault="003D20A8" w:rsidP="00BD5981">
            <w:pPr>
              <w:pStyle w:val="ProductList-Body"/>
            </w:pPr>
            <w:r>
              <w:t>Microsoft Dynamics CRM Online Extra Production Instance</w:t>
            </w:r>
            <w:r>
              <w:fldChar w:fldCharType="begin"/>
            </w:r>
            <w:r>
              <w:instrText>XE "Microsoft Dynamics CRM Online Extra Production Instance EDU"</w:instrText>
            </w:r>
            <w:r>
              <w:fldChar w:fldCharType="end"/>
            </w:r>
            <w:r>
              <w:t xml:space="preserve"> EDU</w:t>
            </w:r>
          </w:p>
        </w:tc>
        <w:tc>
          <w:tcPr>
            <w:tcW w:w="5395" w:type="dxa"/>
          </w:tcPr>
          <w:p w14:paraId="355642C4" w14:textId="59D2F294" w:rsidR="003D20A8" w:rsidRDefault="003D20A8" w:rsidP="003D20A8">
            <w:pPr>
              <w:pStyle w:val="ProductList-Body"/>
            </w:pPr>
          </w:p>
        </w:tc>
      </w:tr>
      <w:tr w:rsidR="003D20A8" w:rsidRPr="00736BDC" w14:paraId="234DE9D9" w14:textId="77777777" w:rsidTr="006952BC">
        <w:tc>
          <w:tcPr>
            <w:tcW w:w="5395" w:type="dxa"/>
          </w:tcPr>
          <w:p w14:paraId="66F95008" w14:textId="3C455541" w:rsidR="003D20A8" w:rsidRPr="008E026C" w:rsidRDefault="003D20A8" w:rsidP="003D20A8">
            <w:pPr>
              <w:pStyle w:val="ProductList-Body"/>
              <w:rPr>
                <w:i/>
                <w:lang w:val="en-US"/>
              </w:rPr>
            </w:pPr>
            <w:r w:rsidRPr="008E026C">
              <w:rPr>
                <w:lang w:val="en-US"/>
              </w:rPr>
              <w:t>Microsoft Dynamics CRM Online Enhanced Support EDU</w:t>
            </w:r>
            <w:r>
              <w:fldChar w:fldCharType="begin"/>
            </w:r>
            <w:r w:rsidRPr="008E026C">
              <w:rPr>
                <w:lang w:val="en-US"/>
              </w:rPr>
              <w:instrText>XE "Microsoft Dynamics CRM Online Enhanced Support EDU"</w:instrText>
            </w:r>
            <w:r>
              <w:fldChar w:fldCharType="end"/>
            </w:r>
          </w:p>
        </w:tc>
        <w:tc>
          <w:tcPr>
            <w:tcW w:w="5395" w:type="dxa"/>
          </w:tcPr>
          <w:p w14:paraId="05803A6C" w14:textId="24E3D061" w:rsidR="003D20A8" w:rsidRPr="008E026C" w:rsidRDefault="003D20A8" w:rsidP="003D20A8">
            <w:pPr>
              <w:pStyle w:val="ProductList-Body"/>
              <w:rPr>
                <w:i/>
                <w:lang w:val="en-US"/>
              </w:rPr>
            </w:pPr>
          </w:p>
        </w:tc>
      </w:tr>
      <w:tr w:rsidR="003D20A8" w:rsidRPr="003D20A8" w14:paraId="49A9C5C1" w14:textId="77777777" w:rsidTr="006952BC">
        <w:tc>
          <w:tcPr>
            <w:tcW w:w="5395" w:type="dxa"/>
          </w:tcPr>
          <w:p w14:paraId="7F10EE8A" w14:textId="42FD3080" w:rsidR="003D20A8" w:rsidRPr="003D20A8" w:rsidRDefault="003D20A8" w:rsidP="003D20A8">
            <w:pPr>
              <w:pStyle w:val="ProductList-Body"/>
              <w:rPr>
                <w:i/>
              </w:rPr>
            </w:pPr>
            <w:r>
              <w:t>Microsoft Dynamics CRM Online Professional Direct Support EDU</w:t>
            </w:r>
            <w:r>
              <w:fldChar w:fldCharType="begin"/>
            </w:r>
            <w:r>
              <w:instrText>XE "Microsoft Dynamics CRM Online Professional Direct Support EDU"</w:instrText>
            </w:r>
            <w:r>
              <w:fldChar w:fldCharType="end"/>
            </w:r>
          </w:p>
        </w:tc>
        <w:tc>
          <w:tcPr>
            <w:tcW w:w="5395" w:type="dxa"/>
          </w:tcPr>
          <w:p w14:paraId="479C13A0" w14:textId="7B292705" w:rsidR="003D20A8" w:rsidRPr="003D20A8" w:rsidRDefault="003D20A8" w:rsidP="003D20A8">
            <w:pPr>
              <w:pStyle w:val="ProductList-Body"/>
              <w:rPr>
                <w:i/>
              </w:rPr>
            </w:pPr>
          </w:p>
        </w:tc>
      </w:tr>
      <w:tr w:rsidR="003D20A8" w:rsidRPr="003D20A8" w14:paraId="6910F79F" w14:textId="77777777" w:rsidTr="006952BC">
        <w:tc>
          <w:tcPr>
            <w:tcW w:w="5395" w:type="dxa"/>
          </w:tcPr>
          <w:p w14:paraId="111454C8" w14:textId="1382E9AD" w:rsidR="003D20A8" w:rsidRPr="003D20A8" w:rsidRDefault="003D20A8" w:rsidP="003D20A8">
            <w:pPr>
              <w:pStyle w:val="ProductList-Body"/>
              <w:rPr>
                <w:i/>
              </w:rPr>
            </w:pPr>
            <w:r>
              <w:t>Microsoft Dynamics CRM Online Professional</w:t>
            </w:r>
            <w:r>
              <w:fldChar w:fldCharType="begin"/>
            </w:r>
            <w:r>
              <w:instrText>XE "Microsoft Dynamics CRM Online Professional for SA for Government "</w:instrText>
            </w:r>
            <w:r>
              <w:fldChar w:fldCharType="end"/>
            </w:r>
            <w:r>
              <w:t xml:space="preserve"> for SA for Government </w:t>
            </w:r>
          </w:p>
        </w:tc>
        <w:tc>
          <w:tcPr>
            <w:tcW w:w="5395" w:type="dxa"/>
          </w:tcPr>
          <w:p w14:paraId="54054410" w14:textId="204B3E48" w:rsidR="003D20A8" w:rsidRPr="003D20A8" w:rsidRDefault="00BD5981" w:rsidP="003D20A8">
            <w:pPr>
              <w:pStyle w:val="ProductList-Body"/>
              <w:rPr>
                <w:i/>
              </w:rPr>
            </w:pPr>
            <w:r>
              <w:rPr>
                <w:i/>
              </w:rPr>
              <w:t xml:space="preserve"> </w:t>
            </w:r>
          </w:p>
        </w:tc>
      </w:tr>
      <w:tr w:rsidR="003D20A8" w:rsidRPr="00736BDC" w14:paraId="774E109B" w14:textId="77777777" w:rsidTr="006952BC">
        <w:tc>
          <w:tcPr>
            <w:tcW w:w="5395" w:type="dxa"/>
          </w:tcPr>
          <w:p w14:paraId="4AF8787C" w14:textId="11392D17" w:rsidR="003D20A8" w:rsidRPr="008E026C" w:rsidRDefault="003D20A8" w:rsidP="003D20A8">
            <w:pPr>
              <w:pStyle w:val="ProductList-Body"/>
              <w:rPr>
                <w:i/>
                <w:lang w:val="en-US"/>
              </w:rPr>
            </w:pPr>
            <w:r w:rsidRPr="008E026C">
              <w:rPr>
                <w:lang w:val="en-US"/>
              </w:rPr>
              <w:t>Microsoft Dynamics CRM Online Additional Storage</w:t>
            </w:r>
            <w:r>
              <w:fldChar w:fldCharType="begin"/>
            </w:r>
            <w:r w:rsidRPr="008E026C">
              <w:rPr>
                <w:lang w:val="en-US"/>
              </w:rPr>
              <w:instrText>XE "Microsoft Dynamics CRM Online Add-on Extra Storage for Government "</w:instrText>
            </w:r>
            <w:r>
              <w:fldChar w:fldCharType="end"/>
            </w:r>
            <w:r w:rsidRPr="008E026C">
              <w:rPr>
                <w:lang w:val="en-US"/>
              </w:rPr>
              <w:t xml:space="preserve"> for Government </w:t>
            </w:r>
          </w:p>
        </w:tc>
        <w:tc>
          <w:tcPr>
            <w:tcW w:w="5395" w:type="dxa"/>
          </w:tcPr>
          <w:p w14:paraId="39331233" w14:textId="3C89C5B7" w:rsidR="003D20A8" w:rsidRPr="008E026C" w:rsidRDefault="003D20A8" w:rsidP="003D20A8">
            <w:pPr>
              <w:pStyle w:val="ProductList-Body"/>
              <w:rPr>
                <w:i/>
                <w:lang w:val="en-US"/>
              </w:rPr>
            </w:pPr>
          </w:p>
        </w:tc>
      </w:tr>
      <w:tr w:rsidR="003D20A8" w:rsidRPr="003D20A8" w14:paraId="59814BBD" w14:textId="77777777" w:rsidTr="006952BC">
        <w:tc>
          <w:tcPr>
            <w:tcW w:w="5395" w:type="dxa"/>
          </w:tcPr>
          <w:p w14:paraId="08E00199" w14:textId="68E03304" w:rsidR="003D20A8" w:rsidRPr="003D20A8" w:rsidRDefault="003D20A8" w:rsidP="003D20A8">
            <w:pPr>
              <w:pStyle w:val="ProductList-Body"/>
              <w:rPr>
                <w:i/>
              </w:rPr>
            </w:pPr>
            <w:r>
              <w:t xml:space="preserve">Microsoft Dynamics CRM Online Additional Non-Production Instance </w:t>
            </w:r>
            <w:r>
              <w:fldChar w:fldCharType="begin"/>
            </w:r>
            <w:r>
              <w:instrText>XE "Microsoft Dynamics CRM Online Non-Production Instance"</w:instrText>
            </w:r>
            <w:r>
              <w:fldChar w:fldCharType="end"/>
            </w:r>
          </w:p>
        </w:tc>
        <w:tc>
          <w:tcPr>
            <w:tcW w:w="5395" w:type="dxa"/>
          </w:tcPr>
          <w:p w14:paraId="14AA04A8" w14:textId="181BA7C2" w:rsidR="003D20A8" w:rsidRPr="003D20A8" w:rsidRDefault="00BD5981" w:rsidP="003D20A8">
            <w:pPr>
              <w:pStyle w:val="ProductList-Body"/>
              <w:rPr>
                <w:i/>
              </w:rPr>
            </w:pPr>
            <w:r>
              <w:rPr>
                <w:i/>
              </w:rPr>
              <w:t xml:space="preserve"> </w:t>
            </w:r>
          </w:p>
        </w:tc>
      </w:tr>
      <w:tr w:rsidR="003D20A8" w14:paraId="5AC2C298" w14:textId="77777777" w:rsidTr="006952BC">
        <w:tc>
          <w:tcPr>
            <w:tcW w:w="5395" w:type="dxa"/>
          </w:tcPr>
          <w:p w14:paraId="0A690905" w14:textId="39299B43" w:rsidR="003D20A8" w:rsidRDefault="003D20A8" w:rsidP="00AD117B">
            <w:pPr>
              <w:pStyle w:val="ProductList-Body"/>
            </w:pPr>
            <w:r>
              <w:t>Microsoft Dynamics CRM Online Additional Production Instance</w:t>
            </w:r>
            <w:r>
              <w:fldChar w:fldCharType="begin"/>
            </w:r>
            <w:r>
              <w:instrText>XE "Microsoft Dynamics CRM Online Extra Production Instance"</w:instrText>
            </w:r>
            <w:r>
              <w:fldChar w:fldCharType="end"/>
            </w:r>
            <w:r>
              <w:t xml:space="preserve"> </w:t>
            </w:r>
          </w:p>
        </w:tc>
        <w:tc>
          <w:tcPr>
            <w:tcW w:w="5395" w:type="dxa"/>
          </w:tcPr>
          <w:p w14:paraId="7A8BA841" w14:textId="30BE693A" w:rsidR="003D20A8" w:rsidRDefault="003D20A8" w:rsidP="003D20A8">
            <w:pPr>
              <w:pStyle w:val="ProductList-Body"/>
            </w:pPr>
          </w:p>
        </w:tc>
      </w:tr>
      <w:tr w:rsidR="003D20A8" w:rsidRPr="00736BDC" w14:paraId="0FF7E81E" w14:textId="77777777" w:rsidTr="006952BC">
        <w:tc>
          <w:tcPr>
            <w:tcW w:w="5395" w:type="dxa"/>
          </w:tcPr>
          <w:p w14:paraId="7CB01A28" w14:textId="399BFC4B" w:rsidR="003D20A8" w:rsidRPr="008E026C" w:rsidRDefault="003D20A8" w:rsidP="003D20A8">
            <w:pPr>
              <w:pStyle w:val="ProductList-Body"/>
              <w:rPr>
                <w:lang w:val="en-US"/>
              </w:rPr>
            </w:pPr>
            <w:r w:rsidRPr="008E026C">
              <w:rPr>
                <w:lang w:val="en-US"/>
              </w:rPr>
              <w:t xml:space="preserve">Microsoft Dynamics CRM Online Enhanced Support for Government </w:t>
            </w:r>
            <w:r>
              <w:fldChar w:fldCharType="begin"/>
            </w:r>
            <w:r w:rsidRPr="008E026C">
              <w:rPr>
                <w:lang w:val="en-US"/>
              </w:rPr>
              <w:instrText>XE "Microsoft Dynamics CRM Online Enhanced Support for Government "</w:instrText>
            </w:r>
            <w:r>
              <w:fldChar w:fldCharType="end"/>
            </w:r>
          </w:p>
        </w:tc>
        <w:tc>
          <w:tcPr>
            <w:tcW w:w="5395" w:type="dxa"/>
          </w:tcPr>
          <w:p w14:paraId="0AE861AD" w14:textId="4D42562F" w:rsidR="003D20A8" w:rsidRPr="008E026C" w:rsidRDefault="003D20A8" w:rsidP="003D20A8">
            <w:pPr>
              <w:pStyle w:val="ProductList-Body"/>
              <w:rPr>
                <w:lang w:val="en-US"/>
              </w:rPr>
            </w:pPr>
          </w:p>
        </w:tc>
      </w:tr>
      <w:tr w:rsidR="003D20A8" w:rsidRPr="00736BDC" w14:paraId="1253ACD1" w14:textId="77777777" w:rsidTr="006952BC">
        <w:tc>
          <w:tcPr>
            <w:tcW w:w="5395" w:type="dxa"/>
          </w:tcPr>
          <w:p w14:paraId="55CA8CEF" w14:textId="25843140" w:rsidR="003D20A8" w:rsidRPr="008E026C" w:rsidRDefault="003D20A8" w:rsidP="00BD5981">
            <w:pPr>
              <w:pStyle w:val="ProductList-Body"/>
              <w:rPr>
                <w:lang w:val="en-US"/>
              </w:rPr>
            </w:pPr>
            <w:r w:rsidRPr="008E026C">
              <w:rPr>
                <w:lang w:val="en-US"/>
              </w:rPr>
              <w:t xml:space="preserve">Microsoft Dynamics CRM Online Professional Direct Support for Gov </w:t>
            </w:r>
            <w:r>
              <w:fldChar w:fldCharType="begin"/>
            </w:r>
            <w:r w:rsidRPr="008E026C">
              <w:rPr>
                <w:lang w:val="en-US"/>
              </w:rPr>
              <w:instrText>XE "Microsoft Dynamics CRM Online Professional Direct Support for Government"</w:instrText>
            </w:r>
            <w:r>
              <w:fldChar w:fldCharType="end"/>
            </w:r>
          </w:p>
        </w:tc>
        <w:tc>
          <w:tcPr>
            <w:tcW w:w="5395" w:type="dxa"/>
          </w:tcPr>
          <w:p w14:paraId="568DA083" w14:textId="0A0D0721" w:rsidR="003D20A8" w:rsidRPr="008E026C" w:rsidRDefault="003D20A8" w:rsidP="003D20A8">
            <w:pPr>
              <w:pStyle w:val="ProductList-Body"/>
              <w:rPr>
                <w:lang w:val="en-US"/>
              </w:rPr>
            </w:pPr>
          </w:p>
        </w:tc>
      </w:tr>
    </w:tbl>
    <w:p w14:paraId="739D6595" w14:textId="77777777" w:rsidR="00E40100" w:rsidRPr="008E026C" w:rsidRDefault="00E40100" w:rsidP="00434B26">
      <w:pPr>
        <w:pStyle w:val="ProductList-Body"/>
        <w:rPr>
          <w:lang w:val="en-US"/>
        </w:rPr>
      </w:pPr>
    </w:p>
    <w:p w14:paraId="1F8F9486" w14:textId="77777777" w:rsidR="00AD117B" w:rsidRPr="00924715" w:rsidRDefault="00AD117B" w:rsidP="00AD117B">
      <w:pPr>
        <w:pStyle w:val="ProductList-Body"/>
      </w:pPr>
      <w:r>
        <w:rPr>
          <w:b/>
          <w:color w:val="00188F"/>
        </w:rPr>
        <w:t>Software Assurance</w:t>
      </w:r>
    </w:p>
    <w:p w14:paraId="62419751" w14:textId="7CB243CA" w:rsidR="00AD117B" w:rsidRPr="00924715" w:rsidRDefault="00A82D59" w:rsidP="00AD117B">
      <w:pPr>
        <w:pStyle w:val="ProductList-Body"/>
      </w:pPr>
      <w:hyperlink w:anchor="SA_PlanningServices" w:history="1">
        <w:r w:rsidR="007A4843">
          <w:rPr>
            <w:rStyle w:val="Hyperlink"/>
          </w:rPr>
          <w:t>Planning Services</w:t>
        </w:r>
      </w:hyperlink>
      <w:r w:rsidR="007A4843" w:rsidRPr="00796B2B">
        <w:t>:</w:t>
      </w:r>
      <w:r w:rsidR="007A4843">
        <w:rPr>
          <w:color w:val="00188F"/>
        </w:rPr>
        <w:t xml:space="preserve"> </w:t>
      </w:r>
      <w:r w:rsidR="007A4843">
        <w:t>i prodotti Microsoft Dynamics AX sono stati aggiunti all</w:t>
      </w:r>
      <w:r w:rsidR="00D651AE">
        <w:t>’</w:t>
      </w:r>
      <w:r w:rsidR="007A4843">
        <w:t>elenco di licenze Applicazione e Server che si qualificano per Planning</w:t>
      </w:r>
      <w:r w:rsidR="00E04793">
        <w:t> </w:t>
      </w:r>
      <w:r w:rsidR="007A4843">
        <w:t>Services.</w:t>
      </w:r>
      <w:r w:rsidR="007A4843">
        <w:rPr>
          <w:color w:val="00188F"/>
        </w:rPr>
        <w:t xml:space="preserve"> </w:t>
      </w:r>
    </w:p>
    <w:p w14:paraId="0956F8F0" w14:textId="77777777" w:rsidR="00AD117B" w:rsidRPr="00924715" w:rsidRDefault="00AD117B" w:rsidP="00AD117B">
      <w:pPr>
        <w:pStyle w:val="ProductList-Body"/>
      </w:pPr>
    </w:p>
    <w:p w14:paraId="6898C1FD" w14:textId="77777777" w:rsidR="00AD117B" w:rsidRPr="00924715" w:rsidRDefault="00AD117B" w:rsidP="00AD117B">
      <w:pPr>
        <w:pStyle w:val="ProductList-Body"/>
      </w:pPr>
      <w:r>
        <w:rPr>
          <w:b/>
          <w:color w:val="00188F"/>
        </w:rPr>
        <w:t>Servizi</w:t>
      </w:r>
    </w:p>
    <w:p w14:paraId="5CD28E25" w14:textId="35688F1F" w:rsidR="00AD117B" w:rsidRPr="00924715" w:rsidRDefault="00A82D59" w:rsidP="00AD117B">
      <w:pPr>
        <w:pStyle w:val="ProductList-Body"/>
      </w:pPr>
      <w:hyperlink w:anchor="SalesProductivityAcceleratorOfferings" w:history="1">
        <w:r w:rsidR="007A4843">
          <w:rPr>
            <w:rStyle w:val="Hyperlink"/>
          </w:rPr>
          <w:t>Offerte Sales Productivity Accelerator</w:t>
        </w:r>
      </w:hyperlink>
      <w:r w:rsidR="007A4843">
        <w:t>: è stata resa disponibile una nuova offerta di servizi relativa a Sales Productivity Accelerator.</w:t>
      </w:r>
    </w:p>
    <w:p w14:paraId="1CEE1C99" w14:textId="5905695D" w:rsidR="0034201B" w:rsidRPr="00924715" w:rsidRDefault="0034201B" w:rsidP="00A31983">
      <w:pPr>
        <w:pStyle w:val="ProductList-Body"/>
      </w:pPr>
    </w:p>
    <w:p w14:paraId="2B958EEC" w14:textId="77777777" w:rsidR="00A31983" w:rsidRPr="00924715" w:rsidRDefault="00A31983" w:rsidP="00A31983">
      <w:pPr>
        <w:pStyle w:val="ProductList-Body"/>
      </w:pPr>
      <w:r>
        <w:rPr>
          <w:b/>
          <w:color w:val="00188F"/>
        </w:rPr>
        <w:t>Promozioni</w:t>
      </w:r>
    </w:p>
    <w:p w14:paraId="440A44FD" w14:textId="3AB10DE6" w:rsidR="00A31983" w:rsidRPr="00924715" w:rsidRDefault="00A82D59" w:rsidP="00A31983">
      <w:pPr>
        <w:pStyle w:val="ProductList-Body"/>
      </w:pPr>
      <w:hyperlink w:anchor="AppendixB" w:history="1">
        <w:r w:rsidR="007A4843">
          <w:rPr>
            <w:rStyle w:val="Hyperlink"/>
          </w:rPr>
          <w:t>Promozione dell</w:t>
        </w:r>
        <w:r w:rsidR="00D651AE">
          <w:rPr>
            <w:rStyle w:val="Hyperlink"/>
          </w:rPr>
          <w:t>’</w:t>
        </w:r>
        <w:r w:rsidR="007A4843">
          <w:rPr>
            <w:rStyle w:val="Hyperlink"/>
          </w:rPr>
          <w:t>Incentivo all</w:t>
        </w:r>
        <w:r w:rsidR="00D651AE">
          <w:rPr>
            <w:rStyle w:val="Hyperlink"/>
          </w:rPr>
          <w:t>’</w:t>
        </w:r>
        <w:r w:rsidR="007A4843">
          <w:rPr>
            <w:rStyle w:val="Hyperlink"/>
          </w:rPr>
          <w:t>Utilizzo di Azure</w:t>
        </w:r>
      </w:hyperlink>
      <w:r w:rsidR="007A4843">
        <w:t xml:space="preserve">: </w:t>
      </w:r>
      <w:r w:rsidR="005B367F" w:rsidRPr="005B367F">
        <w:t>L'Azure consumo incentivo promozione viene prorogata al 31 marzo 2015</w:t>
      </w:r>
      <w:r w:rsidR="005B367F">
        <w:t>.</w:t>
      </w:r>
    </w:p>
    <w:p w14:paraId="240C39FE" w14:textId="685475EC" w:rsidR="004B1F8C" w:rsidRPr="00924715" w:rsidRDefault="004B1F8C" w:rsidP="004B1F8C">
      <w:pPr>
        <w:pStyle w:val="ProductList-Body"/>
        <w:ind w:left="180"/>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Pr="00924715"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8656257"/>
      <w:r>
        <w:t>Software</w:t>
      </w:r>
      <w:bookmarkEnd w:id="41"/>
      <w:bookmarkEnd w:id="42"/>
      <w:bookmarkEnd w:id="43"/>
      <w:bookmarkEnd w:id="44"/>
      <w:bookmarkEnd w:id="45"/>
      <w:bookmarkEnd w:id="46"/>
      <w:bookmarkEnd w:id="47"/>
    </w:p>
    <w:p w14:paraId="4FDCA9AF" w14:textId="77777777" w:rsidR="00407E60" w:rsidRPr="00924715"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8656258"/>
      <w:r>
        <w:t>BizTalk Server</w:t>
      </w:r>
      <w:bookmarkEnd w:id="48"/>
      <w:bookmarkEnd w:id="49"/>
      <w:bookmarkEnd w:id="50"/>
      <w:bookmarkEnd w:id="51"/>
      <w:bookmarkEnd w:id="52"/>
      <w:bookmarkEnd w:id="53"/>
      <w:bookmarkEnd w:id="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A9BE" w14:textId="77777777" w:rsidTr="002C4769">
        <w:trPr>
          <w:tblHeader/>
        </w:trPr>
        <w:tc>
          <w:tcPr>
            <w:tcW w:w="3060" w:type="dxa"/>
            <w:tcBorders>
              <w:bottom w:val="nil"/>
            </w:tcBorders>
            <w:shd w:val="clear" w:color="auto" w:fill="00188F"/>
          </w:tcPr>
          <w:p w14:paraId="4FDCA9B0" w14:textId="77777777"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9B1" w14:textId="38E66EB7"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A9B2" w14:textId="4360539F" w:rsidR="00AA4838" w:rsidRPr="00CA5761"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A9B3" w14:textId="0E240DB5"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298A776C"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3FBFDDBE"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A9B6" w14:textId="0A58F552"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A9B7" w14:textId="41346B26"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A9B8" w14:textId="1AD423A1"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A9B9" w14:textId="764E7FBF" w:rsidR="00AA4838" w:rsidRPr="00CA5761" w:rsidRDefault="00AA4838" w:rsidP="00D450D0">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A9BA" w14:textId="4014997B"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A9BB" w14:textId="5CEC6D12"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A9BC" w14:textId="0DDBB388" w:rsidR="00AA4838" w:rsidRPr="00CA5761" w:rsidRDefault="00AA4838" w:rsidP="00D450D0">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A9BD" w14:textId="7A600A67" w:rsidR="00AA4838" w:rsidRPr="00CA5761"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0B12A7" w14:paraId="4FDCA9CD" w14:textId="77777777" w:rsidTr="002C4769">
        <w:tc>
          <w:tcPr>
            <w:tcW w:w="3060" w:type="dxa"/>
            <w:tcBorders>
              <w:top w:val="nil"/>
              <w:left w:val="nil"/>
              <w:bottom w:val="dashSmallGap" w:sz="4" w:space="0" w:color="BFBFBF" w:themeColor="background1" w:themeShade="BF"/>
              <w:right w:val="nil"/>
            </w:tcBorders>
          </w:tcPr>
          <w:p w14:paraId="4FDCA9BF" w14:textId="7F00E5FD" w:rsidR="000B12A7" w:rsidRPr="008E026C" w:rsidRDefault="000B12A7" w:rsidP="00CD3F90">
            <w:pPr>
              <w:pStyle w:val="ProductList-Offering1"/>
              <w:rPr>
                <w:lang w:val="en-US"/>
              </w:rPr>
            </w:pPr>
            <w:bookmarkStart w:id="55" w:name="_Toc379797099"/>
            <w:bookmarkStart w:id="56" w:name="_Toc380513125"/>
            <w:bookmarkStart w:id="57" w:name="_Toc380655164"/>
            <w:bookmarkStart w:id="58" w:name="_Toc408656259"/>
            <w:r w:rsidRPr="008E026C">
              <w:rPr>
                <w:lang w:val="en-US"/>
              </w:rPr>
              <w:t>BizTalk Server 2013 R2 Branch Edition</w:t>
            </w:r>
            <w:bookmarkEnd w:id="55"/>
            <w:bookmarkEnd w:id="56"/>
            <w:bookmarkEnd w:id="57"/>
            <w:bookmarkEnd w:id="58"/>
            <w:r>
              <w:fldChar w:fldCharType="begin"/>
            </w:r>
            <w:r w:rsidRPr="008E026C">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0B12A7" w:rsidRPr="005A0966" w:rsidRDefault="000B12A7"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0B12A7" w:rsidRPr="005A0966" w:rsidRDefault="000B12A7"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0B12A7" w:rsidRPr="005A0966" w:rsidRDefault="000B12A7"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0B12A7" w:rsidRPr="005A0966" w:rsidRDefault="000B12A7"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0B12A7" w:rsidRPr="005A0966" w:rsidRDefault="000B12A7" w:rsidP="005A0966">
            <w:pPr>
              <w:pStyle w:val="ProductList-OfferingBody"/>
              <w:jc w:val="center"/>
            </w:pPr>
            <w:r>
              <w:t>25</w:t>
            </w:r>
          </w:p>
        </w:tc>
        <w:tc>
          <w:tcPr>
            <w:tcW w:w="596" w:type="dxa"/>
            <w:shd w:val="clear" w:color="auto" w:fill="70AD47" w:themeFill="accent6"/>
            <w:vAlign w:val="center"/>
          </w:tcPr>
          <w:p w14:paraId="4FDCA9C5" w14:textId="7CD2D787" w:rsidR="000B12A7" w:rsidRPr="005A0966" w:rsidRDefault="000B12A7" w:rsidP="000B12A7">
            <w:pPr>
              <w:pStyle w:val="ProductList-OfferingBody"/>
              <w:ind w:left="-91"/>
              <w:jc w:val="center"/>
            </w:pPr>
            <w:r w:rsidRPr="006E31AA">
              <w:fldChar w:fldCharType="begin"/>
            </w:r>
            <w:r w:rsidRPr="006E31AA">
              <w:instrText>AutoTextList  \s NoStyle \t "</w:instrText>
            </w:r>
            <w:r w:rsidRPr="006E31AA">
              <w:rPr>
                <w:color w:val="000000" w:themeColor="text1"/>
              </w:rPr>
              <w:instrText xml:space="preserve"> Prodotto Aggiuntivo </w:instrText>
            </w:r>
            <w:r w:rsidRPr="006E31AA">
              <w:instrText xml:space="preserve">" </w:instrText>
            </w:r>
            <w:r w:rsidRPr="006E31AA">
              <w:fldChar w:fldCharType="separate"/>
            </w:r>
            <w:r w:rsidRPr="006E31AA">
              <w:t xml:space="preserve"> A</w:t>
            </w:r>
            <w:r w:rsidRPr="006E31AA">
              <w:fldChar w:fldCharType="end"/>
            </w:r>
            <w:r w:rsidRPr="006E31AA">
              <w:t>,</w:t>
            </w:r>
            <w:r w:rsidRPr="006E31AA">
              <w:fldChar w:fldCharType="begin"/>
            </w:r>
            <w:r w:rsidRPr="006E31AA">
              <w:instrText xml:space="preserve"> AutoTextList  \sNoStyle\t "</w:instrText>
            </w:r>
            <w:r w:rsidRPr="006E31AA">
              <w:rPr>
                <w:color w:val="000000" w:themeColor="text1"/>
              </w:rPr>
              <w:instrText xml:space="preserve"> Prodotto della Piattaforma Applicativa </w:instrText>
            </w:r>
            <w:r w:rsidRPr="006E31AA">
              <w:instrText>"</w:instrText>
            </w:r>
            <w:r w:rsidRPr="006E31AA">
              <w:fldChar w:fldCharType="separate"/>
            </w:r>
            <w:r w:rsidRPr="006E31AA">
              <w:t>AP</w:t>
            </w:r>
            <w:r w:rsidRPr="006E31AA">
              <w:fldChar w:fldCharType="end"/>
            </w:r>
            <w:r>
              <w:t>,</w:t>
            </w:r>
            <w:r w:rsidRPr="006E31AA">
              <w:fldChar w:fldCharType="begin"/>
            </w:r>
            <w:r w:rsidRPr="006E31AA">
              <w:instrText xml:space="preserve"> AutoTextList  \sNoStyle\t "</w:instrText>
            </w:r>
            <w:r w:rsidRPr="006E31AA">
              <w:rPr>
                <w:color w:val="000000" w:themeColor="text1"/>
              </w:rPr>
              <w:instrText xml:space="preserve"> Industry Device </w:instrText>
            </w:r>
            <w:r w:rsidRPr="006E31AA">
              <w:instrText xml:space="preserve">"  </w:instrText>
            </w:r>
            <w:r w:rsidRPr="006E31AA">
              <w:fldChar w:fldCharType="separate"/>
            </w:r>
            <w:r w:rsidRPr="006E31AA">
              <w:t>ID</w:t>
            </w:r>
            <w:r w:rsidRPr="006E31AA">
              <w:fldChar w:fldCharType="end"/>
            </w:r>
            <w:r>
              <w:t xml:space="preserve"> </w:t>
            </w:r>
          </w:p>
        </w:tc>
        <w:tc>
          <w:tcPr>
            <w:tcW w:w="595" w:type="dxa"/>
            <w:shd w:val="clear" w:color="auto" w:fill="70AD47" w:themeFill="accent6"/>
            <w:vAlign w:val="center"/>
          </w:tcPr>
          <w:p w14:paraId="4FDCA9C6" w14:textId="4C1631B4" w:rsidR="000B12A7" w:rsidRPr="000C2514" w:rsidRDefault="000B12A7" w:rsidP="005A0966">
            <w:pPr>
              <w:pStyle w:val="ProductList-OfferingBody"/>
              <w:jc w:val="center"/>
            </w:pPr>
            <w:r w:rsidRPr="000C2514">
              <w:fldChar w:fldCharType="begin"/>
            </w:r>
            <w:r w:rsidRPr="000C2514">
              <w:instrText>AutoTextList  \s NoStyle \t "</w:instrText>
            </w:r>
            <w:r w:rsidRPr="000C2514">
              <w:rPr>
                <w:color w:val="000000" w:themeColor="text1"/>
              </w:rPr>
              <w:instrText xml:space="preserve"> Prodotto Aggiuntivo </w:instrText>
            </w:r>
            <w:r w:rsidRPr="000C2514">
              <w:instrText xml:space="preserve">" </w:instrText>
            </w:r>
            <w:r w:rsidRPr="000C2514">
              <w:fldChar w:fldCharType="separate"/>
            </w:r>
            <w:r w:rsidRPr="000C2514">
              <w:t xml:space="preserve"> A </w:t>
            </w:r>
            <w:r w:rsidRPr="000C2514">
              <w:fldChar w:fldCharType="end"/>
            </w:r>
          </w:p>
        </w:tc>
        <w:tc>
          <w:tcPr>
            <w:tcW w:w="596" w:type="dxa"/>
            <w:shd w:val="clear" w:color="auto" w:fill="70AD47" w:themeFill="accent6"/>
            <w:vAlign w:val="center"/>
          </w:tcPr>
          <w:p w14:paraId="4FDCA9C7" w14:textId="77777777" w:rsidR="000B12A7" w:rsidRPr="005A0966" w:rsidRDefault="000B12A7" w:rsidP="005A0966">
            <w:pPr>
              <w:pStyle w:val="ProductList-OfferingBody"/>
              <w:jc w:val="center"/>
            </w:pPr>
          </w:p>
        </w:tc>
        <w:tc>
          <w:tcPr>
            <w:tcW w:w="595" w:type="dxa"/>
            <w:shd w:val="clear" w:color="auto" w:fill="70AD47" w:themeFill="accent6"/>
            <w:vAlign w:val="center"/>
          </w:tcPr>
          <w:p w14:paraId="4FDCA9C8" w14:textId="77777777" w:rsidR="000B12A7" w:rsidRPr="005A0966" w:rsidRDefault="000B12A7" w:rsidP="005A0966">
            <w:pPr>
              <w:pStyle w:val="ProductList-OfferingBody"/>
              <w:jc w:val="center"/>
            </w:pPr>
          </w:p>
        </w:tc>
        <w:tc>
          <w:tcPr>
            <w:tcW w:w="595" w:type="dxa"/>
            <w:shd w:val="clear" w:color="auto" w:fill="70AD47" w:themeFill="accent6"/>
            <w:vAlign w:val="center"/>
          </w:tcPr>
          <w:p w14:paraId="4FDCA9C9" w14:textId="3C903D76" w:rsidR="000B12A7" w:rsidRPr="000C2514" w:rsidRDefault="000B12A7" w:rsidP="005A0966">
            <w:pPr>
              <w:pStyle w:val="ProductList-OfferingBody"/>
              <w:jc w:val="center"/>
            </w:pPr>
            <w:r w:rsidRPr="000C2514">
              <w:fldChar w:fldCharType="begin"/>
            </w:r>
            <w:r w:rsidRPr="000C2514">
              <w:instrText>AutoTextList  \sNotStyle\t "</w:instrText>
            </w:r>
            <w:r w:rsidRPr="000C2514">
              <w:rPr>
                <w:color w:val="000000" w:themeColor="text1"/>
              </w:rPr>
              <w:instrText>Open License e Open Value</w:instrText>
            </w:r>
            <w:r w:rsidRPr="000C2514">
              <w:instrText>"</w:instrText>
            </w:r>
            <w:r w:rsidRPr="000C2514">
              <w:fldChar w:fldCharType="separate"/>
            </w:r>
            <w:r w:rsidRPr="000C2514">
              <w:t>OF</w:t>
            </w:r>
            <w:r w:rsidRPr="000C2514">
              <w:fldChar w:fldCharType="end"/>
            </w:r>
          </w:p>
        </w:tc>
        <w:tc>
          <w:tcPr>
            <w:tcW w:w="596" w:type="dxa"/>
            <w:shd w:val="clear" w:color="auto" w:fill="70AD47" w:themeFill="accent6"/>
            <w:vAlign w:val="center"/>
          </w:tcPr>
          <w:p w14:paraId="4FDCA9CA" w14:textId="10EDAF90" w:rsidR="000B12A7" w:rsidRPr="000C2514" w:rsidRDefault="000B12A7" w:rsidP="005A0966">
            <w:pPr>
              <w:pStyle w:val="ProductList-OfferingBody"/>
              <w:jc w:val="center"/>
            </w:pPr>
            <w:r w:rsidRPr="000C2514">
              <w:fldChar w:fldCharType="begin"/>
            </w:r>
            <w:r w:rsidRPr="000C2514">
              <w:instrText xml:space="preserve"> AutoTextList  \sNoStyle\t "</w:instrText>
            </w:r>
            <w:r w:rsidRPr="000C2514">
              <w:rPr>
                <w:color w:val="000000" w:themeColor="text1"/>
              </w:rPr>
              <w:instrText>Non per l’Intera Organizzazione in Open Value</w:instrText>
            </w:r>
            <w:r w:rsidRPr="000C2514">
              <w:instrText>"</w:instrText>
            </w:r>
            <w:r w:rsidRPr="000C2514">
              <w:fldChar w:fldCharType="separate"/>
            </w:r>
            <w:r w:rsidRPr="000C2514">
              <w:t xml:space="preserve"> P </w:t>
            </w:r>
            <w:r w:rsidRPr="000C2514">
              <w:fldChar w:fldCharType="end"/>
            </w:r>
          </w:p>
        </w:tc>
        <w:tc>
          <w:tcPr>
            <w:tcW w:w="595" w:type="dxa"/>
            <w:shd w:val="clear" w:color="auto" w:fill="70AD47" w:themeFill="accent6"/>
            <w:vAlign w:val="center"/>
          </w:tcPr>
          <w:p w14:paraId="4FDCA9CB" w14:textId="77777777" w:rsidR="000B12A7" w:rsidRPr="005A0966" w:rsidRDefault="000B12A7" w:rsidP="005A0966">
            <w:pPr>
              <w:pStyle w:val="ProductList-OfferingBody"/>
              <w:jc w:val="center"/>
            </w:pPr>
          </w:p>
        </w:tc>
        <w:tc>
          <w:tcPr>
            <w:tcW w:w="596" w:type="dxa"/>
            <w:shd w:val="clear" w:color="auto" w:fill="70AD47" w:themeFill="accent6"/>
            <w:vAlign w:val="center"/>
          </w:tcPr>
          <w:p w14:paraId="4FDCA9CC" w14:textId="115F86ED" w:rsidR="000B12A7" w:rsidRPr="000C2514" w:rsidRDefault="000B12A7" w:rsidP="005A0966">
            <w:pPr>
              <w:pStyle w:val="ProductList-OfferingBody"/>
              <w:jc w:val="center"/>
            </w:pPr>
            <w:r w:rsidRPr="000C2514">
              <w:fldChar w:fldCharType="begin"/>
            </w:r>
            <w:r w:rsidRPr="000C2514">
              <w:instrText xml:space="preserve"> AutoTextList \sNoStyle\t "</w:instrText>
            </w:r>
            <w:r w:rsidRPr="000C2514">
              <w:rPr>
                <w:color w:val="000000" w:themeColor="text1"/>
              </w:rPr>
              <w:instrText>Prodotto Server e Strumenti</w:instrText>
            </w:r>
            <w:r w:rsidRPr="000C2514">
              <w:instrText>"</w:instrText>
            </w:r>
            <w:r w:rsidRPr="000C2514">
              <w:fldChar w:fldCharType="separate"/>
            </w:r>
            <w:r w:rsidRPr="000C2514">
              <w:t>SP</w:t>
            </w:r>
            <w:r w:rsidRPr="000C2514">
              <w:fldChar w:fldCharType="end"/>
            </w:r>
          </w:p>
        </w:tc>
      </w:tr>
      <w:tr w:rsidR="00C05A53" w14:paraId="4FDCA9DC" w14:textId="77777777" w:rsidTr="002C476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08656260"/>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6A09BB2C" w:rsidR="00C05A53" w:rsidRPr="006E31AA" w:rsidRDefault="006E31AA" w:rsidP="005A0966">
            <w:pPr>
              <w:pStyle w:val="ProductList-OfferingBody"/>
              <w:jc w:val="center"/>
            </w:pPr>
            <w:r w:rsidRPr="006E31AA">
              <w:fldChar w:fldCharType="begin"/>
            </w:r>
            <w:r w:rsidRPr="006E31AA">
              <w:instrText xml:space="preserve"> AutoTextList  \sNoStyle\t "</w:instrText>
            </w:r>
            <w:r w:rsidRPr="006E31AA">
              <w:rPr>
                <w:color w:val="000000" w:themeColor="text1"/>
              </w:rPr>
              <w:instrText xml:space="preserve"> Industry Device </w:instrText>
            </w:r>
            <w:r w:rsidRPr="006E31AA">
              <w:instrText xml:space="preserve">"  </w:instrText>
            </w:r>
            <w:r w:rsidRPr="006E31AA">
              <w:fldChar w:fldCharType="separate"/>
            </w:r>
            <w:r w:rsidRPr="006E31AA">
              <w:t>ID</w:t>
            </w:r>
            <w:r w:rsidRPr="006E31AA">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6830" w14:paraId="55796DEC" w14:textId="77777777" w:rsidTr="002C4769">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3" w:name="_Toc408656261"/>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4D3BE7B7" w:rsidR="00476830" w:rsidRPr="006E31AA" w:rsidRDefault="006E31AA" w:rsidP="005A0966">
            <w:pPr>
              <w:pStyle w:val="ProductList-OfferingBody"/>
              <w:jc w:val="center"/>
            </w:pPr>
            <w:r w:rsidRPr="006E31AA">
              <w:fldChar w:fldCharType="begin"/>
            </w:r>
            <w:r w:rsidRPr="006E31AA">
              <w:instrText xml:space="preserve"> AutoTextList  \sNoStyle\t "</w:instrText>
            </w:r>
            <w:r w:rsidRPr="006E31AA">
              <w:rPr>
                <w:color w:val="000000" w:themeColor="text1"/>
              </w:rPr>
              <w:instrText xml:space="preserve"> Industry Device </w:instrText>
            </w:r>
            <w:r w:rsidRPr="006E31AA">
              <w:instrText xml:space="preserve">"  </w:instrText>
            </w:r>
            <w:r w:rsidRPr="006E31AA">
              <w:fldChar w:fldCharType="separate"/>
            </w:r>
            <w:r w:rsidRPr="006E31AA">
              <w:t>ID</w:t>
            </w:r>
            <w:r w:rsidRPr="006E31AA">
              <w:fldChar w:fldCharType="end"/>
            </w:r>
          </w:p>
        </w:tc>
        <w:tc>
          <w:tcPr>
            <w:tcW w:w="595" w:type="dxa"/>
            <w:shd w:val="clear" w:color="auto" w:fill="BFBFBF" w:themeFill="background1" w:themeFillShade="BF"/>
            <w:vAlign w:val="center"/>
          </w:tcPr>
          <w:p w14:paraId="2F1022E7" w14:textId="77777777" w:rsidR="00476830" w:rsidRPr="00287117" w:rsidRDefault="00476830" w:rsidP="005A0966">
            <w:pPr>
              <w:pStyle w:val="ProductList-OfferingBody"/>
              <w:jc w:val="center"/>
            </w:pPr>
          </w:p>
        </w:tc>
        <w:tc>
          <w:tcPr>
            <w:tcW w:w="596" w:type="dxa"/>
            <w:shd w:val="clear" w:color="auto" w:fill="70AD47" w:themeFill="accent6"/>
            <w:vAlign w:val="center"/>
          </w:tcPr>
          <w:p w14:paraId="1917D67B"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5A0966" w:rsidRDefault="00476830" w:rsidP="005A0966">
            <w:pPr>
              <w:pStyle w:val="ProductList-OfferingBody"/>
              <w:jc w:val="center"/>
            </w:pPr>
          </w:p>
        </w:tc>
      </w:tr>
      <w:tr w:rsidR="006E31AA" w14:paraId="4FDCA9EB" w14:textId="77777777" w:rsidTr="002C476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6E31AA" w:rsidRDefault="006E31AA" w:rsidP="00C05A53">
            <w:pPr>
              <w:pStyle w:val="ProductList-Offering1"/>
            </w:pPr>
            <w:bookmarkStart w:id="64" w:name="_Toc379797101"/>
            <w:bookmarkStart w:id="65" w:name="_Toc380513127"/>
            <w:bookmarkStart w:id="66" w:name="_Toc380655166"/>
            <w:bookmarkStart w:id="67" w:name="_Toc408656262"/>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6E31AA" w:rsidRPr="005A0966" w:rsidRDefault="006E31A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6E31AA" w:rsidRPr="005A0966" w:rsidRDefault="006E31AA"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6E31AA" w:rsidRPr="005A0966" w:rsidRDefault="006E31AA"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6E31AA" w:rsidRPr="005A0966" w:rsidRDefault="006E31AA"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6E31AA" w:rsidRPr="005A0966" w:rsidRDefault="006E31AA" w:rsidP="005A0966">
            <w:pPr>
              <w:pStyle w:val="ProductList-OfferingBody"/>
              <w:jc w:val="center"/>
            </w:pPr>
            <w:r>
              <w:t>200</w:t>
            </w:r>
          </w:p>
        </w:tc>
        <w:tc>
          <w:tcPr>
            <w:tcW w:w="596" w:type="dxa"/>
            <w:shd w:val="clear" w:color="auto" w:fill="70AD47" w:themeFill="accent6"/>
            <w:vAlign w:val="center"/>
          </w:tcPr>
          <w:p w14:paraId="4FDCA9E3" w14:textId="6307FF54" w:rsidR="006E31AA" w:rsidRPr="005A0966" w:rsidRDefault="006E31AA" w:rsidP="000B12A7">
            <w:pPr>
              <w:pStyle w:val="ProductList-OfferingBody"/>
              <w:jc w:val="center"/>
            </w:pPr>
            <w:r w:rsidRPr="006E31AA">
              <w:fldChar w:fldCharType="begin"/>
            </w:r>
            <w:r w:rsidRPr="006E31AA">
              <w:instrText>AutoTextList  \s NoStyle \t "</w:instrText>
            </w:r>
            <w:r w:rsidRPr="006E31AA">
              <w:rPr>
                <w:color w:val="000000" w:themeColor="text1"/>
              </w:rPr>
              <w:instrText xml:space="preserve"> Prodotto Aggiuntivo </w:instrText>
            </w:r>
            <w:r w:rsidRPr="006E31AA">
              <w:instrText xml:space="preserve">" </w:instrText>
            </w:r>
            <w:r w:rsidRPr="006E31AA">
              <w:fldChar w:fldCharType="separate"/>
            </w:r>
            <w:r w:rsidRPr="006E31AA">
              <w:t xml:space="preserve"> A</w:t>
            </w:r>
            <w:r w:rsidRPr="006E31AA">
              <w:fldChar w:fldCharType="end"/>
            </w:r>
            <w:r w:rsidRPr="006E31AA">
              <w:t>,</w:t>
            </w:r>
            <w:r w:rsidRPr="006E31AA">
              <w:fldChar w:fldCharType="begin"/>
            </w:r>
            <w:r w:rsidRPr="006E31AA">
              <w:instrText xml:space="preserve"> AutoTextList  \sNoStyle\t "</w:instrText>
            </w:r>
            <w:r w:rsidRPr="006E31AA">
              <w:rPr>
                <w:color w:val="000000" w:themeColor="text1"/>
              </w:rPr>
              <w:instrText xml:space="preserve"> Prodotto della Piattaforma Applicativa </w:instrText>
            </w:r>
            <w:r w:rsidRPr="006E31AA">
              <w:instrText>"</w:instrText>
            </w:r>
            <w:r w:rsidRPr="006E31AA">
              <w:fldChar w:fldCharType="separate"/>
            </w:r>
            <w:r w:rsidRPr="006E31AA">
              <w:t>AP</w:t>
            </w:r>
            <w:r w:rsidRPr="006E31AA">
              <w:fldChar w:fldCharType="end"/>
            </w:r>
          </w:p>
        </w:tc>
        <w:tc>
          <w:tcPr>
            <w:tcW w:w="595" w:type="dxa"/>
            <w:shd w:val="clear" w:color="auto" w:fill="70AD47" w:themeFill="accent6"/>
            <w:vAlign w:val="center"/>
          </w:tcPr>
          <w:p w14:paraId="4FDCA9E4" w14:textId="11E2F8D0" w:rsidR="006E31AA" w:rsidRPr="000C2514" w:rsidRDefault="006E31AA" w:rsidP="005A0966">
            <w:pPr>
              <w:pStyle w:val="ProductList-OfferingBody"/>
              <w:jc w:val="center"/>
            </w:pPr>
            <w:r w:rsidRPr="000C2514">
              <w:fldChar w:fldCharType="begin"/>
            </w:r>
            <w:r w:rsidRPr="000C2514">
              <w:instrText>AutoTextList  \s NoStyle \t "</w:instrText>
            </w:r>
            <w:r w:rsidRPr="000C2514">
              <w:rPr>
                <w:color w:val="000000" w:themeColor="text1"/>
              </w:rPr>
              <w:instrText xml:space="preserve"> Prodotto Aggiuntivo </w:instrText>
            </w:r>
            <w:r w:rsidRPr="000C2514">
              <w:instrText xml:space="preserve">" </w:instrText>
            </w:r>
            <w:r w:rsidRPr="000C2514">
              <w:fldChar w:fldCharType="separate"/>
            </w:r>
            <w:r w:rsidRPr="000C2514">
              <w:t xml:space="preserve"> A </w:t>
            </w:r>
            <w:r w:rsidRPr="000C2514">
              <w:fldChar w:fldCharType="end"/>
            </w:r>
          </w:p>
        </w:tc>
        <w:tc>
          <w:tcPr>
            <w:tcW w:w="596" w:type="dxa"/>
            <w:shd w:val="clear" w:color="auto" w:fill="70AD47" w:themeFill="accent6"/>
            <w:vAlign w:val="center"/>
          </w:tcPr>
          <w:p w14:paraId="4FDCA9E5" w14:textId="45136A17" w:rsidR="006E31AA" w:rsidRPr="005A0966" w:rsidRDefault="006E31AA" w:rsidP="005A0966">
            <w:pPr>
              <w:pStyle w:val="ProductList-OfferingBody"/>
              <w:jc w:val="center"/>
            </w:pPr>
            <w:r>
              <w:t xml:space="preserve"> </w:t>
            </w:r>
          </w:p>
        </w:tc>
        <w:tc>
          <w:tcPr>
            <w:tcW w:w="595" w:type="dxa"/>
            <w:shd w:val="clear" w:color="auto" w:fill="70AD47" w:themeFill="accent6"/>
            <w:vAlign w:val="center"/>
          </w:tcPr>
          <w:p w14:paraId="4FDCA9E6" w14:textId="77777777" w:rsidR="006E31AA" w:rsidRPr="005A0966" w:rsidRDefault="006E31AA" w:rsidP="005A0966">
            <w:pPr>
              <w:pStyle w:val="ProductList-OfferingBody"/>
              <w:jc w:val="center"/>
            </w:pPr>
          </w:p>
        </w:tc>
        <w:tc>
          <w:tcPr>
            <w:tcW w:w="595" w:type="dxa"/>
            <w:shd w:val="clear" w:color="auto" w:fill="70AD47" w:themeFill="accent6"/>
            <w:vAlign w:val="center"/>
          </w:tcPr>
          <w:p w14:paraId="4FDCA9E7" w14:textId="0ADD9CC0" w:rsidR="006E31AA" w:rsidRPr="000C2514" w:rsidRDefault="006E31AA" w:rsidP="005A0966">
            <w:pPr>
              <w:pStyle w:val="ProductList-OfferingBody"/>
              <w:jc w:val="center"/>
            </w:pPr>
            <w:r w:rsidRPr="000C2514">
              <w:fldChar w:fldCharType="begin"/>
            </w:r>
            <w:r w:rsidRPr="000C2514">
              <w:instrText>AutoTextList  \sNotStyle\t "</w:instrText>
            </w:r>
            <w:r w:rsidRPr="000C2514">
              <w:rPr>
                <w:color w:val="000000" w:themeColor="text1"/>
              </w:rPr>
              <w:instrText>Open License e Open Value</w:instrText>
            </w:r>
            <w:r w:rsidRPr="000C2514">
              <w:instrText>"</w:instrText>
            </w:r>
            <w:r w:rsidRPr="000C2514">
              <w:fldChar w:fldCharType="separate"/>
            </w:r>
            <w:r w:rsidRPr="000C2514">
              <w:t>OF</w:t>
            </w:r>
            <w:r w:rsidRPr="000C2514">
              <w:fldChar w:fldCharType="end"/>
            </w:r>
          </w:p>
        </w:tc>
        <w:tc>
          <w:tcPr>
            <w:tcW w:w="596" w:type="dxa"/>
            <w:shd w:val="clear" w:color="auto" w:fill="70AD47" w:themeFill="accent6"/>
            <w:vAlign w:val="center"/>
          </w:tcPr>
          <w:p w14:paraId="4FDCA9E8" w14:textId="62BB0BE6" w:rsidR="006E31AA" w:rsidRPr="000C2514" w:rsidRDefault="006E31AA" w:rsidP="005A0966">
            <w:pPr>
              <w:pStyle w:val="ProductList-OfferingBody"/>
              <w:jc w:val="center"/>
            </w:pPr>
            <w:r w:rsidRPr="000C2514">
              <w:fldChar w:fldCharType="begin"/>
            </w:r>
            <w:r w:rsidRPr="000C2514">
              <w:instrText xml:space="preserve"> AutoTextList  \sNoStyle\t "</w:instrText>
            </w:r>
            <w:r w:rsidRPr="000C2514">
              <w:rPr>
                <w:color w:val="000000" w:themeColor="text1"/>
              </w:rPr>
              <w:instrText>Non per l’Intera Organizzazione in Open Value</w:instrText>
            </w:r>
            <w:r w:rsidRPr="000C2514">
              <w:instrText>"</w:instrText>
            </w:r>
            <w:r w:rsidRPr="000C2514">
              <w:fldChar w:fldCharType="separate"/>
            </w:r>
            <w:r w:rsidRPr="000C2514">
              <w:t xml:space="preserve"> P </w:t>
            </w:r>
            <w:r w:rsidRPr="000C2514">
              <w:fldChar w:fldCharType="end"/>
            </w:r>
          </w:p>
        </w:tc>
        <w:tc>
          <w:tcPr>
            <w:tcW w:w="595" w:type="dxa"/>
            <w:shd w:val="clear" w:color="auto" w:fill="70AD47" w:themeFill="accent6"/>
            <w:vAlign w:val="center"/>
          </w:tcPr>
          <w:p w14:paraId="4FDCA9E9" w14:textId="77777777" w:rsidR="006E31AA" w:rsidRPr="005A0966" w:rsidRDefault="006E31AA" w:rsidP="005A0966">
            <w:pPr>
              <w:pStyle w:val="ProductList-OfferingBody"/>
              <w:jc w:val="center"/>
            </w:pPr>
          </w:p>
        </w:tc>
        <w:tc>
          <w:tcPr>
            <w:tcW w:w="596" w:type="dxa"/>
            <w:shd w:val="clear" w:color="auto" w:fill="70AD47" w:themeFill="accent6"/>
            <w:vAlign w:val="center"/>
          </w:tcPr>
          <w:p w14:paraId="4FDCA9EA" w14:textId="4B9EBD75" w:rsidR="006E31AA" w:rsidRPr="000C2514" w:rsidRDefault="006E31AA" w:rsidP="005A0966">
            <w:pPr>
              <w:pStyle w:val="ProductList-OfferingBody"/>
              <w:jc w:val="center"/>
            </w:pPr>
            <w:r w:rsidRPr="000C2514">
              <w:fldChar w:fldCharType="begin"/>
            </w:r>
            <w:r w:rsidRPr="000C2514">
              <w:instrText xml:space="preserve"> AutoTextList \sNoStyle\t "</w:instrText>
            </w:r>
            <w:r w:rsidRPr="000C2514">
              <w:rPr>
                <w:color w:val="000000" w:themeColor="text1"/>
              </w:rPr>
              <w:instrText>Prodotto Server e Strumenti</w:instrText>
            </w:r>
            <w:r w:rsidRPr="000C2514">
              <w:instrText>"</w:instrText>
            </w:r>
            <w:r w:rsidRPr="000C2514">
              <w:fldChar w:fldCharType="separate"/>
            </w:r>
            <w:r w:rsidRPr="000C2514">
              <w:t>SP</w:t>
            </w:r>
            <w:r w:rsidRPr="000C2514">
              <w:fldChar w:fldCharType="end"/>
            </w:r>
          </w:p>
        </w:tc>
      </w:tr>
      <w:tr w:rsidR="00CD3F90" w14:paraId="4FDCA9FA" w14:textId="77777777" w:rsidTr="002C476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D3F90" w:rsidRDefault="00CD3F90" w:rsidP="00C05A53">
            <w:pPr>
              <w:pStyle w:val="ProductList-Offering1"/>
            </w:pPr>
            <w:bookmarkStart w:id="68" w:name="_Toc379797102"/>
            <w:bookmarkStart w:id="69" w:name="_Toc380513128"/>
            <w:bookmarkStart w:id="70" w:name="_Toc380655167"/>
            <w:bookmarkStart w:id="71" w:name="_Toc408656263"/>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D3F90" w:rsidRPr="005A0966" w:rsidRDefault="00CD3F9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D3F90" w:rsidRPr="005A0966" w:rsidRDefault="00CD3F9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D3F90" w:rsidRPr="005A0966" w:rsidRDefault="00CD3F9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CD3F90" w:rsidRPr="005A0966" w:rsidRDefault="00CD3F90" w:rsidP="005A0966">
            <w:pPr>
              <w:pStyle w:val="ProductList-OfferingBody"/>
              <w:jc w:val="center"/>
            </w:pPr>
            <w:r>
              <w:t>50</w:t>
            </w:r>
          </w:p>
        </w:tc>
        <w:tc>
          <w:tcPr>
            <w:tcW w:w="596" w:type="dxa"/>
            <w:shd w:val="clear" w:color="auto" w:fill="70AD47" w:themeFill="accent6"/>
            <w:vAlign w:val="center"/>
          </w:tcPr>
          <w:p w14:paraId="4FDCA9F2" w14:textId="72A29A57" w:rsidR="00CD3F90" w:rsidRPr="006E31AA" w:rsidRDefault="006E31AA" w:rsidP="000B12A7">
            <w:pPr>
              <w:pStyle w:val="ProductList-OfferingBody"/>
              <w:jc w:val="center"/>
            </w:pPr>
            <w:r w:rsidRPr="006E31AA">
              <w:fldChar w:fldCharType="begin"/>
            </w:r>
            <w:r w:rsidRPr="006E31AA">
              <w:instrText>AutoTextList  \s NoStyle \t "</w:instrText>
            </w:r>
            <w:r w:rsidRPr="006E31AA">
              <w:rPr>
                <w:color w:val="000000" w:themeColor="text1"/>
              </w:rPr>
              <w:instrText xml:space="preserve"> Prodotto Aggiuntivo </w:instrText>
            </w:r>
            <w:r w:rsidRPr="006E31AA">
              <w:instrText xml:space="preserve">" </w:instrText>
            </w:r>
            <w:r w:rsidRPr="006E31AA">
              <w:fldChar w:fldCharType="separate"/>
            </w:r>
            <w:r w:rsidRPr="006E31AA">
              <w:t xml:space="preserve"> A</w:t>
            </w:r>
            <w:r w:rsidRPr="006E31AA">
              <w:fldChar w:fldCharType="end"/>
            </w:r>
            <w:r w:rsidRPr="006E31AA">
              <w:t>,</w:t>
            </w:r>
            <w:r w:rsidRPr="006E31AA">
              <w:fldChar w:fldCharType="begin"/>
            </w:r>
            <w:r w:rsidRPr="006E31AA">
              <w:instrText xml:space="preserve"> AutoTextList  \sNoStyle\t "</w:instrText>
            </w:r>
            <w:r w:rsidRPr="006E31AA">
              <w:rPr>
                <w:color w:val="000000" w:themeColor="text1"/>
              </w:rPr>
              <w:instrText xml:space="preserve"> Prodotto della Piattaforma Applicativa </w:instrText>
            </w:r>
            <w:r w:rsidRPr="006E31AA">
              <w:instrText>"</w:instrText>
            </w:r>
            <w:r w:rsidRPr="006E31AA">
              <w:fldChar w:fldCharType="separate"/>
            </w:r>
            <w:r w:rsidRPr="006E31AA">
              <w:t>AP</w:t>
            </w:r>
            <w:r w:rsidRPr="006E31AA">
              <w:fldChar w:fldCharType="end"/>
            </w:r>
          </w:p>
        </w:tc>
        <w:tc>
          <w:tcPr>
            <w:tcW w:w="595" w:type="dxa"/>
            <w:shd w:val="clear" w:color="auto" w:fill="70AD47" w:themeFill="accent6"/>
            <w:vAlign w:val="center"/>
          </w:tcPr>
          <w:p w14:paraId="4FDCA9F3" w14:textId="23FFEE4E" w:rsidR="00CD3F90" w:rsidRPr="000C2514" w:rsidRDefault="000C2514" w:rsidP="005A0966">
            <w:pPr>
              <w:pStyle w:val="ProductList-OfferingBody"/>
              <w:jc w:val="center"/>
            </w:pPr>
            <w:r w:rsidRPr="000C2514">
              <w:fldChar w:fldCharType="begin"/>
            </w:r>
            <w:r w:rsidRPr="000C2514">
              <w:instrText>AutoTextList  \s NoStyle \t "</w:instrText>
            </w:r>
            <w:r w:rsidRPr="000C2514">
              <w:rPr>
                <w:color w:val="000000" w:themeColor="text1"/>
              </w:rPr>
              <w:instrText xml:space="preserve"> Prodotto Aggiuntivo </w:instrText>
            </w:r>
            <w:r w:rsidRPr="000C2514">
              <w:instrText xml:space="preserve">" </w:instrText>
            </w:r>
            <w:r w:rsidRPr="000C2514">
              <w:fldChar w:fldCharType="separate"/>
            </w:r>
            <w:r w:rsidRPr="000C2514">
              <w:t xml:space="preserve"> A </w:t>
            </w:r>
            <w:r w:rsidRPr="000C2514">
              <w:fldChar w:fldCharType="end"/>
            </w:r>
          </w:p>
        </w:tc>
        <w:tc>
          <w:tcPr>
            <w:tcW w:w="596" w:type="dxa"/>
            <w:shd w:val="clear" w:color="auto" w:fill="70AD47" w:themeFill="accent6"/>
            <w:vAlign w:val="center"/>
          </w:tcPr>
          <w:p w14:paraId="4FDCA9F4"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F5"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F6" w14:textId="26EF2EC6" w:rsidR="00CD3F90" w:rsidRPr="000C2514" w:rsidRDefault="000C2514" w:rsidP="005A0966">
            <w:pPr>
              <w:pStyle w:val="ProductList-OfferingBody"/>
              <w:jc w:val="center"/>
            </w:pPr>
            <w:r w:rsidRPr="000C2514">
              <w:fldChar w:fldCharType="begin"/>
            </w:r>
            <w:r w:rsidRPr="000C2514">
              <w:instrText>AutoTextList  \sNotStyle\t "</w:instrText>
            </w:r>
            <w:r w:rsidRPr="000C2514">
              <w:rPr>
                <w:color w:val="000000" w:themeColor="text1"/>
              </w:rPr>
              <w:instrText>Open License e Open Value</w:instrText>
            </w:r>
            <w:r w:rsidRPr="000C2514">
              <w:instrText>"</w:instrText>
            </w:r>
            <w:r w:rsidRPr="000C2514">
              <w:fldChar w:fldCharType="separate"/>
            </w:r>
            <w:r w:rsidRPr="000C2514">
              <w:t>OF</w:t>
            </w:r>
            <w:r w:rsidRPr="000C2514">
              <w:fldChar w:fldCharType="end"/>
            </w:r>
          </w:p>
        </w:tc>
        <w:tc>
          <w:tcPr>
            <w:tcW w:w="596" w:type="dxa"/>
            <w:shd w:val="clear" w:color="auto" w:fill="70AD47" w:themeFill="accent6"/>
            <w:vAlign w:val="center"/>
          </w:tcPr>
          <w:p w14:paraId="4FDCA9F7" w14:textId="54526D15" w:rsidR="00CD3F90" w:rsidRPr="000C2514" w:rsidRDefault="000C2514" w:rsidP="005A0966">
            <w:pPr>
              <w:pStyle w:val="ProductList-OfferingBody"/>
              <w:jc w:val="center"/>
            </w:pPr>
            <w:r w:rsidRPr="000C2514">
              <w:fldChar w:fldCharType="begin"/>
            </w:r>
            <w:r w:rsidRPr="000C2514">
              <w:instrText xml:space="preserve"> AutoTextList  \sNoStyle\t "</w:instrText>
            </w:r>
            <w:r w:rsidRPr="000C2514">
              <w:rPr>
                <w:color w:val="000000" w:themeColor="text1"/>
              </w:rPr>
              <w:instrText>Non per l’Intera Organizzazione in Open Value</w:instrText>
            </w:r>
            <w:r w:rsidRPr="000C2514">
              <w:instrText>"</w:instrText>
            </w:r>
            <w:r w:rsidRPr="000C2514">
              <w:fldChar w:fldCharType="separate"/>
            </w:r>
            <w:r w:rsidRPr="000C2514">
              <w:t xml:space="preserve"> P </w:t>
            </w:r>
            <w:r w:rsidRPr="000C2514">
              <w:fldChar w:fldCharType="end"/>
            </w:r>
          </w:p>
        </w:tc>
        <w:tc>
          <w:tcPr>
            <w:tcW w:w="595" w:type="dxa"/>
            <w:shd w:val="clear" w:color="auto" w:fill="70AD47" w:themeFill="accent6"/>
            <w:vAlign w:val="center"/>
          </w:tcPr>
          <w:p w14:paraId="4FDCA9F8" w14:textId="77777777" w:rsidR="00CD3F90" w:rsidRPr="005A0966" w:rsidRDefault="00CD3F90" w:rsidP="005A0966">
            <w:pPr>
              <w:pStyle w:val="ProductList-OfferingBody"/>
              <w:jc w:val="center"/>
            </w:pPr>
          </w:p>
        </w:tc>
        <w:tc>
          <w:tcPr>
            <w:tcW w:w="596" w:type="dxa"/>
            <w:shd w:val="clear" w:color="auto" w:fill="70AD47" w:themeFill="accent6"/>
            <w:vAlign w:val="center"/>
          </w:tcPr>
          <w:p w14:paraId="4FDCA9F9" w14:textId="0B70A56E" w:rsidR="00CD3F90" w:rsidRPr="000C2514" w:rsidRDefault="000C2514" w:rsidP="005A0966">
            <w:pPr>
              <w:pStyle w:val="ProductList-OfferingBody"/>
              <w:jc w:val="center"/>
            </w:pPr>
            <w:r w:rsidRPr="000C2514">
              <w:fldChar w:fldCharType="begin"/>
            </w:r>
            <w:r w:rsidRPr="000C2514">
              <w:instrText xml:space="preserve"> AutoTextList \sNoStyle\t "</w:instrText>
            </w:r>
            <w:r w:rsidRPr="000C2514">
              <w:rPr>
                <w:color w:val="000000" w:themeColor="text1"/>
              </w:rPr>
              <w:instrText>Prodotto Server e Strumenti</w:instrText>
            </w:r>
            <w:r w:rsidRPr="000C2514">
              <w:instrText>"</w:instrText>
            </w:r>
            <w:r w:rsidRPr="000C2514">
              <w:fldChar w:fldCharType="separate"/>
            </w:r>
            <w:r w:rsidRPr="000C2514">
              <w:t>SP</w:t>
            </w:r>
            <w:r w:rsidRPr="000C2514">
              <w:fldChar w:fldCharType="end"/>
            </w:r>
          </w:p>
        </w:tc>
      </w:tr>
      <w:tr w:rsidR="00C05A53" w14:paraId="4FDCAA09" w14:textId="77777777" w:rsidTr="002C4769">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2" w:name="_Toc379797103"/>
            <w:bookmarkStart w:id="73" w:name="_Toc380513129"/>
            <w:bookmarkStart w:id="74" w:name="_Toc380655168"/>
            <w:bookmarkStart w:id="75" w:name="_Toc408656264"/>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5DAE9CF7" w:rsidR="00C05A53" w:rsidRPr="006E31AA" w:rsidRDefault="006E31AA" w:rsidP="005A0966">
            <w:pPr>
              <w:pStyle w:val="ProductList-OfferingBody"/>
              <w:jc w:val="center"/>
            </w:pPr>
            <w:r w:rsidRPr="006E31AA">
              <w:fldChar w:fldCharType="begin"/>
            </w:r>
            <w:r w:rsidRPr="006E31AA">
              <w:instrText xml:space="preserve"> AutoTextList  \sNoStyle\t "</w:instrText>
            </w:r>
            <w:r w:rsidRPr="006E31AA">
              <w:rPr>
                <w:color w:val="000000" w:themeColor="text1"/>
              </w:rPr>
              <w:instrText xml:space="preserve"> Industry Device </w:instrText>
            </w:r>
            <w:r w:rsidRPr="006E31AA">
              <w:instrText xml:space="preserve">"  </w:instrText>
            </w:r>
            <w:r w:rsidRPr="006E31AA">
              <w:fldChar w:fldCharType="separate"/>
            </w:r>
            <w:r w:rsidRPr="006E31AA">
              <w:t>ID</w:t>
            </w:r>
            <w:r w:rsidRPr="006E31AA">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Pr="00A835AE" w:rsidRDefault="00407E60"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0"/>
        <w:gridCol w:w="3338"/>
        <w:gridCol w:w="3564"/>
      </w:tblGrid>
      <w:tr w:rsidR="00782C7B" w14:paraId="4FDCAA0E" w14:textId="77777777" w:rsidTr="00ED74D7">
        <w:tc>
          <w:tcPr>
            <w:tcW w:w="3825" w:type="dxa"/>
          </w:tcPr>
          <w:p w14:paraId="4FDCAA0B" w14:textId="0E6DD493"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30158E">
              <w:t>(3/13)</w:t>
            </w:r>
          </w:p>
        </w:tc>
        <w:tc>
          <w:tcPr>
            <w:tcW w:w="3368" w:type="dxa"/>
          </w:tcPr>
          <w:p w14:paraId="4FDCAA0C" w14:textId="77777777" w:rsidR="00782C7B" w:rsidRDefault="005A0966" w:rsidP="00C4636F">
            <w:pPr>
              <w:pStyle w:val="ProductList-Body"/>
            </w:pPr>
            <w:r>
              <w:t xml:space="preserve">Pool di Prodotti: </w:t>
            </w:r>
            <w:r>
              <w:rPr>
                <w:b/>
              </w:rPr>
              <w:t>Server</w:t>
            </w:r>
          </w:p>
        </w:tc>
        <w:tc>
          <w:tcPr>
            <w:tcW w:w="3597" w:type="dxa"/>
          </w:tcPr>
          <w:p w14:paraId="4FDCAA0D" w14:textId="77777777" w:rsidR="00782C7B" w:rsidRDefault="00AD224C" w:rsidP="00C4636F">
            <w:pPr>
              <w:pStyle w:val="ProductList-Body"/>
            </w:pPr>
            <w:r>
              <w:t>Idoneità alla Riduzione (SCE):</w:t>
            </w:r>
            <w:r>
              <w:rPr>
                <w:b/>
              </w:rPr>
              <w:t xml:space="preserve"> Tutti, tranne Branch IDC</w:t>
            </w:r>
          </w:p>
        </w:tc>
      </w:tr>
      <w:tr w:rsidR="00782C7B" w14:paraId="4FDCAA12" w14:textId="77777777" w:rsidTr="00ED74D7">
        <w:tc>
          <w:tcPr>
            <w:tcW w:w="3825" w:type="dxa"/>
          </w:tcPr>
          <w:p w14:paraId="4FDCAA0F" w14:textId="77777777" w:rsidR="00782C7B" w:rsidRDefault="00782C7B" w:rsidP="00C4636F">
            <w:pPr>
              <w:pStyle w:val="ProductList-Body"/>
            </w:pPr>
          </w:p>
        </w:tc>
        <w:tc>
          <w:tcPr>
            <w:tcW w:w="3368" w:type="dxa"/>
          </w:tcPr>
          <w:p w14:paraId="4FDCAA10" w14:textId="77777777" w:rsidR="00782C7B" w:rsidRDefault="00A82D59" w:rsidP="00C4636F">
            <w:pPr>
              <w:pStyle w:val="ProductList-Body"/>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AA11" w14:textId="52A2D16F" w:rsidR="00782C7B" w:rsidRDefault="00050BC6" w:rsidP="00C4636F">
            <w:pPr>
              <w:pStyle w:val="ProductList-Body"/>
            </w:pPr>
            <w:r>
              <w:t xml:space="preserve">Esenzione per gli Utenti Qualificati: </w:t>
            </w:r>
            <w:r>
              <w:rPr>
                <w:b/>
              </w:rPr>
              <w:t>Tutti</w:t>
            </w:r>
          </w:p>
        </w:tc>
      </w:tr>
    </w:tbl>
    <w:p w14:paraId="4FDCAA13"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37CA4C79" w14:textId="2A219033" w:rsidR="00CC2904" w:rsidRPr="00924715" w:rsidRDefault="00CC2904" w:rsidP="00AD224C">
      <w:pPr>
        <w:pStyle w:val="ProductList-Body"/>
      </w:pPr>
      <w:r>
        <w:rPr>
          <w:b/>
          <w:color w:val="00188F"/>
        </w:rPr>
        <w:t>Diritti di Aggiornamento di Software Assurance per Versioni Precedenti di BizTalk Server</w:t>
      </w:r>
    </w:p>
    <w:p w14:paraId="6E0A286C" w14:textId="1139F5F4" w:rsidR="00CC2904" w:rsidRPr="00924715" w:rsidRDefault="00CC2904" w:rsidP="00CC2904">
      <w:pPr>
        <w:pStyle w:val="ProductList-Body"/>
      </w:pPr>
      <w:r>
        <w:t>Le società in possesso della copertura SA per i Prodotti BizTalk Server in data 1° aprile 2013 possono essere idonee a eseguire l</w:t>
      </w:r>
      <w:r w:rsidR="00D651AE">
        <w:t>’</w:t>
      </w:r>
      <w:r>
        <w:t>aggiornamento alla versione 2013 ai sensi di condizioni speciali.</w:t>
      </w:r>
      <w:r w:rsidR="00914B79">
        <w:t xml:space="preserve"> </w:t>
      </w:r>
      <w:r>
        <w:t>Per ulteriori informazioni, le società potranno fare riferimento alla Lista dei Prodotti del mese di dicembre 2014 disponibile all</w:t>
      </w:r>
      <w:r w:rsidR="00D651AE">
        <w:t>’</w:t>
      </w:r>
      <w:r>
        <w:t xml:space="preserve">indirizzo </w:t>
      </w:r>
      <w:hyperlink r:id="rId23" w:history="1">
        <w:r>
          <w:rPr>
            <w:rStyle w:val="Hyperlink"/>
          </w:rPr>
          <w:t>http://go.microsoft.com/?linkid=9839207</w:t>
        </w:r>
      </w:hyperlink>
      <w:r>
        <w:t>. Le società con copertura SA attiva in data 1° giugno 2014 o successiva possono inoltre essere idonee a eseguire l</w:t>
      </w:r>
      <w:r w:rsidR="00D651AE">
        <w:t>’</w:t>
      </w:r>
      <w:r>
        <w:t>aggiornamento a BizTalk Server 2013 R2 alle stesse condizioni speciali, purché abbiano la copertura in via continuativa dal 1° aprile 2013 o da una data precedente. Le società che hanno rinnovato la copertura per BizTalk Server il 1° aprile 2013 o in data successiva potranno effettuare l</w:t>
      </w:r>
      <w:r w:rsidR="00D651AE">
        <w:t>’</w:t>
      </w:r>
      <w:r>
        <w:t>aggiornamento solo in base al loro inventario corrente di licenze core con copertura Software Assurance attiva.</w:t>
      </w:r>
    </w:p>
    <w:bookmarkStart w:id="76" w:name="_Toc378147621"/>
    <w:bookmarkStart w:id="77" w:name="_Toc378151523"/>
    <w:p w14:paraId="4FDCAA2C" w14:textId="211B7B45"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AA2D" w14:textId="6472A461" w:rsidR="00407E60" w:rsidRPr="00924715" w:rsidRDefault="00407E60" w:rsidP="00680B4D">
      <w:pPr>
        <w:pStyle w:val="ProductList-Offering1Heading"/>
        <w:outlineLvl w:val="1"/>
      </w:pPr>
      <w:bookmarkStart w:id="78" w:name="_Toc379797104"/>
      <w:bookmarkStart w:id="79" w:name="_Toc380513130"/>
      <w:bookmarkStart w:id="80" w:name="_Toc380655169"/>
      <w:bookmarkStart w:id="81" w:name="_Toc408656265"/>
      <w:r>
        <w:t>Core Infrastructure Server</w:t>
      </w:r>
      <w:bookmarkEnd w:id="76"/>
      <w:bookmarkEnd w:id="77"/>
      <w:bookmarkEnd w:id="78"/>
      <w:bookmarkEnd w:id="79"/>
      <w:r>
        <w:t xml:space="preserve"> Suite</w:t>
      </w:r>
      <w:bookmarkEnd w:id="80"/>
      <w:bookmarkEnd w:id="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AA3C" w14:textId="77777777" w:rsidTr="0032536C">
        <w:trPr>
          <w:tblHeader/>
        </w:trPr>
        <w:tc>
          <w:tcPr>
            <w:tcW w:w="3060" w:type="dxa"/>
            <w:tcBorders>
              <w:bottom w:val="nil"/>
            </w:tcBorders>
            <w:shd w:val="clear" w:color="auto" w:fill="00188F"/>
          </w:tcPr>
          <w:p w14:paraId="4FDCAA2E" w14:textId="35A82A44"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A2F" w14:textId="614F2BC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AA30" w14:textId="0C7CACE1"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AA31" w14:textId="5884267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43ACC92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408ED2C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AA34" w14:textId="5F0B2A4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AA35" w14:textId="565138D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AA36" w14:textId="4FFCC0F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AA37" w14:textId="7AD32D6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AA38" w14:textId="1598E8E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AA39" w14:textId="19935D9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AA3A" w14:textId="1BDAE36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AA3B" w14:textId="04183FE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C329DB" w14:paraId="4FDCAA4B" w14:textId="77777777" w:rsidTr="0032536C">
        <w:tc>
          <w:tcPr>
            <w:tcW w:w="3060" w:type="dxa"/>
            <w:tcBorders>
              <w:top w:val="nil"/>
              <w:left w:val="nil"/>
              <w:bottom w:val="dashSmallGap" w:sz="4" w:space="0" w:color="BFBFBF" w:themeColor="background1" w:themeShade="BF"/>
              <w:right w:val="nil"/>
            </w:tcBorders>
          </w:tcPr>
          <w:p w14:paraId="4FDCAA3D" w14:textId="08BBF714" w:rsidR="00C329DB" w:rsidRPr="008E026C" w:rsidRDefault="00C329DB" w:rsidP="00237299">
            <w:pPr>
              <w:pStyle w:val="ProductList-Offering1"/>
              <w:rPr>
                <w:lang w:val="fr-FR"/>
              </w:rPr>
            </w:pPr>
            <w:bookmarkStart w:id="82" w:name="_Toc379797105"/>
            <w:bookmarkStart w:id="83" w:name="_Toc380513131"/>
            <w:bookmarkStart w:id="84" w:name="_Toc380655170"/>
            <w:bookmarkStart w:id="85" w:name="_Toc408656266"/>
            <w:r w:rsidRPr="008E026C">
              <w:rPr>
                <w:lang w:val="fr-FR"/>
              </w:rPr>
              <w:t>Core Infrastructure Server Suite Datacenter</w:t>
            </w:r>
            <w:bookmarkEnd w:id="82"/>
            <w:bookmarkEnd w:id="83"/>
            <w:bookmarkEnd w:id="84"/>
            <w:bookmarkEnd w:id="85"/>
            <w:r>
              <w:fldChar w:fldCharType="begin"/>
            </w:r>
            <w:r w:rsidRPr="008E026C">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C329DB" w:rsidRDefault="00C329DB"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C329DB" w:rsidRDefault="00C329DB"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C329DB" w:rsidRDefault="00C329DB"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C329DB" w:rsidRDefault="00C329DB"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C329DB" w:rsidRDefault="00C329DB" w:rsidP="00237299">
            <w:pPr>
              <w:pStyle w:val="ProductList-OfferingBody"/>
              <w:ind w:left="-113"/>
              <w:jc w:val="center"/>
            </w:pPr>
            <w:r>
              <w:t>75</w:t>
            </w:r>
          </w:p>
        </w:tc>
        <w:tc>
          <w:tcPr>
            <w:tcW w:w="596" w:type="dxa"/>
            <w:shd w:val="clear" w:color="auto" w:fill="70AD47" w:themeFill="accent6"/>
            <w:vAlign w:val="center"/>
          </w:tcPr>
          <w:p w14:paraId="4FDCAA43" w14:textId="77777777" w:rsidR="00C329DB" w:rsidRDefault="00C329DB" w:rsidP="00237299">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44" w14:textId="77777777" w:rsidR="00C329DB" w:rsidRDefault="00C329DB" w:rsidP="00237299">
            <w:pPr>
              <w:pStyle w:val="ProductList-OfferingBody"/>
              <w:ind w:left="-113"/>
              <w:jc w:val="center"/>
            </w:pPr>
          </w:p>
        </w:tc>
        <w:tc>
          <w:tcPr>
            <w:tcW w:w="596" w:type="dxa"/>
            <w:shd w:val="clear" w:color="auto" w:fill="70AD47" w:themeFill="accent6"/>
            <w:vAlign w:val="center"/>
          </w:tcPr>
          <w:p w14:paraId="4FDCAA45" w14:textId="77777777" w:rsidR="00C329DB" w:rsidRDefault="00C329DB" w:rsidP="00237299">
            <w:pPr>
              <w:pStyle w:val="ProductList-OfferingBody"/>
              <w:ind w:left="-113"/>
              <w:jc w:val="center"/>
            </w:pPr>
          </w:p>
        </w:tc>
        <w:tc>
          <w:tcPr>
            <w:tcW w:w="595" w:type="dxa"/>
            <w:shd w:val="clear" w:color="auto" w:fill="70AD47" w:themeFill="accent6"/>
            <w:vAlign w:val="center"/>
          </w:tcPr>
          <w:p w14:paraId="4FDCAA46" w14:textId="77777777" w:rsidR="00C329DB" w:rsidRDefault="00C329DB" w:rsidP="00237299">
            <w:pPr>
              <w:pStyle w:val="ProductList-OfferingBody"/>
              <w:ind w:left="-113"/>
              <w:jc w:val="center"/>
            </w:pPr>
          </w:p>
        </w:tc>
        <w:tc>
          <w:tcPr>
            <w:tcW w:w="595" w:type="dxa"/>
            <w:shd w:val="clear" w:color="auto" w:fill="70AD47" w:themeFill="accent6"/>
            <w:vAlign w:val="center"/>
          </w:tcPr>
          <w:p w14:paraId="4FDCAA47" w14:textId="2E83904E" w:rsidR="00C329DB" w:rsidRDefault="00C329DB" w:rsidP="00237299">
            <w:pPr>
              <w:pStyle w:val="ProductList-OfferingBody"/>
              <w:ind w:left="-113"/>
              <w:jc w:val="center"/>
            </w:pPr>
            <w:r w:rsidRPr="000C2514">
              <w:fldChar w:fldCharType="begin"/>
            </w:r>
            <w:r w:rsidRPr="000C2514">
              <w:instrText>AutoTextList  \sNotStyle\t "</w:instrText>
            </w:r>
            <w:r w:rsidRPr="000C2514">
              <w:rPr>
                <w:color w:val="000000" w:themeColor="text1"/>
              </w:rPr>
              <w:instrText>Open License e Open Value</w:instrText>
            </w:r>
            <w:r w:rsidRPr="000C2514">
              <w:instrText>"</w:instrText>
            </w:r>
            <w:r w:rsidRPr="000C2514">
              <w:fldChar w:fldCharType="separate"/>
            </w:r>
            <w:r w:rsidRPr="000C2514">
              <w:t>OF</w:t>
            </w:r>
            <w:r w:rsidRPr="000C2514">
              <w:fldChar w:fldCharType="end"/>
            </w:r>
          </w:p>
        </w:tc>
        <w:tc>
          <w:tcPr>
            <w:tcW w:w="596" w:type="dxa"/>
            <w:shd w:val="clear" w:color="auto" w:fill="70AD47" w:themeFill="accent6"/>
            <w:vAlign w:val="center"/>
          </w:tcPr>
          <w:p w14:paraId="4FDCAA48" w14:textId="3D1D9B9A" w:rsidR="00C329DB" w:rsidRDefault="00C329DB" w:rsidP="00237299">
            <w:pPr>
              <w:pStyle w:val="ProductList-OfferingBody"/>
              <w:ind w:left="-113"/>
              <w:jc w:val="center"/>
            </w:pPr>
            <w:r w:rsidRPr="000C2514">
              <w:fldChar w:fldCharType="begin"/>
            </w:r>
            <w:r w:rsidRPr="000C2514">
              <w:instrText xml:space="preserve"> AutoTextList  \sNoStyle\t "</w:instrText>
            </w:r>
            <w:r w:rsidRPr="000C2514">
              <w:rPr>
                <w:color w:val="000000" w:themeColor="text1"/>
              </w:rPr>
              <w:instrText>Non per l’Intera Organizzazione in Open Value</w:instrText>
            </w:r>
            <w:r w:rsidRPr="000C2514">
              <w:instrText>"</w:instrText>
            </w:r>
            <w:r w:rsidRPr="000C2514">
              <w:fldChar w:fldCharType="separate"/>
            </w:r>
            <w:r w:rsidRPr="000C2514">
              <w:t xml:space="preserve"> P </w:t>
            </w:r>
            <w:r w:rsidRPr="000C2514">
              <w:fldChar w:fldCharType="end"/>
            </w:r>
          </w:p>
        </w:tc>
        <w:tc>
          <w:tcPr>
            <w:tcW w:w="595" w:type="dxa"/>
            <w:shd w:val="clear" w:color="auto" w:fill="70AD47" w:themeFill="accent6"/>
            <w:vAlign w:val="center"/>
          </w:tcPr>
          <w:p w14:paraId="4FDCAA49" w14:textId="77777777" w:rsidR="00C329DB" w:rsidRDefault="00C329DB" w:rsidP="00237299">
            <w:pPr>
              <w:pStyle w:val="ProductList-OfferingBody"/>
              <w:ind w:left="-113"/>
              <w:jc w:val="center"/>
            </w:pPr>
          </w:p>
        </w:tc>
        <w:tc>
          <w:tcPr>
            <w:tcW w:w="596" w:type="dxa"/>
            <w:shd w:val="clear" w:color="auto" w:fill="70AD47" w:themeFill="accent6"/>
            <w:vAlign w:val="center"/>
          </w:tcPr>
          <w:p w14:paraId="4FDCAA4A" w14:textId="3B6F6C9B" w:rsidR="00C329DB" w:rsidRPr="00A12C31" w:rsidRDefault="00C329DB" w:rsidP="00237299">
            <w:pPr>
              <w:pStyle w:val="ProductList-OfferingBody"/>
              <w:ind w:left="-113"/>
              <w:jc w:val="center"/>
            </w:pPr>
            <w:r w:rsidRPr="000C2514">
              <w:fldChar w:fldCharType="begin"/>
            </w:r>
            <w:r w:rsidRPr="000C2514">
              <w:instrText xml:space="preserve"> AutoTextList \sNoStyle\t "</w:instrText>
            </w:r>
            <w:r w:rsidRPr="000C2514">
              <w:rPr>
                <w:color w:val="000000" w:themeColor="text1"/>
              </w:rPr>
              <w:instrText>Prodotto Server e Strumenti</w:instrText>
            </w:r>
            <w:r w:rsidRPr="000C2514">
              <w:instrText>"</w:instrText>
            </w:r>
            <w:r w:rsidRPr="000C2514">
              <w:fldChar w:fldCharType="separate"/>
            </w:r>
            <w:r w:rsidRPr="000C2514">
              <w:t>SP</w:t>
            </w:r>
            <w:r w:rsidRPr="000C2514">
              <w:fldChar w:fldCharType="end"/>
            </w:r>
          </w:p>
        </w:tc>
      </w:tr>
      <w:tr w:rsidR="00C05A53" w14:paraId="4FDCAA5A" w14:textId="77777777" w:rsidTr="0032536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8E026C" w:rsidRDefault="005E2606" w:rsidP="00C05A53">
            <w:pPr>
              <w:pStyle w:val="ProductList-Offering1"/>
              <w:rPr>
                <w:lang w:val="fr-FR"/>
              </w:rPr>
            </w:pPr>
            <w:bookmarkStart w:id="86" w:name="_Toc379797106"/>
            <w:bookmarkStart w:id="87" w:name="_Toc380513132"/>
            <w:bookmarkStart w:id="88" w:name="_Toc380655171"/>
            <w:bookmarkStart w:id="89" w:name="_Toc408656267"/>
            <w:r w:rsidRPr="008E026C">
              <w:rPr>
                <w:lang w:val="fr-FR"/>
              </w:rPr>
              <w:t>Core Infrastructure Server Suite Enterprise</w:t>
            </w:r>
            <w:bookmarkEnd w:id="86"/>
            <w:bookmarkEnd w:id="87"/>
            <w:bookmarkEnd w:id="88"/>
            <w:bookmarkEnd w:id="89"/>
            <w:r>
              <w:fldChar w:fldCharType="begin"/>
            </w:r>
            <w:r w:rsidRPr="008E026C">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C329DB" w14:paraId="4FDCAA69" w14:textId="77777777" w:rsidTr="0032536C">
        <w:tc>
          <w:tcPr>
            <w:tcW w:w="3060" w:type="dxa"/>
            <w:tcBorders>
              <w:top w:val="dashSmallGap" w:sz="4" w:space="0" w:color="BFBFBF" w:themeColor="background1" w:themeShade="BF"/>
              <w:left w:val="nil"/>
              <w:bottom w:val="nil"/>
              <w:right w:val="nil"/>
            </w:tcBorders>
          </w:tcPr>
          <w:p w14:paraId="4FDCAA5B" w14:textId="24953F6E" w:rsidR="00C329DB" w:rsidRPr="008E026C" w:rsidRDefault="00C329DB" w:rsidP="00237299">
            <w:pPr>
              <w:pStyle w:val="ProductList-Offering1"/>
              <w:rPr>
                <w:lang w:val="fr-FR"/>
              </w:rPr>
            </w:pPr>
            <w:bookmarkStart w:id="90" w:name="_Toc379797107"/>
            <w:bookmarkStart w:id="91" w:name="_Toc380513133"/>
            <w:bookmarkStart w:id="92" w:name="_Toc380655172"/>
            <w:bookmarkStart w:id="93" w:name="_Toc408656268"/>
            <w:r w:rsidRPr="008E026C">
              <w:rPr>
                <w:lang w:val="fr-FR"/>
              </w:rPr>
              <w:t>Core Infrastructure Server Suite Standard</w:t>
            </w:r>
            <w:bookmarkEnd w:id="90"/>
            <w:bookmarkEnd w:id="91"/>
            <w:bookmarkEnd w:id="92"/>
            <w:bookmarkEnd w:id="93"/>
            <w:r>
              <w:fldChar w:fldCharType="begin"/>
            </w:r>
            <w:r w:rsidRPr="008E026C">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C329DB" w:rsidRDefault="00C329DB"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C329DB" w:rsidRDefault="00C329DB"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C329DB" w:rsidRDefault="00C329DB"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C329DB" w:rsidRDefault="00C329DB"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C329DB" w:rsidRDefault="00C329DB" w:rsidP="00237299">
            <w:pPr>
              <w:pStyle w:val="ProductList-OfferingBody"/>
              <w:ind w:left="-113"/>
              <w:jc w:val="center"/>
            </w:pPr>
            <w:r>
              <w:t>25</w:t>
            </w:r>
          </w:p>
        </w:tc>
        <w:tc>
          <w:tcPr>
            <w:tcW w:w="596" w:type="dxa"/>
            <w:shd w:val="clear" w:color="auto" w:fill="70AD47" w:themeFill="accent6"/>
            <w:vAlign w:val="center"/>
          </w:tcPr>
          <w:p w14:paraId="4FDCAA61" w14:textId="7F3D53FB" w:rsidR="00C329DB" w:rsidRPr="00EE1B9A" w:rsidRDefault="00EE1B9A" w:rsidP="00237299">
            <w:pPr>
              <w:pStyle w:val="ProductList-OfferingBody"/>
              <w:ind w:left="-113"/>
              <w:jc w:val="center"/>
            </w:pPr>
            <w:r w:rsidRPr="00EE1B9A">
              <w:fldChar w:fldCharType="begin"/>
            </w:r>
            <w:r w:rsidRPr="00EE1B9A">
              <w:instrText xml:space="preserve"> AutoTextList  \sNoStyle\t "</w:instrText>
            </w:r>
            <w:r w:rsidRPr="00EE1B9A">
              <w:rPr>
                <w:color w:val="000000" w:themeColor="text1"/>
              </w:rPr>
              <w:instrText>Core Infrastructure</w:instrText>
            </w:r>
            <w:r w:rsidRPr="00EE1B9A">
              <w:instrText xml:space="preserve">" </w:instrText>
            </w:r>
            <w:r w:rsidRPr="00EE1B9A">
              <w:fldChar w:fldCharType="separate"/>
            </w:r>
            <w:r w:rsidRPr="00EE1B9A">
              <w:t xml:space="preserve"> C </w:t>
            </w:r>
            <w:r w:rsidRPr="00EE1B9A">
              <w:fldChar w:fldCharType="end"/>
            </w:r>
          </w:p>
        </w:tc>
        <w:tc>
          <w:tcPr>
            <w:tcW w:w="595" w:type="dxa"/>
            <w:shd w:val="clear" w:color="auto" w:fill="BFBFBF" w:themeFill="background1" w:themeFillShade="BF"/>
            <w:vAlign w:val="center"/>
          </w:tcPr>
          <w:p w14:paraId="4FDCAA62" w14:textId="77777777" w:rsidR="00C329DB" w:rsidRDefault="00C329DB" w:rsidP="00237299">
            <w:pPr>
              <w:pStyle w:val="ProductList-OfferingBody"/>
              <w:ind w:left="-113"/>
              <w:jc w:val="center"/>
            </w:pPr>
          </w:p>
        </w:tc>
        <w:tc>
          <w:tcPr>
            <w:tcW w:w="596" w:type="dxa"/>
            <w:shd w:val="clear" w:color="auto" w:fill="70AD47" w:themeFill="accent6"/>
            <w:vAlign w:val="center"/>
          </w:tcPr>
          <w:p w14:paraId="4FDCAA63" w14:textId="77777777" w:rsidR="00C329DB" w:rsidRDefault="00C329DB" w:rsidP="00237299">
            <w:pPr>
              <w:pStyle w:val="ProductList-OfferingBody"/>
              <w:ind w:left="-113"/>
              <w:jc w:val="center"/>
            </w:pPr>
          </w:p>
        </w:tc>
        <w:tc>
          <w:tcPr>
            <w:tcW w:w="595" w:type="dxa"/>
            <w:shd w:val="clear" w:color="auto" w:fill="70AD47" w:themeFill="accent6"/>
            <w:vAlign w:val="center"/>
          </w:tcPr>
          <w:p w14:paraId="4FDCAA64" w14:textId="77777777" w:rsidR="00C329DB" w:rsidRDefault="00C329DB" w:rsidP="00237299">
            <w:pPr>
              <w:pStyle w:val="ProductList-OfferingBody"/>
              <w:ind w:left="-113"/>
              <w:jc w:val="center"/>
            </w:pPr>
          </w:p>
        </w:tc>
        <w:tc>
          <w:tcPr>
            <w:tcW w:w="595" w:type="dxa"/>
            <w:shd w:val="clear" w:color="auto" w:fill="70AD47" w:themeFill="accent6"/>
            <w:vAlign w:val="center"/>
          </w:tcPr>
          <w:p w14:paraId="4FDCAA65" w14:textId="606A912F" w:rsidR="00C329DB" w:rsidRDefault="00C329DB" w:rsidP="00237299">
            <w:pPr>
              <w:pStyle w:val="ProductList-OfferingBody"/>
              <w:ind w:left="-113"/>
              <w:jc w:val="center"/>
            </w:pPr>
            <w:r w:rsidRPr="000C2514">
              <w:fldChar w:fldCharType="begin"/>
            </w:r>
            <w:r w:rsidRPr="000C2514">
              <w:instrText>AutoTextList  \sNotStyle\t "</w:instrText>
            </w:r>
            <w:r w:rsidRPr="000C2514">
              <w:rPr>
                <w:color w:val="000000" w:themeColor="text1"/>
              </w:rPr>
              <w:instrText>Open License e Open Value</w:instrText>
            </w:r>
            <w:r w:rsidRPr="000C2514">
              <w:instrText>"</w:instrText>
            </w:r>
            <w:r w:rsidRPr="000C2514">
              <w:fldChar w:fldCharType="separate"/>
            </w:r>
            <w:r w:rsidRPr="000C2514">
              <w:t>OF</w:t>
            </w:r>
            <w:r w:rsidRPr="000C2514">
              <w:fldChar w:fldCharType="end"/>
            </w:r>
          </w:p>
        </w:tc>
        <w:tc>
          <w:tcPr>
            <w:tcW w:w="596" w:type="dxa"/>
            <w:shd w:val="clear" w:color="auto" w:fill="70AD47" w:themeFill="accent6"/>
            <w:vAlign w:val="center"/>
          </w:tcPr>
          <w:p w14:paraId="4FDCAA66" w14:textId="24FF44E6" w:rsidR="00C329DB" w:rsidRDefault="00C329DB" w:rsidP="00237299">
            <w:pPr>
              <w:pStyle w:val="ProductList-OfferingBody"/>
              <w:ind w:left="-113"/>
              <w:jc w:val="center"/>
            </w:pPr>
            <w:r w:rsidRPr="000C2514">
              <w:fldChar w:fldCharType="begin"/>
            </w:r>
            <w:r w:rsidRPr="000C2514">
              <w:instrText xml:space="preserve"> AutoTextList  \sNoStyle\t "</w:instrText>
            </w:r>
            <w:r w:rsidRPr="000C2514">
              <w:rPr>
                <w:color w:val="000000" w:themeColor="text1"/>
              </w:rPr>
              <w:instrText>Non per l’Intera Organizzazione in Open Value</w:instrText>
            </w:r>
            <w:r w:rsidRPr="000C2514">
              <w:instrText>"</w:instrText>
            </w:r>
            <w:r w:rsidRPr="000C2514">
              <w:fldChar w:fldCharType="separate"/>
            </w:r>
            <w:r w:rsidRPr="000C2514">
              <w:t xml:space="preserve"> P </w:t>
            </w:r>
            <w:r w:rsidRPr="000C2514">
              <w:fldChar w:fldCharType="end"/>
            </w:r>
          </w:p>
        </w:tc>
        <w:tc>
          <w:tcPr>
            <w:tcW w:w="595" w:type="dxa"/>
            <w:shd w:val="clear" w:color="auto" w:fill="70AD47" w:themeFill="accent6"/>
            <w:vAlign w:val="center"/>
          </w:tcPr>
          <w:p w14:paraId="4FDCAA67" w14:textId="77777777" w:rsidR="00C329DB" w:rsidRDefault="00C329DB" w:rsidP="00237299">
            <w:pPr>
              <w:pStyle w:val="ProductList-OfferingBody"/>
              <w:ind w:left="-113"/>
              <w:jc w:val="center"/>
            </w:pPr>
          </w:p>
        </w:tc>
        <w:tc>
          <w:tcPr>
            <w:tcW w:w="596" w:type="dxa"/>
            <w:shd w:val="clear" w:color="auto" w:fill="70AD47" w:themeFill="accent6"/>
            <w:vAlign w:val="center"/>
          </w:tcPr>
          <w:p w14:paraId="4FDCAA68" w14:textId="002A30EB" w:rsidR="00C329DB" w:rsidRPr="00A12C31" w:rsidRDefault="00C329DB" w:rsidP="00237299">
            <w:pPr>
              <w:pStyle w:val="ProductList-OfferingBody"/>
              <w:ind w:left="-113"/>
              <w:jc w:val="center"/>
            </w:pPr>
            <w:r w:rsidRPr="000C2514">
              <w:fldChar w:fldCharType="begin"/>
            </w:r>
            <w:r w:rsidRPr="000C2514">
              <w:instrText xml:space="preserve"> AutoTextList \sNoStyle\t "</w:instrText>
            </w:r>
            <w:r w:rsidRPr="000C2514">
              <w:rPr>
                <w:color w:val="000000" w:themeColor="text1"/>
              </w:rPr>
              <w:instrText>Prodotto Server e Strumenti</w:instrText>
            </w:r>
            <w:r w:rsidRPr="000C2514">
              <w:instrText>"</w:instrText>
            </w:r>
            <w:r w:rsidRPr="000C2514">
              <w:fldChar w:fldCharType="separate"/>
            </w:r>
            <w:r w:rsidRPr="000C2514">
              <w:t>SP</w:t>
            </w:r>
            <w:r w:rsidRPr="000C2514">
              <w:fldChar w:fldCharType="end"/>
            </w:r>
          </w:p>
        </w:tc>
      </w:tr>
    </w:tbl>
    <w:p w14:paraId="4FDCAA6A" w14:textId="77777777" w:rsidR="00407E60" w:rsidRPr="00924715"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32536C">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di Prodotti: </w:t>
            </w:r>
            <w:r>
              <w:rPr>
                <w:b/>
              </w:rPr>
              <w:t>Server</w:t>
            </w:r>
          </w:p>
        </w:tc>
        <w:tc>
          <w:tcPr>
            <w:tcW w:w="3600" w:type="dxa"/>
          </w:tcPr>
          <w:p w14:paraId="4FDCAA6D" w14:textId="77777777" w:rsidR="000C0ACA" w:rsidRPr="00A13C12" w:rsidRDefault="000C0ACA" w:rsidP="005E2606">
            <w:pPr>
              <w:pStyle w:val="ProductList-Body"/>
              <w:rPr>
                <w:b/>
              </w:rPr>
            </w:pPr>
            <w:r>
              <w:t xml:space="preserve">Idoneità alla Riduzione (SCE): </w:t>
            </w:r>
            <w:r>
              <w:rPr>
                <w:b/>
              </w:rPr>
              <w:t>Tutti</w:t>
            </w:r>
          </w:p>
        </w:tc>
      </w:tr>
      <w:tr w:rsidR="000C0ACA" w14:paraId="4FDCAA74" w14:textId="77777777" w:rsidTr="0032536C">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A82D59" w:rsidP="005E2606">
            <w:pPr>
              <w:pStyle w:val="ProductList-Body"/>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AA76" w14:textId="4E315B42" w:rsidR="001F2DDF" w:rsidRPr="00924715" w:rsidRDefault="001F2DDF" w:rsidP="001F2DDF">
      <w:pPr>
        <w:pStyle w:val="ProductList-Body"/>
      </w:pPr>
      <w:r>
        <w:rPr>
          <w:b/>
          <w:color w:val="00188F"/>
        </w:rPr>
        <w:t>Core Infrastructure Server Suite (Standard o Datacenter)</w:t>
      </w:r>
      <w:r>
        <w:fldChar w:fldCharType="begin"/>
      </w:r>
      <w:r>
        <w:instrText>XE "Core Infrastructure Server Suite Standard"</w:instrText>
      </w:r>
      <w:r>
        <w:fldChar w:fldCharType="end"/>
      </w:r>
    </w:p>
    <w:p w14:paraId="4FDCAA78" w14:textId="77777777" w:rsidR="001F2DDF" w:rsidRPr="00924715" w:rsidRDefault="001F2DDF" w:rsidP="00516278">
      <w:pPr>
        <w:pStyle w:val="ProductList-Body"/>
        <w:ind w:left="180"/>
      </w:pPr>
      <w:r>
        <w:rPr>
          <w:b/>
          <w:color w:val="00188F"/>
        </w:rPr>
        <w:t>Migrazione al Nuovo Modello di Licenza</w:t>
      </w:r>
    </w:p>
    <w:p w14:paraId="4FDCAA79" w14:textId="79C495AC" w:rsidR="001F2DDF" w:rsidRPr="00924715"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14:paraId="4FDCAA7A" w14:textId="77777777" w:rsidR="001F2DDF" w:rsidRPr="00A835AE" w:rsidRDefault="001F2DDF" w:rsidP="00516278">
      <w:pPr>
        <w:pStyle w:val="ProductList-Body"/>
        <w:ind w:left="180"/>
        <w:rPr>
          <w:sz w:val="14"/>
          <w:szCs w:val="14"/>
        </w:rPr>
      </w:pPr>
    </w:p>
    <w:p w14:paraId="4FDCAA7B" w14:textId="679B2F22" w:rsidR="001F2DDF" w:rsidRPr="00924715"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3E3EC5AE" w14:textId="45E69DBC" w:rsidR="00EF171D" w:rsidRPr="00A835AE" w:rsidRDefault="00EF171D" w:rsidP="00516278">
      <w:pPr>
        <w:pStyle w:val="ProductList-Body"/>
        <w:ind w:left="180"/>
        <w:rPr>
          <w:sz w:val="14"/>
          <w:szCs w:val="14"/>
        </w:rPr>
      </w:pPr>
    </w:p>
    <w:p w14:paraId="511FA415" w14:textId="3530273D" w:rsidR="00EF171D" w:rsidRPr="00924715" w:rsidRDefault="00EF171D" w:rsidP="00516278">
      <w:pPr>
        <w:pStyle w:val="ProductList-Body"/>
        <w:ind w:left="180"/>
      </w:pPr>
      <w:r>
        <w:rPr>
          <w:b/>
          <w:color w:val="00188F"/>
        </w:rPr>
        <w:t>Core Infrastructure Suite</w:t>
      </w:r>
    </w:p>
    <w:p w14:paraId="19235301" w14:textId="6876F5CD" w:rsidR="00EF171D" w:rsidRPr="00924715" w:rsidRDefault="001F2DDF" w:rsidP="00516278">
      <w:pPr>
        <w:pStyle w:val="ProductList-Body"/>
        <w:ind w:left="180"/>
      </w:pPr>
      <w:r>
        <w:t>Per la durata dell</w:t>
      </w:r>
      <w:r w:rsidR="00D651AE">
        <w:t>’</w:t>
      </w:r>
      <w:r>
        <w:t>iscrizione in essere le licenze nuove ed esistenti delle società, acquistate ai sensi del modello precedente, saranno considerate equivalenti alle licenze previste dal nuovo modello nel seguente rapporto:</w:t>
      </w:r>
    </w:p>
    <w:p w14:paraId="485889E6" w14:textId="77777777" w:rsidR="00EF171D" w:rsidRPr="00924715" w:rsidRDefault="00EF171D" w:rsidP="002B207D">
      <w:pPr>
        <w:pStyle w:val="ProductList-Body"/>
        <w:numPr>
          <w:ilvl w:val="0"/>
          <w:numId w:val="35"/>
        </w:numPr>
        <w:ind w:hanging="270"/>
      </w:pPr>
      <w:r>
        <w:t xml:space="preserve">rapporto di 1:1 di Core Infrastructure Suite Standard e </w:t>
      </w:r>
    </w:p>
    <w:p w14:paraId="07AF2A2E" w14:textId="77777777" w:rsidR="00EF171D" w:rsidRPr="00924715" w:rsidRDefault="00EF171D" w:rsidP="002B207D">
      <w:pPr>
        <w:pStyle w:val="ProductList-Body"/>
        <w:numPr>
          <w:ilvl w:val="0"/>
          <w:numId w:val="35"/>
        </w:numPr>
        <w:ind w:hanging="270"/>
      </w:pPr>
      <w:r>
        <w:t>rapporto di 2:1 di Core Infrastructure Suite Datacenter. Due licenze in base al modello precedente saranno equivalenti a una licenza in base al nuovo modello.</w:t>
      </w:r>
    </w:p>
    <w:p w14:paraId="06B77D8F" w14:textId="58F27205" w:rsidR="00EF171D" w:rsidRPr="00A835AE" w:rsidRDefault="00A835AE" w:rsidP="00A835AE">
      <w:pPr>
        <w:pStyle w:val="ProductList-Body"/>
        <w:tabs>
          <w:tab w:val="left" w:pos="623"/>
        </w:tabs>
        <w:ind w:left="180"/>
        <w:rPr>
          <w:sz w:val="16"/>
          <w:szCs w:val="16"/>
        </w:rPr>
      </w:pPr>
      <w:r w:rsidRPr="00A835AE">
        <w:rPr>
          <w:sz w:val="16"/>
          <w:szCs w:val="16"/>
        </w:rPr>
        <w:tab/>
      </w:r>
    </w:p>
    <w:p w14:paraId="4FDCAA7C" w14:textId="15A8A5BC" w:rsidR="001F2DDF" w:rsidRPr="00924715" w:rsidRDefault="001F2DDF" w:rsidP="00516278">
      <w:pPr>
        <w:pStyle w:val="ProductList-Body"/>
        <w:ind w:left="180"/>
      </w:pPr>
      <w:r>
        <w:t>In occasione del rinnovo le società possono rinnovare la copertura SA trasferendola alle licenze del nuovo modello.</w:t>
      </w:r>
    </w:p>
    <w:p w14:paraId="4FDCAA7D" w14:textId="77777777" w:rsidR="001F2DDF" w:rsidRPr="00A835AE" w:rsidRDefault="001F2DDF" w:rsidP="00516278">
      <w:pPr>
        <w:pStyle w:val="ProductList-Body"/>
        <w:ind w:left="180"/>
        <w:rPr>
          <w:sz w:val="2"/>
          <w:szCs w:val="2"/>
        </w:rPr>
      </w:pPr>
    </w:p>
    <w:p w14:paraId="4FDCAA7E" w14:textId="08179CEB" w:rsidR="001F2DDF" w:rsidRPr="00924715" w:rsidRDefault="001F2DDF" w:rsidP="00516278">
      <w:pPr>
        <w:pStyle w:val="ProductList-Body"/>
        <w:ind w:left="180"/>
      </w:pPr>
      <w:r>
        <w:rPr>
          <w:b/>
          <w:color w:val="00188F"/>
        </w:rPr>
        <w:t>Rilascio di una Nuova Versione di Windows Server</w:t>
      </w:r>
    </w:p>
    <w:p w14:paraId="4FDCAA7F" w14:textId="161C6783" w:rsidR="001F2DDF" w:rsidRPr="00924715" w:rsidRDefault="001F2DDF" w:rsidP="00516278">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 settembre 2012 avranno il diritto di utilizzare i seguenti Prodotti in conformità ai diritti sull</w:t>
      </w:r>
      <w:r w:rsidR="00D651AE">
        <w:t>’</w:t>
      </w:r>
      <w:r>
        <w:t>utilizzo del prodotto per Core Infrastructure Server Suite (Standard o Datacenter):</w:t>
      </w:r>
    </w:p>
    <w:p w14:paraId="4FDCAA80" w14:textId="5D15781A" w:rsidR="001F2DDF" w:rsidRPr="00924715"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8E026C" w:rsidRDefault="001F2DDF" w:rsidP="00846616">
      <w:pPr>
        <w:pStyle w:val="ProductList-Body"/>
        <w:numPr>
          <w:ilvl w:val="0"/>
          <w:numId w:val="1"/>
        </w:numPr>
        <w:ind w:hanging="270"/>
        <w:rPr>
          <w:lang w:val="fr-FR"/>
        </w:rPr>
      </w:pPr>
      <w:r w:rsidRPr="008E026C">
        <w:rPr>
          <w:lang w:val="fr-FR"/>
        </w:rPr>
        <w:t>System Center 2012 R2 Standard (Core Infrastructure Suite Standard)</w:t>
      </w:r>
    </w:p>
    <w:p w14:paraId="7527A16C" w14:textId="4E79E84F" w:rsidR="00846616" w:rsidRPr="00924715"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924715"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924715" w:rsidRDefault="001F2DDF" w:rsidP="001F2DDF">
      <w:pPr>
        <w:pStyle w:val="ProductList-Body"/>
      </w:pPr>
    </w:p>
    <w:p w14:paraId="4FDCAA83" w14:textId="70C11277" w:rsidR="001F2DDF" w:rsidRPr="00924715"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w:t>
      </w:r>
      <w:r w:rsidR="00D651AE">
        <w:t>’</w:t>
      </w:r>
      <w:r>
        <w:t>istanza di Windows Server 2008 R2</w:t>
      </w:r>
      <w:r>
        <w:fldChar w:fldCharType="begin"/>
      </w:r>
      <w:r>
        <w:instrText>XE "R2 per Windows Server 2008"</w:instrText>
      </w:r>
      <w:r>
        <w:fldChar w:fldCharType="end"/>
      </w:r>
      <w:r>
        <w:t xml:space="preserve"> Enterprise anziché di Windows Server Standard.</w:t>
      </w:r>
    </w:p>
    <w:p w14:paraId="4FDCAA84" w14:textId="77777777" w:rsidR="001F2DDF" w:rsidRPr="00924715" w:rsidRDefault="001F2DDF" w:rsidP="00516278">
      <w:pPr>
        <w:pStyle w:val="ProductList-Body"/>
        <w:ind w:left="180"/>
      </w:pPr>
    </w:p>
    <w:p w14:paraId="6655A1B8" w14:textId="46F39367" w:rsidR="00846616" w:rsidRPr="00924715" w:rsidRDefault="001F2DDF" w:rsidP="00516278">
      <w:pPr>
        <w:pStyle w:val="ProductList-Body"/>
        <w:ind w:left="180"/>
      </w:pPr>
      <w:r>
        <w:rPr>
          <w:b/>
          <w:color w:val="00188F"/>
        </w:rPr>
        <w:t>Offerta di Rinnovo di Software Assurance per Windows Server e System Center</w:t>
      </w:r>
      <w:r>
        <w:t xml:space="preserve"> </w:t>
      </w:r>
    </w:p>
    <w:p w14:paraId="4FDCAA85" w14:textId="7C1353F4" w:rsidR="00782C7B" w:rsidRPr="00924715"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14:paraId="4FDCAA86"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736BDC" w14:paraId="4FDCAA8A" w14:textId="63EE617A" w:rsidTr="00733083">
        <w:tc>
          <w:tcPr>
            <w:tcW w:w="4140" w:type="dxa"/>
          </w:tcPr>
          <w:p w14:paraId="372248B8" w14:textId="77777777" w:rsidR="00846616" w:rsidRPr="00924715"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Pr="008E026C" w:rsidRDefault="00846616" w:rsidP="00846616">
            <w:pPr>
              <w:pStyle w:val="ProductList-Body"/>
              <w:rPr>
                <w:lang w:val="fr-FR"/>
              </w:rPr>
            </w:pPr>
            <w:r w:rsidRPr="008E026C">
              <w:rPr>
                <w:lang w:val="fr-FR"/>
              </w:rPr>
              <w:t>Core Infrastructure Server Suite Standard</w:t>
            </w:r>
          </w:p>
        </w:tc>
      </w:tr>
      <w:tr w:rsidR="00846616" w:rsidRPr="00736BDC" w14:paraId="4FDCAA8C" w14:textId="1C0EAA01" w:rsidTr="00733083">
        <w:tc>
          <w:tcPr>
            <w:tcW w:w="4140" w:type="dxa"/>
          </w:tcPr>
          <w:p w14:paraId="2070C33C" w14:textId="77777777" w:rsidR="00846616" w:rsidRPr="00924715"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Pr="008E026C" w:rsidRDefault="00846616" w:rsidP="00846616">
            <w:pPr>
              <w:pStyle w:val="ProductList-Body"/>
              <w:rPr>
                <w:lang w:val="fr-FR"/>
              </w:rPr>
            </w:pPr>
            <w:r w:rsidRPr="008E026C">
              <w:rPr>
                <w:lang w:val="fr-FR"/>
              </w:rPr>
              <w:t>Core Infrastructure Server Suite Datacenter</w:t>
            </w:r>
          </w:p>
        </w:tc>
      </w:tr>
    </w:tbl>
    <w:p w14:paraId="4FDCAA8D" w14:textId="77777777" w:rsidR="001F2DDF" w:rsidRPr="008E026C" w:rsidRDefault="001F2DDF" w:rsidP="001F2DDF">
      <w:pPr>
        <w:pStyle w:val="ProductList-Body"/>
        <w:rPr>
          <w:lang w:val="fr-FR"/>
        </w:rPr>
      </w:pPr>
    </w:p>
    <w:p w14:paraId="4FDCAA8E" w14:textId="44FB50D3" w:rsidR="001F2DDF" w:rsidRPr="00924715"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14:paraId="4FDCAA8F" w14:textId="77777777" w:rsidR="001F2DDF" w:rsidRPr="00924715" w:rsidRDefault="001F2DDF" w:rsidP="00516278">
      <w:pPr>
        <w:pStyle w:val="ProductList-Body"/>
        <w:ind w:left="180"/>
      </w:pPr>
    </w:p>
    <w:p w14:paraId="4FDCAA90" w14:textId="0623D5DB" w:rsidR="001F2DDF" w:rsidRPr="00924715"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w:t>
      </w:r>
      <w:r w:rsidR="00D651AE">
        <w:t>’</w:t>
      </w:r>
      <w:r>
        <w:t>ambito di un contratto “subscription” non si qualificano ai fini di questa offerta.</w:t>
      </w:r>
    </w:p>
    <w:p w14:paraId="4FDCAA91" w14:textId="77777777" w:rsidR="001F2DDF" w:rsidRPr="00924715" w:rsidRDefault="001F2DDF" w:rsidP="00516278">
      <w:pPr>
        <w:pStyle w:val="ProductList-Body"/>
        <w:ind w:left="180"/>
      </w:pPr>
    </w:p>
    <w:p w14:paraId="4FDCAA92" w14:textId="2EFB4771" w:rsidR="001F2DDF" w:rsidRPr="00924715" w:rsidRDefault="001F2DDF" w:rsidP="00516278">
      <w:pPr>
        <w:pStyle w:val="ProductList-Body"/>
        <w:ind w:left="180"/>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14:paraId="4FDCAA93" w14:textId="26E0C961" w:rsidR="001F2DDF" w:rsidRPr="00924715"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914B79">
        <w:t xml:space="preserve"> </w:t>
      </w:r>
      <w:r>
        <w:t>Le società dovranno disporre di una copertura SA attiva per la loro licenza per Windows Server o System Center al fine di acquistare la licenza Step-Up.</w:t>
      </w:r>
      <w:r w:rsidR="00914B79">
        <w:t xml:space="preserve"> </w:t>
      </w:r>
    </w:p>
    <w:p w14:paraId="4FDCAA98" w14:textId="77777777" w:rsidR="001F2DDF" w:rsidRPr="00924715" w:rsidRDefault="001F2DDF" w:rsidP="00516278">
      <w:pPr>
        <w:pStyle w:val="ProductList-Body"/>
        <w:ind w:left="180"/>
      </w:pPr>
    </w:p>
    <w:p w14:paraId="4FDCAA99" w14:textId="6C34AA66" w:rsidR="001F2DDF" w:rsidRPr="00924715"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w:t>
      </w:r>
      <w:r w:rsidR="00D651AE">
        <w:t>’</w:t>
      </w:r>
      <w:r>
        <w:t>adempimento da parte delle società delle obbligazioni di pagamento residue della licenza per il prodotto qualificante.</w:t>
      </w:r>
      <w:r w:rsidR="00914B79">
        <w:t xml:space="preserve"> </w:t>
      </w:r>
      <w:r>
        <w:t>La licenza per Core Infrastructure Server Suite delle società prevale e sostituisce la licenza sottostante per il prodotto qualificante.</w:t>
      </w:r>
    </w:p>
    <w:p w14:paraId="4FDCAA9A"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736BDC"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8E026C" w:rsidRDefault="001F2DDF" w:rsidP="001F2DDF">
            <w:pPr>
              <w:pStyle w:val="ProductList-Body"/>
              <w:rPr>
                <w:lang w:val="fr-FR"/>
              </w:rPr>
            </w:pPr>
            <w:r w:rsidRPr="008E026C">
              <w:rPr>
                <w:lang w:val="fr-FR"/>
              </w:rPr>
              <w:t>Core Infrastructure Server Suite Standard</w:t>
            </w:r>
            <w:r>
              <w:fldChar w:fldCharType="begin"/>
            </w:r>
            <w:r w:rsidRPr="008E026C">
              <w:rPr>
                <w:lang w:val="fr-FR"/>
              </w:rPr>
              <w:instrText>XE "Core Infrastructure Server Suite Standard"</w:instrText>
            </w:r>
            <w:r>
              <w:fldChar w:fldCharType="end"/>
            </w:r>
          </w:p>
        </w:tc>
      </w:tr>
      <w:tr w:rsidR="001F2DDF" w:rsidRPr="00736BDC"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8E026C" w:rsidRDefault="001F2DDF" w:rsidP="001F2DDF">
            <w:pPr>
              <w:pStyle w:val="ProductList-Body"/>
              <w:rPr>
                <w:lang w:val="fr-FR"/>
              </w:rPr>
            </w:pPr>
            <w:r w:rsidRPr="008E026C">
              <w:rPr>
                <w:lang w:val="fr-FR"/>
              </w:rPr>
              <w:t>Core Infrastructure Server Suite Standard</w:t>
            </w:r>
            <w:r>
              <w:fldChar w:fldCharType="begin"/>
            </w:r>
            <w:r w:rsidRPr="008E026C">
              <w:rPr>
                <w:lang w:val="fr-FR"/>
              </w:rPr>
              <w:instrText>XE "Core Infrastructure Server Suite Standard"</w:instrText>
            </w:r>
            <w:r>
              <w:fldChar w:fldCharType="end"/>
            </w:r>
          </w:p>
        </w:tc>
      </w:tr>
      <w:tr w:rsidR="00087BC2" w:rsidRPr="00736BDC"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8E026C" w:rsidRDefault="00087BC2" w:rsidP="00087BC2">
            <w:pPr>
              <w:pStyle w:val="ProductList-Body"/>
              <w:rPr>
                <w:lang w:val="fr-FR"/>
              </w:rPr>
            </w:pPr>
            <w:r w:rsidRPr="008E026C">
              <w:rPr>
                <w:lang w:val="fr-FR"/>
              </w:rPr>
              <w:t>Core Infrastructure Server Suite Datacenter</w:t>
            </w:r>
            <w:r>
              <w:fldChar w:fldCharType="begin"/>
            </w:r>
            <w:r w:rsidRPr="008E026C">
              <w:rPr>
                <w:lang w:val="fr-FR"/>
              </w:rPr>
              <w:instrText>XE "Core Infrastructure Server Suite Standard"</w:instrText>
            </w:r>
            <w:r>
              <w:fldChar w:fldCharType="end"/>
            </w:r>
          </w:p>
        </w:tc>
      </w:tr>
      <w:tr w:rsidR="00087BC2" w:rsidRPr="00736BDC"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8E026C" w:rsidRDefault="00087BC2" w:rsidP="00087BC2">
            <w:pPr>
              <w:pStyle w:val="ProductList-Body"/>
              <w:rPr>
                <w:lang w:val="fr-FR"/>
              </w:rPr>
            </w:pPr>
            <w:r w:rsidRPr="008E026C">
              <w:rPr>
                <w:lang w:val="fr-FR"/>
              </w:rPr>
              <w:t>Core Infrastructure Server Suite Datacenter</w:t>
            </w:r>
            <w:r>
              <w:fldChar w:fldCharType="begin"/>
            </w:r>
            <w:r w:rsidRPr="008E026C">
              <w:rPr>
                <w:lang w:val="fr-FR"/>
              </w:rPr>
              <w:instrText>XE "Core Infrastructure Server Suite Standard"</w:instrText>
            </w:r>
            <w:r>
              <w:fldChar w:fldCharType="end"/>
            </w:r>
          </w:p>
        </w:tc>
      </w:tr>
    </w:tbl>
    <w:p w14:paraId="4FDCAAA4" w14:textId="77777777" w:rsidR="001F2DDF" w:rsidRPr="008E026C" w:rsidRDefault="001F2DDF" w:rsidP="001F2DDF">
      <w:pPr>
        <w:pStyle w:val="ProductList-Body"/>
        <w:rPr>
          <w:lang w:val="fr-FR"/>
        </w:rPr>
      </w:pPr>
    </w:p>
    <w:p w14:paraId="4FDCAAA5" w14:textId="08224C44" w:rsidR="001F2DDF" w:rsidRPr="008E026C" w:rsidRDefault="001F2DDF" w:rsidP="001F2DDF">
      <w:pPr>
        <w:pStyle w:val="ProductList-Body"/>
        <w:rPr>
          <w:b/>
          <w:color w:val="00188F"/>
          <w:lang w:val="fr-FR" w:eastAsia="en-US" w:bidi="ar-SA"/>
        </w:rPr>
      </w:pPr>
      <w:r w:rsidRPr="008E026C">
        <w:rPr>
          <w:b/>
          <w:color w:val="00188F"/>
          <w:lang w:val="fr-FR" w:eastAsia="en-US" w:bidi="ar-SA"/>
        </w:rPr>
        <w:t>Core Infrastructure Server Suite Enterprise</w:t>
      </w:r>
      <w:r w:rsidRPr="00A835AE">
        <w:rPr>
          <w:b/>
          <w:color w:val="00188F"/>
          <w:lang w:val="en-US" w:eastAsia="en-US" w:bidi="ar-SA"/>
        </w:rPr>
        <w:fldChar w:fldCharType="begin"/>
      </w:r>
      <w:r w:rsidRPr="008E026C">
        <w:rPr>
          <w:b/>
          <w:color w:val="00188F"/>
          <w:lang w:val="fr-FR" w:eastAsia="en-US" w:bidi="ar-SA"/>
        </w:rPr>
        <w:instrText>XE "Core Infrastructure Server Suite Enterprise"</w:instrText>
      </w:r>
      <w:r w:rsidRPr="00A835AE">
        <w:rPr>
          <w:b/>
          <w:color w:val="00188F"/>
          <w:lang w:val="en-US" w:eastAsia="en-US" w:bidi="ar-SA"/>
        </w:rPr>
        <w:fldChar w:fldCharType="end"/>
      </w:r>
    </w:p>
    <w:p w14:paraId="4FDCAAA6" w14:textId="51207667" w:rsidR="001F2DDF" w:rsidRPr="00924715" w:rsidRDefault="001F2DDF" w:rsidP="001F2DDF">
      <w:pPr>
        <w:pStyle w:val="ProductList-Body"/>
      </w:pPr>
      <w:r>
        <w:t>A decorrere dal 1 aprile 2012 Microsoft interromperà l</w:t>
      </w:r>
      <w:r w:rsidR="00D651AE">
        <w:t>’</w:t>
      </w:r>
      <w:r>
        <w:t>offerta di Core Infrastructure Server Suite Enterprise</w:t>
      </w:r>
      <w:r>
        <w:fldChar w:fldCharType="begin"/>
      </w:r>
      <w:r>
        <w:instrText>XE "Core Infrastructure Server Suite Enterprise"</w:instrText>
      </w:r>
      <w:r>
        <w:fldChar w:fldCharType="end"/>
      </w:r>
      <w: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914B79">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914B79">
        <w:t xml:space="preserve"> </w:t>
      </w:r>
      <w:r>
        <w:t>La nota relativa al prodotto e la documentazione delle licenze qualificanti della società attestano il diritto della società di utilizzare Core Infrastructure Server Suite Standard in base alla presente offerta.</w:t>
      </w:r>
      <w:r w:rsidR="00914B79">
        <w:t xml:space="preserve"> </w:t>
      </w:r>
      <w:r>
        <w:t>Tale diritto cesserà alla scadenza delle licenze qualificanti.</w:t>
      </w:r>
    </w:p>
    <w:bookmarkStart w:id="94" w:name="_Toc378147622"/>
    <w:bookmarkStart w:id="95" w:name="_Toc378151524"/>
    <w:p w14:paraId="4FDCAAD4" w14:textId="7066A13A"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0C8D47B8" w14:textId="77777777" w:rsidR="005E208E" w:rsidRPr="00924715" w:rsidRDefault="005E208E">
      <w:bookmarkStart w:id="96" w:name="_Toc379797108"/>
      <w:bookmarkStart w:id="97" w:name="_Toc380513134"/>
      <w:bookmarkStart w:id="98" w:name="_Toc380655173"/>
      <w:r>
        <w:br w:type="page"/>
      </w:r>
    </w:p>
    <w:p w14:paraId="4FDCAAD5" w14:textId="5D61D09F" w:rsidR="00407E60" w:rsidRPr="00924715" w:rsidRDefault="00407E60" w:rsidP="00680B4D">
      <w:pPr>
        <w:pStyle w:val="ProductList-Offering1Heading"/>
        <w:outlineLvl w:val="1"/>
      </w:pPr>
      <w:bookmarkStart w:id="99" w:name="_Toc408656269"/>
      <w:bookmarkStart w:id="100" w:name="CALSuiteHeading"/>
      <w:r>
        <w:t>CAL Suite</w:t>
      </w:r>
      <w:bookmarkEnd w:id="94"/>
      <w:bookmarkEnd w:id="95"/>
      <w:bookmarkEnd w:id="96"/>
      <w:bookmarkEnd w:id="97"/>
      <w:bookmarkEnd w:id="98"/>
      <w:bookmarkEnd w:id="99"/>
      <w:bookmarkEnd w:id="1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AAE4" w14:textId="77777777" w:rsidTr="00A33B4E">
        <w:trPr>
          <w:tblHeader/>
        </w:trPr>
        <w:tc>
          <w:tcPr>
            <w:tcW w:w="3060" w:type="dxa"/>
            <w:tcBorders>
              <w:bottom w:val="nil"/>
            </w:tcBorders>
            <w:shd w:val="clear" w:color="auto" w:fill="00188F"/>
          </w:tcPr>
          <w:p w14:paraId="4FDCAAD6" w14:textId="3D469EC8"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AD7" w14:textId="05A728D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AAD8" w14:textId="29E7236B"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AAD9" w14:textId="726B9C1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24A49D5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501154B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AADC" w14:textId="0B927D6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AADD" w14:textId="1DAE3F1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AADE" w14:textId="7218AA0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AADF" w14:textId="2E20888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AAE0" w14:textId="0A47818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AAE1" w14:textId="2015AC7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AAE2" w14:textId="5F3EBAB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AAE3" w14:textId="6B69DFA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1B79F9" w14:paraId="4FDCAAF3" w14:textId="77777777" w:rsidTr="00A33B4E">
        <w:tc>
          <w:tcPr>
            <w:tcW w:w="3060" w:type="dxa"/>
            <w:tcBorders>
              <w:top w:val="nil"/>
              <w:left w:val="nil"/>
              <w:bottom w:val="dashSmallGap" w:sz="4" w:space="0" w:color="BFBFBF" w:themeColor="background1" w:themeShade="BF"/>
              <w:right w:val="nil"/>
            </w:tcBorders>
          </w:tcPr>
          <w:p w14:paraId="4FDCAAE5" w14:textId="3B097BA1" w:rsidR="001B79F9" w:rsidRDefault="001B79F9" w:rsidP="00305488">
            <w:pPr>
              <w:pStyle w:val="ProductList-Offering1"/>
            </w:pPr>
            <w:bookmarkStart w:id="101" w:name="_Toc379797109"/>
            <w:bookmarkStart w:id="102" w:name="_Toc380513135"/>
            <w:bookmarkStart w:id="103" w:name="_Toc380655174"/>
            <w:bookmarkStart w:id="104" w:name="_Toc408656270"/>
            <w:r>
              <w:t>Core CAL Suite</w:t>
            </w:r>
            <w:r>
              <w:fldChar w:fldCharType="begin"/>
            </w:r>
            <w:r>
              <w:instrText>XE "Core CAL Suite"</w:instrText>
            </w:r>
            <w:r>
              <w:fldChar w:fldCharType="end"/>
            </w:r>
            <w:r>
              <w:t xml:space="preserve"> (Dispositivo e Utente)</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1B79F9" w:rsidRDefault="001B79F9"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1B79F9" w:rsidRDefault="001B79F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1B79F9" w:rsidRDefault="001B79F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1B79F9" w:rsidRDefault="001B79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15B8CC68" w:rsidR="001B79F9" w:rsidRDefault="001B79F9" w:rsidP="00C351CD">
            <w:pPr>
              <w:pStyle w:val="ProductList-OfferingBody"/>
              <w:ind w:left="-113"/>
              <w:jc w:val="center"/>
            </w:pPr>
            <w:r>
              <w:t>1,</w:t>
            </w:r>
            <w:r w:rsidRPr="00503AF7">
              <w:fldChar w:fldCharType="begin"/>
            </w:r>
            <w:r w:rsidRPr="00503AF7">
              <w:instrText>AutoTextList \sNoStyle\t "</w:instrText>
            </w:r>
            <w:r w:rsidRPr="00503AF7">
              <w:rPr>
                <w:color w:val="000000" w:themeColor="text1"/>
              </w:rPr>
              <w:instrText>Prodotto della Piattaforma Desktop School</w:instrText>
            </w:r>
            <w:r w:rsidRPr="00503AF7">
              <w:instrText>"</w:instrText>
            </w:r>
            <w:r w:rsidRPr="00503AF7">
              <w:fldChar w:fldCharType="separate"/>
            </w:r>
            <w:r w:rsidRPr="00503AF7">
              <w:t>SD</w:t>
            </w:r>
            <w:r w:rsidRPr="00503AF7">
              <w:fldChar w:fldCharType="end"/>
            </w:r>
          </w:p>
        </w:tc>
        <w:tc>
          <w:tcPr>
            <w:tcW w:w="596" w:type="dxa"/>
            <w:shd w:val="clear" w:color="auto" w:fill="70AD47" w:themeFill="accent6"/>
            <w:vAlign w:val="center"/>
          </w:tcPr>
          <w:p w14:paraId="4FDCAAEB" w14:textId="2A79E1AE" w:rsidR="001B79F9" w:rsidRPr="002F4126" w:rsidRDefault="001B79F9" w:rsidP="00C05A53">
            <w:pPr>
              <w:pStyle w:val="ProductList-OfferingBody"/>
              <w:ind w:left="-113"/>
              <w:jc w:val="center"/>
            </w:pPr>
            <w:r w:rsidRPr="002F4126">
              <w:fldChar w:fldCharType="begin"/>
            </w:r>
            <w:r w:rsidRPr="002F4126">
              <w:instrText xml:space="preserve"> AutoTextList  \sNoStyle\t "</w:instrText>
            </w:r>
            <w:r w:rsidRPr="002F4126">
              <w:rPr>
                <w:color w:val="000000" w:themeColor="text1"/>
              </w:rPr>
              <w:instrText>Prodotto della Piattaforma Professional Desktop</w:instrText>
            </w:r>
            <w:r w:rsidRPr="002F4126">
              <w:instrText>"</w:instrText>
            </w:r>
            <w:r w:rsidRPr="002F4126">
              <w:fldChar w:fldCharType="separate"/>
            </w:r>
            <w:r w:rsidRPr="002F4126">
              <w:t>PP</w:t>
            </w:r>
            <w:r w:rsidRPr="002F4126">
              <w:fldChar w:fldCharType="end"/>
            </w:r>
          </w:p>
        </w:tc>
        <w:tc>
          <w:tcPr>
            <w:tcW w:w="595" w:type="dxa"/>
            <w:shd w:val="clear" w:color="auto" w:fill="70AD47" w:themeFill="accent6"/>
            <w:vAlign w:val="center"/>
          </w:tcPr>
          <w:p w14:paraId="4FDCAAEC" w14:textId="5B1A9620" w:rsidR="001B79F9" w:rsidRDefault="001B79F9" w:rsidP="007F314C">
            <w:pPr>
              <w:pStyle w:val="ProductList-OfferingBody"/>
              <w:ind w:left="-113"/>
              <w:jc w:val="center"/>
            </w:pPr>
            <w:r w:rsidRPr="00461909">
              <w:fldChar w:fldCharType="begin"/>
            </w:r>
            <w:r w:rsidRPr="00461909">
              <w:instrText xml:space="preserve"> AutoTextList  \sNoStyle\t "</w:instrText>
            </w:r>
            <w:r w:rsidRPr="00461909">
              <w:rPr>
                <w:color w:val="000000" w:themeColor="text1"/>
              </w:rPr>
              <w:instrText xml:space="preserve"> Desktop Education </w:instrText>
            </w:r>
            <w:r w:rsidRPr="00461909">
              <w:instrText xml:space="preserve">" </w:instrText>
            </w:r>
            <w:r w:rsidRPr="00461909">
              <w:fldChar w:fldCharType="separate"/>
            </w:r>
            <w:r w:rsidRPr="00461909">
              <w:t>ED</w:t>
            </w:r>
            <w:r w:rsidRPr="00461909">
              <w:fldChar w:fldCharType="end"/>
            </w:r>
            <w:r>
              <w:t>,</w:t>
            </w:r>
            <w:r w:rsidRPr="007F314C">
              <w:fldChar w:fldCharType="begin"/>
            </w:r>
            <w:r w:rsidRPr="007F314C">
              <w:instrText xml:space="preserve"> AutoTextList \sNoStyle\t "</w:instrText>
            </w:r>
            <w:r w:rsidRPr="007F314C">
              <w:rPr>
                <w:color w:val="000000" w:themeColor="text1"/>
              </w:rPr>
              <w:instrText>Offerta Studente</w:instrText>
            </w:r>
            <w:r w:rsidRPr="007F314C">
              <w:instrText>"</w:instrText>
            </w:r>
            <w:r w:rsidRPr="007F314C">
              <w:fldChar w:fldCharType="separate"/>
            </w:r>
            <w:r w:rsidRPr="007F314C">
              <w:t>ST</w:t>
            </w:r>
            <w:r w:rsidRPr="007F314C">
              <w:fldChar w:fldCharType="end"/>
            </w:r>
          </w:p>
        </w:tc>
        <w:tc>
          <w:tcPr>
            <w:tcW w:w="596" w:type="dxa"/>
            <w:shd w:val="clear" w:color="auto" w:fill="70AD47" w:themeFill="accent6"/>
            <w:vAlign w:val="center"/>
          </w:tcPr>
          <w:p w14:paraId="4FDCAAED" w14:textId="77777777" w:rsidR="001B79F9" w:rsidRDefault="001B79F9" w:rsidP="00C05A53">
            <w:pPr>
              <w:pStyle w:val="ProductList-OfferingBody"/>
              <w:ind w:left="-113"/>
              <w:jc w:val="center"/>
            </w:pPr>
          </w:p>
        </w:tc>
        <w:tc>
          <w:tcPr>
            <w:tcW w:w="595" w:type="dxa"/>
            <w:shd w:val="clear" w:color="auto" w:fill="70AD47" w:themeFill="accent6"/>
            <w:vAlign w:val="center"/>
          </w:tcPr>
          <w:p w14:paraId="4FDCAAEE" w14:textId="77777777" w:rsidR="001B79F9" w:rsidRDefault="001B79F9" w:rsidP="00C05A53">
            <w:pPr>
              <w:pStyle w:val="ProductList-OfferingBody"/>
              <w:ind w:left="-113"/>
              <w:jc w:val="center"/>
            </w:pPr>
          </w:p>
        </w:tc>
        <w:tc>
          <w:tcPr>
            <w:tcW w:w="595" w:type="dxa"/>
            <w:shd w:val="clear" w:color="auto" w:fill="BFBFBF" w:themeFill="background1" w:themeFillShade="BF"/>
            <w:vAlign w:val="center"/>
          </w:tcPr>
          <w:p w14:paraId="4FDCAAEF" w14:textId="77777777" w:rsidR="001B79F9" w:rsidRDefault="001B79F9" w:rsidP="00C05A53">
            <w:pPr>
              <w:pStyle w:val="ProductList-OfferingBody"/>
              <w:ind w:left="-113"/>
              <w:jc w:val="center"/>
            </w:pPr>
          </w:p>
        </w:tc>
        <w:tc>
          <w:tcPr>
            <w:tcW w:w="596" w:type="dxa"/>
            <w:shd w:val="clear" w:color="auto" w:fill="70AD47" w:themeFill="accent6"/>
            <w:vAlign w:val="center"/>
          </w:tcPr>
          <w:p w14:paraId="4FDCAAF0" w14:textId="5BEA2404" w:rsidR="001B79F9" w:rsidRPr="007010F6" w:rsidRDefault="007010F6" w:rsidP="007010F6">
            <w:pPr>
              <w:pStyle w:val="ProductList-OfferingBody"/>
              <w:ind w:left="-113"/>
              <w:jc w:val="center"/>
            </w:pPr>
            <w:r w:rsidRPr="007010F6">
              <w:fldChar w:fldCharType="begin"/>
            </w:r>
            <w:r w:rsidRPr="007010F6">
              <w:instrText xml:space="preserve"> AutoTextList  \sNoStyle\t "Prodotto Enterprise"</w:instrText>
            </w:r>
            <w:r w:rsidRPr="007010F6">
              <w:fldChar w:fldCharType="separate"/>
            </w:r>
            <w:r w:rsidRPr="007010F6">
              <w:t xml:space="preserve"> E</w:t>
            </w:r>
            <w:r w:rsidRPr="007010F6">
              <w:fldChar w:fldCharType="end"/>
            </w:r>
            <w:r w:rsidRPr="007010F6">
              <w:fldChar w:fldCharType="begin"/>
            </w:r>
            <w:r w:rsidRPr="007010F6">
              <w:instrText xml:space="preserve"> AutoTextList  \sNoStyle\t "</w:instrText>
            </w:r>
            <w:r w:rsidRPr="007010F6">
              <w:rPr>
                <w:color w:val="000000" w:themeColor="text1"/>
              </w:rPr>
              <w:instrText>Non per l’Intera Organizzazione in Open Value</w:instrText>
            </w:r>
            <w:r w:rsidRPr="007010F6">
              <w:instrText>"</w:instrText>
            </w:r>
            <w:r w:rsidRPr="007010F6">
              <w:fldChar w:fldCharType="separate"/>
            </w:r>
            <w:r w:rsidRPr="007010F6">
              <w:t xml:space="preserve">,P </w:t>
            </w:r>
            <w:r w:rsidRPr="007010F6">
              <w:fldChar w:fldCharType="end"/>
            </w:r>
          </w:p>
        </w:tc>
        <w:tc>
          <w:tcPr>
            <w:tcW w:w="595" w:type="dxa"/>
            <w:shd w:val="clear" w:color="auto" w:fill="70AD47" w:themeFill="accent6"/>
            <w:vAlign w:val="center"/>
          </w:tcPr>
          <w:p w14:paraId="4FDCAAF1" w14:textId="77777777" w:rsidR="001B79F9" w:rsidRDefault="001B79F9" w:rsidP="00C05A53">
            <w:pPr>
              <w:pStyle w:val="ProductList-OfferingBody"/>
              <w:ind w:left="-113"/>
              <w:jc w:val="center"/>
            </w:pPr>
          </w:p>
        </w:tc>
        <w:tc>
          <w:tcPr>
            <w:tcW w:w="596" w:type="dxa"/>
            <w:shd w:val="clear" w:color="auto" w:fill="BFBFBF" w:themeFill="background1" w:themeFillShade="BF"/>
            <w:vAlign w:val="center"/>
          </w:tcPr>
          <w:p w14:paraId="4FDCAAF2" w14:textId="77777777" w:rsidR="001B79F9" w:rsidRDefault="001B79F9" w:rsidP="00C05A53">
            <w:pPr>
              <w:pStyle w:val="ProductList-OfferingBody"/>
              <w:ind w:left="-113"/>
              <w:jc w:val="center"/>
            </w:pPr>
          </w:p>
        </w:tc>
      </w:tr>
      <w:tr w:rsidR="00B33FAB" w14:paraId="4FDCAB02" w14:textId="77777777" w:rsidTr="00A33B4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B33FAB" w:rsidRDefault="00B33FAB" w:rsidP="00305488">
            <w:pPr>
              <w:pStyle w:val="ProductList-Offering1"/>
            </w:pPr>
            <w:bookmarkStart w:id="105" w:name="_Toc379797110"/>
            <w:bookmarkStart w:id="106" w:name="_Toc380513136"/>
            <w:bookmarkStart w:id="107" w:name="_Toc380655175"/>
            <w:bookmarkStart w:id="108" w:name="_Toc408656271"/>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B33FAB" w:rsidRDefault="00B33FAB"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B33FAB" w:rsidRDefault="00B33F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B33FAB" w:rsidRDefault="00B33F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B33FAB" w:rsidRDefault="00B33F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B33FAB" w:rsidRDefault="00B33FAB" w:rsidP="00C05A53">
            <w:pPr>
              <w:pStyle w:val="ProductList-OfferingBody"/>
              <w:ind w:left="-113"/>
              <w:jc w:val="center"/>
            </w:pPr>
          </w:p>
        </w:tc>
        <w:tc>
          <w:tcPr>
            <w:tcW w:w="596" w:type="dxa"/>
            <w:shd w:val="clear" w:color="auto" w:fill="70AD47" w:themeFill="accent6"/>
            <w:vAlign w:val="center"/>
          </w:tcPr>
          <w:p w14:paraId="4FDCAAFA" w14:textId="1D7FC442" w:rsidR="00B33FAB" w:rsidRPr="004E1D72" w:rsidRDefault="00B33FAB" w:rsidP="00C05A53">
            <w:pPr>
              <w:pStyle w:val="ProductList-OfferingBody"/>
              <w:ind w:left="-113"/>
              <w:jc w:val="center"/>
            </w:pPr>
            <w:r w:rsidRPr="004E1D72">
              <w:fldChar w:fldCharType="begin"/>
            </w:r>
            <w:r w:rsidRPr="004E1D72">
              <w:instrText xml:space="preserve"> AutoTextList  \sNoStyle\t " Prodotto Enterprise "</w:instrText>
            </w:r>
            <w:r w:rsidRPr="004E1D72">
              <w:fldChar w:fldCharType="separate"/>
            </w:r>
            <w:r w:rsidRPr="004E1D72">
              <w:t xml:space="preserve"> E </w:t>
            </w:r>
            <w:r w:rsidRPr="004E1D72">
              <w:fldChar w:fldCharType="end"/>
            </w:r>
          </w:p>
        </w:tc>
        <w:tc>
          <w:tcPr>
            <w:tcW w:w="595" w:type="dxa"/>
            <w:shd w:val="clear" w:color="auto" w:fill="BFBFBF" w:themeFill="background1" w:themeFillShade="BF"/>
            <w:vAlign w:val="center"/>
          </w:tcPr>
          <w:p w14:paraId="4FDCAAFB" w14:textId="22D4A712"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AFC"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AFD"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AFE"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AFF"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00"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01" w14:textId="77777777" w:rsidR="00B33FAB" w:rsidRDefault="00B33FAB" w:rsidP="00C05A53">
            <w:pPr>
              <w:pStyle w:val="ProductList-OfferingBody"/>
              <w:ind w:left="-113"/>
              <w:jc w:val="center"/>
            </w:pPr>
          </w:p>
        </w:tc>
      </w:tr>
      <w:tr w:rsidR="00B33FAB" w14:paraId="4FDCAB11" w14:textId="77777777" w:rsidTr="00A33B4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B33FAB" w:rsidRDefault="00B33FAB" w:rsidP="00C05A53">
            <w:pPr>
              <w:pStyle w:val="ProductList-Offering1"/>
            </w:pPr>
            <w:bookmarkStart w:id="109" w:name="_Toc379797111"/>
            <w:bookmarkStart w:id="110" w:name="_Toc380513137"/>
            <w:bookmarkStart w:id="111" w:name="_Toc380655176"/>
            <w:bookmarkStart w:id="112" w:name="_Toc408656272"/>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r>
              <w:t xml:space="preserve"> (Dispositivo e Utente)</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B33FAB" w:rsidRDefault="00B33FAB"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B33FAB" w:rsidRDefault="00B33F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B33FAB" w:rsidRDefault="00B33F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B33FAB" w:rsidRDefault="00B33F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B33FAB" w:rsidRDefault="00B33FAB" w:rsidP="00C05A53">
            <w:pPr>
              <w:pStyle w:val="ProductList-OfferingBody"/>
              <w:ind w:left="-113"/>
              <w:jc w:val="center"/>
            </w:pPr>
          </w:p>
        </w:tc>
        <w:tc>
          <w:tcPr>
            <w:tcW w:w="596" w:type="dxa"/>
            <w:shd w:val="clear" w:color="auto" w:fill="70AD47" w:themeFill="accent6"/>
            <w:vAlign w:val="center"/>
          </w:tcPr>
          <w:p w14:paraId="4FDCAB09" w14:textId="07881E62" w:rsidR="00B33FAB" w:rsidRPr="004E1D72" w:rsidRDefault="00B33FAB" w:rsidP="00C05A53">
            <w:pPr>
              <w:pStyle w:val="ProductList-OfferingBody"/>
              <w:ind w:left="-113"/>
              <w:jc w:val="center"/>
            </w:pPr>
            <w:r w:rsidRPr="004E1D72">
              <w:fldChar w:fldCharType="begin"/>
            </w:r>
            <w:r w:rsidRPr="004E1D72">
              <w:instrText xml:space="preserve"> AutoTextList  \sNoStyle\t " Prodotto Enterprise "</w:instrText>
            </w:r>
            <w:r w:rsidRPr="004E1D72">
              <w:fldChar w:fldCharType="separate"/>
            </w:r>
            <w:r w:rsidRPr="004E1D72">
              <w:t xml:space="preserve"> E </w:t>
            </w:r>
            <w:r w:rsidRPr="004E1D72">
              <w:fldChar w:fldCharType="end"/>
            </w:r>
          </w:p>
        </w:tc>
        <w:tc>
          <w:tcPr>
            <w:tcW w:w="595" w:type="dxa"/>
            <w:shd w:val="clear" w:color="auto" w:fill="BFBFBF" w:themeFill="background1" w:themeFillShade="BF"/>
            <w:vAlign w:val="center"/>
          </w:tcPr>
          <w:p w14:paraId="4FDCAB0A" w14:textId="0ABD21D3"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0B"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0C"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0D"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0E"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0F"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10" w14:textId="77777777" w:rsidR="00B33FAB" w:rsidRDefault="00B33FAB" w:rsidP="00C05A53">
            <w:pPr>
              <w:pStyle w:val="ProductList-OfferingBody"/>
              <w:ind w:left="-113"/>
              <w:jc w:val="center"/>
            </w:pPr>
          </w:p>
        </w:tc>
      </w:tr>
      <w:tr w:rsidR="00B33FAB" w14:paraId="4FDCAB20" w14:textId="77777777" w:rsidTr="00A33B4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B33FAB" w:rsidRDefault="00B33FAB" w:rsidP="005D065A">
            <w:pPr>
              <w:pStyle w:val="ProductList-Offering1"/>
            </w:pPr>
            <w:bookmarkStart w:id="113" w:name="_Toc379797112"/>
            <w:bookmarkStart w:id="114" w:name="_Toc380513138"/>
            <w:bookmarkStart w:id="115" w:name="_Toc380655177"/>
            <w:bookmarkStart w:id="116" w:name="_Toc408656273"/>
            <w:r>
              <w:t>Core CAL Suite</w:t>
            </w:r>
            <w:r>
              <w:fldChar w:fldCharType="begin"/>
            </w:r>
            <w:r>
              <w:instrText>XE "Core CAL Suite"</w:instrText>
            </w:r>
            <w:r>
              <w:fldChar w:fldCharType="end"/>
            </w:r>
            <w:r>
              <w:t xml:space="preserve"> per Microsoft Intune</w:t>
            </w:r>
            <w:r>
              <w:fldChar w:fldCharType="begin"/>
            </w:r>
            <w:r>
              <w:instrText>XE "Core CAL Suite per Microsoft Intune"</w:instrText>
            </w:r>
            <w:r>
              <w:fldChar w:fldCharType="end"/>
            </w:r>
            <w:r>
              <w:t xml:space="preserve"> (Dispositivo e Utente)</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B33FAB" w:rsidRDefault="00B33FAB"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B33FAB" w:rsidRDefault="00B33F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B33FAB" w:rsidRDefault="00B33F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B33FAB" w:rsidRDefault="00B33F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B33FAB" w:rsidRDefault="00B33FAB" w:rsidP="00C05A53">
            <w:pPr>
              <w:pStyle w:val="ProductList-OfferingBody"/>
              <w:ind w:left="-113"/>
              <w:jc w:val="center"/>
            </w:pPr>
          </w:p>
        </w:tc>
        <w:tc>
          <w:tcPr>
            <w:tcW w:w="596" w:type="dxa"/>
            <w:shd w:val="clear" w:color="auto" w:fill="70AD47" w:themeFill="accent6"/>
            <w:vAlign w:val="center"/>
          </w:tcPr>
          <w:p w14:paraId="4FDCAB18" w14:textId="4ED154E7" w:rsidR="00B33FAB" w:rsidRPr="004E1D72" w:rsidRDefault="00B33FAB" w:rsidP="00C05A53">
            <w:pPr>
              <w:pStyle w:val="ProductList-OfferingBody"/>
              <w:ind w:left="-113"/>
              <w:jc w:val="center"/>
            </w:pPr>
            <w:r w:rsidRPr="004E1D72">
              <w:fldChar w:fldCharType="begin"/>
            </w:r>
            <w:r w:rsidRPr="004E1D72">
              <w:instrText xml:space="preserve"> AutoTextList  \sNoStyle\t " Prodotto Enterprise "</w:instrText>
            </w:r>
            <w:r w:rsidRPr="004E1D72">
              <w:fldChar w:fldCharType="separate"/>
            </w:r>
            <w:r w:rsidRPr="004E1D72">
              <w:t xml:space="preserve"> E </w:t>
            </w:r>
            <w:r w:rsidRPr="004E1D72">
              <w:fldChar w:fldCharType="end"/>
            </w:r>
          </w:p>
        </w:tc>
        <w:tc>
          <w:tcPr>
            <w:tcW w:w="595" w:type="dxa"/>
            <w:shd w:val="clear" w:color="auto" w:fill="BFBFBF" w:themeFill="background1" w:themeFillShade="BF"/>
            <w:vAlign w:val="center"/>
          </w:tcPr>
          <w:p w14:paraId="4FDCAB19" w14:textId="24A219F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1A"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1B"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1C"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1D"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1E"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1F" w14:textId="77777777" w:rsidR="00B33FAB" w:rsidRDefault="00B33FAB" w:rsidP="00C05A53">
            <w:pPr>
              <w:pStyle w:val="ProductList-OfferingBody"/>
              <w:ind w:left="-113"/>
              <w:jc w:val="center"/>
            </w:pPr>
          </w:p>
        </w:tc>
      </w:tr>
      <w:tr w:rsidR="008940CA" w14:paraId="4FDCAB2F" w14:textId="77777777" w:rsidTr="00A33B4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8940CA" w:rsidRDefault="008940CA" w:rsidP="00305488">
            <w:pPr>
              <w:pStyle w:val="ProductList-Offering1"/>
            </w:pPr>
            <w:bookmarkStart w:id="117" w:name="_Toc379797113"/>
            <w:bookmarkStart w:id="118" w:name="_Toc380513139"/>
            <w:bookmarkStart w:id="119" w:name="_Toc380655178"/>
            <w:bookmarkStart w:id="120" w:name="_Toc408656274"/>
            <w:r>
              <w:t>Enterprise CAL Suite</w:t>
            </w:r>
            <w:r>
              <w:fldChar w:fldCharType="begin"/>
            </w:r>
            <w:r>
              <w:instrText>XE "Enterprise CAL Suite"</w:instrText>
            </w:r>
            <w:r>
              <w:fldChar w:fldCharType="end"/>
            </w:r>
            <w:r>
              <w:t xml:space="preserve"> (Dispositivo e Utente)</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6BDBA699" w:rsidR="008940CA" w:rsidRDefault="008940CA" w:rsidP="00503AF7">
            <w:pPr>
              <w:pStyle w:val="ProductList-OfferingBody"/>
              <w:ind w:left="-113"/>
              <w:jc w:val="center"/>
            </w:pPr>
            <w:r>
              <w:t>2,</w:t>
            </w:r>
            <w:r w:rsidR="00503AF7" w:rsidRPr="00503AF7">
              <w:fldChar w:fldCharType="begin"/>
            </w:r>
            <w:r w:rsidR="00503AF7" w:rsidRPr="00503AF7">
              <w:instrText>AutoTextList \sNoStyle\t "</w:instrText>
            </w:r>
            <w:r w:rsidR="00503AF7" w:rsidRPr="00503AF7">
              <w:rPr>
                <w:color w:val="000000" w:themeColor="text1"/>
              </w:rPr>
              <w:instrText>Prodotto della Piattaforma Desktop School</w:instrText>
            </w:r>
            <w:r w:rsidR="00503AF7" w:rsidRPr="00503AF7">
              <w:instrText>"</w:instrText>
            </w:r>
            <w:r w:rsidR="00503AF7" w:rsidRPr="00503AF7">
              <w:fldChar w:fldCharType="separate"/>
            </w:r>
            <w:r w:rsidR="00503AF7" w:rsidRPr="00503AF7">
              <w:t>SD</w:t>
            </w:r>
            <w:r w:rsidR="00503AF7" w:rsidRPr="00503AF7">
              <w:fldChar w:fldCharType="end"/>
            </w:r>
          </w:p>
        </w:tc>
        <w:tc>
          <w:tcPr>
            <w:tcW w:w="596" w:type="dxa"/>
            <w:shd w:val="clear" w:color="auto" w:fill="70AD47" w:themeFill="accent6"/>
            <w:vAlign w:val="center"/>
          </w:tcPr>
          <w:p w14:paraId="4FDCAB27" w14:textId="08829ED9" w:rsidR="008940CA" w:rsidRPr="00461909" w:rsidRDefault="00461909" w:rsidP="00C05A53">
            <w:pPr>
              <w:pStyle w:val="ProductList-OfferingBody"/>
              <w:ind w:left="-113"/>
              <w:jc w:val="center"/>
            </w:pPr>
            <w:r w:rsidRPr="00461909">
              <w:fldChar w:fldCharType="begin"/>
            </w:r>
            <w:r w:rsidRPr="00461909">
              <w:instrText xml:space="preserve"> AutoTextList  \sNoStyle\t "</w:instrText>
            </w:r>
            <w:r w:rsidRPr="00461909">
              <w:rPr>
                <w:color w:val="000000" w:themeColor="text1"/>
              </w:rPr>
              <w:instrText xml:space="preserve">Prodotto della Piattaforma Enterprise Desktop </w:instrText>
            </w:r>
            <w:r w:rsidRPr="00461909">
              <w:instrText>"</w:instrText>
            </w:r>
            <w:r w:rsidRPr="00461909">
              <w:fldChar w:fldCharType="separate"/>
            </w:r>
            <w:r w:rsidRPr="00461909">
              <w:t>EP</w:t>
            </w:r>
            <w:r w:rsidRPr="00461909">
              <w:fldChar w:fldCharType="end"/>
            </w:r>
          </w:p>
        </w:tc>
        <w:tc>
          <w:tcPr>
            <w:tcW w:w="595" w:type="dxa"/>
            <w:shd w:val="clear" w:color="auto" w:fill="70AD47" w:themeFill="accent6"/>
            <w:vAlign w:val="center"/>
          </w:tcPr>
          <w:p w14:paraId="4FDCAB28" w14:textId="696A7BAB" w:rsidR="008940CA" w:rsidRDefault="00461909" w:rsidP="007F314C">
            <w:pPr>
              <w:pStyle w:val="ProductList-OfferingBody"/>
              <w:ind w:left="-113"/>
              <w:jc w:val="center"/>
            </w:pPr>
            <w:r w:rsidRPr="00461909">
              <w:fldChar w:fldCharType="begin"/>
            </w:r>
            <w:r w:rsidRPr="00461909">
              <w:instrText xml:space="preserve"> AutoTextList  \sNoStyle\t "</w:instrText>
            </w:r>
            <w:r w:rsidRPr="00461909">
              <w:rPr>
                <w:color w:val="000000" w:themeColor="text1"/>
              </w:rPr>
              <w:instrText xml:space="preserve"> Desktop Education </w:instrText>
            </w:r>
            <w:r w:rsidRPr="00461909">
              <w:instrText xml:space="preserve">" </w:instrText>
            </w:r>
            <w:r w:rsidRPr="00461909">
              <w:fldChar w:fldCharType="separate"/>
            </w:r>
            <w:r w:rsidRPr="00461909">
              <w:t>ED</w:t>
            </w:r>
            <w:r w:rsidRPr="00461909">
              <w:fldChar w:fldCharType="end"/>
            </w:r>
            <w:r w:rsidR="00C351CD">
              <w:t>,</w:t>
            </w:r>
            <w:r w:rsidR="007F314C" w:rsidRPr="007F314C">
              <w:fldChar w:fldCharType="begin"/>
            </w:r>
            <w:r w:rsidR="007F314C" w:rsidRPr="007F314C">
              <w:instrText xml:space="preserve"> AutoTextList \sNoStyle\t "</w:instrText>
            </w:r>
            <w:r w:rsidR="007F314C" w:rsidRPr="007F314C">
              <w:rPr>
                <w:color w:val="000000" w:themeColor="text1"/>
              </w:rPr>
              <w:instrText>Offerta Studente</w:instrText>
            </w:r>
            <w:r w:rsidR="007F314C" w:rsidRPr="007F314C">
              <w:instrText>"</w:instrText>
            </w:r>
            <w:r w:rsidR="007F314C" w:rsidRPr="007F314C">
              <w:fldChar w:fldCharType="separate"/>
            </w:r>
            <w:r w:rsidR="007F314C" w:rsidRPr="007F314C">
              <w:t>ST</w:t>
            </w:r>
            <w:r w:rsidR="007F314C" w:rsidRPr="007F314C">
              <w:fldChar w:fldCharType="end"/>
            </w:r>
          </w:p>
        </w:tc>
        <w:tc>
          <w:tcPr>
            <w:tcW w:w="596" w:type="dxa"/>
            <w:shd w:val="clear" w:color="auto" w:fill="70AD47" w:themeFill="accent6"/>
            <w:vAlign w:val="center"/>
          </w:tcPr>
          <w:p w14:paraId="4FDCAB29"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2A" w14:textId="47766301" w:rsidR="008940CA" w:rsidRDefault="00460105"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2C" w14:textId="53BB2E23" w:rsidR="008940CA" w:rsidRPr="001B79F9" w:rsidRDefault="001B79F9" w:rsidP="001B79F9">
            <w:pPr>
              <w:pStyle w:val="ProductList-OfferingBody"/>
              <w:ind w:left="-113"/>
              <w:jc w:val="center"/>
            </w:pPr>
            <w:r w:rsidRPr="001B79F9">
              <w:fldChar w:fldCharType="begin"/>
            </w:r>
            <w:r w:rsidRPr="001B79F9">
              <w:instrText xml:space="preserve"> AutoTextList  \sNoStyle\t "</w:instrText>
            </w:r>
            <w:r w:rsidRPr="001B79F9">
              <w:rPr>
                <w:color w:val="000000" w:themeColor="text1"/>
              </w:rPr>
              <w:instrText xml:space="preserve"> Piattaforma Desktop Personalizzata </w:instrText>
            </w:r>
            <w:r w:rsidRPr="001B79F9">
              <w:instrText xml:space="preserve">" </w:instrText>
            </w:r>
            <w:r w:rsidRPr="001B79F9">
              <w:fldChar w:fldCharType="separate"/>
            </w:r>
            <w:r w:rsidRPr="001B79F9">
              <w:t>CP</w:t>
            </w:r>
            <w:r w:rsidRPr="001B79F9">
              <w:fldChar w:fldCharType="end"/>
            </w:r>
            <w:r>
              <w:t>,</w:t>
            </w:r>
            <w:r w:rsidRPr="001B79F9">
              <w:fldChar w:fldCharType="begin"/>
            </w:r>
            <w:r w:rsidRPr="003A35A1">
              <w:instrText xml:space="preserve"> </w:instrText>
            </w:r>
            <w:r>
              <w:instrText>AutoTextList  \sNoStyle\t "</w:instrText>
            </w:r>
            <w:r w:rsidRPr="0047295B">
              <w:rPr>
                <w:b/>
                <w:color w:val="000000" w:themeColor="text1"/>
              </w:rPr>
              <w:instrText>Non per l’Intera Organizzazione in Open Value</w:instrText>
            </w:r>
            <w:r>
              <w:instrText>"</w:instrText>
            </w:r>
            <w:r w:rsidRPr="001B79F9">
              <w:fldChar w:fldCharType="separate"/>
            </w:r>
            <w:r w:rsidRPr="001B79F9">
              <w:t xml:space="preserve">P </w:t>
            </w:r>
            <w:r w:rsidRPr="001B79F9">
              <w:fldChar w:fldCharType="end"/>
            </w:r>
          </w:p>
        </w:tc>
        <w:tc>
          <w:tcPr>
            <w:tcW w:w="595" w:type="dxa"/>
            <w:shd w:val="clear" w:color="auto" w:fill="70AD47" w:themeFill="accent6"/>
            <w:vAlign w:val="center"/>
          </w:tcPr>
          <w:p w14:paraId="4FDCAB2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2E" w14:textId="77777777" w:rsidR="008940CA" w:rsidRDefault="008940CA" w:rsidP="00C05A53">
            <w:pPr>
              <w:pStyle w:val="ProductList-OfferingBody"/>
              <w:ind w:left="-113"/>
              <w:jc w:val="center"/>
            </w:pPr>
          </w:p>
        </w:tc>
      </w:tr>
      <w:tr w:rsidR="00B33FAB" w14:paraId="4FDCAB3E" w14:textId="77777777" w:rsidTr="00A33B4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B33FAB" w:rsidRDefault="00B33FAB" w:rsidP="00C351CD">
            <w:pPr>
              <w:pStyle w:val="ProductList-Offering1"/>
            </w:pPr>
            <w:bookmarkStart w:id="121" w:name="_Toc379797114"/>
            <w:bookmarkStart w:id="122" w:name="_Toc380513140"/>
            <w:bookmarkStart w:id="123" w:name="_Toc380655179"/>
            <w:bookmarkStart w:id="124" w:name="_Toc408656275"/>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B33FAB" w:rsidRDefault="00B33FAB"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B33FAB" w:rsidRDefault="00B33F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B33FAB" w:rsidRDefault="00B33F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B33FAB" w:rsidRDefault="00B33F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B33FAB" w:rsidRDefault="00B33FAB" w:rsidP="00C05A53">
            <w:pPr>
              <w:pStyle w:val="ProductList-OfferingBody"/>
              <w:ind w:left="-113"/>
              <w:jc w:val="center"/>
            </w:pPr>
          </w:p>
        </w:tc>
        <w:tc>
          <w:tcPr>
            <w:tcW w:w="596" w:type="dxa"/>
            <w:shd w:val="clear" w:color="auto" w:fill="70AD47" w:themeFill="accent6"/>
            <w:vAlign w:val="center"/>
          </w:tcPr>
          <w:p w14:paraId="4FDCAB36" w14:textId="717F29DA" w:rsidR="00B33FAB" w:rsidRPr="004E1D72" w:rsidRDefault="00B33FAB" w:rsidP="00C05A53">
            <w:pPr>
              <w:pStyle w:val="ProductList-OfferingBody"/>
              <w:ind w:left="-113"/>
              <w:jc w:val="center"/>
            </w:pPr>
            <w:r w:rsidRPr="004E1D72">
              <w:fldChar w:fldCharType="begin"/>
            </w:r>
            <w:r w:rsidRPr="004E1D72">
              <w:instrText xml:space="preserve"> AutoTextList  \sNoStyle\t " Prodotto Enterprise "</w:instrText>
            </w:r>
            <w:r w:rsidRPr="004E1D72">
              <w:fldChar w:fldCharType="separate"/>
            </w:r>
            <w:r w:rsidRPr="004E1D72">
              <w:t xml:space="preserve"> E </w:t>
            </w:r>
            <w:r w:rsidRPr="004E1D72">
              <w:fldChar w:fldCharType="end"/>
            </w:r>
          </w:p>
        </w:tc>
        <w:tc>
          <w:tcPr>
            <w:tcW w:w="595" w:type="dxa"/>
            <w:shd w:val="clear" w:color="auto" w:fill="BFBFBF" w:themeFill="background1" w:themeFillShade="BF"/>
            <w:vAlign w:val="center"/>
          </w:tcPr>
          <w:p w14:paraId="4FDCAB37" w14:textId="291B516F"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38"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39"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3A"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3B"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3C"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3D" w14:textId="77777777" w:rsidR="00B33FAB" w:rsidRDefault="00B33FAB" w:rsidP="00C05A53">
            <w:pPr>
              <w:pStyle w:val="ProductList-OfferingBody"/>
              <w:ind w:left="-113"/>
              <w:jc w:val="center"/>
            </w:pPr>
          </w:p>
        </w:tc>
      </w:tr>
      <w:tr w:rsidR="00B33FAB" w14:paraId="4FDCAB4D" w14:textId="77777777" w:rsidTr="00A33B4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B33FAB" w:rsidRDefault="00B33FAB" w:rsidP="00305488">
            <w:pPr>
              <w:pStyle w:val="ProductList-Offering1"/>
            </w:pPr>
            <w:bookmarkStart w:id="125" w:name="_Toc379797115"/>
            <w:bookmarkStart w:id="126" w:name="_Toc380513141"/>
            <w:bookmarkStart w:id="127" w:name="_Toc380655180"/>
            <w:bookmarkStart w:id="128" w:name="_Toc408656276"/>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r>
              <w:t xml:space="preserve"> (Dispositivo e Utente)</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B33FAB" w:rsidRDefault="00B33FAB"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B33FAB" w:rsidRDefault="00B33F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B33FAB" w:rsidRDefault="00B33F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B33FAB" w:rsidRDefault="00B33F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B33FAB" w:rsidRDefault="00B33FAB" w:rsidP="00C05A53">
            <w:pPr>
              <w:pStyle w:val="ProductList-OfferingBody"/>
              <w:ind w:left="-113"/>
              <w:jc w:val="center"/>
            </w:pPr>
          </w:p>
        </w:tc>
        <w:tc>
          <w:tcPr>
            <w:tcW w:w="596" w:type="dxa"/>
            <w:shd w:val="clear" w:color="auto" w:fill="70AD47" w:themeFill="accent6"/>
            <w:vAlign w:val="center"/>
          </w:tcPr>
          <w:p w14:paraId="4FDCAB45" w14:textId="55965D38" w:rsidR="00B33FAB" w:rsidRPr="004E1D72" w:rsidRDefault="00B33FAB" w:rsidP="00C05A53">
            <w:pPr>
              <w:pStyle w:val="ProductList-OfferingBody"/>
              <w:ind w:left="-113"/>
              <w:jc w:val="center"/>
            </w:pPr>
            <w:r w:rsidRPr="004E1D72">
              <w:fldChar w:fldCharType="begin"/>
            </w:r>
            <w:r w:rsidRPr="004E1D72">
              <w:instrText xml:space="preserve"> AutoTextList  \sNoStyle\t " Prodotto Enterprise "</w:instrText>
            </w:r>
            <w:r w:rsidRPr="004E1D72">
              <w:fldChar w:fldCharType="separate"/>
            </w:r>
            <w:r w:rsidRPr="004E1D72">
              <w:t xml:space="preserve"> E </w:t>
            </w:r>
            <w:r w:rsidRPr="004E1D72">
              <w:fldChar w:fldCharType="end"/>
            </w:r>
          </w:p>
        </w:tc>
        <w:tc>
          <w:tcPr>
            <w:tcW w:w="595" w:type="dxa"/>
            <w:shd w:val="clear" w:color="auto" w:fill="BFBFBF" w:themeFill="background1" w:themeFillShade="BF"/>
            <w:vAlign w:val="center"/>
          </w:tcPr>
          <w:p w14:paraId="4FDCAB46" w14:textId="70FBE359"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47"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48"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49"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4A"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4B"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4C" w14:textId="77777777" w:rsidR="00B33FAB" w:rsidRDefault="00B33FAB" w:rsidP="00C05A53">
            <w:pPr>
              <w:pStyle w:val="ProductList-OfferingBody"/>
              <w:ind w:left="-113"/>
              <w:jc w:val="center"/>
            </w:pPr>
          </w:p>
        </w:tc>
      </w:tr>
      <w:tr w:rsidR="00B33FAB" w14:paraId="4FDCAB5C" w14:textId="77777777" w:rsidTr="00A33B4E">
        <w:tc>
          <w:tcPr>
            <w:tcW w:w="3060" w:type="dxa"/>
            <w:tcBorders>
              <w:top w:val="dashSmallGap" w:sz="4" w:space="0" w:color="BFBFBF" w:themeColor="background1" w:themeShade="BF"/>
              <w:left w:val="nil"/>
              <w:bottom w:val="nil"/>
              <w:right w:val="nil"/>
            </w:tcBorders>
          </w:tcPr>
          <w:p w14:paraId="4FDCAB4E" w14:textId="1BE81563" w:rsidR="00B33FAB" w:rsidRDefault="00B33FAB" w:rsidP="00C93D1D">
            <w:pPr>
              <w:pStyle w:val="ProductList-Offering1"/>
            </w:pPr>
            <w:bookmarkStart w:id="129" w:name="_Toc379797116"/>
            <w:bookmarkStart w:id="130" w:name="_Toc380513142"/>
            <w:bookmarkStart w:id="131" w:name="_Toc380655181"/>
            <w:bookmarkStart w:id="132" w:name="_Toc408656277"/>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r>
              <w:t xml:space="preserve"> (Dispositivo e Utente)</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B33FAB" w:rsidRDefault="00B33FAB"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B33FAB" w:rsidRDefault="00B33FA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B33FAB" w:rsidRDefault="00B33FA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B33FAB" w:rsidRDefault="00B33F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B33FAB" w:rsidRDefault="00B33FAB" w:rsidP="00C05A53">
            <w:pPr>
              <w:pStyle w:val="ProductList-OfferingBody"/>
              <w:ind w:left="-113"/>
              <w:jc w:val="center"/>
            </w:pPr>
          </w:p>
        </w:tc>
        <w:tc>
          <w:tcPr>
            <w:tcW w:w="596" w:type="dxa"/>
            <w:shd w:val="clear" w:color="auto" w:fill="70AD47" w:themeFill="accent6"/>
            <w:vAlign w:val="center"/>
          </w:tcPr>
          <w:p w14:paraId="4FDCAB54" w14:textId="33B9F099" w:rsidR="00B33FAB" w:rsidRPr="004E1D72" w:rsidRDefault="00B33FAB" w:rsidP="00C05A53">
            <w:pPr>
              <w:pStyle w:val="ProductList-OfferingBody"/>
              <w:ind w:left="-113"/>
              <w:jc w:val="center"/>
            </w:pPr>
            <w:r w:rsidRPr="004E1D72">
              <w:fldChar w:fldCharType="begin"/>
            </w:r>
            <w:r w:rsidRPr="004E1D72">
              <w:instrText xml:space="preserve"> AutoTextList  \sNoStyle\t " Prodotto Enterprise "</w:instrText>
            </w:r>
            <w:r w:rsidRPr="004E1D72">
              <w:fldChar w:fldCharType="separate"/>
            </w:r>
            <w:r w:rsidRPr="004E1D72">
              <w:t xml:space="preserve"> E </w:t>
            </w:r>
            <w:r w:rsidRPr="004E1D72">
              <w:fldChar w:fldCharType="end"/>
            </w:r>
          </w:p>
        </w:tc>
        <w:tc>
          <w:tcPr>
            <w:tcW w:w="595" w:type="dxa"/>
            <w:shd w:val="clear" w:color="auto" w:fill="BFBFBF" w:themeFill="background1" w:themeFillShade="BF"/>
            <w:vAlign w:val="center"/>
          </w:tcPr>
          <w:p w14:paraId="4FDCAB55" w14:textId="269E1E3C"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56"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57"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58"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59" w14:textId="77777777" w:rsidR="00B33FAB" w:rsidRDefault="00B33FAB" w:rsidP="00C05A53">
            <w:pPr>
              <w:pStyle w:val="ProductList-OfferingBody"/>
              <w:ind w:left="-113"/>
              <w:jc w:val="center"/>
            </w:pPr>
          </w:p>
        </w:tc>
        <w:tc>
          <w:tcPr>
            <w:tcW w:w="595" w:type="dxa"/>
            <w:shd w:val="clear" w:color="auto" w:fill="BFBFBF" w:themeFill="background1" w:themeFillShade="BF"/>
            <w:vAlign w:val="center"/>
          </w:tcPr>
          <w:p w14:paraId="4FDCAB5A" w14:textId="77777777" w:rsidR="00B33FAB" w:rsidRDefault="00B33FAB" w:rsidP="00C05A53">
            <w:pPr>
              <w:pStyle w:val="ProductList-OfferingBody"/>
              <w:ind w:left="-113"/>
              <w:jc w:val="center"/>
            </w:pPr>
          </w:p>
        </w:tc>
        <w:tc>
          <w:tcPr>
            <w:tcW w:w="596" w:type="dxa"/>
            <w:shd w:val="clear" w:color="auto" w:fill="BFBFBF" w:themeFill="background1" w:themeFillShade="BF"/>
            <w:vAlign w:val="center"/>
          </w:tcPr>
          <w:p w14:paraId="4FDCAB5B" w14:textId="77777777" w:rsidR="00B33FAB" w:rsidRDefault="00B33FAB" w:rsidP="00C05A53">
            <w:pPr>
              <w:pStyle w:val="ProductList-OfferingBody"/>
              <w:ind w:left="-113"/>
              <w:jc w:val="center"/>
            </w:pPr>
          </w:p>
        </w:tc>
      </w:tr>
    </w:tbl>
    <w:p w14:paraId="4FDCAB5D"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3195"/>
        <w:gridCol w:w="3392"/>
      </w:tblGrid>
      <w:tr w:rsidR="00601776" w:rsidRPr="00736BDC" w14:paraId="4FDCAB61" w14:textId="77777777" w:rsidTr="00883573">
        <w:tc>
          <w:tcPr>
            <w:tcW w:w="4203" w:type="dxa"/>
          </w:tcPr>
          <w:p w14:paraId="4FDCAB5E" w14:textId="178DCD90" w:rsidR="00601776" w:rsidRDefault="00601776" w:rsidP="00601776">
            <w:pPr>
              <w:pStyle w:val="ProductList-Body"/>
              <w:spacing w:before="20" w:after="20"/>
            </w:pPr>
            <w:r>
              <w:t xml:space="preserve">Idoneità alla Transizione: </w:t>
            </w:r>
            <w:r>
              <w:rPr>
                <w:b/>
              </w:rPr>
              <w:t>Tutti, tranne i componenti Bridge</w:t>
            </w:r>
          </w:p>
        </w:tc>
        <w:tc>
          <w:tcPr>
            <w:tcW w:w="3195" w:type="dxa"/>
          </w:tcPr>
          <w:p w14:paraId="4FDCAB5F" w14:textId="77777777" w:rsidR="00601776" w:rsidRDefault="00601776" w:rsidP="00601776">
            <w:pPr>
              <w:pStyle w:val="ProductList-Body"/>
              <w:spacing w:before="20" w:after="20"/>
            </w:pPr>
            <w:r>
              <w:t xml:space="preserve">Pool di Prodotti: </w:t>
            </w:r>
            <w:r>
              <w:rPr>
                <w:b/>
              </w:rPr>
              <w:t>Server</w:t>
            </w:r>
          </w:p>
        </w:tc>
        <w:tc>
          <w:tcPr>
            <w:tcW w:w="3392" w:type="dxa"/>
          </w:tcPr>
          <w:p w14:paraId="4FDCAB60" w14:textId="3DC46ED7" w:rsidR="00601776" w:rsidRPr="008E026C" w:rsidRDefault="00601776" w:rsidP="00601776">
            <w:pPr>
              <w:pStyle w:val="ProductList-Body"/>
              <w:spacing w:before="20" w:after="20"/>
              <w:rPr>
                <w:lang w:val="en-US"/>
              </w:rPr>
            </w:pPr>
            <w:r w:rsidRPr="008E026C">
              <w:rPr>
                <w:lang w:val="en-US"/>
              </w:rPr>
              <w:t xml:space="preserve">Sconto Up-to-Date: </w:t>
            </w:r>
            <w:r w:rsidRPr="008E026C">
              <w:rPr>
                <w:b/>
                <w:lang w:val="en-US"/>
              </w:rPr>
              <w:t xml:space="preserve">Core CAL o Enterprise </w:t>
            </w:r>
            <w:r w:rsidR="00F47B69" w:rsidRPr="008E026C">
              <w:rPr>
                <w:b/>
                <w:lang w:val="en-US"/>
              </w:rPr>
              <w:t>CAL Suite</w:t>
            </w:r>
          </w:p>
        </w:tc>
      </w:tr>
      <w:tr w:rsidR="00601776" w14:paraId="4FDCAB65" w14:textId="77777777" w:rsidTr="00883573">
        <w:tc>
          <w:tcPr>
            <w:tcW w:w="4203" w:type="dxa"/>
          </w:tcPr>
          <w:p w14:paraId="4FDCAB62" w14:textId="35823889" w:rsidR="00601776" w:rsidRDefault="00C21E41" w:rsidP="00601776">
            <w:pPr>
              <w:pStyle w:val="ProductList-Body"/>
              <w:spacing w:before="20" w:after="20"/>
            </w:pPr>
            <w:r>
              <w:t xml:space="preserve">Famiglia di prodotti: </w:t>
            </w:r>
            <w:r>
              <w:rPr>
                <w:b/>
              </w:rPr>
              <w:t>Sì</w:t>
            </w:r>
          </w:p>
        </w:tc>
        <w:tc>
          <w:tcPr>
            <w:tcW w:w="3195" w:type="dxa"/>
          </w:tcPr>
          <w:p w14:paraId="4FDCAB63" w14:textId="77777777" w:rsidR="00601776" w:rsidRDefault="00A82D59" w:rsidP="00601776">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392" w:type="dxa"/>
          </w:tcPr>
          <w:p w14:paraId="4FDCAB64" w14:textId="1C211F8F" w:rsidR="00601776" w:rsidRDefault="00C21E41" w:rsidP="00C21E41">
            <w:pPr>
              <w:pStyle w:val="ProductList-Body"/>
              <w:spacing w:before="20" w:after="20"/>
              <w:ind w:left="169"/>
            </w:pPr>
            <w:r>
              <w:fldChar w:fldCharType="begin"/>
            </w:r>
            <w:r>
              <w:instrText>XE "Enterprise CAL Suite"</w:instrText>
            </w:r>
            <w:r>
              <w:fldChar w:fldCharType="end"/>
            </w:r>
          </w:p>
        </w:tc>
      </w:tr>
    </w:tbl>
    <w:p w14:paraId="4FDCAB66"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AB67" w14:textId="320BDA93" w:rsidR="00C351CD" w:rsidRPr="00924715" w:rsidRDefault="00E47D53" w:rsidP="00C351CD">
      <w:pPr>
        <w:pStyle w:val="ProductList-Body"/>
      </w:pPr>
      <w:r>
        <w:rPr>
          <w:b/>
          <w:color w:val="00188F"/>
        </w:rPr>
        <w:t>Procedura per Determinare i Diritti di Utilizzo Applicabili per le Licenze CAL Suite</w:t>
      </w:r>
    </w:p>
    <w:p w14:paraId="4FDCAB68" w14:textId="5AF33EF7" w:rsidR="00C351CD" w:rsidRPr="00924715" w:rsidRDefault="00C351CD" w:rsidP="00C351CD">
      <w:pPr>
        <w:pStyle w:val="ProductList-Body"/>
      </w:pPr>
      <w:r>
        <w:t>Una licenza CAL Suite non dispone di versioni e i diritti sull</w:t>
      </w:r>
      <w:r w:rsidR="00D651AE">
        <w:t>’</w:t>
      </w:r>
      <w:r>
        <w:t>utilizzo sono determinati dallo stato della copertura SA per tale licenza.</w:t>
      </w:r>
      <w:r w:rsidR="00914B79">
        <w:t xml:space="preserve"> </w:t>
      </w:r>
      <w:r>
        <w:t>Qualora la copertura SA sia scaduta, i diritti di accesso attribuiti da Licenze perpetue sono determinati in base ai Diritti di Utilizzo del Prodotto in vigore prima della scadenza della copertura.</w:t>
      </w:r>
    </w:p>
    <w:p w14:paraId="4FDCAB69" w14:textId="77777777" w:rsidR="00C351CD" w:rsidRPr="00924715" w:rsidRDefault="00C351CD" w:rsidP="00C351CD">
      <w:pPr>
        <w:pStyle w:val="ProductList-Body"/>
      </w:pPr>
    </w:p>
    <w:p w14:paraId="4FDCAB6A" w14:textId="222A8B04" w:rsidR="00C351CD" w:rsidRPr="00924715" w:rsidRDefault="00C351CD" w:rsidP="00C351CD">
      <w:pPr>
        <w:pStyle w:val="ProductList-Body"/>
      </w:pPr>
      <w:r>
        <w:rPr>
          <w:b/>
          <w:color w:val="00188F"/>
        </w:rPr>
        <w:t>Core CAL Suite</w:t>
      </w:r>
      <w:r>
        <w:fldChar w:fldCharType="begin"/>
      </w:r>
      <w:r>
        <w:instrText>XE "Core CAL Suite"</w:instrText>
      </w:r>
      <w:r>
        <w:fldChar w:fldCharType="end"/>
      </w:r>
    </w:p>
    <w:p w14:paraId="4FDCAB6B" w14:textId="0596BF29" w:rsidR="00C351CD" w:rsidRPr="00924715" w:rsidRDefault="00C351CD" w:rsidP="00C351CD">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 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914B79">
        <w:t xml:space="preserve"> </w:t>
      </w:r>
    </w:p>
    <w:p w14:paraId="4FDCAB6C" w14:textId="77777777" w:rsidR="00C351CD" w:rsidRPr="00924715" w:rsidRDefault="00C351CD" w:rsidP="00C351CD">
      <w:pPr>
        <w:pStyle w:val="ProductList-Body"/>
      </w:pPr>
    </w:p>
    <w:p w14:paraId="4FDCAB6D" w14:textId="0EBB15F4" w:rsidR="00C351CD" w:rsidRPr="00924715"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14:paraId="4FDCAB6E" w14:textId="77777777" w:rsidR="00C351CD" w:rsidRPr="00924715" w:rsidRDefault="00C351CD" w:rsidP="00C351CD">
      <w:pPr>
        <w:pStyle w:val="ProductList-Body"/>
      </w:pPr>
    </w:p>
    <w:p w14:paraId="4FDCAB6F" w14:textId="5D74FF90" w:rsidR="00C351CD" w:rsidRPr="00924715"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2636A287" w:rsidR="00C351CD" w:rsidRPr="00924715"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concede diritti equivalenti ai seguenti prodotti: tutti i componenti attuali di Core CAL Suite</w:t>
      </w:r>
      <w:r>
        <w:fldChar w:fldCharType="begin"/>
      </w:r>
      <w:r>
        <w:instrText>XE "Core CAL Suite"</w:instrText>
      </w:r>
      <w:r>
        <w:fldChar w:fldCharType="end"/>
      </w:r>
      <w:r>
        <w:t>, Exchange Enterprise CAL con Services 2013, Archiviazione Exchange Online per Exchange Server</w:t>
      </w:r>
      <w:r>
        <w:fldChar w:fldCharType="begin"/>
      </w:r>
      <w:r>
        <w:instrText>XE "Archiviazione Exchange Online per Exchange Server"</w:instrText>
      </w:r>
      <w:r>
        <w:fldChar w:fldCharType="end"/>
      </w:r>
      <w:r>
        <w:t>, SharePoint Server Enterprise CAL 2013, Lync Server Enterprise CAL 2013, CAL per Windows Server 2012 Active Directory Rights Management Services e tutti i componenti attuali di System Center 2012 Client Management Suite. I diritti associati alle offerte dei Servizi Online cesseranno alla scadenza della copertura SA, indipendentemente dal fatto che l</w:t>
      </w:r>
      <w:r w:rsidR="00D651AE">
        <w:t>’</w:t>
      </w:r>
      <w:r>
        <w:t>Enterprise CAL suite sia perpetua o meno.</w:t>
      </w:r>
      <w:r w:rsidR="00914B79">
        <w:t xml:space="preserve"> </w:t>
      </w:r>
    </w:p>
    <w:p w14:paraId="4FDCAB71" w14:textId="77777777" w:rsidR="00C351CD" w:rsidRPr="00924715" w:rsidRDefault="00C351CD" w:rsidP="00C351CD">
      <w:pPr>
        <w:pStyle w:val="ProductList-Body"/>
      </w:pPr>
    </w:p>
    <w:p w14:paraId="4FDCAB72" w14:textId="0D2471F1" w:rsidR="00C351CD" w:rsidRPr="00924715"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Pr>
            <w:rStyle w:val="Hyperlink"/>
          </w:rPr>
          <w:t>Codici Tabella</w:t>
        </w:r>
      </w:hyperlink>
      <w:r>
        <w:t>.</w:t>
      </w:r>
    </w:p>
    <w:p w14:paraId="4FDCAB73" w14:textId="77777777" w:rsidR="00C351CD" w:rsidRPr="00924715" w:rsidRDefault="00C351CD" w:rsidP="00C351CD">
      <w:pPr>
        <w:pStyle w:val="ProductList-Body"/>
      </w:pPr>
    </w:p>
    <w:p w14:paraId="4FDCAB74" w14:textId="10712AE5" w:rsidR="00C351CD" w:rsidRPr="00924715" w:rsidRDefault="00C351CD" w:rsidP="00C351CD">
      <w:pPr>
        <w:pStyle w:val="ProductList-Body"/>
      </w:pPr>
      <w:r>
        <w:rPr>
          <w:b/>
          <w:color w:val="00188F"/>
        </w:rPr>
        <w:t>Servizi Online Inclusi nell</w:t>
      </w:r>
      <w:r w:rsidR="00D651AE">
        <w:rPr>
          <w:b/>
          <w:color w:val="00188F"/>
        </w:rPr>
        <w:t>’</w:t>
      </w:r>
      <w:r>
        <w:rPr>
          <w:b/>
          <w:color w:val="00188F"/>
        </w:rPr>
        <w:t>Enterprise CAL Suite</w:t>
      </w:r>
      <w:r>
        <w:fldChar w:fldCharType="begin"/>
      </w:r>
      <w:r>
        <w:instrText>XE "Enterprise CAL Suite"</w:instrText>
      </w:r>
      <w:r>
        <w:fldChar w:fldCharType="end"/>
      </w:r>
    </w:p>
    <w:p w14:paraId="4FDCAB75" w14:textId="1234D932" w:rsidR="00C351CD" w:rsidRPr="00924715"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14:paraId="4FDCAB76" w14:textId="77777777" w:rsidR="00C351CD" w:rsidRPr="00924715" w:rsidRDefault="00C351CD" w:rsidP="00C351CD">
      <w:pPr>
        <w:pStyle w:val="ProductList-Body"/>
      </w:pPr>
    </w:p>
    <w:p w14:paraId="4FDCAB77" w14:textId="77777777" w:rsidR="00C351CD" w:rsidRPr="00924715" w:rsidRDefault="00C351CD" w:rsidP="002B207D">
      <w:pPr>
        <w:pStyle w:val="ProductList-Body"/>
        <w:numPr>
          <w:ilvl w:val="0"/>
          <w:numId w:val="2"/>
        </w:numPr>
        <w:ind w:left="450" w:hanging="270"/>
      </w:pPr>
      <w:r>
        <w:rPr>
          <w:b/>
        </w:rPr>
        <w:t>Disponibilità Internazionale</w:t>
      </w:r>
      <w:r w:rsidRPr="00AE625A">
        <w:rPr>
          <w:b/>
        </w:rPr>
        <w:t>.</w:t>
      </w:r>
      <w:r>
        <w:t xml:space="preserve"> I Servizi Online sono erogabili solo nei paesi in cui è disponibile Office 365: </w:t>
      </w:r>
      <w:hyperlink r:id="rId24" w:anchor="international" w:history="1">
        <w:r>
          <w:rPr>
            <w:rStyle w:val="Hyperlink"/>
          </w:rPr>
          <w:t>http://www.microsoft.com/online/faq.aspx#international</w:t>
        </w:r>
      </w:hyperlink>
      <w:r>
        <w:t xml:space="preserve"> </w:t>
      </w:r>
    </w:p>
    <w:p w14:paraId="4FDCAB78" w14:textId="3FA38BD2" w:rsidR="00C351CD" w:rsidRPr="00924715" w:rsidRDefault="00C351CD" w:rsidP="002B207D">
      <w:pPr>
        <w:pStyle w:val="ProductList-Body"/>
        <w:numPr>
          <w:ilvl w:val="0"/>
          <w:numId w:val="2"/>
        </w:numPr>
        <w:ind w:left="450" w:hanging="270"/>
      </w:pPr>
      <w:r>
        <w:rPr>
          <w:b/>
        </w:rPr>
        <w:t>Provisioning</w:t>
      </w:r>
      <w:r w:rsidRPr="00AE625A">
        <w:rPr>
          <w:b/>
        </w:rPr>
        <w:t>.</w:t>
      </w:r>
      <w:r>
        <w:t xml:space="preserve"> Per iniziare a utilizzare questi servizi, la società dovrà contattare il proprio Microsoft Partner, che può avviare il processo di erogazione necessario per l</w:t>
      </w:r>
      <w:r w:rsidR="00D651AE">
        <w:t>’</w:t>
      </w:r>
      <w:r>
        <w:t>attivazione di ciascun servizio.</w:t>
      </w:r>
    </w:p>
    <w:p w14:paraId="4FDCAB79" w14:textId="60D45E37" w:rsidR="00C351CD" w:rsidRPr="00924715" w:rsidRDefault="00C351CD" w:rsidP="002B207D">
      <w:pPr>
        <w:pStyle w:val="ProductList-Body"/>
        <w:numPr>
          <w:ilvl w:val="0"/>
          <w:numId w:val="2"/>
        </w:numPr>
        <w:ind w:left="450" w:hanging="270"/>
      </w:pPr>
      <w:r>
        <w:rPr>
          <w:b/>
        </w:rPr>
        <w:t>Condizioni Supplementari</w:t>
      </w:r>
      <w:r w:rsidRPr="00AE625A">
        <w:rPr>
          <w:b/>
        </w:rPr>
        <w:t>.</w:t>
      </w:r>
      <w:r>
        <w:t xml:space="preserve"> Per le società in possesso di contratti Microsoft Business Agreement con data antecedente il mese di ottobre 2010 che non hanno allegato le Condizioni Supplementari per i Servizi Online al proprio contratto multilicenza tramite un</w:t>
      </w:r>
      <w:r w:rsidR="00D651AE">
        <w:t>’</w:t>
      </w:r>
      <w:r>
        <w:t>Iscrizione con data successiva al mese di luglio 2011 o in altro modo, si applicano all</w:t>
      </w:r>
      <w:r w:rsidR="00D651AE">
        <w:t>’</w:t>
      </w:r>
      <w:r>
        <w:t>acquisto e all</w:t>
      </w:r>
      <w:r w:rsidR="00D651AE">
        <w:t>’</w:t>
      </w:r>
      <w:r>
        <w:t>utilizzo dei Servizi Online inclusi nell</w:t>
      </w:r>
      <w:r w:rsidR="00D651AE">
        <w:t>’</w:t>
      </w:r>
      <w:r>
        <w:t>Enterprise CAL Suite</w:t>
      </w:r>
      <w:r>
        <w:fldChar w:fldCharType="begin"/>
      </w:r>
      <w:r>
        <w:instrText>XE "Enterprise CAL Suite"</w:instrText>
      </w:r>
      <w:r>
        <w:fldChar w:fldCharType="end"/>
      </w:r>
      <w:r>
        <w:t xml:space="preserve"> le Condizioni Supplementari per i Servizi Online utilizzate con i Contratti per il Software - Legacy nell</w:t>
      </w:r>
      <w:r w:rsidR="00D651AE">
        <w:t>’</w:t>
      </w:r>
      <w:r>
        <w:t>Appendice A: Condizioni Supplementari del Contratto relativo al Programma.</w:t>
      </w:r>
      <w:r w:rsidR="00914B79">
        <w:t xml:space="preserve"> </w:t>
      </w:r>
    </w:p>
    <w:p w14:paraId="4FDCAB7A" w14:textId="77777777" w:rsidR="00C351CD" w:rsidRPr="00924715" w:rsidRDefault="00C351CD" w:rsidP="00C351CD">
      <w:pPr>
        <w:pStyle w:val="ProductList-Body"/>
      </w:pPr>
    </w:p>
    <w:p w14:paraId="4FDCAB7B" w14:textId="4E70D28F" w:rsidR="00C351CD" w:rsidRPr="008E026C" w:rsidRDefault="00C351CD" w:rsidP="00AE625A">
      <w:pPr>
        <w:spacing w:after="0"/>
        <w:rPr>
          <w:b/>
          <w:color w:val="00188F"/>
          <w:sz w:val="18"/>
          <w:lang w:eastAsia="en-US" w:bidi="ar-SA"/>
        </w:rPr>
      </w:pPr>
      <w:r w:rsidRPr="008E026C">
        <w:rPr>
          <w:b/>
          <w:color w:val="00188F"/>
          <w:sz w:val="18"/>
          <w:lang w:eastAsia="en-US" w:bidi="ar-SA"/>
        </w:rPr>
        <w:t>Forefront Unified Access Gateway</w:t>
      </w:r>
      <w:r w:rsidRPr="00AE625A">
        <w:rPr>
          <w:b/>
          <w:color w:val="00188F"/>
          <w:sz w:val="18"/>
          <w:lang w:val="en-US" w:eastAsia="en-US" w:bidi="ar-SA"/>
        </w:rPr>
        <w:fldChar w:fldCharType="begin"/>
      </w:r>
      <w:r w:rsidRPr="008E026C">
        <w:rPr>
          <w:b/>
          <w:color w:val="00188F"/>
          <w:sz w:val="18"/>
          <w:lang w:eastAsia="en-US" w:bidi="ar-SA"/>
        </w:rPr>
        <w:instrText>XE "Forefront Unified Access Gateway"</w:instrText>
      </w:r>
      <w:r w:rsidRPr="00AE625A">
        <w:rPr>
          <w:b/>
          <w:color w:val="00188F"/>
          <w:sz w:val="18"/>
          <w:lang w:val="en-US" w:eastAsia="en-US" w:bidi="ar-SA"/>
        </w:rPr>
        <w:fldChar w:fldCharType="end"/>
      </w:r>
      <w:r w:rsidRPr="008E026C">
        <w:rPr>
          <w:b/>
          <w:color w:val="00188F"/>
          <w:sz w:val="18"/>
          <w:lang w:eastAsia="en-US" w:bidi="ar-SA"/>
        </w:rPr>
        <w:t xml:space="preserve"> 2010</w:t>
      </w:r>
    </w:p>
    <w:p w14:paraId="4FDCAB7C" w14:textId="61433D79" w:rsidR="00C351CD" w:rsidRPr="00924715" w:rsidRDefault="00C351CD" w:rsidP="00C351CD">
      <w:pPr>
        <w:pStyle w:val="ProductList-Body"/>
      </w:pPr>
      <w:r>
        <w:t>Le società titolari di licenze Enterprise CAL con copertura SA attiva a decorrere dal 1° dicembre 2012 potranno essere idonee all</w:t>
      </w:r>
      <w:r w:rsidR="00D651AE">
        <w:t>’</w:t>
      </w:r>
      <w:r>
        <w:t>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w:t>
      </w:r>
      <w:r w:rsidR="00D651AE">
        <w:t>’</w:t>
      </w:r>
      <w:r>
        <w:t xml:space="preserve">indirizzo </w:t>
      </w:r>
      <w:hyperlink r:id="rId25" w:history="1">
        <w:r>
          <w:rPr>
            <w:rStyle w:val="Hyperlink"/>
          </w:rPr>
          <w:t>http://go.microsoft.com/?linkid=9839207</w:t>
        </w:r>
      </w:hyperlink>
      <w:r>
        <w:t xml:space="preserve">. </w:t>
      </w:r>
    </w:p>
    <w:p w14:paraId="4FDCAB7D" w14:textId="77777777" w:rsidR="00C351CD" w:rsidRPr="00924715" w:rsidRDefault="00C351CD" w:rsidP="00C351CD">
      <w:pPr>
        <w:pStyle w:val="ProductList-Body"/>
      </w:pPr>
    </w:p>
    <w:p w14:paraId="31F7439C" w14:textId="7DACCB6C" w:rsidR="00D87D89" w:rsidRPr="00924715" w:rsidRDefault="00D87D89" w:rsidP="00C351CD">
      <w:pPr>
        <w:pStyle w:val="ProductList-Body"/>
      </w:pPr>
      <w:r>
        <w:rPr>
          <w:b/>
          <w:color w:val="00188F"/>
        </w:rPr>
        <w:t>Diritti Utente Estesi per le Società con Enterprise Cloud Suite</w:t>
      </w:r>
    </w:p>
    <w:p w14:paraId="1207B43B" w14:textId="77777777" w:rsidR="00D87D89" w:rsidRPr="00924715" w:rsidRDefault="00D87D89" w:rsidP="00D87D89">
      <w:pPr>
        <w:pStyle w:val="ProductList-Body"/>
      </w:pPr>
      <w:r>
        <w:t>Per quanto riguarda le società qualificanti, Enterprise Cloud Suite o la combinazione di Office 365 ed Enterprise Mobility Suite fornisce i diritti di accesso ai servizi componenti di Archiviazione Exchange Online per Exchange Server e System Center Client Management Suite. “Società Qualificanti” indica le società in possesso di Iscrizione Enterprise o Enterprise Subscription che dispongono di una copertura Software Assurance attiva per Enterprise CAL Suite a decorrere dal 30 novembre 2014.</w:t>
      </w:r>
    </w:p>
    <w:p w14:paraId="4A777AE8" w14:textId="77777777" w:rsidR="00D87D89" w:rsidRPr="00924715" w:rsidRDefault="00D87D89" w:rsidP="00D87D89">
      <w:pPr>
        <w:pStyle w:val="ProductList-Body"/>
      </w:pPr>
    </w:p>
    <w:p w14:paraId="5990D69A" w14:textId="682260C6" w:rsidR="00D87D89" w:rsidRPr="00924715" w:rsidRDefault="00D87D89" w:rsidP="00D87D89">
      <w:pPr>
        <w:pStyle w:val="ProductList-Body"/>
      </w:pPr>
      <w:r>
        <w:t>Qualora una società idonea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 e System Center Client Management Suite.</w:t>
      </w:r>
    </w:p>
    <w:p w14:paraId="396F11B3" w14:textId="77777777" w:rsidR="00D87D89" w:rsidRPr="00924715" w:rsidRDefault="00D87D89" w:rsidP="00C351CD">
      <w:pPr>
        <w:pStyle w:val="ProductList-Body"/>
      </w:pPr>
    </w:p>
    <w:p w14:paraId="4FDCAB81" w14:textId="2B1EC55F" w:rsidR="00C351CD" w:rsidRPr="00924715"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per Office 365, per Office 365 e Microsoft Intune e per Microsoft Intune</w:t>
      </w:r>
    </w:p>
    <w:p w14:paraId="4FDCAB83" w14:textId="77777777" w:rsidR="00C351CD" w:rsidRPr="00924715" w:rsidRDefault="00C351CD" w:rsidP="008B6ABD">
      <w:pPr>
        <w:pStyle w:val="ProductList-Body"/>
        <w:ind w:left="180"/>
      </w:pPr>
      <w:r>
        <w:rPr>
          <w:b/>
          <w:color w:val="00188F"/>
        </w:rPr>
        <w:t>Requisiti della CAL Suite Bridge</w:t>
      </w:r>
    </w:p>
    <w:p w14:paraId="4FDCAB84" w14:textId="5F0BEBFD" w:rsidR="00C351CD" w:rsidRPr="00924715" w:rsidRDefault="00C351CD" w:rsidP="008B6ABD">
      <w:pPr>
        <w:pStyle w:val="ProductList-Body"/>
        <w:ind w:left="180"/>
      </w:pPr>
      <w:r>
        <w:t>Una CAL Suite Bridge potrà essere richiesta durante la transizione da una CAL Suite a una combinazione di software e Servizi Online paragonabili.</w:t>
      </w:r>
      <w:r w:rsidR="00914B79">
        <w:t xml:space="preserve"> </w:t>
      </w:r>
      <w:r>
        <w:t>Quando una transizione richiede una CAL Suite Bridge e la Licenza qualificante è stata pagata interamente dalla Società, l</w:t>
      </w:r>
      <w:r w:rsidR="00D651AE">
        <w:t>’</w:t>
      </w:r>
      <w:r>
        <w:t>acquisto di una Licenza per la CAL Suite Bridge non sarà necessario.</w:t>
      </w:r>
      <w:r w:rsidR="00914B79">
        <w:t xml:space="preserve"> </w:t>
      </w:r>
      <w:r>
        <w:t>La copertura SA potrà invece essere acquistata per la CAL Suite Bridge in occasione della ricorrenza dell</w:t>
      </w:r>
      <w:r w:rsidR="00D651AE">
        <w:t>’</w:t>
      </w:r>
      <w:r>
        <w:t>Iscrizione durante la quale la transizione è in vigore.</w:t>
      </w:r>
      <w:r w:rsidR="00914B79">
        <w:t xml:space="preserve"> </w:t>
      </w:r>
      <w:r>
        <w:t>In tali circostanze il rapporto della transizione potrà essere solo di una copertura SA per CAL Suite Bridge per una copertura SA per CAL Suite e per la stessa Licenza per utente o dispositivo della CAL Suite qualificante.</w:t>
      </w:r>
      <w:r w:rsidR="00914B79">
        <w:t xml:space="preserve"> </w:t>
      </w:r>
    </w:p>
    <w:p w14:paraId="4FDCAB85" w14:textId="77777777" w:rsidR="00C351CD" w:rsidRPr="00924715" w:rsidRDefault="00C351CD" w:rsidP="008B6ABD">
      <w:pPr>
        <w:pStyle w:val="ProductList-Body"/>
        <w:ind w:left="180"/>
      </w:pPr>
    </w:p>
    <w:p w14:paraId="4FDCAB86" w14:textId="4AE7C912" w:rsidR="00782C7B" w:rsidRPr="00924715" w:rsidRDefault="00C351CD" w:rsidP="008B6ABD">
      <w:pPr>
        <w:pStyle w:val="ProductList-Body"/>
        <w:ind w:left="180"/>
      </w:pPr>
      <w:r>
        <w:t>Una CAL Suite Bridge è un Prodotto Enterprise e potrà essere ottenuto in licenza solo insieme al Servizio Online qualificante per soddisfare il requisito per l</w:t>
      </w:r>
      <w:r w:rsidR="00D651AE">
        <w:t>’</w:t>
      </w:r>
      <w:r>
        <w:t>Intera Organizzazione sia della CAL Suite Bridge che della CAL Suite principale.</w:t>
      </w:r>
    </w:p>
    <w:p w14:paraId="4FDCAB87" w14:textId="77777777" w:rsidR="00407E60" w:rsidRPr="00924715"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924715" w:rsidRDefault="009F7D89" w:rsidP="009F7D89">
            <w:pPr>
              <w:pStyle w:val="ProductList-Body"/>
            </w:pPr>
            <w:r>
              <w:t>Office 365 Enterprise E1</w:t>
            </w:r>
            <w:r>
              <w:fldChar w:fldCharType="begin"/>
            </w:r>
            <w:r>
              <w:instrText>XE "Office 365 Enterprise E1"</w:instrText>
            </w:r>
            <w:r>
              <w:fldChar w:fldCharType="end"/>
            </w:r>
            <w:r>
              <w:t xml:space="preserve"> o</w:t>
            </w:r>
          </w:p>
          <w:p w14:paraId="4FDCAB8F" w14:textId="5C91C308"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o</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5F715EB" w:rsidR="009F7D89" w:rsidRPr="007539CD" w:rsidRDefault="009F7D89" w:rsidP="003C76A0">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w:t>
            </w:r>
            <w:r w:rsidR="003C76A0">
              <w:t> </w:t>
            </w:r>
            <w:r>
              <w:t>Microsoft</w:t>
            </w:r>
            <w:r w:rsidR="003C76A0">
              <w:t> </w:t>
            </w:r>
            <w:r>
              <w:t>Intune</w:t>
            </w:r>
            <w:r>
              <w:fldChar w:fldCharType="begin"/>
            </w:r>
            <w:r>
              <w:instrText>XE "Core CAL Suite Bridge per Office 365 e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924715"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w:t>
            </w:r>
          </w:p>
          <w:p w14:paraId="4FDCAB95" w14:textId="31EA83AA"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per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8E026C" w:rsidRDefault="009A7F90" w:rsidP="009F7D89">
            <w:pPr>
              <w:pStyle w:val="ProductList-Body"/>
              <w:rPr>
                <w:lang w:val="fr-FR"/>
              </w:rPr>
            </w:pPr>
            <w:r w:rsidRPr="008E026C">
              <w:rPr>
                <w:lang w:val="fr-FR"/>
              </w:rPr>
              <w:t>Core CAL Suite Bridge per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o</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8E026C" w:rsidRDefault="009A7F90" w:rsidP="009A7F90">
            <w:pPr>
              <w:pStyle w:val="ProductList-Body"/>
              <w:rPr>
                <w:lang w:val="fr-FR"/>
              </w:rPr>
            </w:pPr>
            <w:r w:rsidRPr="008E026C">
              <w:rPr>
                <w:lang w:val="fr-FR"/>
              </w:rPr>
              <w:t>Enterprise CAL Suite Bridge per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924715" w:rsidRDefault="009F7D89" w:rsidP="004F3C6D">
      <w:pPr>
        <w:pStyle w:val="ProductList-Body"/>
      </w:pPr>
    </w:p>
    <w:p w14:paraId="4FDCABAB" w14:textId="77777777" w:rsidR="009F7D89" w:rsidRPr="008E026C" w:rsidRDefault="009F7D89" w:rsidP="008B6ABD">
      <w:pPr>
        <w:pStyle w:val="ProductList-Body"/>
        <w:ind w:left="180"/>
        <w:rPr>
          <w:lang w:val="en-US"/>
        </w:rPr>
      </w:pPr>
      <w:r w:rsidRPr="008E026C">
        <w:rPr>
          <w:b/>
          <w:color w:val="00188F"/>
          <w:lang w:val="en-US"/>
        </w:rPr>
        <w:t>CAL Solo per Studenti (Academic Open License e Academic Select)</w:t>
      </w:r>
    </w:p>
    <w:p w14:paraId="4FDCABAC" w14:textId="27A2A89D" w:rsidR="009F7D89" w:rsidRPr="00924715" w:rsidRDefault="009F7D89" w:rsidP="008B6ABD">
      <w:pPr>
        <w:pStyle w:val="ProductList-Body"/>
        <w:ind w:left="180"/>
      </w:pPr>
      <w:r>
        <w:t>Le CAL Solo per Studenti sono limitate ai PC di proprietà dello studente titolare della licenza o ai PC di proprietà dell</w:t>
      </w:r>
      <w:r w:rsidR="00D651AE">
        <w:t>’</w:t>
      </w:r>
      <w:r>
        <w:t>Istituto che siano assegnati a un singolo studente e NON siano utilizzati nei laboratori o in classe.</w:t>
      </w:r>
    </w:p>
    <w:p w14:paraId="591EA361" w14:textId="77777777" w:rsidR="00B17611" w:rsidRPr="00924715" w:rsidRDefault="00B17611" w:rsidP="008B6ABD">
      <w:pPr>
        <w:pStyle w:val="ProductList-Body"/>
        <w:ind w:left="180"/>
      </w:pPr>
    </w:p>
    <w:p w14:paraId="076E9BF4" w14:textId="1806E6BA" w:rsidR="00B17611" w:rsidRPr="00924715" w:rsidRDefault="00B17611" w:rsidP="008B6ABD">
      <w:pPr>
        <w:pStyle w:val="ProductList-Body"/>
        <w:ind w:left="180"/>
      </w:pPr>
      <w:r>
        <w:rPr>
          <w:b/>
          <w:color w:val="00188F"/>
        </w:rPr>
        <w:t>Transizioni</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e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e Government E3, E4)*, Microsoft Intune, Enterprise Mobility Suite</w:t>
            </w:r>
          </w:p>
        </w:tc>
      </w:tr>
      <w:tr w:rsidR="00B17611" w14:paraId="4A0DB9DB" w14:textId="77777777" w:rsidTr="00B17611">
        <w:tc>
          <w:tcPr>
            <w:tcW w:w="3870" w:type="dxa"/>
          </w:tcPr>
          <w:p w14:paraId="3C42242A" w14:textId="5D2EA925" w:rsidR="00B17611" w:rsidRPr="008E026C" w:rsidRDefault="00B17611" w:rsidP="00B17611">
            <w:pPr>
              <w:pStyle w:val="ProductList-Body"/>
              <w:rPr>
                <w:lang w:val="fr-FR"/>
              </w:rPr>
            </w:pPr>
            <w:r w:rsidRPr="008E026C">
              <w:rPr>
                <w:lang w:val="fr-FR"/>
              </w:rPr>
              <w:t>Office Professional Plus e Core CAL Suite</w:t>
            </w:r>
          </w:p>
        </w:tc>
        <w:tc>
          <w:tcPr>
            <w:tcW w:w="5130" w:type="dxa"/>
          </w:tcPr>
          <w:p w14:paraId="50723FFD" w14:textId="220BEFA2" w:rsidR="00B17611" w:rsidRDefault="00B17611" w:rsidP="009472AC">
            <w:pPr>
              <w:pStyle w:val="ProductList-Body"/>
            </w:pPr>
            <w:r>
              <w:t>Office 365 (Enterprise e Government E3, E4)*</w:t>
            </w:r>
          </w:p>
        </w:tc>
      </w:tr>
      <w:tr w:rsidR="00B17611" w14:paraId="2BFB610F" w14:textId="77777777" w:rsidTr="00B17611">
        <w:tc>
          <w:tcPr>
            <w:tcW w:w="3870" w:type="dxa"/>
          </w:tcPr>
          <w:p w14:paraId="0B9FE473" w14:textId="625C5919" w:rsidR="00B17611" w:rsidRPr="008E026C" w:rsidRDefault="00B17611" w:rsidP="00B17611">
            <w:pPr>
              <w:pStyle w:val="ProductList-Body"/>
              <w:rPr>
                <w:lang w:val="fr-FR"/>
              </w:rPr>
            </w:pPr>
            <w:r w:rsidRPr="008E026C">
              <w:rPr>
                <w:lang w:val="fr-FR"/>
              </w:rPr>
              <w:t>Office Professional Plus ed Enterprise CAL Suite</w:t>
            </w:r>
          </w:p>
        </w:tc>
        <w:tc>
          <w:tcPr>
            <w:tcW w:w="5130" w:type="dxa"/>
          </w:tcPr>
          <w:p w14:paraId="100BB3BF" w14:textId="3EF4D006" w:rsidR="00B17611" w:rsidRDefault="00B17611" w:rsidP="00B17611">
            <w:pPr>
              <w:pStyle w:val="ProductList-Body"/>
            </w:pPr>
            <w:r>
              <w:t>Office 365 (Enterprise e Government E3, E4)*</w:t>
            </w:r>
          </w:p>
        </w:tc>
      </w:tr>
    </w:tbl>
    <w:p w14:paraId="7138A1D7" w14:textId="738E9F52" w:rsidR="00B17611" w:rsidRPr="00924715" w:rsidRDefault="00B17611" w:rsidP="00B17611">
      <w:pPr>
        <w:pStyle w:val="ProductList-Body"/>
        <w:ind w:left="180"/>
      </w:pPr>
      <w:r>
        <w:t>*Richiede la CAL Suite Bridge appropriata.</w:t>
      </w:r>
    </w:p>
    <w:bookmarkStart w:id="133" w:name="_Toc378147624"/>
    <w:bookmarkStart w:id="134" w:name="_Toc378151526"/>
    <w:p w14:paraId="4FDCABAD" w14:textId="4DE6CE3B"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AEB6" w14:textId="77777777" w:rsidR="00407E60" w:rsidRPr="00924715" w:rsidRDefault="00407E60" w:rsidP="00680B4D">
      <w:pPr>
        <w:pStyle w:val="ProductList-Offering1Heading"/>
        <w:outlineLvl w:val="1"/>
      </w:pPr>
      <w:bookmarkStart w:id="135" w:name="_Toc379797135"/>
      <w:bookmarkStart w:id="136" w:name="_Toc380513161"/>
      <w:bookmarkStart w:id="137" w:name="_Toc380655203"/>
      <w:bookmarkStart w:id="138" w:name="_Toc408656278"/>
      <w:r>
        <w:t>Forefront</w:t>
      </w:r>
      <w:bookmarkEnd w:id="133"/>
      <w:bookmarkEnd w:id="134"/>
      <w:bookmarkEnd w:id="135"/>
      <w:bookmarkEnd w:id="136"/>
      <w:bookmarkEnd w:id="137"/>
      <w:bookmarkEnd w:id="13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AEC5" w14:textId="77777777" w:rsidTr="00C83D9B">
        <w:trPr>
          <w:tblHeader/>
        </w:trPr>
        <w:tc>
          <w:tcPr>
            <w:tcW w:w="3060" w:type="dxa"/>
            <w:tcBorders>
              <w:bottom w:val="nil"/>
            </w:tcBorders>
            <w:shd w:val="clear" w:color="auto" w:fill="00188F"/>
          </w:tcPr>
          <w:p w14:paraId="4FDCAEB7" w14:textId="16F46374"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EB8" w14:textId="26B3965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AEB9" w14:textId="0193EE89"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AEBA" w14:textId="232E350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262A631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4E5DA4E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AEBD" w14:textId="0E865D0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AEBE" w14:textId="11801B4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AEBF" w14:textId="7A7A05C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AEC0" w14:textId="590CA12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AEC1" w14:textId="0A99BE2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AEC2" w14:textId="5AA53C1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AEC3" w14:textId="69DA258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AEC4" w14:textId="35B1923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C05A53" w14:paraId="4FDCAED4" w14:textId="77777777" w:rsidTr="00C83D9B">
        <w:tc>
          <w:tcPr>
            <w:tcW w:w="3060" w:type="dxa"/>
            <w:tcBorders>
              <w:top w:val="nil"/>
              <w:left w:val="nil"/>
              <w:bottom w:val="dashSmallGap" w:sz="4" w:space="0" w:color="BFBFBF" w:themeColor="background1" w:themeShade="BF"/>
              <w:right w:val="nil"/>
            </w:tcBorders>
          </w:tcPr>
          <w:p w14:paraId="4FDCAEC6" w14:textId="44FA285B" w:rsidR="00C05A53" w:rsidRDefault="00D909A5" w:rsidP="00077A6B">
            <w:pPr>
              <w:pStyle w:val="ProductList-Offering1"/>
            </w:pPr>
            <w:bookmarkStart w:id="139" w:name="_Toc379797136"/>
            <w:bookmarkStart w:id="140" w:name="_Toc380513162"/>
            <w:bookmarkStart w:id="141" w:name="_Toc380655204"/>
            <w:bookmarkStart w:id="142" w:name="_Toc408656279"/>
            <w:r>
              <w:t>CAL per Forefront Identity Manager 2010 R2</w:t>
            </w:r>
            <w:r>
              <w:fldChar w:fldCharType="begin"/>
            </w:r>
            <w:r>
              <w:instrText>XE "CAL per Forefront Identity Manager 2010 R2"</w:instrText>
            </w:r>
            <w:r>
              <w:fldChar w:fldCharType="end"/>
            </w:r>
            <w:r>
              <w:t xml:space="preserve"> (Utente)</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14:paraId="4FDCAEC7" w14:textId="6F69B477"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C05A53" w:rsidRDefault="00D909A5" w:rsidP="00C05A53">
            <w:pPr>
              <w:pStyle w:val="ProductList-OfferingBody"/>
              <w:ind w:left="-113"/>
              <w:jc w:val="center"/>
            </w:pPr>
            <w:r>
              <w:t>1</w:t>
            </w:r>
          </w:p>
        </w:tc>
        <w:tc>
          <w:tcPr>
            <w:tcW w:w="596" w:type="dxa"/>
            <w:shd w:val="clear" w:color="auto" w:fill="70AD47" w:themeFill="accent6"/>
            <w:vAlign w:val="center"/>
          </w:tcPr>
          <w:p w14:paraId="4FDCAECC" w14:textId="0926693B" w:rsidR="00C05A53" w:rsidRPr="00367107" w:rsidRDefault="00367107" w:rsidP="00477621">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AECD" w14:textId="25CEAECA" w:rsidR="00C05A53" w:rsidRPr="00B33FAB" w:rsidRDefault="00B33FAB" w:rsidP="00B33FAB">
            <w:pPr>
              <w:pStyle w:val="ProductList-OfferingBody"/>
              <w:ind w:left="-113"/>
              <w:jc w:val="center"/>
            </w:pPr>
            <w:r w:rsidRPr="00B33FAB">
              <w:fldChar w:fldCharType="begin"/>
            </w:r>
            <w:r w:rsidRPr="00B33FAB">
              <w:instrText>AutoTextList  \s NoStyle \t "</w:instrText>
            </w:r>
            <w:r w:rsidRPr="00B33FAB">
              <w:rPr>
                <w:color w:val="000000" w:themeColor="text1"/>
              </w:rPr>
              <w:instrText>Prodotto Aggiuntivo</w:instrText>
            </w:r>
            <w:r w:rsidRPr="00B33FAB">
              <w:instrText xml:space="preserve">" </w:instrText>
            </w:r>
            <w:r w:rsidRPr="00B33FAB">
              <w:fldChar w:fldCharType="separate"/>
            </w:r>
            <w:r w:rsidRPr="00B33FAB">
              <w:t xml:space="preserve"> A,</w:t>
            </w:r>
            <w:r w:rsidRPr="00B33FAB">
              <w:fldChar w:fldCharType="end"/>
            </w:r>
            <w:r w:rsidRPr="00B33FAB">
              <w:fldChar w:fldCharType="begin"/>
            </w:r>
            <w:r w:rsidRPr="00B33FAB">
              <w:instrText xml:space="preserve"> AutoTextList \sNoStyle\t "</w:instrText>
            </w:r>
            <w:r w:rsidRPr="00B33FAB">
              <w:rPr>
                <w:color w:val="000000" w:themeColor="text1"/>
              </w:rPr>
              <w:instrText>Offerta Studente</w:instrText>
            </w:r>
            <w:r w:rsidRPr="00B33FAB">
              <w:instrText>"</w:instrText>
            </w:r>
            <w:r w:rsidRPr="00B33FAB">
              <w:fldChar w:fldCharType="separate"/>
            </w:r>
            <w:r w:rsidRPr="00B33FAB">
              <w:t>ST</w:t>
            </w:r>
            <w:r w:rsidRPr="00B33FAB">
              <w:fldChar w:fldCharType="end"/>
            </w:r>
          </w:p>
        </w:tc>
        <w:tc>
          <w:tcPr>
            <w:tcW w:w="596" w:type="dxa"/>
            <w:shd w:val="clear" w:color="auto" w:fill="70AD47" w:themeFill="accent6"/>
            <w:vAlign w:val="center"/>
          </w:tcPr>
          <w:p w14:paraId="4FDCAEC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E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ED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D3" w14:textId="5A284AF1" w:rsidR="00C05A53" w:rsidRPr="00367107" w:rsidRDefault="00367107"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C05A53" w14:paraId="4FDCAEE3" w14:textId="77777777" w:rsidTr="00C83D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C05A53" w:rsidRPr="008E026C" w:rsidRDefault="00D909A5" w:rsidP="00077A6B">
            <w:pPr>
              <w:pStyle w:val="ProductList-Offering1"/>
              <w:rPr>
                <w:lang w:val="en-US"/>
              </w:rPr>
            </w:pPr>
            <w:bookmarkStart w:id="143" w:name="_Toc379797137"/>
            <w:bookmarkStart w:id="144" w:name="_Toc380513163"/>
            <w:bookmarkStart w:id="145" w:name="_Toc380655205"/>
            <w:bookmarkStart w:id="146" w:name="_Toc408656280"/>
            <w:r w:rsidRPr="008E026C">
              <w:rPr>
                <w:lang w:val="en-US"/>
              </w:rPr>
              <w:t>External Connector per Forefront Identity Manager 2010 R2</w:t>
            </w:r>
            <w:bookmarkEnd w:id="143"/>
            <w:bookmarkEnd w:id="144"/>
            <w:bookmarkEnd w:id="145"/>
            <w:bookmarkEnd w:id="146"/>
            <w:r>
              <w:fldChar w:fldCharType="begin"/>
            </w:r>
            <w:r w:rsidRPr="008E026C">
              <w:rPr>
                <w:lang w:val="en-US"/>
              </w:rP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C05A53"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C05A53" w:rsidRDefault="00D909A5" w:rsidP="00C05A53">
            <w:pPr>
              <w:pStyle w:val="ProductList-OfferingBody"/>
              <w:ind w:left="-113"/>
              <w:jc w:val="center"/>
            </w:pPr>
            <w:r>
              <w:t>125</w:t>
            </w:r>
          </w:p>
        </w:tc>
        <w:tc>
          <w:tcPr>
            <w:tcW w:w="596" w:type="dxa"/>
            <w:shd w:val="clear" w:color="auto" w:fill="70AD47" w:themeFill="accent6"/>
            <w:vAlign w:val="center"/>
          </w:tcPr>
          <w:p w14:paraId="4FDCAEDB" w14:textId="03ED692F" w:rsidR="00C05A53" w:rsidRPr="00367107" w:rsidRDefault="00367107"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AEDC" w14:textId="6CDAA66C" w:rsidR="00C05A53" w:rsidRPr="00367107" w:rsidRDefault="00367107"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70AD47" w:themeFill="accent6"/>
            <w:vAlign w:val="center"/>
          </w:tcPr>
          <w:p w14:paraId="4FDCAE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F" w14:textId="5DAAEFE5" w:rsidR="00C05A53" w:rsidRPr="00C05365" w:rsidRDefault="00C05365" w:rsidP="00C05A53">
            <w:pPr>
              <w:pStyle w:val="ProductList-OfferingBody"/>
              <w:ind w:left="-113"/>
              <w:jc w:val="center"/>
            </w:pPr>
            <w:r w:rsidRPr="00C05365">
              <w:fldChar w:fldCharType="begin"/>
            </w:r>
            <w:r w:rsidRPr="00C05365">
              <w:instrText>AutoTextList  \sNotStyle\t "</w:instrText>
            </w:r>
            <w:r w:rsidRPr="00C05365">
              <w:rPr>
                <w:color w:val="000000" w:themeColor="text1"/>
              </w:rPr>
              <w:instrText>Open License e Open Value</w:instrText>
            </w:r>
            <w:r w:rsidRPr="00C05365">
              <w:instrText>"</w:instrText>
            </w:r>
            <w:r w:rsidRPr="00C05365">
              <w:fldChar w:fldCharType="separate"/>
            </w:r>
            <w:r w:rsidRPr="00C05365">
              <w:t>OF</w:t>
            </w:r>
            <w:r w:rsidRPr="00C05365">
              <w:fldChar w:fldCharType="end"/>
            </w:r>
          </w:p>
        </w:tc>
        <w:tc>
          <w:tcPr>
            <w:tcW w:w="596" w:type="dxa"/>
            <w:shd w:val="clear" w:color="auto" w:fill="70AD47" w:themeFill="accent6"/>
            <w:vAlign w:val="center"/>
          </w:tcPr>
          <w:p w14:paraId="4FDCAEE0" w14:textId="4A31C6A1" w:rsidR="00C05A53" w:rsidRPr="00C05365" w:rsidRDefault="00C05365" w:rsidP="00C05A53">
            <w:pPr>
              <w:pStyle w:val="ProductList-OfferingBody"/>
              <w:ind w:left="-113"/>
              <w:jc w:val="center"/>
            </w:pPr>
            <w:r w:rsidRPr="00C05365">
              <w:fldChar w:fldCharType="begin"/>
            </w:r>
            <w:r w:rsidRPr="00C05365">
              <w:instrText xml:space="preserve"> AutoTextList  \sNoStyle\t "</w:instrText>
            </w:r>
            <w:r w:rsidRPr="00C05365">
              <w:rPr>
                <w:color w:val="000000" w:themeColor="text1"/>
              </w:rPr>
              <w:instrText>Non per l’Intera Organizzazione in Open Value</w:instrText>
            </w:r>
            <w:r w:rsidRPr="00C05365">
              <w:instrText>"</w:instrText>
            </w:r>
            <w:r w:rsidRPr="00C05365">
              <w:fldChar w:fldCharType="separate"/>
            </w:r>
            <w:r w:rsidRPr="00C05365">
              <w:t xml:space="preserve"> P </w:t>
            </w:r>
            <w:r w:rsidRPr="00C05365">
              <w:fldChar w:fldCharType="end"/>
            </w:r>
          </w:p>
        </w:tc>
        <w:tc>
          <w:tcPr>
            <w:tcW w:w="595" w:type="dxa"/>
            <w:shd w:val="clear" w:color="auto" w:fill="70AD47" w:themeFill="accent6"/>
            <w:vAlign w:val="center"/>
          </w:tcPr>
          <w:p w14:paraId="4FDCAEE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E2" w14:textId="32DB3C41" w:rsidR="00C05A53" w:rsidRPr="00367107" w:rsidRDefault="00367107"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D909A5" w14:paraId="4FDCAEF2" w14:textId="77777777" w:rsidTr="00C83D9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D909A5" w:rsidRDefault="00D909A5" w:rsidP="00077A6B">
            <w:pPr>
              <w:pStyle w:val="ProductList-Offering1"/>
            </w:pPr>
            <w:bookmarkStart w:id="147" w:name="_Toc379797138"/>
            <w:bookmarkStart w:id="148" w:name="_Toc380513164"/>
            <w:bookmarkStart w:id="149" w:name="_Toc380655206"/>
            <w:bookmarkStart w:id="150" w:name="_Toc408656281"/>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D909A5" w:rsidRDefault="00D909A5" w:rsidP="00C05A53">
            <w:pPr>
              <w:pStyle w:val="ProductList-OfferingBody"/>
              <w:ind w:left="-113"/>
              <w:jc w:val="center"/>
            </w:pPr>
            <w:r>
              <w:t>125</w:t>
            </w:r>
          </w:p>
        </w:tc>
        <w:tc>
          <w:tcPr>
            <w:tcW w:w="596" w:type="dxa"/>
            <w:shd w:val="clear" w:color="auto" w:fill="70AD47" w:themeFill="accent6"/>
            <w:vAlign w:val="center"/>
          </w:tcPr>
          <w:p w14:paraId="4FDCAEEA" w14:textId="15260A9A" w:rsidR="00D909A5" w:rsidRPr="00367107" w:rsidRDefault="00367107"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AEEB" w14:textId="049369FA" w:rsidR="00D909A5" w:rsidRPr="00367107" w:rsidRDefault="00367107"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70AD47" w:themeFill="accent6"/>
            <w:vAlign w:val="center"/>
          </w:tcPr>
          <w:p w14:paraId="4FDCAEEC" w14:textId="77777777" w:rsidR="00D909A5" w:rsidRDefault="00D909A5" w:rsidP="00C05A53">
            <w:pPr>
              <w:pStyle w:val="ProductList-OfferingBody"/>
              <w:ind w:left="-113"/>
              <w:jc w:val="center"/>
            </w:pPr>
          </w:p>
        </w:tc>
        <w:tc>
          <w:tcPr>
            <w:tcW w:w="595" w:type="dxa"/>
            <w:shd w:val="clear" w:color="auto" w:fill="70AD47" w:themeFill="accent6"/>
            <w:vAlign w:val="center"/>
          </w:tcPr>
          <w:p w14:paraId="4FDCAEED"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EE"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EF" w14:textId="31DD8E0C" w:rsidR="00D909A5" w:rsidRPr="00C05365" w:rsidRDefault="00C05365" w:rsidP="00C05A53">
            <w:pPr>
              <w:pStyle w:val="ProductList-OfferingBody"/>
              <w:ind w:left="-113"/>
              <w:jc w:val="center"/>
            </w:pPr>
            <w:r w:rsidRPr="00C05365">
              <w:fldChar w:fldCharType="begin"/>
            </w:r>
            <w:r w:rsidRPr="00C05365">
              <w:instrText xml:space="preserve"> AutoTextList  \sNoStyle\t "</w:instrText>
            </w:r>
            <w:r w:rsidRPr="00C05365">
              <w:rPr>
                <w:color w:val="000000" w:themeColor="text1"/>
              </w:rPr>
              <w:instrText>Non per l’Intera Organizzazione in Open Value</w:instrText>
            </w:r>
            <w:r w:rsidRPr="00C05365">
              <w:instrText>"</w:instrText>
            </w:r>
            <w:r w:rsidRPr="00C05365">
              <w:fldChar w:fldCharType="separate"/>
            </w:r>
            <w:r w:rsidRPr="00C05365">
              <w:t xml:space="preserve"> P </w:t>
            </w:r>
            <w:r w:rsidRPr="00C05365">
              <w:fldChar w:fldCharType="end"/>
            </w:r>
          </w:p>
        </w:tc>
        <w:tc>
          <w:tcPr>
            <w:tcW w:w="595" w:type="dxa"/>
            <w:shd w:val="clear" w:color="auto" w:fill="70AD47" w:themeFill="accent6"/>
            <w:vAlign w:val="center"/>
          </w:tcPr>
          <w:p w14:paraId="4FDCAEF0"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F1" w14:textId="7F607CA9" w:rsidR="00D909A5" w:rsidRPr="00367107" w:rsidRDefault="00367107"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D909A5" w14:paraId="4FDCAF01" w14:textId="77777777" w:rsidTr="00C83D9B">
        <w:tc>
          <w:tcPr>
            <w:tcW w:w="3060" w:type="dxa"/>
            <w:tcBorders>
              <w:top w:val="dashSmallGap" w:sz="4" w:space="0" w:color="BFBFBF" w:themeColor="background1" w:themeShade="BF"/>
              <w:left w:val="nil"/>
              <w:bottom w:val="nil"/>
              <w:right w:val="nil"/>
            </w:tcBorders>
          </w:tcPr>
          <w:p w14:paraId="4FDCAEF3" w14:textId="384C6F10" w:rsidR="00D909A5" w:rsidRPr="008E026C" w:rsidRDefault="00D909A5" w:rsidP="00077A6B">
            <w:pPr>
              <w:pStyle w:val="ProductList-Offering1"/>
              <w:rPr>
                <w:lang w:val="en-US"/>
              </w:rPr>
            </w:pPr>
            <w:bookmarkStart w:id="151" w:name="_Toc379797139"/>
            <w:bookmarkStart w:id="152" w:name="_Toc380513165"/>
            <w:bookmarkStart w:id="153" w:name="_Toc380655207"/>
            <w:bookmarkStart w:id="154" w:name="_Toc408656282"/>
            <w:r w:rsidRPr="008E026C">
              <w:rPr>
                <w:lang w:val="en-US"/>
              </w:rPr>
              <w:t>Forefront Identity Manager 2010 R2 Windows Live Edition</w:t>
            </w:r>
            <w:bookmarkEnd w:id="151"/>
            <w:bookmarkEnd w:id="152"/>
            <w:bookmarkEnd w:id="153"/>
            <w:bookmarkEnd w:id="154"/>
            <w:r>
              <w:fldChar w:fldCharType="begin"/>
            </w:r>
            <w:r w:rsidRPr="008E026C">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FA"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FDCAEFB" w14:textId="77777777" w:rsidR="00D909A5" w:rsidRDefault="00D909A5" w:rsidP="00C05A53">
            <w:pPr>
              <w:pStyle w:val="ProductList-OfferingBody"/>
              <w:ind w:left="-113"/>
              <w:jc w:val="center"/>
            </w:pPr>
          </w:p>
        </w:tc>
        <w:tc>
          <w:tcPr>
            <w:tcW w:w="595" w:type="dxa"/>
            <w:shd w:val="clear" w:color="auto" w:fill="70AD47" w:themeFill="accent6"/>
            <w:vAlign w:val="center"/>
          </w:tcPr>
          <w:p w14:paraId="4FDCAEFC"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FD"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FE" w14:textId="44B31AC5" w:rsidR="00D909A5" w:rsidRPr="00C05365" w:rsidRDefault="00C05365" w:rsidP="00C05A53">
            <w:pPr>
              <w:pStyle w:val="ProductList-OfferingBody"/>
              <w:ind w:left="-113"/>
              <w:jc w:val="center"/>
            </w:pPr>
            <w:r w:rsidRPr="00C05365">
              <w:fldChar w:fldCharType="begin"/>
            </w:r>
            <w:r w:rsidRPr="00C05365">
              <w:instrText xml:space="preserve"> AutoTextList  \sNoStyle\t "</w:instrText>
            </w:r>
            <w:r w:rsidRPr="00C05365">
              <w:rPr>
                <w:color w:val="000000" w:themeColor="text1"/>
              </w:rPr>
              <w:instrText>Non per l’Intera Organizzazione in Open Value</w:instrText>
            </w:r>
            <w:r w:rsidRPr="00C05365">
              <w:instrText>"</w:instrText>
            </w:r>
            <w:r w:rsidRPr="00C05365">
              <w:fldChar w:fldCharType="separate"/>
            </w:r>
            <w:r w:rsidRPr="00C05365">
              <w:t xml:space="preserve"> P </w:t>
            </w:r>
            <w:r w:rsidRPr="00C05365">
              <w:fldChar w:fldCharType="end"/>
            </w:r>
          </w:p>
        </w:tc>
        <w:tc>
          <w:tcPr>
            <w:tcW w:w="595" w:type="dxa"/>
            <w:shd w:val="clear" w:color="auto" w:fill="70AD47" w:themeFill="accent6"/>
            <w:vAlign w:val="center"/>
          </w:tcPr>
          <w:p w14:paraId="4FDCAEFF"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FDCAF00" w14:textId="77777777" w:rsidR="00D909A5" w:rsidRDefault="00D909A5" w:rsidP="00C05A53">
            <w:pPr>
              <w:pStyle w:val="ProductList-OfferingBody"/>
              <w:ind w:left="-113"/>
              <w:jc w:val="center"/>
            </w:pPr>
          </w:p>
        </w:tc>
      </w:tr>
    </w:tbl>
    <w:p w14:paraId="4FDCAF11" w14:textId="77777777" w:rsidR="00407E60" w:rsidRPr="00924715"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C83D9B">
        <w:tc>
          <w:tcPr>
            <w:tcW w:w="3596" w:type="dxa"/>
          </w:tcPr>
          <w:p w14:paraId="4FDCAF12" w14:textId="461AF8D6" w:rsidR="00077A6B" w:rsidRDefault="00077A6B" w:rsidP="00DC56D6">
            <w:pPr>
              <w:pStyle w:val="ProductList-Body"/>
              <w:tabs>
                <w:tab w:val="clear" w:pos="158"/>
              </w:tabs>
              <w:ind w:left="9"/>
            </w:pPr>
            <w:r>
              <w:t xml:space="preserve">Versione Precedente: </w:t>
            </w:r>
            <w:r>
              <w:rPr>
                <w:b/>
              </w:rPr>
              <w:t>Forefront Identity Manager 2010</w:t>
            </w:r>
            <w:r>
              <w:t xml:space="preserve"> (4/10)</w:t>
            </w:r>
          </w:p>
        </w:tc>
        <w:tc>
          <w:tcPr>
            <w:tcW w:w="3597" w:type="dxa"/>
          </w:tcPr>
          <w:p w14:paraId="4D1A36F7" w14:textId="77777777" w:rsidR="00077A6B" w:rsidRPr="00924715" w:rsidRDefault="00077A6B" w:rsidP="00477621">
            <w:pPr>
              <w:pStyle w:val="ProductList-Body"/>
            </w:pPr>
            <w:r>
              <w:t xml:space="preserve">Pool di Prodotti: </w:t>
            </w:r>
            <w:r>
              <w:rPr>
                <w:b/>
              </w:rPr>
              <w:t>Server</w:t>
            </w:r>
          </w:p>
          <w:p w14:paraId="4FDCAF13" w14:textId="01BB7368" w:rsidR="00077A6B" w:rsidRDefault="00A82D59" w:rsidP="00477621">
            <w:pPr>
              <w:pStyle w:val="ProductList-Body"/>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AF15" w14:textId="77777777" w:rsidR="00077A6B" w:rsidRDefault="00077A6B" w:rsidP="00477621">
            <w:pPr>
              <w:pStyle w:val="ProductList-Body"/>
            </w:pPr>
          </w:p>
        </w:tc>
      </w:tr>
    </w:tbl>
    <w:p w14:paraId="4FDCAF1C"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50277579" w14:textId="77777777" w:rsidR="00D67524" w:rsidRPr="00924715" w:rsidRDefault="00477621" w:rsidP="00477621">
      <w:pPr>
        <w:pStyle w:val="ProductList-Body"/>
      </w:pPr>
      <w:r>
        <w:rPr>
          <w:b/>
          <w:color w:val="00188F"/>
        </w:rPr>
        <w:t>Forefront Identity Manager 2010 - Windows Live Edition</w:t>
      </w:r>
    </w:p>
    <w:p w14:paraId="4FDCAF1D" w14:textId="3D8148E1" w:rsidR="00477621" w:rsidRPr="00924715"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14:paraId="4FDCAF1E" w14:textId="724C722B" w:rsidR="00477621" w:rsidRPr="00924715"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14:paraId="4FDCAF1F" w14:textId="6264072A" w:rsidR="00477621" w:rsidRPr="00924715"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w:t>
      </w:r>
      <w:r w:rsidR="00914B79">
        <w:t xml:space="preserve"> </w:t>
      </w:r>
      <w:r>
        <w:t>L</w:t>
      </w:r>
      <w:r w:rsidR="00D651AE">
        <w:t>’</w:t>
      </w:r>
      <w:r>
        <w:t>utilizzo continuato dei Servizi Online rimane soggetto alle condizioni del Contratto Multilicenza della società, alle condizioni per l</w:t>
      </w:r>
      <w:r w:rsidR="00D651AE">
        <w:t>’</w:t>
      </w:r>
      <w:r>
        <w:t xml:space="preserve">utilizzo del servizio relative al Servizio Online e alle presenti condizioni. </w:t>
      </w:r>
    </w:p>
    <w:p w14:paraId="4FDCAF20" w14:textId="77777777" w:rsidR="00477621" w:rsidRPr="00AE625A" w:rsidRDefault="00477621" w:rsidP="00477621">
      <w:pPr>
        <w:pStyle w:val="ProductList-Body"/>
        <w:rPr>
          <w:sz w:val="14"/>
          <w:szCs w:val="14"/>
        </w:rPr>
      </w:pPr>
    </w:p>
    <w:p w14:paraId="4FDCAF21" w14:textId="337BBC75" w:rsidR="00477621" w:rsidRPr="00924715" w:rsidRDefault="00477621" w:rsidP="00477621">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14:paraId="4FDCAF22" w14:textId="049E3418" w:rsidR="00477621" w:rsidRPr="00924715" w:rsidRDefault="00477621" w:rsidP="00477621">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w:t>
      </w:r>
      <w:r w:rsidR="00914B79">
        <w:t xml:space="preserve"> </w:t>
      </w:r>
      <w:r>
        <w:t>L</w:t>
      </w:r>
      <w:r w:rsidR="00D651AE">
        <w:t>’</w:t>
      </w:r>
      <w:r>
        <w:t>utilizzo di Antigen for Exchange, Antigen for SMTP Gateways e Antigen Spam Manager è soggetto al relativo contratto di licenza e ai diritti sull</w:t>
      </w:r>
      <w:r w:rsidR="00D651AE">
        <w:t>’</w:t>
      </w:r>
      <w: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4FDCAF23" w14:textId="77777777" w:rsidR="00477621" w:rsidRPr="00AE625A" w:rsidRDefault="00477621" w:rsidP="00477621">
      <w:pPr>
        <w:pStyle w:val="ProductList-Body"/>
        <w:rPr>
          <w:sz w:val="14"/>
          <w:szCs w:val="14"/>
        </w:rPr>
      </w:pPr>
    </w:p>
    <w:p w14:paraId="4FDCAF24" w14:textId="11C65827" w:rsidR="00477621" w:rsidRPr="00924715" w:rsidRDefault="00477621" w:rsidP="00477621">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w:t>
      </w:r>
      <w:r w:rsidR="00914B79">
        <w:t xml:space="preserve"> </w:t>
      </w:r>
      <w:r>
        <w:t>Ad esempio, le società titolari di una licenza Antigen for Exchange non sono autorizzate a utilizzare Antigen for SMTP Gateways o Antigen Spam Manager nell</w:t>
      </w:r>
      <w:r w:rsidR="00D651AE">
        <w:t>’</w:t>
      </w:r>
      <w:r>
        <w:t>ambito delle rispettive licenze Antigen for Exchange in virtù dei diritti di migrazione a Forefront Protection 2010 for Exchange Server previsti da tale licenza.</w:t>
      </w:r>
      <w:r w:rsidR="00914B79">
        <w:t xml:space="preserve"> </w:t>
      </w:r>
    </w:p>
    <w:p w14:paraId="4FDCAF25" w14:textId="77777777" w:rsidR="00477621" w:rsidRPr="00AE625A" w:rsidRDefault="00477621" w:rsidP="00477621">
      <w:pPr>
        <w:pStyle w:val="ProductList-Body"/>
        <w:rPr>
          <w:sz w:val="14"/>
          <w:szCs w:val="14"/>
        </w:rPr>
      </w:pPr>
    </w:p>
    <w:p w14:paraId="4FDCAF26" w14:textId="77777777" w:rsidR="00477621" w:rsidRPr="00924715" w:rsidRDefault="00477621" w:rsidP="00477621">
      <w:pPr>
        <w:pStyle w:val="ProductList-Body"/>
      </w:pPr>
      <w:r>
        <w:rPr>
          <w:b/>
          <w:color w:val="00188F"/>
        </w:rPr>
        <w:t>Diritto di Downgrade per Forefront Security per SharePoint</w:t>
      </w:r>
    </w:p>
    <w:p w14:paraId="4FDCAF27" w14:textId="3E455675" w:rsidR="00477621" w:rsidRPr="00924715" w:rsidRDefault="00477621" w:rsidP="00477621">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w:t>
      </w:r>
      <w:r w:rsidR="00914B79">
        <w:t xml:space="preserve"> </w:t>
      </w:r>
      <w:r>
        <w:t>L</w:t>
      </w:r>
      <w:r w:rsidR="00D651AE">
        <w:t>’</w:t>
      </w:r>
      <w:r>
        <w:t>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4FDCAF28" w14:textId="77777777" w:rsidR="00477621" w:rsidRPr="00AE625A" w:rsidRDefault="00477621" w:rsidP="00477621">
      <w:pPr>
        <w:pStyle w:val="ProductList-Body"/>
        <w:rPr>
          <w:sz w:val="14"/>
          <w:szCs w:val="14"/>
        </w:rPr>
      </w:pPr>
    </w:p>
    <w:p w14:paraId="4FDCAF29" w14:textId="77777777" w:rsidR="00477621" w:rsidRPr="00924715" w:rsidRDefault="00477621" w:rsidP="00477621">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4FDCAF2A" w14:textId="77777777" w:rsidR="00477621" w:rsidRPr="00AE625A" w:rsidRDefault="00477621" w:rsidP="00477621">
      <w:pPr>
        <w:pStyle w:val="ProductList-Body"/>
        <w:rPr>
          <w:sz w:val="14"/>
          <w:szCs w:val="14"/>
        </w:rPr>
      </w:pPr>
    </w:p>
    <w:p w14:paraId="4FDCAF2B" w14:textId="35FD3459" w:rsidR="00407E60" w:rsidRPr="00924715" w:rsidRDefault="00477621" w:rsidP="00477621">
      <w:pPr>
        <w:pStyle w:val="ProductList-Body"/>
      </w:pPr>
      <w:r>
        <w:t>Le società dovranno fare riferimento all</w:t>
      </w:r>
      <w:r w:rsidR="00D651AE">
        <w:t>’</w:t>
      </w:r>
      <w:r>
        <w:t xml:space="preserve">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14:paraId="77B7481A" w14:textId="21540310" w:rsidR="00F910AC" w:rsidRPr="00AE625A" w:rsidRDefault="00F910AC" w:rsidP="00477621">
      <w:pPr>
        <w:pStyle w:val="ProductList-Body"/>
        <w:rPr>
          <w:sz w:val="14"/>
          <w:szCs w:val="14"/>
        </w:rPr>
      </w:pPr>
    </w:p>
    <w:p w14:paraId="53FCB90D" w14:textId="2B3C3F25" w:rsidR="00F910AC" w:rsidRPr="00924715"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74BADB3C" w:rsidR="00F910AC" w:rsidRPr="00924715" w:rsidRDefault="00F910AC" w:rsidP="00477621">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w:t>
      </w:r>
      <w:r w:rsidR="00D651AE">
        <w:t>’</w:t>
      </w:r>
      <w:r>
        <w:t xml:space="preserve">indirizzo </w:t>
      </w:r>
      <w:hyperlink r:id="rId26" w:history="1">
        <w:r>
          <w:rPr>
            <w:rStyle w:val="Hyperlink"/>
          </w:rPr>
          <w:t>http://go.microsoft.com/?linkid=9839207</w:t>
        </w:r>
      </w:hyperlink>
      <w:r>
        <w:t>.</w:t>
      </w:r>
    </w:p>
    <w:bookmarkStart w:id="155" w:name="_Toc378147626"/>
    <w:bookmarkStart w:id="156" w:name="_Toc378151528"/>
    <w:p w14:paraId="4FDCAF2D" w14:textId="6AC34EA9"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AF68" w14:textId="03CCF1A9" w:rsidR="00407E60" w:rsidRPr="00924715" w:rsidRDefault="00407E60" w:rsidP="00680B4D">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8656283"/>
      <w:bookmarkEnd w:id="155"/>
      <w:bookmarkEnd w:id="156"/>
      <w:r>
        <w:t>Microsoft Desktop Optimization Pack</w:t>
      </w:r>
      <w:bookmarkEnd w:id="157"/>
      <w:bookmarkEnd w:id="158"/>
      <w:bookmarkEnd w:id="159"/>
      <w:bookmarkEnd w:id="160"/>
      <w:bookmarkEnd w:id="161"/>
      <w:bookmarkEnd w:id="162"/>
      <w:bookmarkEnd w:id="16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AF77" w14:textId="77777777" w:rsidTr="00116E9A">
        <w:trPr>
          <w:tblHeader/>
        </w:trPr>
        <w:tc>
          <w:tcPr>
            <w:tcW w:w="3060" w:type="dxa"/>
            <w:tcBorders>
              <w:bottom w:val="nil"/>
            </w:tcBorders>
            <w:shd w:val="clear" w:color="auto" w:fill="00188F"/>
          </w:tcPr>
          <w:p w14:paraId="4FDCAF69" w14:textId="18550DE6"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F6A" w14:textId="73B1E80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AF6B" w14:textId="156883F4"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AF6C" w14:textId="72AF910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05E7F9C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0B7115F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AF6F" w14:textId="7792D42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AF70" w14:textId="1135646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AF71" w14:textId="2B5E1EE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AF72" w14:textId="1107291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AF73" w14:textId="3E231E9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AF74" w14:textId="6A62BB0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AF75" w14:textId="7EDD559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AF76" w14:textId="5B03353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9F090B" w14:paraId="4FDCAF86" w14:textId="77777777" w:rsidTr="00116E9A">
        <w:tc>
          <w:tcPr>
            <w:tcW w:w="3060" w:type="dxa"/>
            <w:tcBorders>
              <w:top w:val="nil"/>
              <w:left w:val="nil"/>
              <w:bottom w:val="nil"/>
              <w:right w:val="nil"/>
            </w:tcBorders>
          </w:tcPr>
          <w:p w14:paraId="4FDCAF78" w14:textId="4C1D7075" w:rsidR="009F090B" w:rsidRDefault="009F090B" w:rsidP="00B96E63">
            <w:pPr>
              <w:pStyle w:val="ProductList-Offering1"/>
            </w:pPr>
            <w:bookmarkStart w:id="164" w:name="_Toc379797145"/>
            <w:bookmarkStart w:id="165" w:name="_Toc380513170"/>
            <w:bookmarkStart w:id="166" w:name="_Toc380655212"/>
            <w:bookmarkStart w:id="167" w:name="_Toc408656284"/>
            <w:r>
              <w:t>Microsoft Desktop Optimization Pack per SA</w:t>
            </w:r>
            <w:bookmarkEnd w:id="164"/>
            <w:bookmarkEnd w:id="165"/>
            <w:bookmarkEnd w:id="166"/>
            <w:bookmarkEnd w:id="167"/>
            <w:r>
              <w:fldChar w:fldCharType="begin"/>
            </w:r>
            <w:r>
              <w:instrText>XE "Microsoft Desktop Optimization Pack per SA"</w:instrText>
            </w:r>
            <w:r>
              <w:fldChar w:fldCharType="end"/>
            </w:r>
          </w:p>
        </w:tc>
        <w:tc>
          <w:tcPr>
            <w:tcW w:w="595" w:type="dxa"/>
            <w:tcBorders>
              <w:top w:val="nil"/>
              <w:left w:val="nil"/>
              <w:bottom w:val="nil"/>
              <w:right w:val="nil"/>
            </w:tcBorders>
            <w:vAlign w:val="center"/>
          </w:tcPr>
          <w:p w14:paraId="4FDCAF79" w14:textId="0A50F841" w:rsidR="009F090B" w:rsidRDefault="009F090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9F090B" w:rsidRDefault="009F090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9F090B" w:rsidRDefault="009F090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9F090B" w:rsidRDefault="009F090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5EFBEF45" w:rsidR="009F090B" w:rsidRPr="00D20EDA" w:rsidRDefault="00847F3A" w:rsidP="0007363B">
            <w:pPr>
              <w:pStyle w:val="ProductList-OfferingBody"/>
              <w:ind w:left="-113"/>
              <w:jc w:val="center"/>
            </w:pPr>
            <w:r w:rsidRPr="00D20EDA">
              <w:t>1,</w:t>
            </w:r>
            <w:r w:rsidRPr="00D20EDA">
              <w:fldChar w:fldCharType="begin"/>
            </w:r>
            <w:r w:rsidRPr="00D20EDA">
              <w:instrText xml:space="preserve"> AutoTextList  \sNoStyle\t "Prodotto Enterprise"</w:instrText>
            </w:r>
            <w:r w:rsidRPr="00D20EDA">
              <w:fldChar w:fldCharType="separate"/>
            </w:r>
            <w:r w:rsidRPr="00D20EDA">
              <w:t xml:space="preserve">E </w:t>
            </w:r>
            <w:r w:rsidRPr="00D20EDA">
              <w:fldChar w:fldCharType="end"/>
            </w:r>
          </w:p>
        </w:tc>
        <w:tc>
          <w:tcPr>
            <w:tcW w:w="596" w:type="dxa"/>
            <w:shd w:val="clear" w:color="auto" w:fill="70AD47" w:themeFill="accent6"/>
            <w:vAlign w:val="center"/>
          </w:tcPr>
          <w:p w14:paraId="4FDCAF7E" w14:textId="69D0E15F" w:rsidR="009F090B" w:rsidRPr="008574B1" w:rsidRDefault="008574B1" w:rsidP="008574B1">
            <w:pPr>
              <w:pStyle w:val="ProductList-OfferingBody"/>
              <w:ind w:left="-113"/>
              <w:jc w:val="center"/>
            </w:pPr>
            <w:r w:rsidRPr="008574B1">
              <w:fldChar w:fldCharType="begin"/>
            </w:r>
            <w:r w:rsidRPr="008574B1">
              <w:instrText>AutoTextList  \s NoStyle \t "</w:instrText>
            </w:r>
            <w:r w:rsidRPr="008574B1">
              <w:rPr>
                <w:color w:val="000000" w:themeColor="text1"/>
              </w:rPr>
              <w:instrText>Prodotto Aggiuntivo</w:instrText>
            </w:r>
            <w:r w:rsidRPr="008574B1">
              <w:instrText xml:space="preserve">" </w:instrText>
            </w:r>
            <w:r w:rsidRPr="008574B1">
              <w:fldChar w:fldCharType="separate"/>
            </w:r>
            <w:r w:rsidRPr="008574B1">
              <w:t xml:space="preserve"> A,</w:t>
            </w:r>
            <w:r w:rsidRPr="008574B1">
              <w:fldChar w:fldCharType="end"/>
            </w:r>
            <w:r w:rsidRPr="008574B1">
              <w:fldChar w:fldCharType="begin"/>
            </w:r>
            <w:r w:rsidRPr="008574B1">
              <w:instrText xml:space="preserve"> AutoTextList  \sNoStyle\t "</w:instrText>
            </w:r>
            <w:r w:rsidRPr="008574B1">
              <w:rPr>
                <w:color w:val="000000" w:themeColor="text1"/>
              </w:rPr>
              <w:instrText>Prodotto della Piattaforma Enterprise Desktop</w:instrText>
            </w:r>
            <w:r w:rsidRPr="008574B1">
              <w:instrText>"</w:instrText>
            </w:r>
            <w:r w:rsidRPr="008574B1">
              <w:fldChar w:fldCharType="separate"/>
            </w:r>
            <w:r w:rsidRPr="008574B1">
              <w:t>EP</w:t>
            </w:r>
            <w:r w:rsidRPr="008574B1">
              <w:fldChar w:fldCharType="end"/>
            </w:r>
            <w:r w:rsidRPr="008574B1">
              <w:t>,</w:t>
            </w:r>
            <w:r w:rsidRPr="008574B1">
              <w:fldChar w:fldCharType="begin"/>
            </w:r>
            <w:r w:rsidRPr="008574B1">
              <w:instrText xml:space="preserve"> AutoTextList  \sNoStyle\t "</w:instrText>
            </w:r>
            <w:r w:rsidRPr="008574B1">
              <w:rPr>
                <w:color w:val="000000" w:themeColor="text1"/>
              </w:rPr>
              <w:instrText>Prodotto della Piattaforma Professional Desktop</w:instrText>
            </w:r>
            <w:r w:rsidRPr="008574B1">
              <w:instrText>"</w:instrText>
            </w:r>
            <w:r w:rsidRPr="008574B1">
              <w:fldChar w:fldCharType="separate"/>
            </w:r>
            <w:r w:rsidRPr="008574B1">
              <w:t>PP</w:t>
            </w:r>
            <w:r w:rsidRPr="008574B1">
              <w:fldChar w:fldCharType="end"/>
            </w:r>
          </w:p>
        </w:tc>
        <w:tc>
          <w:tcPr>
            <w:tcW w:w="595" w:type="dxa"/>
            <w:shd w:val="clear" w:color="auto" w:fill="70AD47" w:themeFill="accent6"/>
            <w:vAlign w:val="center"/>
          </w:tcPr>
          <w:p w14:paraId="4FDCAF7F" w14:textId="2F59D75A" w:rsidR="009F090B" w:rsidRPr="008574B1" w:rsidRDefault="008574B1" w:rsidP="008574B1">
            <w:pPr>
              <w:pStyle w:val="ProductList-OfferingBody"/>
              <w:ind w:left="-113"/>
              <w:jc w:val="center"/>
            </w:pPr>
            <w:r w:rsidRPr="008574B1">
              <w:fldChar w:fldCharType="begin"/>
            </w:r>
            <w:r w:rsidRPr="008574B1">
              <w:instrText>AutoTextList  \s NoStyle \t "</w:instrText>
            </w:r>
            <w:r w:rsidRPr="008574B1">
              <w:rPr>
                <w:color w:val="000000" w:themeColor="text1"/>
              </w:rPr>
              <w:instrText>Prodotto Aggiuntivo</w:instrText>
            </w:r>
            <w:r w:rsidRPr="008574B1">
              <w:instrText xml:space="preserve">" </w:instrText>
            </w:r>
            <w:r w:rsidRPr="008574B1">
              <w:fldChar w:fldCharType="separate"/>
            </w:r>
            <w:r w:rsidRPr="008574B1">
              <w:t xml:space="preserve"> A,</w:t>
            </w:r>
            <w:r w:rsidRPr="008574B1">
              <w:fldChar w:fldCharType="end"/>
            </w:r>
            <w:r w:rsidRPr="008574B1">
              <w:fldChar w:fldCharType="begin"/>
            </w:r>
            <w:r w:rsidRPr="008574B1">
              <w:instrText xml:space="preserve"> AutoTextList \sNoStyle\t "</w:instrText>
            </w:r>
            <w:r w:rsidRPr="008574B1">
              <w:rPr>
                <w:color w:val="000000" w:themeColor="text1"/>
              </w:rPr>
              <w:instrText>Offerta Studente</w:instrText>
            </w:r>
            <w:r w:rsidRPr="008574B1">
              <w:instrText>"</w:instrText>
            </w:r>
            <w:r w:rsidRPr="008574B1">
              <w:fldChar w:fldCharType="separate"/>
            </w:r>
            <w:r w:rsidRPr="008574B1">
              <w:t>ST</w:t>
            </w:r>
            <w:r w:rsidRPr="008574B1">
              <w:fldChar w:fldCharType="end"/>
            </w:r>
          </w:p>
        </w:tc>
        <w:tc>
          <w:tcPr>
            <w:tcW w:w="596" w:type="dxa"/>
            <w:shd w:val="clear" w:color="auto" w:fill="70AD47" w:themeFill="accent6"/>
            <w:vAlign w:val="center"/>
          </w:tcPr>
          <w:p w14:paraId="4FDCAF80" w14:textId="77777777" w:rsidR="009F090B" w:rsidRDefault="009F090B" w:rsidP="0007363B">
            <w:pPr>
              <w:pStyle w:val="ProductList-OfferingBody"/>
              <w:ind w:left="-113"/>
              <w:jc w:val="center"/>
            </w:pPr>
          </w:p>
        </w:tc>
        <w:tc>
          <w:tcPr>
            <w:tcW w:w="595" w:type="dxa"/>
            <w:shd w:val="clear" w:color="auto" w:fill="BFBFBF" w:themeFill="background1" w:themeFillShade="BF"/>
            <w:vAlign w:val="center"/>
          </w:tcPr>
          <w:p w14:paraId="4FDCAF81" w14:textId="77777777" w:rsidR="009F090B" w:rsidRDefault="009F090B" w:rsidP="0007363B">
            <w:pPr>
              <w:pStyle w:val="ProductList-OfferingBody"/>
              <w:ind w:left="-113"/>
              <w:jc w:val="center"/>
            </w:pPr>
          </w:p>
        </w:tc>
        <w:tc>
          <w:tcPr>
            <w:tcW w:w="595" w:type="dxa"/>
            <w:shd w:val="clear" w:color="auto" w:fill="BFBFBF" w:themeFill="background1" w:themeFillShade="BF"/>
            <w:vAlign w:val="center"/>
          </w:tcPr>
          <w:p w14:paraId="4FDCAF82" w14:textId="77777777" w:rsidR="009F090B" w:rsidRDefault="009F090B" w:rsidP="0007363B">
            <w:pPr>
              <w:pStyle w:val="ProductList-OfferingBody"/>
              <w:ind w:left="-113"/>
              <w:jc w:val="center"/>
            </w:pPr>
          </w:p>
        </w:tc>
        <w:tc>
          <w:tcPr>
            <w:tcW w:w="596" w:type="dxa"/>
            <w:shd w:val="clear" w:color="auto" w:fill="70AD47" w:themeFill="accent6"/>
            <w:vAlign w:val="center"/>
          </w:tcPr>
          <w:p w14:paraId="4FDCAF83" w14:textId="5943BC53" w:rsidR="009F090B" w:rsidRPr="00116E9A" w:rsidRDefault="009F090B" w:rsidP="0007363B">
            <w:pPr>
              <w:pStyle w:val="ProductList-OfferingBody"/>
              <w:ind w:left="-113"/>
              <w:jc w:val="center"/>
            </w:pPr>
            <w:r w:rsidRPr="00116E9A">
              <w:fldChar w:fldCharType="begin"/>
            </w:r>
            <w:r w:rsidRPr="00116E9A">
              <w:instrText xml:space="preserve"> AutoTextList  \sNoStyle\t "</w:instrText>
            </w:r>
            <w:r w:rsidRPr="00116E9A">
              <w:rPr>
                <w:color w:val="000000" w:themeColor="text1"/>
              </w:rPr>
              <w:instrText>Non per l’Intera Organizzazione in Open Value</w:instrText>
            </w:r>
            <w:r w:rsidRPr="00116E9A">
              <w:instrText>"</w:instrText>
            </w:r>
            <w:r w:rsidRPr="00116E9A">
              <w:fldChar w:fldCharType="separate"/>
            </w:r>
            <w:r w:rsidRPr="00116E9A">
              <w:t xml:space="preserve"> P </w:t>
            </w:r>
            <w:r w:rsidRPr="00116E9A">
              <w:fldChar w:fldCharType="end"/>
            </w:r>
          </w:p>
        </w:tc>
        <w:tc>
          <w:tcPr>
            <w:tcW w:w="595" w:type="dxa"/>
            <w:shd w:val="clear" w:color="auto" w:fill="70AD47" w:themeFill="accent6"/>
            <w:vAlign w:val="center"/>
          </w:tcPr>
          <w:p w14:paraId="4FDCAF84" w14:textId="77777777" w:rsidR="009F090B" w:rsidRDefault="009F090B" w:rsidP="0007363B">
            <w:pPr>
              <w:pStyle w:val="ProductList-OfferingBody"/>
              <w:ind w:left="-113"/>
              <w:jc w:val="center"/>
            </w:pPr>
          </w:p>
        </w:tc>
        <w:tc>
          <w:tcPr>
            <w:tcW w:w="596" w:type="dxa"/>
            <w:shd w:val="clear" w:color="auto" w:fill="70AD47" w:themeFill="accent6"/>
            <w:vAlign w:val="center"/>
          </w:tcPr>
          <w:p w14:paraId="4FDCAF85" w14:textId="21FF896F" w:rsidR="009F090B" w:rsidRDefault="009F090B" w:rsidP="0007363B">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bl>
    <w:p w14:paraId="4FDCAF87" w14:textId="77777777" w:rsidR="00407E60" w:rsidRPr="00924715"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736BDC" w14:paraId="4FDCAF8B" w14:textId="77777777" w:rsidTr="00116E9A">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di Prodotti: </w:t>
            </w:r>
            <w:r>
              <w:rPr>
                <w:b/>
              </w:rPr>
              <w:t>Sistema</w:t>
            </w:r>
          </w:p>
        </w:tc>
        <w:tc>
          <w:tcPr>
            <w:tcW w:w="3597" w:type="dxa"/>
          </w:tcPr>
          <w:p w14:paraId="4FDCAF8A" w14:textId="751FDBC0" w:rsidR="00AA0F4D" w:rsidRPr="008E026C" w:rsidRDefault="00AA0F4D" w:rsidP="00AA0F4D">
            <w:pPr>
              <w:pStyle w:val="ProductList-Body"/>
              <w:spacing w:before="20" w:after="20"/>
              <w:rPr>
                <w:b/>
                <w:lang w:val="en-US"/>
              </w:rPr>
            </w:pPr>
            <w:r w:rsidRPr="008E026C">
              <w:rPr>
                <w:lang w:val="en-US"/>
              </w:rPr>
              <w:t xml:space="preserve">Sconto Up-to-Date: </w:t>
            </w:r>
            <w:r w:rsidRPr="008E026C">
              <w:rPr>
                <w:b/>
                <w:lang w:val="en-US"/>
              </w:rPr>
              <w:t>Sì</w:t>
            </w:r>
          </w:p>
        </w:tc>
      </w:tr>
      <w:tr w:rsidR="00AA0F4D" w14:paraId="4FDCAF8F" w14:textId="77777777" w:rsidTr="00116E9A">
        <w:tc>
          <w:tcPr>
            <w:tcW w:w="3596" w:type="dxa"/>
          </w:tcPr>
          <w:p w14:paraId="4FDCAF8C" w14:textId="77777777" w:rsidR="00AA0F4D" w:rsidRPr="008E026C" w:rsidRDefault="00AA0F4D" w:rsidP="00AA0F4D">
            <w:pPr>
              <w:pStyle w:val="ProductList-Body"/>
              <w:spacing w:before="20" w:after="20"/>
              <w:rPr>
                <w:lang w:val="en-US"/>
              </w:rPr>
            </w:pPr>
          </w:p>
        </w:tc>
        <w:tc>
          <w:tcPr>
            <w:tcW w:w="3597" w:type="dxa"/>
          </w:tcPr>
          <w:p w14:paraId="4FDCAF8D" w14:textId="77777777" w:rsidR="00AA0F4D" w:rsidRDefault="00A82D59" w:rsidP="00AA0F4D">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Desktop</w:t>
            </w:r>
          </w:p>
        </w:tc>
        <w:tc>
          <w:tcPr>
            <w:tcW w:w="3597" w:type="dxa"/>
          </w:tcPr>
          <w:p w14:paraId="4FDCAF8E" w14:textId="55422126" w:rsidR="00AA0F4D" w:rsidRDefault="007F2F44" w:rsidP="00D37586">
            <w:pPr>
              <w:pStyle w:val="ProductList-Body"/>
              <w:spacing w:before="20" w:after="20"/>
            </w:pPr>
            <w:r>
              <w:t xml:space="preserve">Idoneità alla Riduzione: </w:t>
            </w:r>
            <w:r>
              <w:rPr>
                <w:b/>
              </w:rPr>
              <w:t>Se acquistato come Prodotto Aggiuntivo</w:t>
            </w:r>
          </w:p>
        </w:tc>
      </w:tr>
    </w:tbl>
    <w:p w14:paraId="4FDCAF90"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AF91" w14:textId="30ED1B2C" w:rsidR="0007363B" w:rsidRPr="00924715"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o all</w:t>
      </w:r>
      <w:r w:rsidR="00D651AE">
        <w:t>’</w:t>
      </w:r>
      <w:r>
        <w:t>utente uno dei seguenti elementi:</w:t>
      </w:r>
    </w:p>
    <w:p w14:paraId="4FDCAF92" w14:textId="0CEE4D46" w:rsidR="0007363B" w:rsidRPr="00924715" w:rsidRDefault="0007363B" w:rsidP="002B207D">
      <w:pPr>
        <w:pStyle w:val="ProductList-Body"/>
        <w:numPr>
          <w:ilvl w:val="0"/>
          <w:numId w:val="4"/>
        </w:numPr>
        <w:ind w:left="450" w:hanging="270"/>
      </w:pPr>
      <w:r>
        <w:t>copertura SA attiva per il sistema operativo Desktop Windows o</w:t>
      </w:r>
    </w:p>
    <w:p w14:paraId="4FDCAF93" w14:textId="18BC3873" w:rsidR="0007363B" w:rsidRPr="00924715" w:rsidRDefault="0007363B" w:rsidP="002B207D">
      <w:pPr>
        <w:pStyle w:val="ProductList-Body"/>
        <w:numPr>
          <w:ilvl w:val="0"/>
          <w:numId w:val="4"/>
        </w:numPr>
        <w:ind w:left="450" w:hanging="270"/>
      </w:pPr>
      <w:r>
        <w:t>licenza per Windows Virtual Desktop Access</w:t>
      </w:r>
      <w:r>
        <w:fldChar w:fldCharType="begin"/>
      </w:r>
      <w:r>
        <w:instrText>XE "Windows Virtual Desktop Access"</w:instrText>
      </w:r>
      <w:r>
        <w:fldChar w:fldCharType="end"/>
      </w:r>
      <w:r>
        <w:t>.</w:t>
      </w:r>
    </w:p>
    <w:p w14:paraId="3E2AA05F" w14:textId="1A47FB96" w:rsidR="00E87EC1" w:rsidRPr="00924715" w:rsidRDefault="00D609CB" w:rsidP="00D609CB">
      <w:pPr>
        <w:pStyle w:val="ProductList-Body"/>
      </w:pPr>
      <w:r>
        <w:t>Ogni licenza MDOP potrà essere ceduta a un utente o a un dispositivo. Gli utenti che hanno ottenuto la licenza per il Componente Aggiuntivo di Windows Software Assurance per Utente potranno trarre vantaggi dalla funzionalità MDOP sui dispositivi utilizzati qualora al dispositivo di lavoro principale viene ceduta una licenza MDOP.</w:t>
      </w:r>
    </w:p>
    <w:bookmarkStart w:id="168" w:name="_Toc378147630"/>
    <w:bookmarkStart w:id="169" w:name="_Toc378151532"/>
    <w:p w14:paraId="4FDCAF95" w14:textId="5EB4BFBA"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CBAE116" w14:textId="3D07C858" w:rsidR="00CE5EEC" w:rsidRPr="00924715" w:rsidRDefault="00CE5EEC" w:rsidP="00CE5EEC">
      <w:pPr>
        <w:pStyle w:val="ProductList-OfferingGroupHeading"/>
        <w:outlineLvl w:val="1"/>
      </w:pPr>
      <w:bookmarkStart w:id="170" w:name="_Toc379797117"/>
      <w:bookmarkStart w:id="171" w:name="_Toc380513143"/>
      <w:bookmarkStart w:id="172" w:name="_Toc380655182"/>
      <w:bookmarkStart w:id="173" w:name="_Toc408656285"/>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924715"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8656286"/>
      <w:r>
        <w:t>Microsoft Dynamics AX</w:t>
      </w:r>
      <w:bookmarkEnd w:id="177"/>
      <w:bookmarkEnd w:id="178"/>
      <w:bookmarkEnd w:id="179"/>
      <w:bookmarkEnd w:id="180"/>
      <w:bookmarkEnd w:id="1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6194322C" w14:textId="77777777" w:rsidTr="00B33CA4">
        <w:trPr>
          <w:tblHeader/>
        </w:trPr>
        <w:tc>
          <w:tcPr>
            <w:tcW w:w="3060" w:type="dxa"/>
            <w:tcBorders>
              <w:bottom w:val="nil"/>
            </w:tcBorders>
            <w:shd w:val="clear" w:color="auto" w:fill="00188F"/>
          </w:tcPr>
          <w:p w14:paraId="22224946" w14:textId="274AE8F0" w:rsidR="00AA4838" w:rsidRPr="00EE0836" w:rsidRDefault="00AA4838"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861C92A" w14:textId="67528AED"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7A6F15B7" w14:textId="635BD3A5"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12A0F5EF" w14:textId="136738F3"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016CBF5D"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4FB45183"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84DBB86" w14:textId="1635F510"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691FD413" w14:textId="4AB3BB7B"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0517D94A" w14:textId="791E2D0B"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7EF78D13" w14:textId="0FAD1100"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79EBFDA5" w14:textId="166F8678"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6D6EAAEF" w14:textId="6F5A1C78"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9A086BD" w14:textId="652C2519"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2E5DDA80" w14:textId="0C7BC979"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847F3A" w14:paraId="35CECE3E" w14:textId="77777777" w:rsidTr="00B33CA4">
        <w:tc>
          <w:tcPr>
            <w:tcW w:w="3060" w:type="dxa"/>
            <w:tcBorders>
              <w:top w:val="nil"/>
              <w:left w:val="nil"/>
              <w:bottom w:val="dashSmallGap" w:sz="4" w:space="0" w:color="BFBFBF" w:themeColor="background1" w:themeShade="BF"/>
              <w:right w:val="nil"/>
            </w:tcBorders>
          </w:tcPr>
          <w:p w14:paraId="0D559B61" w14:textId="0584CCF1" w:rsidR="00847F3A" w:rsidRPr="008E026C" w:rsidRDefault="00847F3A" w:rsidP="00F364BF">
            <w:pPr>
              <w:pStyle w:val="ProductList-Offering2"/>
              <w:rPr>
                <w:lang w:val="pt-BR"/>
              </w:rPr>
            </w:pPr>
            <w:bookmarkStart w:id="182" w:name="_Toc379797119"/>
            <w:bookmarkStart w:id="183" w:name="_Toc380513145"/>
            <w:bookmarkStart w:id="184" w:name="_Toc380655184"/>
            <w:bookmarkStart w:id="185" w:name="_Toc408656287"/>
            <w:r w:rsidRPr="008E026C">
              <w:rPr>
                <w:lang w:val="pt-BR"/>
              </w:rPr>
              <w:t>Microsoft Dynamics AX 2012 R3 Server</w:t>
            </w:r>
            <w:bookmarkEnd w:id="182"/>
            <w:bookmarkEnd w:id="183"/>
            <w:bookmarkEnd w:id="184"/>
            <w:bookmarkEnd w:id="185"/>
            <w:r>
              <w:fldChar w:fldCharType="begin"/>
            </w:r>
            <w:r w:rsidRPr="008E026C">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847F3A" w:rsidRDefault="00847F3A"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847F3A" w:rsidRDefault="00847F3A"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847F3A" w:rsidRDefault="00847F3A"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847F3A" w:rsidRDefault="00847F3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847F3A" w:rsidRDefault="00847F3A" w:rsidP="00F364BF">
            <w:pPr>
              <w:pStyle w:val="ProductList-OfferingBody"/>
              <w:ind w:left="-113"/>
              <w:jc w:val="center"/>
            </w:pPr>
            <w:r>
              <w:t>50</w:t>
            </w:r>
          </w:p>
        </w:tc>
        <w:tc>
          <w:tcPr>
            <w:tcW w:w="596" w:type="dxa"/>
            <w:shd w:val="clear" w:color="auto" w:fill="70AD47" w:themeFill="accent6"/>
            <w:vAlign w:val="center"/>
          </w:tcPr>
          <w:p w14:paraId="3DED2EED" w14:textId="68027BDE"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2E052D" w14:textId="186936D3"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33896956"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399AE7DA"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06BD6759"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2B3269F2"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48172DA0"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3C3E1C41" w14:textId="77777777" w:rsidR="00847F3A" w:rsidRDefault="00847F3A" w:rsidP="00F364BF">
            <w:pPr>
              <w:pStyle w:val="ProductList-OfferingBody"/>
              <w:ind w:left="-113"/>
              <w:jc w:val="center"/>
            </w:pPr>
          </w:p>
        </w:tc>
      </w:tr>
      <w:tr w:rsidR="00847F3A" w14:paraId="3D2CA483" w14:textId="77777777" w:rsidTr="00B33CA4">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847F3A" w:rsidRDefault="00847F3A" w:rsidP="00707860">
            <w:pPr>
              <w:pStyle w:val="ProductList-Offering2"/>
            </w:pPr>
            <w:bookmarkStart w:id="186" w:name="_Toc408656288"/>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847F3A" w:rsidRDefault="00847F3A"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847F3A" w:rsidRDefault="00847F3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847F3A" w:rsidRDefault="00847F3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847F3A" w:rsidRDefault="00847F3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847F3A" w:rsidRDefault="00847F3A" w:rsidP="00707860">
            <w:pPr>
              <w:pStyle w:val="ProductList-OfferingBody"/>
              <w:ind w:left="-113"/>
              <w:jc w:val="center"/>
            </w:pPr>
            <w:r>
              <w:t>10</w:t>
            </w:r>
          </w:p>
        </w:tc>
        <w:tc>
          <w:tcPr>
            <w:tcW w:w="596" w:type="dxa"/>
            <w:shd w:val="clear" w:color="auto" w:fill="70AD47" w:themeFill="accent6"/>
            <w:vAlign w:val="center"/>
          </w:tcPr>
          <w:p w14:paraId="41CEF861" w14:textId="319CDEF8" w:rsidR="00847F3A" w:rsidRPr="00287117" w:rsidRDefault="00847F3A" w:rsidP="00707860">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3C1B826C" w14:textId="4DB8D4B0" w:rsidR="00847F3A" w:rsidRPr="00287117" w:rsidRDefault="00847F3A" w:rsidP="00707860">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06673344" w14:textId="77777777" w:rsidR="00847F3A" w:rsidRDefault="00847F3A" w:rsidP="00707860">
            <w:pPr>
              <w:pStyle w:val="ProductList-OfferingBody"/>
              <w:ind w:left="-113"/>
              <w:jc w:val="center"/>
            </w:pPr>
          </w:p>
        </w:tc>
        <w:tc>
          <w:tcPr>
            <w:tcW w:w="595" w:type="dxa"/>
            <w:shd w:val="clear" w:color="auto" w:fill="BFBFBF" w:themeFill="background1" w:themeFillShade="BF"/>
            <w:vAlign w:val="center"/>
          </w:tcPr>
          <w:p w14:paraId="40267CDD" w14:textId="77777777" w:rsidR="00847F3A" w:rsidRDefault="00847F3A" w:rsidP="00707860">
            <w:pPr>
              <w:pStyle w:val="ProductList-OfferingBody"/>
              <w:ind w:left="-113"/>
              <w:jc w:val="center"/>
            </w:pPr>
          </w:p>
        </w:tc>
        <w:tc>
          <w:tcPr>
            <w:tcW w:w="595" w:type="dxa"/>
            <w:shd w:val="clear" w:color="auto" w:fill="BFBFBF" w:themeFill="background1" w:themeFillShade="BF"/>
            <w:vAlign w:val="center"/>
          </w:tcPr>
          <w:p w14:paraId="1F90F6DD" w14:textId="77777777" w:rsidR="00847F3A" w:rsidRDefault="00847F3A" w:rsidP="00707860">
            <w:pPr>
              <w:pStyle w:val="ProductList-OfferingBody"/>
              <w:ind w:left="-113"/>
              <w:jc w:val="center"/>
            </w:pPr>
          </w:p>
        </w:tc>
        <w:tc>
          <w:tcPr>
            <w:tcW w:w="596" w:type="dxa"/>
            <w:shd w:val="clear" w:color="auto" w:fill="BFBFBF" w:themeFill="background1" w:themeFillShade="BF"/>
            <w:vAlign w:val="center"/>
          </w:tcPr>
          <w:p w14:paraId="175B4831" w14:textId="02F88892" w:rsidR="00847F3A" w:rsidRDefault="00847F3A" w:rsidP="00707860">
            <w:pPr>
              <w:pStyle w:val="ProductList-OfferingBody"/>
              <w:ind w:left="-113"/>
              <w:jc w:val="center"/>
            </w:pPr>
          </w:p>
        </w:tc>
        <w:tc>
          <w:tcPr>
            <w:tcW w:w="595" w:type="dxa"/>
            <w:shd w:val="clear" w:color="auto" w:fill="BFBFBF" w:themeFill="background1" w:themeFillShade="BF"/>
            <w:vAlign w:val="center"/>
          </w:tcPr>
          <w:p w14:paraId="23ED335A" w14:textId="77777777" w:rsidR="00847F3A" w:rsidRDefault="00847F3A" w:rsidP="00707860">
            <w:pPr>
              <w:pStyle w:val="ProductList-OfferingBody"/>
              <w:ind w:left="-113"/>
              <w:jc w:val="center"/>
            </w:pPr>
          </w:p>
        </w:tc>
        <w:tc>
          <w:tcPr>
            <w:tcW w:w="596" w:type="dxa"/>
            <w:shd w:val="clear" w:color="auto" w:fill="BFBFBF" w:themeFill="background1" w:themeFillShade="BF"/>
            <w:vAlign w:val="center"/>
          </w:tcPr>
          <w:p w14:paraId="5DD7DC56" w14:textId="77777777" w:rsidR="00847F3A" w:rsidRDefault="00847F3A" w:rsidP="00707860">
            <w:pPr>
              <w:pStyle w:val="ProductList-OfferingBody"/>
              <w:ind w:left="-113"/>
              <w:jc w:val="center"/>
            </w:pPr>
          </w:p>
        </w:tc>
      </w:tr>
      <w:tr w:rsidR="00847F3A" w14:paraId="2ECD07C9" w14:textId="77777777" w:rsidTr="00B33CA4">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847F3A" w:rsidRDefault="00847F3A" w:rsidP="00D73C40">
            <w:pPr>
              <w:pStyle w:val="ProductList-Offering2"/>
            </w:pPr>
            <w:bookmarkStart w:id="187" w:name="_Toc408656289"/>
            <w:r>
              <w:t>Microsoft Dynamics AX 2012 R3 Standard Commerce Server Core (2 Licenze Core per confezione)</w:t>
            </w:r>
            <w:bookmarkEnd w:id="187"/>
            <w:r>
              <w:fldChar w:fldCharType="begin"/>
            </w:r>
            <w:r>
              <w:instrText>XE "Microsoft Dynamics AX 2012 R3 Standard Commerce Server Core (2 confezioni)"</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847F3A" w:rsidRDefault="00847F3A"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847F3A" w:rsidRDefault="00847F3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847F3A" w:rsidRDefault="00847F3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847F3A" w:rsidRDefault="00847F3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847F3A" w:rsidRDefault="00847F3A" w:rsidP="00707860">
            <w:pPr>
              <w:pStyle w:val="ProductList-OfferingBody"/>
              <w:ind w:left="-113"/>
              <w:jc w:val="center"/>
            </w:pPr>
            <w:r>
              <w:t>125</w:t>
            </w:r>
          </w:p>
        </w:tc>
        <w:tc>
          <w:tcPr>
            <w:tcW w:w="596" w:type="dxa"/>
            <w:shd w:val="clear" w:color="auto" w:fill="70AD47" w:themeFill="accent6"/>
            <w:vAlign w:val="center"/>
          </w:tcPr>
          <w:p w14:paraId="0818269B" w14:textId="71325095" w:rsidR="00847F3A" w:rsidRPr="00287117" w:rsidRDefault="00847F3A" w:rsidP="00707860">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218DB15F" w14:textId="6AF222E2" w:rsidR="00847F3A" w:rsidRPr="00287117" w:rsidRDefault="00847F3A" w:rsidP="00707860">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53DA51AB" w14:textId="77777777" w:rsidR="00847F3A" w:rsidRDefault="00847F3A" w:rsidP="00707860">
            <w:pPr>
              <w:pStyle w:val="ProductList-OfferingBody"/>
              <w:ind w:left="-113"/>
              <w:jc w:val="center"/>
            </w:pPr>
          </w:p>
        </w:tc>
        <w:tc>
          <w:tcPr>
            <w:tcW w:w="595" w:type="dxa"/>
            <w:shd w:val="clear" w:color="auto" w:fill="BFBFBF" w:themeFill="background1" w:themeFillShade="BF"/>
            <w:vAlign w:val="center"/>
          </w:tcPr>
          <w:p w14:paraId="797BE3E3" w14:textId="77777777" w:rsidR="00847F3A" w:rsidRDefault="00847F3A" w:rsidP="00707860">
            <w:pPr>
              <w:pStyle w:val="ProductList-OfferingBody"/>
              <w:ind w:left="-113"/>
              <w:jc w:val="center"/>
            </w:pPr>
          </w:p>
        </w:tc>
        <w:tc>
          <w:tcPr>
            <w:tcW w:w="595" w:type="dxa"/>
            <w:shd w:val="clear" w:color="auto" w:fill="BFBFBF" w:themeFill="background1" w:themeFillShade="BF"/>
            <w:vAlign w:val="center"/>
          </w:tcPr>
          <w:p w14:paraId="20E26258" w14:textId="77777777" w:rsidR="00847F3A" w:rsidRDefault="00847F3A" w:rsidP="00707860">
            <w:pPr>
              <w:pStyle w:val="ProductList-OfferingBody"/>
              <w:ind w:left="-113"/>
              <w:jc w:val="center"/>
            </w:pPr>
          </w:p>
        </w:tc>
        <w:tc>
          <w:tcPr>
            <w:tcW w:w="596" w:type="dxa"/>
            <w:shd w:val="clear" w:color="auto" w:fill="BFBFBF" w:themeFill="background1" w:themeFillShade="BF"/>
            <w:vAlign w:val="center"/>
          </w:tcPr>
          <w:p w14:paraId="27E38C95" w14:textId="77777777" w:rsidR="00847F3A" w:rsidRDefault="00847F3A" w:rsidP="00707860">
            <w:pPr>
              <w:pStyle w:val="ProductList-OfferingBody"/>
              <w:ind w:left="-113"/>
              <w:jc w:val="center"/>
            </w:pPr>
          </w:p>
        </w:tc>
        <w:tc>
          <w:tcPr>
            <w:tcW w:w="595" w:type="dxa"/>
            <w:shd w:val="clear" w:color="auto" w:fill="BFBFBF" w:themeFill="background1" w:themeFillShade="BF"/>
            <w:vAlign w:val="center"/>
          </w:tcPr>
          <w:p w14:paraId="5F94F5F6" w14:textId="77777777" w:rsidR="00847F3A" w:rsidRDefault="00847F3A" w:rsidP="00707860">
            <w:pPr>
              <w:pStyle w:val="ProductList-OfferingBody"/>
              <w:ind w:left="-113"/>
              <w:jc w:val="center"/>
            </w:pPr>
          </w:p>
        </w:tc>
        <w:tc>
          <w:tcPr>
            <w:tcW w:w="596" w:type="dxa"/>
            <w:shd w:val="clear" w:color="auto" w:fill="BFBFBF" w:themeFill="background1" w:themeFillShade="BF"/>
            <w:vAlign w:val="center"/>
          </w:tcPr>
          <w:p w14:paraId="70ACC34B" w14:textId="261DB3F5" w:rsidR="00847F3A" w:rsidRDefault="00847F3A" w:rsidP="00707860">
            <w:pPr>
              <w:pStyle w:val="ProductList-OfferingBody"/>
              <w:ind w:left="-113"/>
              <w:jc w:val="center"/>
            </w:pPr>
          </w:p>
        </w:tc>
      </w:tr>
      <w:tr w:rsidR="00847F3A" w14:paraId="73BEF510" w14:textId="77777777" w:rsidTr="00B33CA4">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847F3A" w:rsidRDefault="00847F3A" w:rsidP="00F364BF">
            <w:pPr>
              <w:pStyle w:val="ProductList-Offering2"/>
            </w:pPr>
            <w:bookmarkStart w:id="188" w:name="_Toc379797120"/>
            <w:bookmarkStart w:id="189" w:name="_Toc380513146"/>
            <w:bookmarkStart w:id="190" w:name="_Toc380655185"/>
            <w:bookmarkStart w:id="191" w:name="_Toc408656290"/>
            <w:r>
              <w:t>Enterprise CAL per Microsoft Dynamics AX 2012 R3</w:t>
            </w:r>
            <w:r>
              <w:fldChar w:fldCharType="begin"/>
            </w:r>
            <w:r>
              <w:instrText>XE "Enterprise CAL per Microsoft Dynamics AX 2012 R3"</w:instrText>
            </w:r>
            <w:r>
              <w:fldChar w:fldCharType="end"/>
            </w:r>
            <w:r>
              <w:t xml:space="preserve"> (Dispositivo e Utente)</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847F3A" w:rsidRDefault="00847F3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847F3A" w:rsidRDefault="00847F3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847F3A" w:rsidRDefault="00847F3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847F3A" w:rsidRDefault="00847F3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847F3A" w:rsidRDefault="00847F3A" w:rsidP="00F364BF">
            <w:pPr>
              <w:pStyle w:val="ProductList-OfferingBody"/>
              <w:ind w:left="-113"/>
              <w:jc w:val="center"/>
            </w:pPr>
            <w:r>
              <w:t>50</w:t>
            </w:r>
          </w:p>
        </w:tc>
        <w:tc>
          <w:tcPr>
            <w:tcW w:w="596" w:type="dxa"/>
            <w:shd w:val="clear" w:color="auto" w:fill="70AD47" w:themeFill="accent6"/>
            <w:vAlign w:val="center"/>
          </w:tcPr>
          <w:p w14:paraId="19085DD8" w14:textId="05C062C0"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7104EF96" w14:textId="4A839540"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656833F4"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699E13CB"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706A521F"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39DD675F"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7DD387F1"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37131FFD" w14:textId="77777777" w:rsidR="00847F3A" w:rsidRDefault="00847F3A" w:rsidP="00F364BF">
            <w:pPr>
              <w:pStyle w:val="ProductList-OfferingBody"/>
              <w:ind w:left="-113"/>
              <w:jc w:val="center"/>
            </w:pPr>
          </w:p>
        </w:tc>
      </w:tr>
      <w:tr w:rsidR="00847F3A" w14:paraId="79EFE30A" w14:textId="77777777" w:rsidTr="00B33CA4">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847F3A" w:rsidRDefault="00847F3A" w:rsidP="00F364BF">
            <w:pPr>
              <w:pStyle w:val="ProductList-Offering2"/>
            </w:pPr>
            <w:bookmarkStart w:id="192" w:name="_Toc379797121"/>
            <w:bookmarkStart w:id="193" w:name="_Toc380513147"/>
            <w:bookmarkStart w:id="194" w:name="_Toc380655186"/>
            <w:bookmarkStart w:id="195" w:name="_Toc408656291"/>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847F3A" w:rsidRDefault="00847F3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847F3A" w:rsidRDefault="00847F3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847F3A" w:rsidRDefault="00847F3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847F3A" w:rsidRDefault="00847F3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847F3A" w:rsidRDefault="00847F3A" w:rsidP="00F364BF">
            <w:pPr>
              <w:pStyle w:val="ProductList-OfferingBody"/>
              <w:ind w:left="-113"/>
              <w:jc w:val="center"/>
            </w:pPr>
            <w:r>
              <w:t>25</w:t>
            </w:r>
          </w:p>
        </w:tc>
        <w:tc>
          <w:tcPr>
            <w:tcW w:w="596" w:type="dxa"/>
            <w:shd w:val="clear" w:color="auto" w:fill="70AD47" w:themeFill="accent6"/>
            <w:vAlign w:val="center"/>
          </w:tcPr>
          <w:p w14:paraId="50ADCE5B" w14:textId="1B7609B0"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36D257FE" w14:textId="35101707"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3E868A6F"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4A799206"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34E3D7E2"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23DDBB91"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0C716193"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74B90B35" w14:textId="77777777" w:rsidR="00847F3A" w:rsidRDefault="00847F3A" w:rsidP="00F364BF">
            <w:pPr>
              <w:pStyle w:val="ProductList-OfferingBody"/>
              <w:ind w:left="-113"/>
              <w:jc w:val="center"/>
            </w:pPr>
          </w:p>
        </w:tc>
      </w:tr>
      <w:tr w:rsidR="00847F3A" w14:paraId="3B6E1151" w14:textId="77777777" w:rsidTr="00B33CA4">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847F3A" w:rsidRDefault="00847F3A" w:rsidP="00F364BF">
            <w:pPr>
              <w:pStyle w:val="ProductList-Offering2"/>
            </w:pPr>
            <w:bookmarkStart w:id="196" w:name="_Toc379797122"/>
            <w:bookmarkStart w:id="197" w:name="_Toc380513148"/>
            <w:bookmarkStart w:id="198" w:name="_Toc380655187"/>
            <w:bookmarkStart w:id="199" w:name="_Toc408656292"/>
            <w:r>
              <w:t>Functional CAL per Microsoft Dynamics AX 2012 R3</w:t>
            </w:r>
            <w:r>
              <w:fldChar w:fldCharType="begin"/>
            </w:r>
            <w:r>
              <w:instrText>XE "Functional CAL per Microsoft Dynamics AX 2012 R3"</w:instrText>
            </w:r>
            <w:r>
              <w:fldChar w:fldCharType="end"/>
            </w:r>
            <w:r>
              <w:t xml:space="preserve"> (Dispositivo e Utente)</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847F3A" w:rsidRDefault="00847F3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847F3A" w:rsidRDefault="00847F3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847F3A" w:rsidRDefault="00847F3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847F3A" w:rsidRDefault="00847F3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847F3A" w:rsidRDefault="00847F3A" w:rsidP="00F364BF">
            <w:pPr>
              <w:pStyle w:val="ProductList-OfferingBody"/>
              <w:ind w:left="-113"/>
              <w:jc w:val="center"/>
            </w:pPr>
            <w:r>
              <w:t>15</w:t>
            </w:r>
          </w:p>
        </w:tc>
        <w:tc>
          <w:tcPr>
            <w:tcW w:w="596" w:type="dxa"/>
            <w:shd w:val="clear" w:color="auto" w:fill="70AD47" w:themeFill="accent6"/>
            <w:vAlign w:val="center"/>
          </w:tcPr>
          <w:p w14:paraId="1E4789ED" w14:textId="31FA8902"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39831A19" w14:textId="4DDB11AF"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758CF21E"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3B315C37"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6FAB726F"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1F51FEF8"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27AF2046"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0475EF68" w14:textId="77777777" w:rsidR="00847F3A" w:rsidRDefault="00847F3A" w:rsidP="00F364BF">
            <w:pPr>
              <w:pStyle w:val="ProductList-OfferingBody"/>
              <w:ind w:left="-113"/>
              <w:jc w:val="center"/>
            </w:pPr>
          </w:p>
        </w:tc>
      </w:tr>
      <w:tr w:rsidR="00847F3A" w14:paraId="58E4AF28" w14:textId="77777777" w:rsidTr="00B33CA4">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847F3A" w:rsidRDefault="00847F3A" w:rsidP="00F364BF">
            <w:pPr>
              <w:pStyle w:val="ProductList-Offering2"/>
            </w:pPr>
            <w:bookmarkStart w:id="200" w:name="_Toc379797123"/>
            <w:bookmarkStart w:id="201" w:name="_Toc380513149"/>
            <w:bookmarkStart w:id="202" w:name="_Toc380655188"/>
            <w:bookmarkStart w:id="203" w:name="_Toc408656293"/>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847F3A" w:rsidRDefault="00847F3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847F3A" w:rsidRDefault="00847F3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847F3A" w:rsidRDefault="00847F3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847F3A" w:rsidRDefault="00847F3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847F3A" w:rsidRDefault="00847F3A" w:rsidP="00F364BF">
            <w:pPr>
              <w:pStyle w:val="ProductList-OfferingBody"/>
              <w:ind w:left="-113"/>
              <w:jc w:val="center"/>
            </w:pPr>
            <w:r>
              <w:t>10</w:t>
            </w:r>
          </w:p>
        </w:tc>
        <w:tc>
          <w:tcPr>
            <w:tcW w:w="596" w:type="dxa"/>
            <w:shd w:val="clear" w:color="auto" w:fill="70AD47" w:themeFill="accent6"/>
            <w:vAlign w:val="center"/>
          </w:tcPr>
          <w:p w14:paraId="18C03E20" w14:textId="5223A35E"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221C0B52" w14:textId="5DEA0807"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28EB1D63"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5ED31536"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62E1A5F0"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05A7C28E"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0FDF7750"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0AF0F49C" w14:textId="77777777" w:rsidR="00847F3A" w:rsidRDefault="00847F3A" w:rsidP="00F364BF">
            <w:pPr>
              <w:pStyle w:val="ProductList-OfferingBody"/>
              <w:ind w:left="-113"/>
              <w:jc w:val="center"/>
            </w:pPr>
          </w:p>
        </w:tc>
      </w:tr>
      <w:tr w:rsidR="00847F3A" w14:paraId="17AF6BE1" w14:textId="77777777" w:rsidTr="00B33CA4">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847F3A" w:rsidRDefault="00847F3A" w:rsidP="00F364BF">
            <w:pPr>
              <w:pStyle w:val="ProductList-Offering2"/>
            </w:pPr>
            <w:bookmarkStart w:id="204" w:name="_Toc379797124"/>
            <w:bookmarkStart w:id="205" w:name="_Toc380513150"/>
            <w:bookmarkStart w:id="206" w:name="_Toc380655189"/>
            <w:bookmarkStart w:id="207" w:name="_Toc408656294"/>
            <w:r>
              <w:t>Self Serve CAL per Microsoft Dynamics AX 2012 R3</w:t>
            </w:r>
            <w:r>
              <w:fldChar w:fldCharType="begin"/>
            </w:r>
            <w:r>
              <w:instrText>XE "Self Serve CAL per Microsoft Dynamics AX 2012 R3"</w:instrText>
            </w:r>
            <w:r>
              <w:fldChar w:fldCharType="end"/>
            </w:r>
            <w:r>
              <w:t xml:space="preserve"> (Dispositivo e Utente)</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847F3A" w:rsidRDefault="00847F3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847F3A" w:rsidRDefault="00847F3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847F3A" w:rsidRDefault="00847F3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847F3A" w:rsidRDefault="00847F3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847F3A" w:rsidRDefault="00847F3A" w:rsidP="00F364BF">
            <w:pPr>
              <w:pStyle w:val="ProductList-OfferingBody"/>
              <w:ind w:left="-113"/>
              <w:jc w:val="center"/>
            </w:pPr>
            <w:r>
              <w:t>1</w:t>
            </w:r>
          </w:p>
        </w:tc>
        <w:tc>
          <w:tcPr>
            <w:tcW w:w="596" w:type="dxa"/>
            <w:shd w:val="clear" w:color="auto" w:fill="70AD47" w:themeFill="accent6"/>
            <w:vAlign w:val="center"/>
          </w:tcPr>
          <w:p w14:paraId="332DF3C1" w14:textId="7FF968F9"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04ECFAF9" w14:textId="2635FC2E"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1264DD5B"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428C96B1"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267DEBB4"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47C82558"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644D6959"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08CF6702" w14:textId="77777777" w:rsidR="00847F3A" w:rsidRDefault="00847F3A" w:rsidP="00F364BF">
            <w:pPr>
              <w:pStyle w:val="ProductList-OfferingBody"/>
              <w:ind w:left="-113"/>
              <w:jc w:val="center"/>
            </w:pPr>
          </w:p>
        </w:tc>
      </w:tr>
      <w:tr w:rsidR="00847F3A" w14:paraId="2AC66BA0" w14:textId="77777777" w:rsidTr="00B33CA4">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847F3A" w:rsidRDefault="00847F3A" w:rsidP="00F364BF">
            <w:pPr>
              <w:pStyle w:val="ProductList-Offering2"/>
            </w:pPr>
            <w:bookmarkStart w:id="208" w:name="_Toc379797125"/>
            <w:bookmarkStart w:id="209" w:name="_Toc380513151"/>
            <w:bookmarkStart w:id="210" w:name="_Toc380655190"/>
            <w:bookmarkStart w:id="211" w:name="_Toc408656295"/>
            <w:r>
              <w:t>Task CAL per Microsoft Dynamics AX 2012 R3</w:t>
            </w:r>
            <w:r>
              <w:fldChar w:fldCharType="begin"/>
            </w:r>
            <w:r>
              <w:instrText>XE "Task CAL per Microsoft Dynamics AX 2012 R3"</w:instrText>
            </w:r>
            <w:r>
              <w:fldChar w:fldCharType="end"/>
            </w:r>
            <w:r>
              <w:t xml:space="preserve"> (Dispositivo e Utente)</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847F3A" w:rsidRDefault="00847F3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847F3A" w:rsidRDefault="00847F3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847F3A" w:rsidRDefault="00847F3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847F3A" w:rsidRDefault="00847F3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847F3A" w:rsidRDefault="00847F3A" w:rsidP="00F364BF">
            <w:pPr>
              <w:pStyle w:val="ProductList-OfferingBody"/>
              <w:ind w:left="-113"/>
              <w:jc w:val="center"/>
            </w:pPr>
            <w:r>
              <w:t>1</w:t>
            </w:r>
          </w:p>
        </w:tc>
        <w:tc>
          <w:tcPr>
            <w:tcW w:w="596" w:type="dxa"/>
            <w:shd w:val="clear" w:color="auto" w:fill="70AD47" w:themeFill="accent6"/>
            <w:vAlign w:val="center"/>
          </w:tcPr>
          <w:p w14:paraId="7EF618FA" w14:textId="3EA8F821"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2292462" w14:textId="0CA810ED"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3F659D4B"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385009FB"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719BC3D0"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7FB3F666"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3600A05D"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5114EC9F" w14:textId="77777777" w:rsidR="00847F3A" w:rsidRDefault="00847F3A" w:rsidP="00F364BF">
            <w:pPr>
              <w:pStyle w:val="ProductList-OfferingBody"/>
              <w:ind w:left="-113"/>
              <w:jc w:val="center"/>
            </w:pPr>
          </w:p>
        </w:tc>
      </w:tr>
      <w:tr w:rsidR="00847F3A" w14:paraId="7A941811" w14:textId="77777777" w:rsidTr="00B33CA4">
        <w:tc>
          <w:tcPr>
            <w:tcW w:w="3060" w:type="dxa"/>
            <w:tcBorders>
              <w:top w:val="dashSmallGap" w:sz="4" w:space="0" w:color="BFBFBF" w:themeColor="background1" w:themeShade="BF"/>
              <w:left w:val="nil"/>
              <w:bottom w:val="nil"/>
              <w:right w:val="nil"/>
            </w:tcBorders>
          </w:tcPr>
          <w:p w14:paraId="191BA721" w14:textId="44A44576" w:rsidR="00847F3A" w:rsidRDefault="00847F3A" w:rsidP="00F364BF">
            <w:pPr>
              <w:pStyle w:val="ProductList-Offering2"/>
            </w:pPr>
            <w:bookmarkStart w:id="212" w:name="_Toc379797126"/>
            <w:bookmarkStart w:id="213" w:name="_Toc380513152"/>
            <w:bookmarkStart w:id="214" w:name="_Toc380655191"/>
            <w:bookmarkStart w:id="215" w:name="_Toc408656296"/>
            <w:r>
              <w:t>Task Additive CAL per Microsoft Dynamics AX 2012 R3</w:t>
            </w:r>
            <w:r>
              <w:fldChar w:fldCharType="begin"/>
            </w:r>
            <w:r>
              <w:instrText>XE "Task Additive CAL per Microsoft Dynamics AX 2012 R3"</w:instrText>
            </w:r>
            <w:r>
              <w:fldChar w:fldCharType="end"/>
            </w:r>
            <w:r>
              <w:t xml:space="preserve"> (Dispositivo e Utente)</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14:paraId="54E753D6" w14:textId="22523DD6" w:rsidR="00847F3A" w:rsidRDefault="00847F3A"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847F3A" w:rsidRDefault="00847F3A"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847F3A" w:rsidRDefault="00847F3A"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847F3A" w:rsidRDefault="00847F3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847F3A" w:rsidRDefault="00847F3A" w:rsidP="00F364BF">
            <w:pPr>
              <w:pStyle w:val="ProductList-OfferingBody"/>
              <w:ind w:left="-113"/>
              <w:jc w:val="center"/>
            </w:pPr>
            <w:r>
              <w:t>1</w:t>
            </w:r>
          </w:p>
        </w:tc>
        <w:tc>
          <w:tcPr>
            <w:tcW w:w="596" w:type="dxa"/>
            <w:shd w:val="clear" w:color="auto" w:fill="70AD47" w:themeFill="accent6"/>
            <w:vAlign w:val="center"/>
          </w:tcPr>
          <w:p w14:paraId="787499F6" w14:textId="178424DA"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2C435AD2" w14:textId="1B8D5842" w:rsidR="00847F3A" w:rsidRDefault="00847F3A" w:rsidP="00F364BF">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BFBFBF" w:themeFill="background1" w:themeFillShade="BF"/>
            <w:vAlign w:val="center"/>
          </w:tcPr>
          <w:p w14:paraId="2EFFE5DC"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2A21EBE9"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72640BF4"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032B8655" w14:textId="77777777" w:rsidR="00847F3A" w:rsidRDefault="00847F3A" w:rsidP="00F364BF">
            <w:pPr>
              <w:pStyle w:val="ProductList-OfferingBody"/>
              <w:ind w:left="-113"/>
              <w:jc w:val="center"/>
            </w:pPr>
          </w:p>
        </w:tc>
        <w:tc>
          <w:tcPr>
            <w:tcW w:w="595" w:type="dxa"/>
            <w:shd w:val="clear" w:color="auto" w:fill="BFBFBF" w:themeFill="background1" w:themeFillShade="BF"/>
            <w:vAlign w:val="center"/>
          </w:tcPr>
          <w:p w14:paraId="37CD1391" w14:textId="77777777" w:rsidR="00847F3A" w:rsidRDefault="00847F3A" w:rsidP="00F364BF">
            <w:pPr>
              <w:pStyle w:val="ProductList-OfferingBody"/>
              <w:ind w:left="-113"/>
              <w:jc w:val="center"/>
            </w:pPr>
          </w:p>
        </w:tc>
        <w:tc>
          <w:tcPr>
            <w:tcW w:w="596" w:type="dxa"/>
            <w:shd w:val="clear" w:color="auto" w:fill="BFBFBF" w:themeFill="background1" w:themeFillShade="BF"/>
            <w:vAlign w:val="center"/>
          </w:tcPr>
          <w:p w14:paraId="51746D5B" w14:textId="77777777" w:rsidR="00847F3A" w:rsidRDefault="00847F3A" w:rsidP="00F364BF">
            <w:pPr>
              <w:pStyle w:val="ProductList-OfferingBody"/>
              <w:ind w:left="-113"/>
              <w:jc w:val="center"/>
            </w:pPr>
          </w:p>
        </w:tc>
      </w:tr>
    </w:tbl>
    <w:p w14:paraId="1E6C467A" w14:textId="77777777" w:rsidR="00CE5EEC" w:rsidRPr="00924715" w:rsidRDefault="00CE5EEC" w:rsidP="00CE5EEC">
      <w:pPr>
        <w:pStyle w:val="ProductList-Body"/>
        <w:spacing w:before="20" w:after="20"/>
      </w:pPr>
    </w:p>
    <w:tbl>
      <w:tblPr>
        <w:tblStyle w:val="TableGrid"/>
        <w:tblW w:w="1068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6"/>
        <w:gridCol w:w="3096"/>
        <w:gridCol w:w="2781"/>
      </w:tblGrid>
      <w:tr w:rsidR="00CE5EEC" w14:paraId="17BF076D" w14:textId="77777777" w:rsidTr="00AE625A">
        <w:tc>
          <w:tcPr>
            <w:tcW w:w="4806" w:type="dxa"/>
          </w:tcPr>
          <w:p w14:paraId="3AD88B5D" w14:textId="481AFEDA" w:rsidR="00CE5EEC" w:rsidRDefault="00CE5EEC" w:rsidP="007A5D4D">
            <w:pPr>
              <w:pStyle w:val="ProductList-Body"/>
              <w:spacing w:before="20" w:after="20"/>
            </w:pPr>
            <w:r>
              <w:t xml:space="preserve">Versione Precedente: </w:t>
            </w:r>
            <w:r>
              <w:rPr>
                <w:b/>
              </w:rPr>
              <w:t>Microsoft Dynamics AX 2012 R2</w:t>
            </w:r>
            <w:r>
              <w:t xml:space="preserve"> (12/12)</w:t>
            </w:r>
          </w:p>
        </w:tc>
        <w:tc>
          <w:tcPr>
            <w:tcW w:w="3096" w:type="dxa"/>
          </w:tcPr>
          <w:p w14:paraId="20674ED8" w14:textId="77777777" w:rsidR="00CE5EEC" w:rsidRDefault="00CE5EEC" w:rsidP="008E4C23">
            <w:pPr>
              <w:pStyle w:val="ProductList-Body"/>
              <w:spacing w:before="20" w:after="20"/>
            </w:pPr>
            <w:r>
              <w:t xml:space="preserve">Pool di Prodotti: </w:t>
            </w:r>
            <w:r>
              <w:rPr>
                <w:b/>
              </w:rPr>
              <w:t>Server</w:t>
            </w:r>
          </w:p>
        </w:tc>
        <w:tc>
          <w:tcPr>
            <w:tcW w:w="2781" w:type="dxa"/>
          </w:tcPr>
          <w:p w14:paraId="36488910" w14:textId="77777777" w:rsidR="00CE5EEC" w:rsidRDefault="00CE5EEC" w:rsidP="008E4C23">
            <w:pPr>
              <w:pStyle w:val="ProductList-Body"/>
              <w:spacing w:before="20" w:after="20"/>
            </w:pPr>
          </w:p>
        </w:tc>
      </w:tr>
      <w:tr w:rsidR="00CE5EEC" w14:paraId="63C56CB0" w14:textId="77777777" w:rsidTr="00AE625A">
        <w:tc>
          <w:tcPr>
            <w:tcW w:w="4806" w:type="dxa"/>
          </w:tcPr>
          <w:p w14:paraId="168CA78F" w14:textId="77777777" w:rsidR="00CE5EEC" w:rsidRDefault="00CE5EEC" w:rsidP="008E4C23">
            <w:pPr>
              <w:pStyle w:val="ProductList-Body"/>
              <w:spacing w:before="20" w:after="20"/>
            </w:pPr>
          </w:p>
        </w:tc>
        <w:tc>
          <w:tcPr>
            <w:tcW w:w="3096" w:type="dxa"/>
          </w:tcPr>
          <w:p w14:paraId="2D04CCF3" w14:textId="77777777" w:rsidR="00CE5EEC" w:rsidRDefault="00A82D59" w:rsidP="008E4C23">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2781" w:type="dxa"/>
          </w:tcPr>
          <w:p w14:paraId="2C37625E" w14:textId="77777777" w:rsidR="00CE5EEC" w:rsidRDefault="00CE5EEC" w:rsidP="008E4C23">
            <w:pPr>
              <w:pStyle w:val="ProductList-Body"/>
              <w:spacing w:before="20" w:after="20"/>
            </w:pPr>
          </w:p>
        </w:tc>
      </w:tr>
    </w:tbl>
    <w:p w14:paraId="27E79326" w14:textId="77777777" w:rsidR="00CE5EEC" w:rsidRPr="00924715" w:rsidRDefault="00CE5EEC" w:rsidP="00CE5EEC">
      <w:pPr>
        <w:pStyle w:val="ProductList-Body"/>
        <w:shd w:val="clear" w:color="auto" w:fill="D9D9D9" w:themeFill="background1" w:themeFillShade="D9"/>
        <w:spacing w:before="120" w:after="120"/>
      </w:pPr>
      <w:r>
        <w:rPr>
          <w:b/>
        </w:rPr>
        <w:t>Informazioni Aggiuntive</w:t>
      </w:r>
    </w:p>
    <w:p w14:paraId="7A04F244" w14:textId="77777777" w:rsidR="00CE5EEC" w:rsidRPr="00924715" w:rsidRDefault="00CE5EEC" w:rsidP="00CE5EEC">
      <w:pPr>
        <w:pStyle w:val="ProductList-Body"/>
      </w:pPr>
      <w:r>
        <w:rPr>
          <w:b/>
          <w:color w:val="00188F"/>
        </w:rPr>
        <w:t>Localizzazioni e Traduzioni</w:t>
      </w:r>
    </w:p>
    <w:p w14:paraId="2ACF1643" w14:textId="49B0C292" w:rsidR="00CE5EEC" w:rsidRPr="00924715" w:rsidRDefault="00CE5EEC" w:rsidP="00CE5EEC">
      <w:pPr>
        <w:pStyle w:val="ProductList-Body"/>
      </w:pPr>
      <w:r>
        <w:t xml:space="preserve">Informazioni sulla disponibilità di lingue e di paesi di rilascio di Microsoft Dynamics AX R3 sono reperibili alla pagina </w:t>
      </w:r>
      <w:hyperlink r:id="rId27" w:history="1">
        <w:r>
          <w:rPr>
            <w:rStyle w:val="Hyperlink"/>
          </w:rPr>
          <w:t>http://www.microsoft.com/en-us/dynamics/erp-buy-ax-software.aspx</w:t>
        </w:r>
      </w:hyperlink>
      <w:r>
        <w:t>.</w:t>
      </w:r>
    </w:p>
    <w:p w14:paraId="2840FF74" w14:textId="77777777" w:rsidR="00CE5EEC" w:rsidRPr="00924715" w:rsidRDefault="00CE5EEC" w:rsidP="00CE5EEC">
      <w:pPr>
        <w:pStyle w:val="ProductList-Body"/>
      </w:pPr>
    </w:p>
    <w:p w14:paraId="169179EB" w14:textId="77777777" w:rsidR="00296C00" w:rsidRDefault="00296C00" w:rsidP="00CE5EEC">
      <w:pPr>
        <w:pStyle w:val="ProductList-Body"/>
        <w:rPr>
          <w:b/>
          <w:color w:val="00188F"/>
        </w:rPr>
      </w:pPr>
    </w:p>
    <w:p w14:paraId="65FEDB80" w14:textId="77777777" w:rsidR="00296C00" w:rsidRDefault="00296C00" w:rsidP="00CE5EEC">
      <w:pPr>
        <w:pStyle w:val="ProductList-Body"/>
        <w:rPr>
          <w:b/>
          <w:color w:val="00188F"/>
        </w:rPr>
      </w:pPr>
    </w:p>
    <w:p w14:paraId="6094C56D" w14:textId="6BEB808F" w:rsidR="00CE5EEC" w:rsidRPr="00924715" w:rsidRDefault="00CE5EEC" w:rsidP="00CE5EEC">
      <w:pPr>
        <w:pStyle w:val="ProductList-Body"/>
      </w:pPr>
      <w:r>
        <w:rPr>
          <w:b/>
          <w:color w:val="00188F"/>
        </w:rPr>
        <w:t>Diritti sull</w:t>
      </w:r>
      <w:r w:rsidR="00D651AE">
        <w:rPr>
          <w:b/>
          <w:color w:val="00188F"/>
        </w:rPr>
        <w:t>’</w:t>
      </w:r>
      <w:r>
        <w:rPr>
          <w:b/>
          <w:color w:val="00188F"/>
        </w:rPr>
        <w:t>Utilizzo</w:t>
      </w:r>
    </w:p>
    <w:p w14:paraId="4666E0F5" w14:textId="43AE6910" w:rsidR="00CE5EEC" w:rsidRPr="00924715" w:rsidRDefault="00CE5EEC" w:rsidP="00CE5EEC">
      <w:pPr>
        <w:pStyle w:val="ProductList-Body"/>
      </w:pPr>
      <w:r>
        <w:t>Gli utilizzi autorizzati ai sensi delle diverse licenze CAL per Microsoft Dynamics AX 2012 R3 sono delineati nella seguente tabella:</w:t>
      </w:r>
    </w:p>
    <w:p w14:paraId="73D0E23B" w14:textId="486B6574" w:rsidR="00CE5EEC" w:rsidRPr="008E026C" w:rsidRDefault="00CE5EEC" w:rsidP="00913546">
      <w:pPr>
        <w:pStyle w:val="ProductList-Body"/>
        <w:numPr>
          <w:ilvl w:val="0"/>
          <w:numId w:val="5"/>
        </w:numPr>
        <w:ind w:left="450" w:hanging="270"/>
        <w:rPr>
          <w:lang w:val="en-US"/>
        </w:rPr>
      </w:pPr>
      <w:r w:rsidRPr="008E026C">
        <w:rPr>
          <w:lang w:val="en-US"/>
        </w:rPr>
        <w:t>Self Serve CAL (CAL Base)</w:t>
      </w:r>
    </w:p>
    <w:p w14:paraId="62D5A598" w14:textId="1D75703F" w:rsidR="00830432" w:rsidRPr="00924715" w:rsidRDefault="00830432" w:rsidP="00830432">
      <w:pPr>
        <w:pStyle w:val="ProductList-Body"/>
        <w:ind w:left="450"/>
      </w:pPr>
      <w:r>
        <w:t>Concede all</w:t>
      </w:r>
      <w:r w:rsidR="00D651AE">
        <w:t>’</w:t>
      </w:r>
      <w:r>
        <w:t>utente i diritti per uso personale e non o per conto di altri individui di (i) registrare il tempo dedicato esclusivamente all</w:t>
      </w:r>
      <w:r w:rsidR="00D651AE">
        <w:t>’</w:t>
      </w:r>
      <w:r>
        <w:t>elaborazione delle buste paga, (ii) registrare solo le spese per i rimborsi, (iii) gestire le informazioni personali, (iv) inserire richieste e (v) gestire i budget relativi alle suddette attività.</w:t>
      </w:r>
    </w:p>
    <w:p w14:paraId="21843A3E" w14:textId="5B1FFF7C" w:rsidR="00CE5EEC" w:rsidRPr="008E026C" w:rsidRDefault="00CE5EEC" w:rsidP="00913546">
      <w:pPr>
        <w:pStyle w:val="ProductList-Body"/>
        <w:numPr>
          <w:ilvl w:val="0"/>
          <w:numId w:val="5"/>
        </w:numPr>
        <w:ind w:left="450" w:hanging="270"/>
        <w:rPr>
          <w:lang w:val="en-US"/>
        </w:rPr>
      </w:pPr>
      <w:r w:rsidRPr="008E026C">
        <w:rPr>
          <w:lang w:val="en-US"/>
        </w:rPr>
        <w:t>Task CAL (Self Serve CAL + Task Additive CAL)</w:t>
      </w:r>
    </w:p>
    <w:p w14:paraId="418BF7F1" w14:textId="2037A766" w:rsidR="00830432" w:rsidRPr="00924715" w:rsidRDefault="00830432" w:rsidP="00830432">
      <w:pPr>
        <w:pStyle w:val="ProductList-Body"/>
        <w:ind w:left="450"/>
      </w:pPr>
      <w:r>
        <w:t>Concede all</w:t>
      </w:r>
      <w:r w:rsidR="00D651AE">
        <w:t>’</w:t>
      </w:r>
      <w:r>
        <w:t xml:space="preserve">utente il diritto di (i) registrare e approvare qualsiasi tempistica o spesa, (ii) approvare le fatture, (iii) approvare tutte le transazioni Self Serve, (iv) far funzionare un Dispositivo per Punto Vendita o un Dispositivo per Deposito e (v) far funzionare un Dispositivo del Responsabile del Punto Vendita. </w:t>
      </w:r>
    </w:p>
    <w:p w14:paraId="53571473" w14:textId="1A235661" w:rsidR="00830432" w:rsidRPr="00924715" w:rsidRDefault="00830432" w:rsidP="00913546">
      <w:pPr>
        <w:pStyle w:val="ProductList-Body"/>
        <w:numPr>
          <w:ilvl w:val="1"/>
          <w:numId w:val="5"/>
        </w:numPr>
        <w:ind w:left="990" w:hanging="270"/>
      </w:pPr>
      <w:r>
        <w:t>Per “Dispositivo per Punto Vendita” si intende un dispositivo presente all</w:t>
      </w:r>
      <w:r w:rsidR="00D651AE">
        <w:t>’</w:t>
      </w:r>
      <w:r>
        <w:t>interno della Sede commerciale e utilizzato dal personale allo scopo di completare le transazioni di vendita di beni o servizi rivolti alle società.</w:t>
      </w:r>
    </w:p>
    <w:p w14:paraId="4EB87171" w14:textId="453FEF81" w:rsidR="00830432" w:rsidRPr="00924715" w:rsidRDefault="00830432" w:rsidP="00913546">
      <w:pPr>
        <w:pStyle w:val="ProductList-Body"/>
        <w:numPr>
          <w:ilvl w:val="1"/>
          <w:numId w:val="5"/>
        </w:numPr>
        <w:ind w:left="990" w:hanging="270"/>
      </w:pPr>
      <w:r>
        <w:t>Per “Dispositivo per Deposito” si intende un dispositivo dedicato all</w:t>
      </w:r>
      <w:r w:rsidR="00D651AE">
        <w:t>’</w:t>
      </w:r>
      <w:r>
        <w:t>Esecuzione delle Funzioni di Deposito e non utilizzabile per altri scopi. Ogni Dispositivo per Deposito non deve (i) avere funzionalità di cellulare e (</w:t>
      </w:r>
      <w:r w:rsidR="0022240C">
        <w:t>i</w:t>
      </w:r>
      <w:r>
        <w:t>i) se il dispositivo è portatile, deve avere uno scanner di codici a barre integrato.</w:t>
      </w:r>
    </w:p>
    <w:p w14:paraId="14E4EAF3" w14:textId="0CDE42F5" w:rsidR="00830432" w:rsidRPr="00924715" w:rsidRDefault="00830432" w:rsidP="00913546">
      <w:pPr>
        <w:pStyle w:val="ProductList-Body"/>
        <w:numPr>
          <w:ilvl w:val="1"/>
          <w:numId w:val="5"/>
        </w:numPr>
        <w:ind w:left="990" w:hanging="270"/>
      </w:pPr>
      <w:r>
        <w:t>“Eseguire funzioni di deposito” significa ricevere, collocare, effettuare trasferimenti interni di merce, selezionare, imballare e spedire merci, nonché eseguire controlli sui conteggi degli inventari nell</w:t>
      </w:r>
      <w:r w:rsidR="00D651AE">
        <w:t>’</w:t>
      </w:r>
      <w:r>
        <w:t>ambito di un sistema di gestione del deposito e pubblicare le uscite e l</w:t>
      </w:r>
      <w:r w:rsidR="00D651AE">
        <w:t>’</w:t>
      </w:r>
      <w:r>
        <w:t>uso di materiali rispetto agli ordini di produzione se considerati come trasferimenti di materiali grezzi e prodotti finiti tra un deposito e una linea di produzione (sono escluse tutte le altre tipologie di transazioni).</w:t>
      </w:r>
    </w:p>
    <w:p w14:paraId="6DE17710" w14:textId="2D161929" w:rsidR="00830432" w:rsidRPr="00924715" w:rsidRDefault="00830432" w:rsidP="00326DDC">
      <w:pPr>
        <w:pStyle w:val="ProductList-Body"/>
        <w:numPr>
          <w:ilvl w:val="1"/>
          <w:numId w:val="5"/>
        </w:numPr>
        <w:ind w:left="990" w:hanging="270"/>
      </w:pPr>
      <w:r>
        <w:t>Per “Sede commerciale” o “Punto vendita” si intende un luogo fisico (statico o itinerante) gestito per chiudere le transazioni relative a beni o servizi con le società.</w:t>
      </w:r>
    </w:p>
    <w:p w14:paraId="404C8A4B" w14:textId="6290CE88" w:rsidR="00C4629F" w:rsidRPr="00924715" w:rsidRDefault="00C4629F" w:rsidP="00326DDC">
      <w:pPr>
        <w:pStyle w:val="ProductList-Body"/>
        <w:numPr>
          <w:ilvl w:val="1"/>
          <w:numId w:val="5"/>
        </w:numPr>
        <w:ind w:left="990" w:hanging="270"/>
      </w:pPr>
      <w:r>
        <w:t>Per “Dispositivo del Responsabile del Punto Vendita” si intende un dispositivo presente all</w:t>
      </w:r>
      <w:r w:rsidR="00D651AE">
        <w:t>’</w:t>
      </w:r>
      <w:r>
        <w:t>interno della Sede commerciale, utilizzato dal personale, dedicato all</w:t>
      </w:r>
      <w:r w:rsidR="00D651AE">
        <w:t>’</w:t>
      </w:r>
      <w:r>
        <w:t>esecuzione delle seguenti attività esclusivamente per la suddetta Sede commerciale: (i) gestire e reintegrare l</w:t>
      </w:r>
      <w:r w:rsidR="00D651AE">
        <w:t>’</w:t>
      </w:r>
      <w:r>
        <w:t>inventario, (ii) far quadrare i registratori di cassa ed elaborare le ricevute giornaliere, (iii) configurare e mantenere le opzioni di menu visualizzate dai Dispositivi ISV, (iv) acquistare forniture e servizi necessari per l</w:t>
      </w:r>
      <w:r w:rsidR="00D651AE">
        <w:t>’</w:t>
      </w:r>
      <w:r>
        <w:t>operatività della Sede commerciale, (v) gestire il personale della Sede commerciale, (vi) elaborare i report richiesti per l</w:t>
      </w:r>
      <w:r w:rsidR="00D651AE">
        <w:t>’</w:t>
      </w:r>
      <w:r>
        <w:t>analisi e la gestione dei risultati della Sede commerciale e (vii) gestire i dati master relativi all</w:t>
      </w:r>
      <w:r w:rsidR="00D651AE">
        <w:t>’</w:t>
      </w:r>
      <w:r>
        <w:t>operatività della Sede commerciale.</w:t>
      </w:r>
    </w:p>
    <w:p w14:paraId="1D1E03B5" w14:textId="77777777" w:rsidR="00CE5EEC" w:rsidRPr="008E026C" w:rsidRDefault="00CE5EEC" w:rsidP="00913546">
      <w:pPr>
        <w:pStyle w:val="ProductList-Body"/>
        <w:numPr>
          <w:ilvl w:val="0"/>
          <w:numId w:val="5"/>
        </w:numPr>
        <w:ind w:left="450" w:hanging="270"/>
        <w:rPr>
          <w:lang w:val="en-US"/>
        </w:rPr>
      </w:pPr>
      <w:r w:rsidRPr="008E026C">
        <w:rPr>
          <w:lang w:val="en-US"/>
        </w:rPr>
        <w:t>Functional CAL (Task CAL + Functional Additive CAL)</w:t>
      </w:r>
    </w:p>
    <w:p w14:paraId="025E363E" w14:textId="681071BD" w:rsidR="00C15E68" w:rsidRPr="00924715" w:rsidRDefault="00C15E68" w:rsidP="00C15E68">
      <w:pPr>
        <w:pStyle w:val="ProductList-Body"/>
        <w:ind w:left="450"/>
      </w:pPr>
      <w:r>
        <w:t>Concede all</w:t>
      </w:r>
      <w:r w:rsidR="00D651AE">
        <w:t>’</w:t>
      </w:r>
      <w:r>
        <w:t>utente il diritto di (i) usare cicli operativi e procedure commerciali consolidati forniti dal software, (ii) creare e aggiornare (a) richieste di copertura di posizioni o (b) record di dati master relativi a candidati, dipendenti, società, fornitori o cataloghi di componenti e (iii) approvare tutte le transazioni Self Serve e Task.</w:t>
      </w:r>
    </w:p>
    <w:p w14:paraId="49A69C49" w14:textId="77777777" w:rsidR="00CE5EEC" w:rsidRPr="008E026C" w:rsidRDefault="00CE5EEC" w:rsidP="00913546">
      <w:pPr>
        <w:pStyle w:val="ProductList-Body"/>
        <w:numPr>
          <w:ilvl w:val="0"/>
          <w:numId w:val="5"/>
        </w:numPr>
        <w:ind w:left="450" w:hanging="270"/>
        <w:rPr>
          <w:lang w:val="en-US"/>
        </w:rPr>
      </w:pPr>
      <w:r w:rsidRPr="008E026C">
        <w:rPr>
          <w:lang w:val="en-US"/>
        </w:rPr>
        <w:t>Enterprise CAL (Functional CAL + Enterprise Additive CAL)</w:t>
      </w:r>
    </w:p>
    <w:p w14:paraId="16E049BB" w14:textId="22E91D9C" w:rsidR="00C15E68" w:rsidRPr="00924715" w:rsidRDefault="00C15E68" w:rsidP="00C15E68">
      <w:pPr>
        <w:pStyle w:val="ProductList-Body"/>
        <w:ind w:left="450"/>
      </w:pPr>
      <w:r>
        <w:t>Concede all</w:t>
      </w:r>
      <w:r w:rsidR="00D651AE">
        <w:t>’</w:t>
      </w:r>
      <w:r>
        <w:t>utente l</w:t>
      </w:r>
      <w:r w:rsidR="00D651AE">
        <w:t>’</w:t>
      </w:r>
      <w:r>
        <w:t>accesso completo illimitato a tutte le funzionalità del software server attraverso la soluzione ERP.</w:t>
      </w:r>
    </w:p>
    <w:p w14:paraId="17C67011" w14:textId="77777777" w:rsidR="00CE5EEC" w:rsidRPr="00924715" w:rsidRDefault="00CE5EEC" w:rsidP="00913546">
      <w:pPr>
        <w:pStyle w:val="ProductList-Body"/>
        <w:numPr>
          <w:ilvl w:val="1"/>
          <w:numId w:val="5"/>
        </w:numPr>
        <w:ind w:left="720" w:hanging="270"/>
      </w:pPr>
      <w:r>
        <w:t>Diritti di Utilizzo Completo</w:t>
      </w:r>
    </w:p>
    <w:p w14:paraId="32C603F5" w14:textId="77777777" w:rsidR="00CE5EEC" w:rsidRPr="00360291" w:rsidRDefault="00CE5EEC" w:rsidP="00CE5EEC">
      <w:pPr>
        <w:pStyle w:val="ProductList-Body"/>
        <w:rPr>
          <w:sz w:val="16"/>
          <w:szCs w:val="16"/>
        </w:rPr>
      </w:pPr>
    </w:p>
    <w:p w14:paraId="2A9C428D" w14:textId="7B98E9D0" w:rsidR="00F734A8" w:rsidRPr="00924715" w:rsidRDefault="00C15E68" w:rsidP="00F734A8">
      <w:pPr>
        <w:pStyle w:val="ProductList-Body"/>
        <w:ind w:left="180"/>
      </w:pPr>
      <w:r>
        <w:t>Per gli utenti esterni non sono richieste CAL. Le licenze per utenti esterni non devono essere utilizzate per l</w:t>
      </w:r>
      <w:r w:rsidR="00D651AE">
        <w:t>’</w:t>
      </w:r>
      <w:r>
        <w:t>outsourcing di procedimenti commerciali.</w:t>
      </w:r>
    </w:p>
    <w:p w14:paraId="112FF732" w14:textId="77777777" w:rsidR="00F734A8" w:rsidRPr="00360291" w:rsidRDefault="00F734A8" w:rsidP="00F734A8">
      <w:pPr>
        <w:pStyle w:val="ProductList-Body"/>
        <w:ind w:left="180"/>
        <w:rPr>
          <w:sz w:val="16"/>
          <w:szCs w:val="16"/>
        </w:rPr>
      </w:pPr>
    </w:p>
    <w:p w14:paraId="7192A84A" w14:textId="78A07398" w:rsidR="00CE5EEC" w:rsidRPr="00924715" w:rsidRDefault="00F734A8" w:rsidP="00F734A8">
      <w:pPr>
        <w:pStyle w:val="ProductList-Body"/>
        <w:ind w:left="180"/>
      </w:pPr>
      <w:r>
        <w:t xml:space="preserve">Informazioni sulle opzioni CAL per Microsoft Dynamics AX R3 sono disponibili nella pagina </w:t>
      </w:r>
      <w:hyperlink r:id="rId28" w:history="1">
        <w:r>
          <w:rPr>
            <w:rStyle w:val="Hyperlink"/>
          </w:rPr>
          <w:t>http://www.microsoft.com/en-us/dynamics/erp-buy-ax-software.aspx</w:t>
        </w:r>
      </w:hyperlink>
      <w:r>
        <w:t>.</w:t>
      </w:r>
    </w:p>
    <w:p w14:paraId="400BDE89" w14:textId="77777777" w:rsidR="00BF7633" w:rsidRPr="00360291" w:rsidRDefault="00BF7633" w:rsidP="00BF7633">
      <w:pPr>
        <w:pStyle w:val="ProductList-Body"/>
        <w:rPr>
          <w:sz w:val="16"/>
          <w:szCs w:val="16"/>
        </w:rPr>
      </w:pPr>
    </w:p>
    <w:p w14:paraId="22651254" w14:textId="5EB60251" w:rsidR="00BF7633" w:rsidRPr="00924715" w:rsidRDefault="00BF7633" w:rsidP="00BF7633">
      <w:pPr>
        <w:pStyle w:val="ProductList-Body"/>
      </w:pPr>
      <w:r>
        <w:rPr>
          <w:b/>
          <w:color w:val="00188F"/>
        </w:rPr>
        <w:t>Diritti di Aggiornamento per le società che hanno acquistato Microsoft Dynamics AX 2012 al dettaglio con copertura Software Assurance Attiva</w:t>
      </w:r>
    </w:p>
    <w:p w14:paraId="1A7CE1DB" w14:textId="6F0ACE00" w:rsidR="00BF7633" w:rsidRPr="00924715" w:rsidRDefault="00BF7633" w:rsidP="00BF7633">
      <w:pPr>
        <w:pStyle w:val="ProductList-Body"/>
      </w:pPr>
      <w:r>
        <w:t>Le società che hanno acquistato Microsoft Dynamics AX 2012 al dettaglio e dispongono di una copertura SA attiva per tali licenze in data 1°</w:t>
      </w:r>
      <w:r w:rsidR="00E13A49">
        <w:t> </w:t>
      </w:r>
      <w:r>
        <w:t>agosto</w:t>
      </w:r>
      <w:r w:rsidR="00E13A49">
        <w:t> </w:t>
      </w:r>
      <w:r>
        <w:t>2014 o successiva potranno effettuare l</w:t>
      </w:r>
      <w:r w:rsidR="00D651AE">
        <w:t>’</w:t>
      </w:r>
      <w:r>
        <w:t>aggiornamento di tali licenze come indicato di seguito. A tali licenze si applicano le condizioni standard per la migrazione (per dettagli, le società potranno consultare l</w:t>
      </w:r>
      <w:r w:rsidR="00D651AE">
        <w:t>’</w:t>
      </w:r>
      <w:r w:rsidRPr="00A75D24">
        <w:t xml:space="preserve">Articolo </w:t>
      </w:r>
      <w:hyperlink w:anchor="SoftwareAssurance" w:history="1">
        <w:r w:rsidRPr="00A75D24">
          <w:rPr>
            <w:rStyle w:val="Hyperlink"/>
          </w:rPr>
          <w:t>Software Assurance</w:t>
        </w:r>
      </w:hyperlink>
      <w:r>
        <w:t>).</w:t>
      </w:r>
    </w:p>
    <w:p w14:paraId="43F15105" w14:textId="77777777" w:rsidR="00BF7633" w:rsidRPr="00360291" w:rsidRDefault="00BF7633" w:rsidP="00BF7633">
      <w:pPr>
        <w:pStyle w:val="ProductList-Body"/>
        <w:rPr>
          <w:sz w:val="14"/>
          <w:szCs w:val="14"/>
        </w:rPr>
      </w:pPr>
    </w:p>
    <w:tbl>
      <w:tblPr>
        <w:tblStyle w:val="TableGrid"/>
        <w:tblW w:w="0" w:type="auto"/>
        <w:tblInd w:w="108" w:type="dxa"/>
        <w:tblLook w:val="04A0" w:firstRow="1" w:lastRow="0" w:firstColumn="1" w:lastColumn="0" w:noHBand="0" w:noVBand="1"/>
      </w:tblPr>
      <w:tblGrid>
        <w:gridCol w:w="5342"/>
        <w:gridCol w:w="5340"/>
      </w:tblGrid>
      <w:tr w:rsidR="00BF7633" w14:paraId="12843655" w14:textId="77777777" w:rsidTr="00883573">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14:paraId="76ECEA2A" w14:textId="77777777" w:rsidTr="00883573">
        <w:tc>
          <w:tcPr>
            <w:tcW w:w="5355" w:type="dxa"/>
          </w:tcPr>
          <w:p w14:paraId="752518D7" w14:textId="5A990CBF" w:rsidR="00BF7633" w:rsidRPr="000D6060" w:rsidRDefault="00BF7633" w:rsidP="00341301">
            <w:pPr>
              <w:pStyle w:val="ProductList-Body"/>
            </w:pPr>
            <w:r>
              <w:t>1 Functional Device CAL per Microsoft Dynamics AX 2012 utilizzata per gli scopi dei servizi al dettaglio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883573">
        <w:tc>
          <w:tcPr>
            <w:tcW w:w="5355" w:type="dxa"/>
          </w:tcPr>
          <w:p w14:paraId="79E03781" w14:textId="343AAA49" w:rsidR="00BF7633" w:rsidRPr="000D6060" w:rsidRDefault="00BF7633" w:rsidP="00261F60">
            <w:pPr>
              <w:pStyle w:val="ProductList-Body"/>
            </w:pPr>
            <w:r>
              <w:t>1 Licenza per Microsoft Dynamics AX 2012 Server più 3 Enterprise Device CAL utilizzate per gli scopi dell</w:t>
            </w:r>
            <w:r w:rsidR="00D651AE">
              <w:t>’</w:t>
            </w:r>
            <w:r>
              <w:t>eCommerce</w:t>
            </w:r>
          </w:p>
        </w:tc>
        <w:tc>
          <w:tcPr>
            <w:tcW w:w="5355" w:type="dxa"/>
          </w:tcPr>
          <w:p w14:paraId="29BE3F95" w14:textId="77777777" w:rsidR="00BF7633" w:rsidRPr="00CA02E2" w:rsidRDefault="00BF7633" w:rsidP="00261F60">
            <w:pPr>
              <w:pStyle w:val="ProductList-Body"/>
            </w:pPr>
            <w:r>
              <w:t>4 licenze Core per Microsoft Dynamics AX 2012 R3 Standard Commerce Server</w:t>
            </w:r>
          </w:p>
        </w:tc>
      </w:tr>
    </w:tbl>
    <w:bookmarkStart w:id="216" w:name="_Toc378147629"/>
    <w:bookmarkStart w:id="217" w:name="_Toc378151531"/>
    <w:p w14:paraId="54998969" w14:textId="539B0AAF" w:rsidR="00CE5EEC" w:rsidRPr="00924715" w:rsidRDefault="0056754B"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1396D45" w14:textId="669544C4" w:rsidR="00CE5EEC" w:rsidRPr="00924715" w:rsidRDefault="00CE5EEC" w:rsidP="00CE5EEC">
      <w:pPr>
        <w:pStyle w:val="ProductList-Offering2Heading"/>
        <w:outlineLvl w:val="2"/>
      </w:pPr>
      <w:r>
        <w:tab/>
      </w:r>
      <w:bookmarkStart w:id="218" w:name="_Toc379797127"/>
      <w:bookmarkStart w:id="219" w:name="_Toc380513153"/>
      <w:bookmarkStart w:id="220" w:name="_Toc380655192"/>
      <w:bookmarkStart w:id="221" w:name="_Toc408656297"/>
      <w:r>
        <w:t>Microsoft Dynamics CRM</w:t>
      </w:r>
      <w:bookmarkEnd w:id="216"/>
      <w:bookmarkEnd w:id="217"/>
      <w:bookmarkEnd w:id="218"/>
      <w:bookmarkEnd w:id="219"/>
      <w:bookmarkEnd w:id="220"/>
      <w:bookmarkEnd w:id="22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65A9640E" w14:textId="77777777" w:rsidTr="009753E0">
        <w:trPr>
          <w:tblHeader/>
        </w:trPr>
        <w:tc>
          <w:tcPr>
            <w:tcW w:w="3060" w:type="dxa"/>
            <w:tcBorders>
              <w:bottom w:val="nil"/>
            </w:tcBorders>
            <w:shd w:val="clear" w:color="auto" w:fill="00188F"/>
          </w:tcPr>
          <w:p w14:paraId="3321A7AA" w14:textId="396BF4E9" w:rsidR="00AA4838" w:rsidRPr="00EE0836" w:rsidRDefault="00AA4838"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D29F60E" w14:textId="74DD9F62"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3DD153FF" w14:textId="6D3129B0"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22904078" w14:textId="6D5F9B16"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760C9BCE"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1E144256"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2BA93951" w14:textId="0AD9FED0"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1608A395" w14:textId="103F4CD2"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647845B9" w14:textId="3946DD4C"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7517A5B1" w14:textId="39C0D033"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273C6F30" w14:textId="5C28D55B"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54824FE4" w14:textId="519FEE88"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263FB44C" w14:textId="2226B90F"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74F4929C" w14:textId="173B6D1D" w:rsidR="00AA4838" w:rsidRPr="00EE0836" w:rsidRDefault="00AA4838" w:rsidP="008E4C2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9F090B" w14:paraId="660D8442" w14:textId="77777777" w:rsidTr="009753E0">
        <w:tc>
          <w:tcPr>
            <w:tcW w:w="3060" w:type="dxa"/>
            <w:tcBorders>
              <w:top w:val="nil"/>
              <w:left w:val="nil"/>
              <w:bottom w:val="dashSmallGap" w:sz="4" w:space="0" w:color="BFBFBF" w:themeColor="background1" w:themeShade="BF"/>
              <w:right w:val="nil"/>
            </w:tcBorders>
          </w:tcPr>
          <w:p w14:paraId="2E7050D1" w14:textId="77777777" w:rsidR="009F090B" w:rsidRDefault="009F090B" w:rsidP="008E4C23">
            <w:pPr>
              <w:pStyle w:val="ProductList-Offering2"/>
            </w:pPr>
            <w:bookmarkStart w:id="222" w:name="_Toc379797128"/>
            <w:bookmarkStart w:id="223" w:name="_Toc380513154"/>
            <w:bookmarkStart w:id="224" w:name="_Toc380655193"/>
            <w:bookmarkStart w:id="225" w:name="_Toc408656298"/>
            <w:r>
              <w:t>Basic CAL per Microsoft Dynamics CRM (Dispositivo e Utente)</w:t>
            </w:r>
            <w:bookmarkEnd w:id="222"/>
            <w:bookmarkEnd w:id="223"/>
            <w:bookmarkEnd w:id="224"/>
            <w:bookmarkEnd w:id="225"/>
            <w:r>
              <w:fldChar w:fldCharType="begin"/>
            </w:r>
            <w:r>
              <w:instrText>XE "Basic CAL per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9F090B" w:rsidRDefault="009F090B"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9F090B" w:rsidRDefault="009F090B"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9F090B" w:rsidRDefault="009F090B"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9F090B" w:rsidRDefault="009F090B"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9F090B" w:rsidRDefault="009F090B" w:rsidP="008E4C23">
            <w:pPr>
              <w:pStyle w:val="ProductList-OfferingBody"/>
              <w:ind w:left="-113"/>
              <w:jc w:val="center"/>
            </w:pPr>
            <w:r>
              <w:t>10</w:t>
            </w:r>
          </w:p>
        </w:tc>
        <w:tc>
          <w:tcPr>
            <w:tcW w:w="596" w:type="dxa"/>
            <w:shd w:val="clear" w:color="auto" w:fill="70AD47" w:themeFill="accent6"/>
            <w:vAlign w:val="center"/>
          </w:tcPr>
          <w:p w14:paraId="1A3E99C8" w14:textId="5CEC8866" w:rsidR="009F090B" w:rsidRDefault="009F090B"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6E9E4BB2" w14:textId="2AB3874C" w:rsidR="009F090B" w:rsidRPr="009F090B" w:rsidRDefault="009F090B" w:rsidP="009F090B">
            <w:pPr>
              <w:pStyle w:val="ProductList-OfferingBody"/>
              <w:ind w:left="-113"/>
              <w:jc w:val="center"/>
            </w:pPr>
            <w:r w:rsidRPr="009F090B">
              <w:fldChar w:fldCharType="begin"/>
            </w:r>
            <w:r w:rsidRPr="009F090B">
              <w:instrText>AutoTextList  \s NoStyle \t "</w:instrText>
            </w:r>
            <w:r w:rsidRPr="009F090B">
              <w:rPr>
                <w:color w:val="000000" w:themeColor="text1"/>
              </w:rPr>
              <w:instrText xml:space="preserve"> Prodotto Aggiuntivo </w:instrText>
            </w:r>
            <w:r w:rsidRPr="009F090B">
              <w:instrText xml:space="preserve">" </w:instrText>
            </w:r>
            <w:r w:rsidRPr="009F090B">
              <w:fldChar w:fldCharType="separate"/>
            </w:r>
            <w:r w:rsidRPr="009F090B">
              <w:t xml:space="preserve"> A,</w:t>
            </w:r>
            <w:r w:rsidRPr="009F090B">
              <w:fldChar w:fldCharType="end"/>
            </w:r>
            <w:r w:rsidRPr="009F090B">
              <w:fldChar w:fldCharType="begin"/>
            </w:r>
            <w:r w:rsidRPr="009F090B">
              <w:instrText xml:space="preserve"> AutoTextList \sNoStyle\t "</w:instrText>
            </w:r>
            <w:r w:rsidRPr="009F090B">
              <w:rPr>
                <w:color w:val="000000" w:themeColor="text1"/>
              </w:rPr>
              <w:instrText>Offerta Studente</w:instrText>
            </w:r>
            <w:r w:rsidRPr="009F090B">
              <w:instrText>"</w:instrText>
            </w:r>
            <w:r w:rsidRPr="009F090B">
              <w:fldChar w:fldCharType="separate"/>
            </w:r>
            <w:r w:rsidRPr="009F090B">
              <w:t>ST</w:t>
            </w:r>
            <w:r w:rsidRPr="009F090B">
              <w:fldChar w:fldCharType="end"/>
            </w:r>
          </w:p>
        </w:tc>
        <w:tc>
          <w:tcPr>
            <w:tcW w:w="596" w:type="dxa"/>
            <w:shd w:val="clear" w:color="auto" w:fill="70AD47" w:themeFill="accent6"/>
            <w:vAlign w:val="center"/>
          </w:tcPr>
          <w:p w14:paraId="49CAD4CA" w14:textId="77777777" w:rsidR="009F090B" w:rsidRDefault="009F090B" w:rsidP="008E4C23">
            <w:pPr>
              <w:pStyle w:val="ProductList-OfferingBody"/>
              <w:ind w:left="-113"/>
              <w:jc w:val="center"/>
            </w:pPr>
          </w:p>
        </w:tc>
        <w:tc>
          <w:tcPr>
            <w:tcW w:w="595" w:type="dxa"/>
            <w:shd w:val="clear" w:color="auto" w:fill="70AD47" w:themeFill="accent6"/>
            <w:vAlign w:val="center"/>
          </w:tcPr>
          <w:p w14:paraId="05521D3B" w14:textId="77777777" w:rsidR="009F090B" w:rsidRDefault="009F090B" w:rsidP="008E4C23">
            <w:pPr>
              <w:pStyle w:val="ProductList-OfferingBody"/>
              <w:ind w:left="-113"/>
              <w:jc w:val="center"/>
            </w:pPr>
          </w:p>
        </w:tc>
        <w:tc>
          <w:tcPr>
            <w:tcW w:w="595" w:type="dxa"/>
            <w:shd w:val="clear" w:color="auto" w:fill="70AD47" w:themeFill="accent6"/>
            <w:vAlign w:val="center"/>
          </w:tcPr>
          <w:p w14:paraId="3A381DBA" w14:textId="61F82DCD" w:rsidR="009F090B" w:rsidRPr="0056570A" w:rsidRDefault="009F090B" w:rsidP="008E4C23">
            <w:pPr>
              <w:pStyle w:val="ProductList-OfferingBody"/>
              <w:ind w:left="-113"/>
              <w:jc w:val="center"/>
            </w:pPr>
            <w:r w:rsidRPr="0056570A">
              <w:fldChar w:fldCharType="begin"/>
            </w:r>
            <w:r w:rsidRPr="0056570A">
              <w:instrText>AutoTextList  \sNotStyle\t "</w:instrText>
            </w:r>
            <w:r w:rsidRPr="0056570A">
              <w:rPr>
                <w:color w:val="000000" w:themeColor="text1"/>
              </w:rPr>
              <w:instrText>Open License e Open Value</w:instrText>
            </w:r>
            <w:r w:rsidRPr="0056570A">
              <w:instrText>"</w:instrText>
            </w:r>
            <w:r w:rsidRPr="0056570A">
              <w:fldChar w:fldCharType="separate"/>
            </w:r>
            <w:r w:rsidRPr="0056570A">
              <w:t>OF</w:t>
            </w:r>
            <w:r w:rsidRPr="0056570A">
              <w:fldChar w:fldCharType="end"/>
            </w:r>
          </w:p>
        </w:tc>
        <w:tc>
          <w:tcPr>
            <w:tcW w:w="596" w:type="dxa"/>
            <w:shd w:val="clear" w:color="auto" w:fill="70AD47" w:themeFill="accent6"/>
            <w:vAlign w:val="center"/>
          </w:tcPr>
          <w:p w14:paraId="15D93261" w14:textId="5122FFDD" w:rsidR="009F090B" w:rsidRDefault="009F090B" w:rsidP="008E4C23">
            <w:pPr>
              <w:pStyle w:val="ProductList-OfferingBody"/>
              <w:ind w:left="-113"/>
              <w:jc w:val="center"/>
            </w:pPr>
            <w:r w:rsidRPr="00116E9A">
              <w:fldChar w:fldCharType="begin"/>
            </w:r>
            <w:r w:rsidRPr="00116E9A">
              <w:instrText xml:space="preserve"> AutoTextList  \sNoStyle\t "</w:instrText>
            </w:r>
            <w:r w:rsidRPr="00116E9A">
              <w:rPr>
                <w:color w:val="000000" w:themeColor="text1"/>
              </w:rPr>
              <w:instrText>Non per l’Intera Organizzazione in Open Value</w:instrText>
            </w:r>
            <w:r w:rsidRPr="00116E9A">
              <w:instrText>"</w:instrText>
            </w:r>
            <w:r w:rsidRPr="00116E9A">
              <w:fldChar w:fldCharType="separate"/>
            </w:r>
            <w:r w:rsidRPr="00116E9A">
              <w:t xml:space="preserve"> P </w:t>
            </w:r>
            <w:r w:rsidRPr="00116E9A">
              <w:fldChar w:fldCharType="end"/>
            </w:r>
          </w:p>
        </w:tc>
        <w:tc>
          <w:tcPr>
            <w:tcW w:w="595" w:type="dxa"/>
            <w:shd w:val="clear" w:color="auto" w:fill="70AD47" w:themeFill="accent6"/>
            <w:vAlign w:val="center"/>
          </w:tcPr>
          <w:p w14:paraId="486E637E" w14:textId="77777777" w:rsidR="009F090B" w:rsidRDefault="009F090B" w:rsidP="008E4C23">
            <w:pPr>
              <w:pStyle w:val="ProductList-OfferingBody"/>
              <w:ind w:left="-113"/>
              <w:jc w:val="center"/>
            </w:pPr>
          </w:p>
        </w:tc>
        <w:tc>
          <w:tcPr>
            <w:tcW w:w="596" w:type="dxa"/>
            <w:shd w:val="clear" w:color="auto" w:fill="70AD47" w:themeFill="accent6"/>
            <w:vAlign w:val="center"/>
          </w:tcPr>
          <w:p w14:paraId="4DEBB1B6" w14:textId="7470DE6C" w:rsidR="009F090B" w:rsidRDefault="009F090B"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D56BF2" w14:paraId="44F4D367"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D56BF2" w:rsidRDefault="00D56BF2" w:rsidP="008E4C23">
            <w:pPr>
              <w:pStyle w:val="ProductList-Offering2"/>
            </w:pPr>
            <w:bookmarkStart w:id="226" w:name="_Toc379797129"/>
            <w:bookmarkStart w:id="227" w:name="_Toc380513155"/>
            <w:bookmarkStart w:id="228" w:name="_Toc380655194"/>
            <w:bookmarkStart w:id="229" w:name="_Toc408656299"/>
            <w:r>
              <w:t>Basic Use Additive CAL per Microsoft Dynamics CRM (Dispositivo e Utente)</w:t>
            </w:r>
            <w:bookmarkEnd w:id="226"/>
            <w:bookmarkEnd w:id="227"/>
            <w:bookmarkEnd w:id="228"/>
            <w:bookmarkEnd w:id="229"/>
            <w:r>
              <w:fldChar w:fldCharType="begin"/>
            </w:r>
            <w: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D56BF2" w:rsidRDefault="00D56BF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D56BF2" w:rsidRDefault="00D56BF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D56BF2" w:rsidRDefault="00D56BF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D56BF2" w:rsidRDefault="00D56BF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D56BF2" w:rsidRDefault="00D56BF2" w:rsidP="008E4C23">
            <w:pPr>
              <w:pStyle w:val="ProductList-OfferingBody"/>
              <w:ind w:left="-113"/>
              <w:jc w:val="center"/>
            </w:pPr>
            <w:r>
              <w:t>1</w:t>
            </w:r>
          </w:p>
        </w:tc>
        <w:tc>
          <w:tcPr>
            <w:tcW w:w="596" w:type="dxa"/>
            <w:shd w:val="clear" w:color="auto" w:fill="70AD47" w:themeFill="accent6"/>
            <w:vAlign w:val="center"/>
          </w:tcPr>
          <w:p w14:paraId="4886DB9C" w14:textId="393A5851" w:rsidR="00D56BF2" w:rsidRDefault="00D56BF2"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78A3B8A6" w14:textId="5129F2C4" w:rsidR="00D56BF2" w:rsidRDefault="00D56BF2" w:rsidP="008E4C23">
            <w:pPr>
              <w:pStyle w:val="ProductList-OfferingBody"/>
              <w:ind w:left="-113"/>
              <w:jc w:val="center"/>
            </w:pPr>
            <w:r w:rsidRPr="009F090B">
              <w:fldChar w:fldCharType="begin"/>
            </w:r>
            <w:r w:rsidRPr="009F090B">
              <w:instrText>AutoTextList  \s NoStyle \t "</w:instrText>
            </w:r>
            <w:r w:rsidRPr="009F090B">
              <w:rPr>
                <w:color w:val="000000" w:themeColor="text1"/>
              </w:rPr>
              <w:instrText xml:space="preserve"> Prodotto Aggiuntivo </w:instrText>
            </w:r>
            <w:r w:rsidRPr="009F090B">
              <w:instrText xml:space="preserve">" </w:instrText>
            </w:r>
            <w:r w:rsidRPr="009F090B">
              <w:fldChar w:fldCharType="separate"/>
            </w:r>
            <w:r w:rsidRPr="009F090B">
              <w:t xml:space="preserve"> A,</w:t>
            </w:r>
            <w:r w:rsidRPr="009F090B">
              <w:fldChar w:fldCharType="end"/>
            </w:r>
            <w:r w:rsidRPr="009F090B">
              <w:fldChar w:fldCharType="begin"/>
            </w:r>
            <w:r w:rsidRPr="009F090B">
              <w:instrText xml:space="preserve"> AutoTextList \sNoStyle\t "</w:instrText>
            </w:r>
            <w:r w:rsidRPr="009F090B">
              <w:rPr>
                <w:color w:val="000000" w:themeColor="text1"/>
              </w:rPr>
              <w:instrText>Offerta Studente</w:instrText>
            </w:r>
            <w:r w:rsidRPr="009F090B">
              <w:instrText>"</w:instrText>
            </w:r>
            <w:r w:rsidRPr="009F090B">
              <w:fldChar w:fldCharType="separate"/>
            </w:r>
            <w:r w:rsidRPr="009F090B">
              <w:t>ST</w:t>
            </w:r>
            <w:r w:rsidRPr="009F090B">
              <w:fldChar w:fldCharType="end"/>
            </w:r>
          </w:p>
        </w:tc>
        <w:tc>
          <w:tcPr>
            <w:tcW w:w="596" w:type="dxa"/>
            <w:shd w:val="clear" w:color="auto" w:fill="70AD47" w:themeFill="accent6"/>
            <w:vAlign w:val="center"/>
          </w:tcPr>
          <w:p w14:paraId="3BEFB55C" w14:textId="77777777" w:rsidR="00D56BF2" w:rsidRDefault="00D56BF2" w:rsidP="008E4C23">
            <w:pPr>
              <w:pStyle w:val="ProductList-OfferingBody"/>
              <w:ind w:left="-113"/>
              <w:jc w:val="center"/>
            </w:pPr>
          </w:p>
        </w:tc>
        <w:tc>
          <w:tcPr>
            <w:tcW w:w="595" w:type="dxa"/>
            <w:shd w:val="clear" w:color="auto" w:fill="70AD47" w:themeFill="accent6"/>
            <w:vAlign w:val="center"/>
          </w:tcPr>
          <w:p w14:paraId="760D6A67" w14:textId="77777777" w:rsidR="00D56BF2" w:rsidRDefault="00D56BF2" w:rsidP="008E4C23">
            <w:pPr>
              <w:pStyle w:val="ProductList-OfferingBody"/>
              <w:ind w:left="-113"/>
              <w:jc w:val="center"/>
            </w:pPr>
          </w:p>
        </w:tc>
        <w:tc>
          <w:tcPr>
            <w:tcW w:w="595" w:type="dxa"/>
            <w:shd w:val="clear" w:color="auto" w:fill="70AD47" w:themeFill="accent6"/>
            <w:vAlign w:val="center"/>
          </w:tcPr>
          <w:p w14:paraId="7BB7E567" w14:textId="7C23DDCC" w:rsidR="00D56BF2" w:rsidRDefault="00D56BF2" w:rsidP="008E4C23">
            <w:pPr>
              <w:pStyle w:val="ProductList-OfferingBody"/>
              <w:ind w:left="-113"/>
              <w:jc w:val="center"/>
            </w:pPr>
            <w:r w:rsidRPr="0056570A">
              <w:fldChar w:fldCharType="begin"/>
            </w:r>
            <w:r w:rsidRPr="0056570A">
              <w:instrText>AutoTextList  \sNotStyle\t "</w:instrText>
            </w:r>
            <w:r w:rsidRPr="0056570A">
              <w:rPr>
                <w:color w:val="000000" w:themeColor="text1"/>
              </w:rPr>
              <w:instrText>Open License e Open Value</w:instrText>
            </w:r>
            <w:r w:rsidRPr="0056570A">
              <w:instrText>"</w:instrText>
            </w:r>
            <w:r w:rsidRPr="0056570A">
              <w:fldChar w:fldCharType="separate"/>
            </w:r>
            <w:r w:rsidRPr="0056570A">
              <w:t>OF</w:t>
            </w:r>
            <w:r w:rsidRPr="0056570A">
              <w:fldChar w:fldCharType="end"/>
            </w:r>
          </w:p>
        </w:tc>
        <w:tc>
          <w:tcPr>
            <w:tcW w:w="596" w:type="dxa"/>
            <w:shd w:val="clear" w:color="auto" w:fill="70AD47" w:themeFill="accent6"/>
            <w:vAlign w:val="center"/>
          </w:tcPr>
          <w:p w14:paraId="58E8A783" w14:textId="445DDB17" w:rsidR="00D56BF2" w:rsidRDefault="00D56BF2" w:rsidP="008E4C23">
            <w:pPr>
              <w:pStyle w:val="ProductList-OfferingBody"/>
              <w:ind w:left="-113"/>
              <w:jc w:val="center"/>
            </w:pPr>
            <w:r w:rsidRPr="00116E9A">
              <w:fldChar w:fldCharType="begin"/>
            </w:r>
            <w:r w:rsidRPr="00116E9A">
              <w:instrText xml:space="preserve"> AutoTextList  \sNoStyle\t "</w:instrText>
            </w:r>
            <w:r w:rsidRPr="00116E9A">
              <w:rPr>
                <w:color w:val="000000" w:themeColor="text1"/>
              </w:rPr>
              <w:instrText>Non per l’Intera Organizzazione in Open Value</w:instrText>
            </w:r>
            <w:r w:rsidRPr="00116E9A">
              <w:instrText>"</w:instrText>
            </w:r>
            <w:r w:rsidRPr="00116E9A">
              <w:fldChar w:fldCharType="separate"/>
            </w:r>
            <w:r w:rsidRPr="00116E9A">
              <w:t xml:space="preserve"> P </w:t>
            </w:r>
            <w:r w:rsidRPr="00116E9A">
              <w:fldChar w:fldCharType="end"/>
            </w:r>
          </w:p>
        </w:tc>
        <w:tc>
          <w:tcPr>
            <w:tcW w:w="595" w:type="dxa"/>
            <w:shd w:val="clear" w:color="auto" w:fill="70AD47" w:themeFill="accent6"/>
            <w:vAlign w:val="center"/>
          </w:tcPr>
          <w:p w14:paraId="706F399C" w14:textId="77777777" w:rsidR="00D56BF2" w:rsidRDefault="00D56BF2" w:rsidP="008E4C23">
            <w:pPr>
              <w:pStyle w:val="ProductList-OfferingBody"/>
              <w:ind w:left="-113"/>
              <w:jc w:val="center"/>
            </w:pPr>
          </w:p>
        </w:tc>
        <w:tc>
          <w:tcPr>
            <w:tcW w:w="596" w:type="dxa"/>
            <w:shd w:val="clear" w:color="auto" w:fill="70AD47" w:themeFill="accent6"/>
            <w:vAlign w:val="center"/>
          </w:tcPr>
          <w:p w14:paraId="7601FA86" w14:textId="3ACCE623" w:rsidR="00D56BF2" w:rsidRDefault="00D56BF2"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D56BF2" w14:paraId="0F366BC7"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D56BF2" w:rsidRDefault="00D56BF2" w:rsidP="008E4C23">
            <w:pPr>
              <w:pStyle w:val="ProductList-Offering2"/>
            </w:pPr>
            <w:bookmarkStart w:id="230" w:name="_Toc379797130"/>
            <w:bookmarkStart w:id="231" w:name="_Toc380513156"/>
            <w:bookmarkStart w:id="232" w:name="_Toc380655196"/>
            <w:bookmarkStart w:id="233" w:name="_Toc408656300"/>
            <w:r>
              <w:t>Essentials CAL per Microsoft Dynamics CRM (Dispositivo e Utente)</w:t>
            </w:r>
            <w:bookmarkEnd w:id="230"/>
            <w:bookmarkEnd w:id="231"/>
            <w:bookmarkEnd w:id="232"/>
            <w:bookmarkEnd w:id="233"/>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D56BF2" w:rsidRDefault="00D56BF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D56BF2" w:rsidRDefault="00D56BF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D56BF2" w:rsidRDefault="00D56BF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D56BF2" w:rsidRDefault="00D56BF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D56BF2" w:rsidRDefault="00D56BF2" w:rsidP="008E4C23">
            <w:pPr>
              <w:pStyle w:val="ProductList-OfferingBody"/>
              <w:ind w:left="-113"/>
              <w:jc w:val="center"/>
            </w:pPr>
            <w:r>
              <w:t>1</w:t>
            </w:r>
          </w:p>
        </w:tc>
        <w:tc>
          <w:tcPr>
            <w:tcW w:w="596" w:type="dxa"/>
            <w:shd w:val="clear" w:color="auto" w:fill="70AD47" w:themeFill="accent6"/>
            <w:vAlign w:val="center"/>
          </w:tcPr>
          <w:p w14:paraId="4BD2CA81" w14:textId="27E86A4F" w:rsidR="00D56BF2" w:rsidRDefault="00D56BF2"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70AFA681" w14:textId="19C9856D" w:rsidR="00D56BF2" w:rsidRDefault="00D56BF2" w:rsidP="008E4C23">
            <w:pPr>
              <w:pStyle w:val="ProductList-OfferingBody"/>
              <w:ind w:left="-113"/>
              <w:jc w:val="center"/>
            </w:pPr>
            <w:r w:rsidRPr="009F090B">
              <w:fldChar w:fldCharType="begin"/>
            </w:r>
            <w:r w:rsidRPr="009F090B">
              <w:instrText>AutoTextList  \s NoStyle \t "</w:instrText>
            </w:r>
            <w:r w:rsidRPr="009F090B">
              <w:rPr>
                <w:color w:val="000000" w:themeColor="text1"/>
              </w:rPr>
              <w:instrText xml:space="preserve"> Prodotto Aggiuntivo </w:instrText>
            </w:r>
            <w:r w:rsidRPr="009F090B">
              <w:instrText xml:space="preserve">" </w:instrText>
            </w:r>
            <w:r w:rsidRPr="009F090B">
              <w:fldChar w:fldCharType="separate"/>
            </w:r>
            <w:r w:rsidRPr="009F090B">
              <w:t xml:space="preserve"> A,</w:t>
            </w:r>
            <w:r w:rsidRPr="009F090B">
              <w:fldChar w:fldCharType="end"/>
            </w:r>
            <w:r w:rsidRPr="009F090B">
              <w:fldChar w:fldCharType="begin"/>
            </w:r>
            <w:r w:rsidRPr="009F090B">
              <w:instrText xml:space="preserve"> AutoTextList \sNoStyle\t "</w:instrText>
            </w:r>
            <w:r w:rsidRPr="009F090B">
              <w:rPr>
                <w:color w:val="000000" w:themeColor="text1"/>
              </w:rPr>
              <w:instrText>Offerta Studente</w:instrText>
            </w:r>
            <w:r w:rsidRPr="009F090B">
              <w:instrText>"</w:instrText>
            </w:r>
            <w:r w:rsidRPr="009F090B">
              <w:fldChar w:fldCharType="separate"/>
            </w:r>
            <w:r w:rsidRPr="009F090B">
              <w:t>ST</w:t>
            </w:r>
            <w:r w:rsidRPr="009F090B">
              <w:fldChar w:fldCharType="end"/>
            </w:r>
          </w:p>
        </w:tc>
        <w:tc>
          <w:tcPr>
            <w:tcW w:w="596" w:type="dxa"/>
            <w:shd w:val="clear" w:color="auto" w:fill="70AD47" w:themeFill="accent6"/>
            <w:vAlign w:val="center"/>
          </w:tcPr>
          <w:p w14:paraId="1D93956E" w14:textId="77777777" w:rsidR="00D56BF2" w:rsidRDefault="00D56BF2" w:rsidP="008E4C23">
            <w:pPr>
              <w:pStyle w:val="ProductList-OfferingBody"/>
              <w:ind w:left="-113"/>
              <w:jc w:val="center"/>
            </w:pPr>
          </w:p>
        </w:tc>
        <w:tc>
          <w:tcPr>
            <w:tcW w:w="595" w:type="dxa"/>
            <w:shd w:val="clear" w:color="auto" w:fill="70AD47" w:themeFill="accent6"/>
            <w:vAlign w:val="center"/>
          </w:tcPr>
          <w:p w14:paraId="41D86C76" w14:textId="77777777" w:rsidR="00D56BF2" w:rsidRDefault="00D56BF2" w:rsidP="008E4C23">
            <w:pPr>
              <w:pStyle w:val="ProductList-OfferingBody"/>
              <w:ind w:left="-113"/>
              <w:jc w:val="center"/>
            </w:pPr>
          </w:p>
        </w:tc>
        <w:tc>
          <w:tcPr>
            <w:tcW w:w="595" w:type="dxa"/>
            <w:shd w:val="clear" w:color="auto" w:fill="70AD47" w:themeFill="accent6"/>
            <w:vAlign w:val="center"/>
          </w:tcPr>
          <w:p w14:paraId="26C5B9FE" w14:textId="084A9AD3" w:rsidR="00D56BF2" w:rsidRDefault="00D56BF2" w:rsidP="008E4C23">
            <w:pPr>
              <w:pStyle w:val="ProductList-OfferingBody"/>
              <w:ind w:left="-113"/>
              <w:jc w:val="center"/>
            </w:pPr>
            <w:r w:rsidRPr="0056570A">
              <w:fldChar w:fldCharType="begin"/>
            </w:r>
            <w:r w:rsidRPr="0056570A">
              <w:instrText>AutoTextList  \sNotStyle\t "</w:instrText>
            </w:r>
            <w:r w:rsidRPr="0056570A">
              <w:rPr>
                <w:color w:val="000000" w:themeColor="text1"/>
              </w:rPr>
              <w:instrText>Open License e Open Value</w:instrText>
            </w:r>
            <w:r w:rsidRPr="0056570A">
              <w:instrText>"</w:instrText>
            </w:r>
            <w:r w:rsidRPr="0056570A">
              <w:fldChar w:fldCharType="separate"/>
            </w:r>
            <w:r w:rsidRPr="0056570A">
              <w:t>OF</w:t>
            </w:r>
            <w:r w:rsidRPr="0056570A">
              <w:fldChar w:fldCharType="end"/>
            </w:r>
          </w:p>
        </w:tc>
        <w:tc>
          <w:tcPr>
            <w:tcW w:w="596" w:type="dxa"/>
            <w:shd w:val="clear" w:color="auto" w:fill="70AD47" w:themeFill="accent6"/>
            <w:vAlign w:val="center"/>
          </w:tcPr>
          <w:p w14:paraId="0A7D17EC" w14:textId="0A549AE6" w:rsidR="00D56BF2" w:rsidRDefault="00D56BF2" w:rsidP="008E4C23">
            <w:pPr>
              <w:pStyle w:val="ProductList-OfferingBody"/>
              <w:ind w:left="-113"/>
              <w:jc w:val="center"/>
            </w:pPr>
            <w:r w:rsidRPr="00116E9A">
              <w:fldChar w:fldCharType="begin"/>
            </w:r>
            <w:r w:rsidRPr="00116E9A">
              <w:instrText xml:space="preserve"> AutoTextList  \sNoStyle\t "</w:instrText>
            </w:r>
            <w:r w:rsidRPr="00116E9A">
              <w:rPr>
                <w:color w:val="000000" w:themeColor="text1"/>
              </w:rPr>
              <w:instrText>Non per l’Intera Organizzazione in Open Value</w:instrText>
            </w:r>
            <w:r w:rsidRPr="00116E9A">
              <w:instrText>"</w:instrText>
            </w:r>
            <w:r w:rsidRPr="00116E9A">
              <w:fldChar w:fldCharType="separate"/>
            </w:r>
            <w:r w:rsidRPr="00116E9A">
              <w:t xml:space="preserve"> P </w:t>
            </w:r>
            <w:r w:rsidRPr="00116E9A">
              <w:fldChar w:fldCharType="end"/>
            </w:r>
          </w:p>
        </w:tc>
        <w:tc>
          <w:tcPr>
            <w:tcW w:w="595" w:type="dxa"/>
            <w:shd w:val="clear" w:color="auto" w:fill="70AD47" w:themeFill="accent6"/>
            <w:vAlign w:val="center"/>
          </w:tcPr>
          <w:p w14:paraId="7C0B799E" w14:textId="77777777" w:rsidR="00D56BF2" w:rsidRDefault="00D56BF2" w:rsidP="008E4C23">
            <w:pPr>
              <w:pStyle w:val="ProductList-OfferingBody"/>
              <w:ind w:left="-113"/>
              <w:jc w:val="center"/>
            </w:pPr>
          </w:p>
        </w:tc>
        <w:tc>
          <w:tcPr>
            <w:tcW w:w="596" w:type="dxa"/>
            <w:shd w:val="clear" w:color="auto" w:fill="70AD47" w:themeFill="accent6"/>
            <w:vAlign w:val="center"/>
          </w:tcPr>
          <w:p w14:paraId="5F45AE23" w14:textId="71D1832C" w:rsidR="00D56BF2" w:rsidRDefault="00D56BF2"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D56BF2" w14:paraId="5DDE5496"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D56BF2" w:rsidRDefault="00D56BF2" w:rsidP="008E4C23">
            <w:pPr>
              <w:pStyle w:val="ProductList-Offering2"/>
            </w:pPr>
            <w:bookmarkStart w:id="234" w:name="_Toc379797131"/>
            <w:bookmarkStart w:id="235" w:name="_Toc380513157"/>
            <w:bookmarkStart w:id="236" w:name="_Toc380655198"/>
            <w:bookmarkStart w:id="237" w:name="_Toc408656301"/>
            <w:r>
              <w:t>Professional CAL per Microsoft Dynamics CRM (Dispositivo e Utente)</w:t>
            </w:r>
            <w:bookmarkEnd w:id="234"/>
            <w:bookmarkEnd w:id="235"/>
            <w:bookmarkEnd w:id="236"/>
            <w:bookmarkEnd w:id="237"/>
            <w:r>
              <w:fldChar w:fldCharType="begin"/>
            </w:r>
            <w: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D56BF2" w:rsidRDefault="00D56BF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D56BF2" w:rsidRDefault="00D56BF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D56BF2" w:rsidRDefault="00D56BF2"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D56BF2" w:rsidRDefault="00D56BF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D56BF2" w:rsidRDefault="00D56BF2" w:rsidP="008E4C23">
            <w:pPr>
              <w:pStyle w:val="ProductList-OfferingBody"/>
              <w:ind w:left="-113"/>
              <w:jc w:val="center"/>
            </w:pPr>
            <w:r>
              <w:t>10</w:t>
            </w:r>
          </w:p>
        </w:tc>
        <w:tc>
          <w:tcPr>
            <w:tcW w:w="596" w:type="dxa"/>
            <w:shd w:val="clear" w:color="auto" w:fill="70AD47" w:themeFill="accent6"/>
            <w:vAlign w:val="center"/>
          </w:tcPr>
          <w:p w14:paraId="581C1D61" w14:textId="21919AD8" w:rsidR="00D56BF2" w:rsidRDefault="00D56BF2"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99FEE7A" w14:textId="6B50CA20" w:rsidR="00D56BF2" w:rsidRDefault="00D56BF2" w:rsidP="008E4C23">
            <w:pPr>
              <w:pStyle w:val="ProductList-OfferingBody"/>
              <w:ind w:left="-113"/>
              <w:jc w:val="center"/>
            </w:pPr>
            <w:r w:rsidRPr="009F090B">
              <w:fldChar w:fldCharType="begin"/>
            </w:r>
            <w:r w:rsidRPr="009F090B">
              <w:instrText>AutoTextList  \s NoStyle \t "</w:instrText>
            </w:r>
            <w:r w:rsidRPr="009F090B">
              <w:rPr>
                <w:color w:val="000000" w:themeColor="text1"/>
              </w:rPr>
              <w:instrText xml:space="preserve"> Prodotto Aggiuntivo </w:instrText>
            </w:r>
            <w:r w:rsidRPr="009F090B">
              <w:instrText xml:space="preserve">" </w:instrText>
            </w:r>
            <w:r w:rsidRPr="009F090B">
              <w:fldChar w:fldCharType="separate"/>
            </w:r>
            <w:r w:rsidRPr="009F090B">
              <w:t xml:space="preserve"> A,</w:t>
            </w:r>
            <w:r w:rsidRPr="009F090B">
              <w:fldChar w:fldCharType="end"/>
            </w:r>
            <w:r w:rsidRPr="009F090B">
              <w:fldChar w:fldCharType="begin"/>
            </w:r>
            <w:r w:rsidRPr="009F090B">
              <w:instrText xml:space="preserve"> AutoTextList \sNoStyle\t "</w:instrText>
            </w:r>
            <w:r w:rsidRPr="009F090B">
              <w:rPr>
                <w:color w:val="000000" w:themeColor="text1"/>
              </w:rPr>
              <w:instrText>Offerta Studente</w:instrText>
            </w:r>
            <w:r w:rsidRPr="009F090B">
              <w:instrText>"</w:instrText>
            </w:r>
            <w:r w:rsidRPr="009F090B">
              <w:fldChar w:fldCharType="separate"/>
            </w:r>
            <w:r w:rsidRPr="009F090B">
              <w:t>ST</w:t>
            </w:r>
            <w:r w:rsidRPr="009F090B">
              <w:fldChar w:fldCharType="end"/>
            </w:r>
          </w:p>
        </w:tc>
        <w:tc>
          <w:tcPr>
            <w:tcW w:w="596" w:type="dxa"/>
            <w:shd w:val="clear" w:color="auto" w:fill="70AD47" w:themeFill="accent6"/>
            <w:vAlign w:val="center"/>
          </w:tcPr>
          <w:p w14:paraId="178C88CD" w14:textId="77777777" w:rsidR="00D56BF2" w:rsidRDefault="00D56BF2" w:rsidP="008E4C23">
            <w:pPr>
              <w:pStyle w:val="ProductList-OfferingBody"/>
              <w:ind w:left="-113"/>
              <w:jc w:val="center"/>
            </w:pPr>
          </w:p>
        </w:tc>
        <w:tc>
          <w:tcPr>
            <w:tcW w:w="595" w:type="dxa"/>
            <w:shd w:val="clear" w:color="auto" w:fill="70AD47" w:themeFill="accent6"/>
            <w:vAlign w:val="center"/>
          </w:tcPr>
          <w:p w14:paraId="0568E915" w14:textId="77777777" w:rsidR="00D56BF2" w:rsidRDefault="00D56BF2" w:rsidP="008E4C23">
            <w:pPr>
              <w:pStyle w:val="ProductList-OfferingBody"/>
              <w:ind w:left="-113"/>
              <w:jc w:val="center"/>
            </w:pPr>
          </w:p>
        </w:tc>
        <w:tc>
          <w:tcPr>
            <w:tcW w:w="595" w:type="dxa"/>
            <w:shd w:val="clear" w:color="auto" w:fill="70AD47" w:themeFill="accent6"/>
            <w:vAlign w:val="center"/>
          </w:tcPr>
          <w:p w14:paraId="24C27E7B" w14:textId="3208532E" w:rsidR="00D56BF2" w:rsidRDefault="00D56BF2" w:rsidP="008E4C23">
            <w:pPr>
              <w:pStyle w:val="ProductList-OfferingBody"/>
              <w:ind w:left="-113"/>
              <w:jc w:val="center"/>
            </w:pPr>
            <w:r w:rsidRPr="0056570A">
              <w:fldChar w:fldCharType="begin"/>
            </w:r>
            <w:r w:rsidRPr="0056570A">
              <w:instrText>AutoTextList  \sNotStyle\t "</w:instrText>
            </w:r>
            <w:r w:rsidRPr="0056570A">
              <w:rPr>
                <w:color w:val="000000" w:themeColor="text1"/>
              </w:rPr>
              <w:instrText>Open License e Open Value</w:instrText>
            </w:r>
            <w:r w:rsidRPr="0056570A">
              <w:instrText>"</w:instrText>
            </w:r>
            <w:r w:rsidRPr="0056570A">
              <w:fldChar w:fldCharType="separate"/>
            </w:r>
            <w:r w:rsidRPr="0056570A">
              <w:t>OF</w:t>
            </w:r>
            <w:r w:rsidRPr="0056570A">
              <w:fldChar w:fldCharType="end"/>
            </w:r>
          </w:p>
        </w:tc>
        <w:tc>
          <w:tcPr>
            <w:tcW w:w="596" w:type="dxa"/>
            <w:shd w:val="clear" w:color="auto" w:fill="70AD47" w:themeFill="accent6"/>
            <w:vAlign w:val="center"/>
          </w:tcPr>
          <w:p w14:paraId="547B02D5" w14:textId="39AE4B44" w:rsidR="00D56BF2" w:rsidRDefault="00D56BF2" w:rsidP="008E4C23">
            <w:pPr>
              <w:pStyle w:val="ProductList-OfferingBody"/>
              <w:ind w:left="-113"/>
              <w:jc w:val="center"/>
            </w:pPr>
            <w:r w:rsidRPr="00116E9A">
              <w:fldChar w:fldCharType="begin"/>
            </w:r>
            <w:r w:rsidRPr="00116E9A">
              <w:instrText xml:space="preserve"> AutoTextList  \sNoStyle\t "</w:instrText>
            </w:r>
            <w:r w:rsidRPr="00116E9A">
              <w:rPr>
                <w:color w:val="000000" w:themeColor="text1"/>
              </w:rPr>
              <w:instrText>Non per l’Intera Organizzazione in Open Value</w:instrText>
            </w:r>
            <w:r w:rsidRPr="00116E9A">
              <w:instrText>"</w:instrText>
            </w:r>
            <w:r w:rsidRPr="00116E9A">
              <w:fldChar w:fldCharType="separate"/>
            </w:r>
            <w:r w:rsidRPr="00116E9A">
              <w:t xml:space="preserve"> P </w:t>
            </w:r>
            <w:r w:rsidRPr="00116E9A">
              <w:fldChar w:fldCharType="end"/>
            </w:r>
          </w:p>
        </w:tc>
        <w:tc>
          <w:tcPr>
            <w:tcW w:w="595" w:type="dxa"/>
            <w:shd w:val="clear" w:color="auto" w:fill="70AD47" w:themeFill="accent6"/>
            <w:vAlign w:val="center"/>
          </w:tcPr>
          <w:p w14:paraId="0E289088" w14:textId="77777777" w:rsidR="00D56BF2" w:rsidRDefault="00D56BF2" w:rsidP="008E4C23">
            <w:pPr>
              <w:pStyle w:val="ProductList-OfferingBody"/>
              <w:ind w:left="-113"/>
              <w:jc w:val="center"/>
            </w:pPr>
          </w:p>
        </w:tc>
        <w:tc>
          <w:tcPr>
            <w:tcW w:w="596" w:type="dxa"/>
            <w:shd w:val="clear" w:color="auto" w:fill="70AD47" w:themeFill="accent6"/>
            <w:vAlign w:val="center"/>
          </w:tcPr>
          <w:p w14:paraId="453D5B24" w14:textId="4AD803CC" w:rsidR="00D56BF2" w:rsidRDefault="00D56BF2"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D56BF2" w14:paraId="4ECC5D69"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D56BF2" w:rsidRDefault="00D56BF2" w:rsidP="008E4C23">
            <w:pPr>
              <w:pStyle w:val="ProductList-Offering2"/>
            </w:pPr>
            <w:bookmarkStart w:id="238" w:name="_Toc379797132"/>
            <w:bookmarkStart w:id="239" w:name="_Toc380513158"/>
            <w:bookmarkStart w:id="240" w:name="_Toc380655200"/>
            <w:bookmarkStart w:id="241" w:name="_Toc408656302"/>
            <w:r>
              <w:t>Professional Use Additive CAL per Microsoft Dynamics CRM (Dispositivo e Utente)</w:t>
            </w:r>
            <w:bookmarkEnd w:id="238"/>
            <w:bookmarkEnd w:id="239"/>
            <w:bookmarkEnd w:id="240"/>
            <w:bookmarkEnd w:id="241"/>
            <w:r>
              <w:fldChar w:fldCharType="begin"/>
            </w:r>
            <w: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D56BF2" w:rsidRDefault="00D56BF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D56BF2" w:rsidRDefault="00D56BF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D56BF2" w:rsidRDefault="00D56BF2"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D56BF2" w:rsidRDefault="00D56BF2"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D56BF2" w:rsidRDefault="00D56BF2" w:rsidP="008E4C23">
            <w:pPr>
              <w:pStyle w:val="ProductList-OfferingBody"/>
              <w:ind w:left="-113"/>
              <w:jc w:val="center"/>
            </w:pPr>
            <w:r>
              <w:t>5</w:t>
            </w:r>
          </w:p>
        </w:tc>
        <w:tc>
          <w:tcPr>
            <w:tcW w:w="596" w:type="dxa"/>
            <w:shd w:val="clear" w:color="auto" w:fill="70AD47" w:themeFill="accent6"/>
            <w:vAlign w:val="center"/>
          </w:tcPr>
          <w:p w14:paraId="761F57DB" w14:textId="65E6FEBE" w:rsidR="00D56BF2" w:rsidRDefault="00D56BF2"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2B7A5815" w14:textId="2AEF548F" w:rsidR="00D56BF2" w:rsidRDefault="00D56BF2" w:rsidP="008E4C23">
            <w:pPr>
              <w:pStyle w:val="ProductList-OfferingBody"/>
              <w:ind w:left="-113"/>
              <w:jc w:val="center"/>
            </w:pPr>
            <w:r w:rsidRPr="009F090B">
              <w:fldChar w:fldCharType="begin"/>
            </w:r>
            <w:r w:rsidRPr="009F090B">
              <w:instrText>AutoTextList  \s NoStyle \t "</w:instrText>
            </w:r>
            <w:r w:rsidRPr="009F090B">
              <w:rPr>
                <w:color w:val="000000" w:themeColor="text1"/>
              </w:rPr>
              <w:instrText xml:space="preserve"> Prodotto Aggiuntivo </w:instrText>
            </w:r>
            <w:r w:rsidRPr="009F090B">
              <w:instrText xml:space="preserve">" </w:instrText>
            </w:r>
            <w:r w:rsidRPr="009F090B">
              <w:fldChar w:fldCharType="separate"/>
            </w:r>
            <w:r w:rsidRPr="009F090B">
              <w:t xml:space="preserve"> A,</w:t>
            </w:r>
            <w:r w:rsidRPr="009F090B">
              <w:fldChar w:fldCharType="end"/>
            </w:r>
            <w:r w:rsidRPr="009F090B">
              <w:fldChar w:fldCharType="begin"/>
            </w:r>
            <w:r w:rsidRPr="009F090B">
              <w:instrText xml:space="preserve"> AutoTextList \sNoStyle\t "</w:instrText>
            </w:r>
            <w:r w:rsidRPr="009F090B">
              <w:rPr>
                <w:color w:val="000000" w:themeColor="text1"/>
              </w:rPr>
              <w:instrText>Offerta Studente</w:instrText>
            </w:r>
            <w:r w:rsidRPr="009F090B">
              <w:instrText>"</w:instrText>
            </w:r>
            <w:r w:rsidRPr="009F090B">
              <w:fldChar w:fldCharType="separate"/>
            </w:r>
            <w:r w:rsidRPr="009F090B">
              <w:t>ST</w:t>
            </w:r>
            <w:r w:rsidRPr="009F090B">
              <w:fldChar w:fldCharType="end"/>
            </w:r>
          </w:p>
        </w:tc>
        <w:tc>
          <w:tcPr>
            <w:tcW w:w="596" w:type="dxa"/>
            <w:shd w:val="clear" w:color="auto" w:fill="70AD47" w:themeFill="accent6"/>
            <w:vAlign w:val="center"/>
          </w:tcPr>
          <w:p w14:paraId="0F91EA49" w14:textId="77777777" w:rsidR="00D56BF2" w:rsidRDefault="00D56BF2" w:rsidP="008E4C23">
            <w:pPr>
              <w:pStyle w:val="ProductList-OfferingBody"/>
              <w:ind w:left="-113"/>
              <w:jc w:val="center"/>
            </w:pPr>
          </w:p>
        </w:tc>
        <w:tc>
          <w:tcPr>
            <w:tcW w:w="595" w:type="dxa"/>
            <w:shd w:val="clear" w:color="auto" w:fill="70AD47" w:themeFill="accent6"/>
            <w:vAlign w:val="center"/>
          </w:tcPr>
          <w:p w14:paraId="6BD59F06" w14:textId="77777777" w:rsidR="00D56BF2" w:rsidRDefault="00D56BF2" w:rsidP="008E4C23">
            <w:pPr>
              <w:pStyle w:val="ProductList-OfferingBody"/>
              <w:ind w:left="-113"/>
              <w:jc w:val="center"/>
            </w:pPr>
          </w:p>
        </w:tc>
        <w:tc>
          <w:tcPr>
            <w:tcW w:w="595" w:type="dxa"/>
            <w:shd w:val="clear" w:color="auto" w:fill="70AD47" w:themeFill="accent6"/>
            <w:vAlign w:val="center"/>
          </w:tcPr>
          <w:p w14:paraId="7D42A555" w14:textId="1F5DDE55" w:rsidR="00D56BF2" w:rsidRDefault="00D56BF2" w:rsidP="008E4C23">
            <w:pPr>
              <w:pStyle w:val="ProductList-OfferingBody"/>
              <w:ind w:left="-113"/>
              <w:jc w:val="center"/>
            </w:pPr>
            <w:r w:rsidRPr="0056570A">
              <w:fldChar w:fldCharType="begin"/>
            </w:r>
            <w:r w:rsidRPr="0056570A">
              <w:instrText>AutoTextList  \sNotStyle\t "</w:instrText>
            </w:r>
            <w:r w:rsidRPr="0056570A">
              <w:rPr>
                <w:color w:val="000000" w:themeColor="text1"/>
              </w:rPr>
              <w:instrText>Open License e Open Value</w:instrText>
            </w:r>
            <w:r w:rsidRPr="0056570A">
              <w:instrText>"</w:instrText>
            </w:r>
            <w:r w:rsidRPr="0056570A">
              <w:fldChar w:fldCharType="separate"/>
            </w:r>
            <w:r w:rsidRPr="0056570A">
              <w:t>OF</w:t>
            </w:r>
            <w:r w:rsidRPr="0056570A">
              <w:fldChar w:fldCharType="end"/>
            </w:r>
          </w:p>
        </w:tc>
        <w:tc>
          <w:tcPr>
            <w:tcW w:w="596" w:type="dxa"/>
            <w:shd w:val="clear" w:color="auto" w:fill="70AD47" w:themeFill="accent6"/>
            <w:vAlign w:val="center"/>
          </w:tcPr>
          <w:p w14:paraId="00CDAD56" w14:textId="4E87F991" w:rsidR="00D56BF2" w:rsidRDefault="00D56BF2" w:rsidP="008E4C23">
            <w:pPr>
              <w:pStyle w:val="ProductList-OfferingBody"/>
              <w:ind w:left="-113"/>
              <w:jc w:val="center"/>
            </w:pPr>
            <w:r w:rsidRPr="00116E9A">
              <w:fldChar w:fldCharType="begin"/>
            </w:r>
            <w:r w:rsidRPr="00116E9A">
              <w:instrText xml:space="preserve"> AutoTextList  \sNoStyle\t "</w:instrText>
            </w:r>
            <w:r w:rsidRPr="00116E9A">
              <w:rPr>
                <w:color w:val="000000" w:themeColor="text1"/>
              </w:rPr>
              <w:instrText>Non per l’Intera Organizzazione in Open Value</w:instrText>
            </w:r>
            <w:r w:rsidRPr="00116E9A">
              <w:instrText>"</w:instrText>
            </w:r>
            <w:r w:rsidRPr="00116E9A">
              <w:fldChar w:fldCharType="separate"/>
            </w:r>
            <w:r w:rsidRPr="00116E9A">
              <w:t xml:space="preserve"> P </w:t>
            </w:r>
            <w:r w:rsidRPr="00116E9A">
              <w:fldChar w:fldCharType="end"/>
            </w:r>
          </w:p>
        </w:tc>
        <w:tc>
          <w:tcPr>
            <w:tcW w:w="595" w:type="dxa"/>
            <w:shd w:val="clear" w:color="auto" w:fill="70AD47" w:themeFill="accent6"/>
            <w:vAlign w:val="center"/>
          </w:tcPr>
          <w:p w14:paraId="6D7F6EAB" w14:textId="77777777" w:rsidR="00D56BF2" w:rsidRDefault="00D56BF2" w:rsidP="008E4C23">
            <w:pPr>
              <w:pStyle w:val="ProductList-OfferingBody"/>
              <w:ind w:left="-113"/>
              <w:jc w:val="center"/>
            </w:pPr>
          </w:p>
        </w:tc>
        <w:tc>
          <w:tcPr>
            <w:tcW w:w="596" w:type="dxa"/>
            <w:shd w:val="clear" w:color="auto" w:fill="70AD47" w:themeFill="accent6"/>
            <w:vAlign w:val="center"/>
          </w:tcPr>
          <w:p w14:paraId="4CC57954" w14:textId="6E2B3CFF" w:rsidR="00D56BF2" w:rsidRDefault="00D56BF2"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C44B44" w14:paraId="667692B6"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C44B44" w:rsidRDefault="00C44B44" w:rsidP="00B65D42">
            <w:pPr>
              <w:pStyle w:val="ProductList-Offering2"/>
            </w:pPr>
            <w:bookmarkStart w:id="242" w:name="_Toc379797133"/>
            <w:bookmarkStart w:id="243" w:name="_Toc380513159"/>
            <w:bookmarkStart w:id="244" w:name="_Toc380655201"/>
            <w:bookmarkStart w:id="245" w:name="_Toc408656303"/>
            <w:r>
              <w:t>Microsoft Dynamics CRM Server 2015</w:t>
            </w:r>
            <w:bookmarkEnd w:id="242"/>
            <w:bookmarkEnd w:id="243"/>
            <w:bookmarkEnd w:id="244"/>
            <w:bookmarkEnd w:id="24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C44B44" w:rsidRDefault="00C44B44"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C44B44" w:rsidRDefault="00C44B4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C44B44" w:rsidRDefault="00C44B44"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C44B44" w:rsidRDefault="00C44B44"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C44B44" w:rsidRDefault="00C44B44" w:rsidP="008E4C23">
            <w:pPr>
              <w:pStyle w:val="ProductList-OfferingBody"/>
              <w:ind w:left="-113"/>
              <w:jc w:val="center"/>
            </w:pPr>
            <w:r>
              <w:t>50</w:t>
            </w:r>
          </w:p>
        </w:tc>
        <w:tc>
          <w:tcPr>
            <w:tcW w:w="596" w:type="dxa"/>
            <w:shd w:val="clear" w:color="auto" w:fill="70AD47" w:themeFill="accent6"/>
            <w:vAlign w:val="center"/>
          </w:tcPr>
          <w:p w14:paraId="7E4462E9" w14:textId="43505345" w:rsidR="00C44B44" w:rsidRDefault="00C44B44"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2093744A" w14:textId="1C7BAA16" w:rsidR="00C44B44" w:rsidRDefault="00C44B44"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70AD47" w:themeFill="accent6"/>
            <w:vAlign w:val="center"/>
          </w:tcPr>
          <w:p w14:paraId="53E1073C" w14:textId="77777777" w:rsidR="00C44B44" w:rsidRDefault="00C44B44" w:rsidP="008E4C23">
            <w:pPr>
              <w:pStyle w:val="ProductList-OfferingBody"/>
              <w:ind w:left="-113"/>
              <w:jc w:val="center"/>
            </w:pPr>
          </w:p>
        </w:tc>
        <w:tc>
          <w:tcPr>
            <w:tcW w:w="595" w:type="dxa"/>
            <w:shd w:val="clear" w:color="auto" w:fill="70AD47" w:themeFill="accent6"/>
            <w:vAlign w:val="center"/>
          </w:tcPr>
          <w:p w14:paraId="7ADF6627" w14:textId="77777777" w:rsidR="00C44B44" w:rsidRDefault="00C44B44" w:rsidP="008E4C23">
            <w:pPr>
              <w:pStyle w:val="ProductList-OfferingBody"/>
              <w:ind w:left="-113"/>
              <w:jc w:val="center"/>
            </w:pPr>
          </w:p>
        </w:tc>
        <w:tc>
          <w:tcPr>
            <w:tcW w:w="595" w:type="dxa"/>
            <w:shd w:val="clear" w:color="auto" w:fill="70AD47" w:themeFill="accent6"/>
            <w:vAlign w:val="center"/>
          </w:tcPr>
          <w:p w14:paraId="675EF2CE" w14:textId="4A88B525" w:rsidR="00C44B44" w:rsidRDefault="00C44B44" w:rsidP="008E4C23">
            <w:pPr>
              <w:pStyle w:val="ProductList-OfferingBody"/>
              <w:ind w:left="-113"/>
              <w:jc w:val="center"/>
            </w:pPr>
            <w:r w:rsidRPr="0056570A">
              <w:fldChar w:fldCharType="begin"/>
            </w:r>
            <w:r w:rsidRPr="0056570A">
              <w:instrText>AutoTextList  \sNotStyle\t "</w:instrText>
            </w:r>
            <w:r w:rsidRPr="0056570A">
              <w:rPr>
                <w:color w:val="000000" w:themeColor="text1"/>
              </w:rPr>
              <w:instrText>Open License e Open Value</w:instrText>
            </w:r>
            <w:r w:rsidRPr="0056570A">
              <w:instrText>"</w:instrText>
            </w:r>
            <w:r w:rsidRPr="0056570A">
              <w:fldChar w:fldCharType="separate"/>
            </w:r>
            <w:r w:rsidRPr="0056570A">
              <w:t>OF</w:t>
            </w:r>
            <w:r w:rsidRPr="0056570A">
              <w:fldChar w:fldCharType="end"/>
            </w:r>
          </w:p>
        </w:tc>
        <w:tc>
          <w:tcPr>
            <w:tcW w:w="596" w:type="dxa"/>
            <w:shd w:val="clear" w:color="auto" w:fill="70AD47" w:themeFill="accent6"/>
            <w:vAlign w:val="center"/>
          </w:tcPr>
          <w:p w14:paraId="4095C6CA" w14:textId="5B225DCE" w:rsidR="00C44B44" w:rsidRDefault="00C44B44" w:rsidP="008E4C23">
            <w:pPr>
              <w:pStyle w:val="ProductList-OfferingBody"/>
              <w:ind w:left="-113"/>
              <w:jc w:val="center"/>
            </w:pPr>
            <w:r w:rsidRPr="00116E9A">
              <w:fldChar w:fldCharType="begin"/>
            </w:r>
            <w:r w:rsidRPr="00116E9A">
              <w:instrText xml:space="preserve"> AutoTextList  \sNoStyle\t "</w:instrText>
            </w:r>
            <w:r w:rsidRPr="00116E9A">
              <w:rPr>
                <w:color w:val="000000" w:themeColor="text1"/>
              </w:rPr>
              <w:instrText>Non per l’Intera Organizzazione in Open Value</w:instrText>
            </w:r>
            <w:r w:rsidRPr="00116E9A">
              <w:instrText>"</w:instrText>
            </w:r>
            <w:r w:rsidRPr="00116E9A">
              <w:fldChar w:fldCharType="separate"/>
            </w:r>
            <w:r w:rsidRPr="00116E9A">
              <w:t xml:space="preserve"> P </w:t>
            </w:r>
            <w:r w:rsidRPr="00116E9A">
              <w:fldChar w:fldCharType="end"/>
            </w:r>
          </w:p>
        </w:tc>
        <w:tc>
          <w:tcPr>
            <w:tcW w:w="595" w:type="dxa"/>
            <w:shd w:val="clear" w:color="auto" w:fill="70AD47" w:themeFill="accent6"/>
            <w:vAlign w:val="center"/>
          </w:tcPr>
          <w:p w14:paraId="4CF81A2F" w14:textId="77777777" w:rsidR="00C44B44" w:rsidRDefault="00C44B44" w:rsidP="008E4C23">
            <w:pPr>
              <w:pStyle w:val="ProductList-OfferingBody"/>
              <w:ind w:left="-113"/>
              <w:jc w:val="center"/>
            </w:pPr>
          </w:p>
        </w:tc>
        <w:tc>
          <w:tcPr>
            <w:tcW w:w="596" w:type="dxa"/>
            <w:shd w:val="clear" w:color="auto" w:fill="70AD47" w:themeFill="accent6"/>
            <w:vAlign w:val="center"/>
          </w:tcPr>
          <w:p w14:paraId="65115F01" w14:textId="64CF8A0F" w:rsidR="00C44B44" w:rsidRDefault="00C44B44"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C44B44" w14:paraId="4EB29454" w14:textId="77777777" w:rsidTr="009753E0">
        <w:tc>
          <w:tcPr>
            <w:tcW w:w="3060" w:type="dxa"/>
            <w:tcBorders>
              <w:top w:val="dashSmallGap" w:sz="4" w:space="0" w:color="BFBFBF" w:themeColor="background1" w:themeShade="BF"/>
              <w:left w:val="nil"/>
              <w:bottom w:val="nil"/>
              <w:right w:val="nil"/>
            </w:tcBorders>
          </w:tcPr>
          <w:p w14:paraId="6DE738CA" w14:textId="6F4AE718" w:rsidR="00C44B44" w:rsidRDefault="00C44B44" w:rsidP="001D241A">
            <w:pPr>
              <w:pStyle w:val="ProductList-Offering2"/>
            </w:pPr>
            <w:bookmarkStart w:id="246" w:name="_Toc379797134"/>
            <w:bookmarkStart w:id="247" w:name="_Toc380513160"/>
            <w:bookmarkStart w:id="248" w:name="_Toc380655202"/>
            <w:bookmarkStart w:id="249" w:name="_Toc408656304"/>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C44B44" w:rsidRDefault="00C44B44"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C44B44" w:rsidRDefault="00C44B44"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C44B44" w:rsidRDefault="00C44B44"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C44B44" w:rsidRDefault="00C44B44"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C44B44" w:rsidRDefault="00C44B44" w:rsidP="008E4C23">
            <w:pPr>
              <w:pStyle w:val="ProductList-OfferingBody"/>
              <w:ind w:left="-113"/>
              <w:jc w:val="center"/>
            </w:pPr>
            <w:r>
              <w:t>25</w:t>
            </w:r>
          </w:p>
        </w:tc>
        <w:tc>
          <w:tcPr>
            <w:tcW w:w="596" w:type="dxa"/>
            <w:shd w:val="clear" w:color="auto" w:fill="70AD47" w:themeFill="accent6"/>
            <w:vAlign w:val="center"/>
          </w:tcPr>
          <w:p w14:paraId="73D2CFC0" w14:textId="760068E0" w:rsidR="00C44B44" w:rsidRDefault="00C44B44"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BFBFBF" w:themeFill="background1" w:themeFillShade="BF"/>
            <w:vAlign w:val="center"/>
          </w:tcPr>
          <w:p w14:paraId="7978F846" w14:textId="77777777" w:rsidR="00C44B44" w:rsidRDefault="00C44B44" w:rsidP="008E4C23">
            <w:pPr>
              <w:pStyle w:val="ProductList-OfferingBody"/>
              <w:ind w:left="-113"/>
              <w:jc w:val="center"/>
            </w:pPr>
          </w:p>
        </w:tc>
        <w:tc>
          <w:tcPr>
            <w:tcW w:w="596" w:type="dxa"/>
            <w:shd w:val="clear" w:color="auto" w:fill="70AD47" w:themeFill="accent6"/>
            <w:vAlign w:val="center"/>
          </w:tcPr>
          <w:p w14:paraId="30D99BA1" w14:textId="77777777" w:rsidR="00C44B44" w:rsidRDefault="00C44B44" w:rsidP="008E4C23">
            <w:pPr>
              <w:pStyle w:val="ProductList-OfferingBody"/>
              <w:ind w:left="-113"/>
              <w:jc w:val="center"/>
            </w:pPr>
          </w:p>
        </w:tc>
        <w:tc>
          <w:tcPr>
            <w:tcW w:w="595" w:type="dxa"/>
            <w:shd w:val="clear" w:color="auto" w:fill="70AD47" w:themeFill="accent6"/>
            <w:vAlign w:val="center"/>
          </w:tcPr>
          <w:p w14:paraId="27342F41" w14:textId="77777777" w:rsidR="00C44B44" w:rsidRDefault="00C44B44" w:rsidP="008E4C23">
            <w:pPr>
              <w:pStyle w:val="ProductList-OfferingBody"/>
              <w:ind w:left="-113"/>
              <w:jc w:val="center"/>
            </w:pPr>
          </w:p>
        </w:tc>
        <w:tc>
          <w:tcPr>
            <w:tcW w:w="595" w:type="dxa"/>
            <w:shd w:val="clear" w:color="auto" w:fill="70AD47" w:themeFill="accent6"/>
            <w:vAlign w:val="center"/>
          </w:tcPr>
          <w:p w14:paraId="18059A32" w14:textId="277F6391" w:rsidR="00C44B44" w:rsidRDefault="00C44B44" w:rsidP="008E4C23">
            <w:pPr>
              <w:pStyle w:val="ProductList-OfferingBody"/>
              <w:ind w:left="-113"/>
              <w:jc w:val="center"/>
            </w:pPr>
            <w:r w:rsidRPr="0056570A">
              <w:fldChar w:fldCharType="begin"/>
            </w:r>
            <w:r w:rsidRPr="0056570A">
              <w:instrText>AutoTextList  \sNotStyle\t "</w:instrText>
            </w:r>
            <w:r w:rsidRPr="0056570A">
              <w:rPr>
                <w:color w:val="000000" w:themeColor="text1"/>
              </w:rPr>
              <w:instrText>Open License e Open Value</w:instrText>
            </w:r>
            <w:r w:rsidRPr="0056570A">
              <w:instrText>"</w:instrText>
            </w:r>
            <w:r w:rsidRPr="0056570A">
              <w:fldChar w:fldCharType="separate"/>
            </w:r>
            <w:r w:rsidRPr="0056570A">
              <w:t>OF</w:t>
            </w:r>
            <w:r w:rsidRPr="0056570A">
              <w:fldChar w:fldCharType="end"/>
            </w:r>
          </w:p>
        </w:tc>
        <w:tc>
          <w:tcPr>
            <w:tcW w:w="596" w:type="dxa"/>
            <w:shd w:val="clear" w:color="auto" w:fill="70AD47" w:themeFill="accent6"/>
            <w:vAlign w:val="center"/>
          </w:tcPr>
          <w:p w14:paraId="29F931E1" w14:textId="46DA1D12" w:rsidR="00C44B44" w:rsidRDefault="00C44B44" w:rsidP="008E4C23">
            <w:pPr>
              <w:pStyle w:val="ProductList-OfferingBody"/>
              <w:ind w:left="-113"/>
              <w:jc w:val="center"/>
            </w:pPr>
            <w:r w:rsidRPr="00116E9A">
              <w:fldChar w:fldCharType="begin"/>
            </w:r>
            <w:r w:rsidRPr="00116E9A">
              <w:instrText xml:space="preserve"> AutoTextList  \sNoStyle\t "</w:instrText>
            </w:r>
            <w:r w:rsidRPr="00116E9A">
              <w:rPr>
                <w:color w:val="000000" w:themeColor="text1"/>
              </w:rPr>
              <w:instrText>Non per l’Intera Organizzazione in Open Value</w:instrText>
            </w:r>
            <w:r w:rsidRPr="00116E9A">
              <w:instrText>"</w:instrText>
            </w:r>
            <w:r w:rsidRPr="00116E9A">
              <w:fldChar w:fldCharType="separate"/>
            </w:r>
            <w:r w:rsidRPr="00116E9A">
              <w:t xml:space="preserve"> P </w:t>
            </w:r>
            <w:r w:rsidRPr="00116E9A">
              <w:fldChar w:fldCharType="end"/>
            </w:r>
          </w:p>
        </w:tc>
        <w:tc>
          <w:tcPr>
            <w:tcW w:w="595" w:type="dxa"/>
            <w:shd w:val="clear" w:color="auto" w:fill="70AD47" w:themeFill="accent6"/>
            <w:vAlign w:val="center"/>
          </w:tcPr>
          <w:p w14:paraId="57FB43AD" w14:textId="77777777" w:rsidR="00C44B44" w:rsidRDefault="00C44B44" w:rsidP="008E4C23">
            <w:pPr>
              <w:pStyle w:val="ProductList-OfferingBody"/>
              <w:ind w:left="-113"/>
              <w:jc w:val="center"/>
            </w:pPr>
          </w:p>
        </w:tc>
        <w:tc>
          <w:tcPr>
            <w:tcW w:w="596" w:type="dxa"/>
            <w:shd w:val="clear" w:color="auto" w:fill="70AD47" w:themeFill="accent6"/>
            <w:vAlign w:val="center"/>
          </w:tcPr>
          <w:p w14:paraId="5D6033DD" w14:textId="06C58D87" w:rsidR="00C44B44" w:rsidRDefault="00C44B44" w:rsidP="008E4C2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bl>
    <w:p w14:paraId="33F13BB3" w14:textId="77777777" w:rsidR="00CE5EEC" w:rsidRPr="0057730F" w:rsidRDefault="00CE5EEC" w:rsidP="00CE5EEC">
      <w:pPr>
        <w:pStyle w:val="ProductList-Body"/>
        <w:rPr>
          <w:sz w:val="14"/>
          <w:szCs w:val="18"/>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4"/>
        <w:gridCol w:w="3093"/>
        <w:gridCol w:w="2964"/>
      </w:tblGrid>
      <w:tr w:rsidR="00CE5EEC" w14:paraId="5EC31C27" w14:textId="77777777" w:rsidTr="0057730F">
        <w:tc>
          <w:tcPr>
            <w:tcW w:w="4734" w:type="dxa"/>
          </w:tcPr>
          <w:p w14:paraId="488C0C0E" w14:textId="79A7CDF9" w:rsidR="00CE5EEC" w:rsidRDefault="00CE5EEC" w:rsidP="00D1755F">
            <w:pPr>
              <w:pStyle w:val="ProductList-Body"/>
              <w:spacing w:before="20" w:after="20"/>
            </w:pPr>
            <w:r>
              <w:t xml:space="preserve">Versione Precedente: </w:t>
            </w:r>
            <w:r>
              <w:rPr>
                <w:b/>
              </w:rPr>
              <w:t>Microsoft Dynamics CRM 2013</w:t>
            </w:r>
            <w:r>
              <w:t xml:space="preserve"> (10/13) </w:t>
            </w:r>
          </w:p>
        </w:tc>
        <w:tc>
          <w:tcPr>
            <w:tcW w:w="3093" w:type="dxa"/>
          </w:tcPr>
          <w:p w14:paraId="3FB7609C" w14:textId="77777777" w:rsidR="00CE5EEC" w:rsidRDefault="00CE5EEC" w:rsidP="008E4C23">
            <w:pPr>
              <w:pStyle w:val="ProductList-Body"/>
              <w:spacing w:before="20" w:after="20"/>
            </w:pPr>
            <w:r>
              <w:t xml:space="preserve">Pool di Prodotti: </w:t>
            </w:r>
            <w:r>
              <w:rPr>
                <w:b/>
              </w:rPr>
              <w:t>Server</w:t>
            </w:r>
          </w:p>
        </w:tc>
        <w:tc>
          <w:tcPr>
            <w:tcW w:w="2964" w:type="dxa"/>
          </w:tcPr>
          <w:p w14:paraId="79020D3F" w14:textId="7C4BFBF8" w:rsidR="00CE5EEC" w:rsidRPr="00FD3474" w:rsidRDefault="00CE5EEC" w:rsidP="008E4C23">
            <w:pPr>
              <w:pStyle w:val="ProductList-Body"/>
              <w:spacing w:before="20" w:after="20"/>
              <w:rPr>
                <w:b/>
              </w:rPr>
            </w:pPr>
            <w:r>
              <w:t xml:space="preserve">Esenzione per gli Utenti Qualificati: </w:t>
            </w:r>
            <w:r>
              <w:rPr>
                <w:b/>
              </w:rPr>
              <w:t>Sì</w:t>
            </w:r>
          </w:p>
        </w:tc>
      </w:tr>
      <w:tr w:rsidR="00CE5EEC" w14:paraId="2C68C20C" w14:textId="77777777" w:rsidTr="0057730F">
        <w:tc>
          <w:tcPr>
            <w:tcW w:w="4734" w:type="dxa"/>
          </w:tcPr>
          <w:p w14:paraId="7E1BDE27" w14:textId="644433BC" w:rsidR="00CE5EEC" w:rsidRDefault="00C92CC6" w:rsidP="008E4C23">
            <w:pPr>
              <w:pStyle w:val="ProductList-Body"/>
              <w:spacing w:before="20" w:after="20"/>
            </w:pPr>
            <w:r>
              <w:rPr>
                <w:b/>
              </w:rPr>
              <w:tab/>
            </w:r>
            <w:r w:rsidR="00D1755F">
              <w:rPr>
                <w:b/>
              </w:rPr>
              <w:t>Microsoft Dynamics CRM 2011</w:t>
            </w:r>
            <w:r w:rsidR="00D1755F">
              <w:t xml:space="preserve"> (8/12)</w:t>
            </w:r>
          </w:p>
        </w:tc>
        <w:tc>
          <w:tcPr>
            <w:tcW w:w="3093" w:type="dxa"/>
          </w:tcPr>
          <w:p w14:paraId="0E268425" w14:textId="77777777" w:rsidR="00CE5EEC" w:rsidRDefault="00A82D59" w:rsidP="008E4C23">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2964" w:type="dxa"/>
          </w:tcPr>
          <w:p w14:paraId="76A82A39" w14:textId="77777777" w:rsidR="00CE5EEC" w:rsidRDefault="00CE5EEC" w:rsidP="008E4C23">
            <w:pPr>
              <w:pStyle w:val="ProductList-Body"/>
              <w:spacing w:before="20" w:after="20"/>
            </w:pPr>
          </w:p>
        </w:tc>
      </w:tr>
    </w:tbl>
    <w:p w14:paraId="49E90B38" w14:textId="77777777" w:rsidR="00CE5EEC" w:rsidRPr="00924715" w:rsidRDefault="00CE5EEC" w:rsidP="00CE5EEC">
      <w:pPr>
        <w:pStyle w:val="ProductList-Body"/>
        <w:shd w:val="clear" w:color="auto" w:fill="D9D9D9" w:themeFill="background1" w:themeFillShade="D9"/>
        <w:spacing w:before="120" w:after="120"/>
      </w:pPr>
      <w:r>
        <w:rPr>
          <w:b/>
        </w:rPr>
        <w:t>Informazioni Aggiuntive</w:t>
      </w:r>
    </w:p>
    <w:p w14:paraId="0C603A6A" w14:textId="77777777" w:rsidR="00CE5EEC" w:rsidRPr="00924715" w:rsidRDefault="00CE5EEC" w:rsidP="00CE5EEC">
      <w:pPr>
        <w:pStyle w:val="ProductList-Body"/>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14:paraId="62ADAA88" w14:textId="20276FCC" w:rsidR="00CE5EEC" w:rsidRPr="00924715" w:rsidRDefault="00CE5EEC" w:rsidP="00CE5EEC">
      <w:pPr>
        <w:pStyle w:val="ProductList-Body"/>
      </w:pPr>
      <w:r>
        <w:t>Le società in possesso di contratti multilicenza con SA per le licenze External Connector per Microsoft Dynamics CRM in data 1° ottobre 2013 o successiva saranno considerate idonee per una concessione di licenze per Microsoft Dynamics CRM 2013 Server. Per ulteriori informazioni, le società potranno fare riferimento alla Lista dei Prodotti del mese di novembre 2014 disponibile all</w:t>
      </w:r>
      <w:r w:rsidR="00D651AE">
        <w:t>’</w:t>
      </w:r>
      <w:r>
        <w:t xml:space="preserve">indirizzo </w:t>
      </w:r>
      <w:hyperlink r:id="rId29" w:history="1">
        <w:r>
          <w:rPr>
            <w:rStyle w:val="Hyperlink"/>
          </w:rPr>
          <w:t>http://go.microsoft.com/?linkid=9839207</w:t>
        </w:r>
      </w:hyperlink>
      <w:r>
        <w:t>.</w:t>
      </w:r>
    </w:p>
    <w:p w14:paraId="3B73FBD2" w14:textId="77777777" w:rsidR="00CE5EEC" w:rsidRPr="0057730F" w:rsidRDefault="00CE5EEC" w:rsidP="00CE5EEC">
      <w:pPr>
        <w:pStyle w:val="ProductList-Body"/>
        <w:rPr>
          <w:sz w:val="14"/>
          <w:szCs w:val="18"/>
        </w:rPr>
      </w:pPr>
    </w:p>
    <w:p w14:paraId="6B908E03" w14:textId="17CB3794" w:rsidR="00CE5EEC" w:rsidRPr="00924715" w:rsidRDefault="00F776A8" w:rsidP="00CE5EEC">
      <w:pPr>
        <w:pStyle w:val="ProductList-Body"/>
      </w:pPr>
      <w:r>
        <w:rPr>
          <w:b/>
          <w:color w:val="00188F"/>
        </w:rPr>
        <w:t>Diritti di Downgrade/Aggiornamento di Software Assurance per Versioni Precedenti di CRM Server</w:t>
      </w:r>
    </w:p>
    <w:p w14:paraId="283A9F8B" w14:textId="63148B0B" w:rsidR="00CE5EEC" w:rsidRPr="00924715" w:rsidRDefault="00F776A8" w:rsidP="00CE5EEC">
      <w:pPr>
        <w:pStyle w:val="ProductList-Body"/>
      </w:pPr>
      <w:r>
        <w:t>Le società in possesso di Microsoft Dynamics CRM 2011 che dispongono della copertura SA per le Licenze CAL per Microsoft Dynamics CRM 2013 a decorrere dal 1° ottobre 2013 o da una data successiva potranno essere idonee all</w:t>
      </w:r>
      <w:r w:rsidR="00D651AE">
        <w:t>’</w:t>
      </w:r>
      <w:r>
        <w:t>aggiornamento alla versione 2013 ai sensi dei Diritti di Aggiornamento. Le società che dispongono di licenze per Microsoft Dynamics CRM 2013 potranno utilizzare Microsoft Dynamics CRM 2011 ai sensi dei Diritti di Downgrade. Per ulteriori informazioni, le società potranno fare riferimento alla Lista dei Prodotti del mese di novembre 2014 disponibile all</w:t>
      </w:r>
      <w:r w:rsidR="00D651AE">
        <w:t>’</w:t>
      </w:r>
      <w:r>
        <w:t xml:space="preserve">indirizzo </w:t>
      </w:r>
      <w:hyperlink r:id="rId30" w:history="1">
        <w:r>
          <w:rPr>
            <w:rStyle w:val="Hyperlink"/>
          </w:rPr>
          <w:t>http://go.microsoft.com/?linkid=9839207</w:t>
        </w:r>
      </w:hyperlink>
      <w:r>
        <w:t>.</w:t>
      </w:r>
    </w:p>
    <w:p w14:paraId="574347FD" w14:textId="77777777" w:rsidR="005442A2" w:rsidRPr="0057730F" w:rsidRDefault="005442A2" w:rsidP="00CE5EEC">
      <w:pPr>
        <w:pStyle w:val="ProductList-Body"/>
        <w:rPr>
          <w:sz w:val="14"/>
          <w:szCs w:val="18"/>
        </w:rPr>
      </w:pPr>
    </w:p>
    <w:p w14:paraId="6C07572F" w14:textId="77777777" w:rsidR="00CE5EEC" w:rsidRPr="00924715" w:rsidRDefault="00CE5EEC" w:rsidP="00CE5EEC">
      <w:pPr>
        <w:pStyle w:val="ProductList-Body"/>
      </w:pPr>
      <w:r>
        <w:rPr>
          <w:b/>
          <w:color w:val="00188F"/>
        </w:rPr>
        <w:t>Opzioni della Licenza di Accesso Client (Client Access License)</w:t>
      </w:r>
    </w:p>
    <w:p w14:paraId="785ED078" w14:textId="2350B94B" w:rsidR="00B959E3" w:rsidRPr="00924715" w:rsidRDefault="00CE5EEC" w:rsidP="00CE5EEC">
      <w:pPr>
        <w:pStyle w:val="ProductList-Body"/>
      </w:pPr>
      <w:r>
        <w:t xml:space="preserve">Gli utilizzi autorizzati ai sensi delle diverse licenze CAL per Microsoft Dynamics CRM sono delineati di seguito. </w:t>
      </w:r>
    </w:p>
    <w:p w14:paraId="4BE11139" w14:textId="77777777" w:rsidR="00B959E3" w:rsidRPr="002B58BA" w:rsidRDefault="00B959E3" w:rsidP="002B58BA">
      <w:pPr>
        <w:pStyle w:val="ProductList-Body"/>
        <w:ind w:firstLine="720"/>
        <w:rPr>
          <w:sz w:val="12"/>
          <w:szCs w:val="12"/>
        </w:rPr>
      </w:pPr>
    </w:p>
    <w:p w14:paraId="3D68889F" w14:textId="0D69C020" w:rsidR="00B959E3" w:rsidRPr="00924715" w:rsidRDefault="00B959E3" w:rsidP="00CE5EEC">
      <w:pPr>
        <w:pStyle w:val="ProductList-Body"/>
      </w:pPr>
      <w:r>
        <w:t>Gli utilizzi autorizzati ai sensi di una licenza Essentials CAL per Microsoft Dynamics CRM sono:</w:t>
      </w:r>
    </w:p>
    <w:p w14:paraId="1713A792" w14:textId="77777777" w:rsidR="00B959E3" w:rsidRPr="00924715" w:rsidRDefault="00B959E3" w:rsidP="00B959E3">
      <w:pPr>
        <w:pStyle w:val="ProductList-Body"/>
        <w:numPr>
          <w:ilvl w:val="0"/>
          <w:numId w:val="79"/>
        </w:numPr>
        <w:ind w:left="450" w:hanging="270"/>
      </w:pPr>
      <w:r>
        <w:t>Diritti di accesso completo:</w:t>
      </w:r>
    </w:p>
    <w:p w14:paraId="68105A30" w14:textId="77777777" w:rsidR="00B959E3" w:rsidRPr="00924715" w:rsidRDefault="00B959E3" w:rsidP="00B959E3">
      <w:pPr>
        <w:pStyle w:val="ProductList-Body"/>
        <w:numPr>
          <w:ilvl w:val="1"/>
          <w:numId w:val="79"/>
        </w:numPr>
        <w:tabs>
          <w:tab w:val="left" w:pos="450"/>
        </w:tabs>
        <w:ind w:left="720" w:hanging="270"/>
      </w:pPr>
      <w:r>
        <w:t>Attività, note, entità personalizzate</w:t>
      </w:r>
    </w:p>
    <w:p w14:paraId="6E4E03D7" w14:textId="77777777" w:rsidR="00B959E3" w:rsidRPr="0057730F" w:rsidRDefault="00B959E3" w:rsidP="002B58BA">
      <w:pPr>
        <w:pStyle w:val="ProductList-Body"/>
        <w:ind w:firstLine="720"/>
        <w:rPr>
          <w:sz w:val="14"/>
          <w:szCs w:val="18"/>
        </w:rPr>
      </w:pPr>
    </w:p>
    <w:p w14:paraId="70A88F0C" w14:textId="45FBF083" w:rsidR="00CE5EEC" w:rsidRPr="00924715" w:rsidRDefault="00B959E3" w:rsidP="00CE5EEC">
      <w:pPr>
        <w:pStyle w:val="ProductList-Body"/>
      </w:pPr>
      <w:r>
        <w:t>Gli utilizzi autorizzati ai sensi di una Basic CAL per Microsoft Dynamics CRM includono tutti quelli forniti in un</w:t>
      </w:r>
      <w:r w:rsidR="00D651AE">
        <w:t>’</w:t>
      </w:r>
      <w:r>
        <w:t>Essential CAL per Microsoft Dynamics CRM così come:</w:t>
      </w:r>
    </w:p>
    <w:p w14:paraId="6181EC9E" w14:textId="77777777" w:rsidR="00B959E3" w:rsidRPr="00924715" w:rsidRDefault="00B959E3" w:rsidP="00B959E3">
      <w:pPr>
        <w:pStyle w:val="ProductList-Body"/>
        <w:numPr>
          <w:ilvl w:val="0"/>
          <w:numId w:val="79"/>
        </w:numPr>
        <w:ind w:left="450" w:hanging="270"/>
      </w:pPr>
      <w:r>
        <w:t>Diritti di accesso completo:</w:t>
      </w:r>
    </w:p>
    <w:p w14:paraId="505F4CAE" w14:textId="77777777" w:rsidR="00B959E3" w:rsidRPr="00924715" w:rsidRDefault="00B959E3" w:rsidP="00B959E3">
      <w:pPr>
        <w:pStyle w:val="ProductList-Body"/>
        <w:numPr>
          <w:ilvl w:val="1"/>
          <w:numId w:val="79"/>
        </w:numPr>
        <w:ind w:left="720" w:hanging="270"/>
      </w:pPr>
      <w:r>
        <w:t>Account, contatti, casi, clienti potenziali, report utente, dashboard e grafici</w:t>
      </w:r>
    </w:p>
    <w:p w14:paraId="730D7C89" w14:textId="52723554" w:rsidR="00B959E3" w:rsidRPr="00924715" w:rsidRDefault="00B959E3" w:rsidP="00B959E3">
      <w:pPr>
        <w:pStyle w:val="ProductList-Body"/>
        <w:numPr>
          <w:ilvl w:val="0"/>
          <w:numId w:val="79"/>
        </w:numPr>
        <w:ind w:left="450" w:hanging="270"/>
      </w:pPr>
      <w:r>
        <w:t>Diritti di accesso limitato/in sola lettura:</w:t>
      </w:r>
      <w:r w:rsidR="00914B79">
        <w:t xml:space="preserve"> </w:t>
      </w:r>
    </w:p>
    <w:p w14:paraId="676F7EFD" w14:textId="49933EFF" w:rsidR="00B959E3" w:rsidRPr="00924715" w:rsidRDefault="00B959E3" w:rsidP="00B959E3">
      <w:pPr>
        <w:pStyle w:val="ProductList-Body"/>
        <w:numPr>
          <w:ilvl w:val="1"/>
          <w:numId w:val="79"/>
        </w:numPr>
        <w:ind w:left="720" w:hanging="270"/>
      </w:pPr>
      <w:r>
        <w:t>Report di sistema, grafici di sistema, dashboard di sistema, dati dell</w:t>
      </w:r>
      <w:r w:rsidR="00D651AE">
        <w:t>’</w:t>
      </w:r>
      <w:r>
        <w:t>applicazione CRM</w:t>
      </w:r>
    </w:p>
    <w:p w14:paraId="3B67AD6A" w14:textId="77777777" w:rsidR="00B959E3" w:rsidRPr="00924715" w:rsidRDefault="00B959E3" w:rsidP="00B959E3">
      <w:pPr>
        <w:pStyle w:val="ProductList-Body"/>
        <w:numPr>
          <w:ilvl w:val="1"/>
          <w:numId w:val="79"/>
        </w:numPr>
        <w:ind w:left="720" w:hanging="270"/>
      </w:pPr>
      <w:r>
        <w:t>Servizi, risorse, ore lavorative, struttura, attrezzature, articoli</w:t>
      </w:r>
    </w:p>
    <w:p w14:paraId="13749EDE" w14:textId="77777777" w:rsidR="00B959E3" w:rsidRPr="00924715" w:rsidRDefault="00B959E3" w:rsidP="00B959E3">
      <w:pPr>
        <w:pStyle w:val="ProductList-Body"/>
        <w:numPr>
          <w:ilvl w:val="1"/>
          <w:numId w:val="79"/>
        </w:numPr>
        <w:ind w:left="720" w:hanging="270"/>
      </w:pPr>
      <w:r>
        <w:t>Campagne di vendita, mini-campagne, elenchi marketing, listini prezzi, liste dei prodotti</w:t>
      </w:r>
    </w:p>
    <w:p w14:paraId="7BFF5893" w14:textId="77777777" w:rsidR="00B959E3" w:rsidRPr="00924715" w:rsidRDefault="00B959E3" w:rsidP="00B959E3">
      <w:pPr>
        <w:pStyle w:val="ProductList-Body"/>
        <w:numPr>
          <w:ilvl w:val="1"/>
          <w:numId w:val="79"/>
        </w:numPr>
        <w:ind w:left="720" w:hanging="270"/>
      </w:pPr>
      <w:r>
        <w:t>Opportunità, obiettivi, contratti, offerte, ordini, fatture, concorrenti</w:t>
      </w:r>
    </w:p>
    <w:p w14:paraId="0DF60CDF" w14:textId="77777777" w:rsidR="00B959E3" w:rsidRPr="00924715" w:rsidRDefault="00B959E3" w:rsidP="00B959E3">
      <w:pPr>
        <w:pStyle w:val="ProductList-Body"/>
        <w:numPr>
          <w:ilvl w:val="1"/>
          <w:numId w:val="79"/>
        </w:numPr>
        <w:ind w:left="720" w:hanging="270"/>
      </w:pPr>
      <w:r>
        <w:t>Esecuzione di flussi di lavoro</w:t>
      </w:r>
    </w:p>
    <w:p w14:paraId="02C9CC7A" w14:textId="5ECE338A" w:rsidR="00E0647C" w:rsidRPr="0057730F" w:rsidRDefault="00E0647C" w:rsidP="008C2391">
      <w:pPr>
        <w:pStyle w:val="ProductList-Body"/>
        <w:ind w:left="720"/>
        <w:rPr>
          <w:sz w:val="14"/>
          <w:szCs w:val="18"/>
        </w:rPr>
      </w:pPr>
    </w:p>
    <w:p w14:paraId="5B219411" w14:textId="74A2DED7" w:rsidR="00E0647C" w:rsidRPr="00924715" w:rsidRDefault="00E0647C" w:rsidP="00E0647C">
      <w:pPr>
        <w:pStyle w:val="ProductList-Body"/>
      </w:pPr>
      <w:r>
        <w:t>Gli utilizzi autorizzati ai sensi di una Professional CAL per Microsoft Dynamics CRM includono tutti quelli forniti in una Basic CAL per Microsoft Dynamics CRM così come:</w:t>
      </w:r>
    </w:p>
    <w:p w14:paraId="3CD715D5" w14:textId="77777777" w:rsidR="00B959E3" w:rsidRPr="00924715" w:rsidRDefault="00B959E3" w:rsidP="00B959E3">
      <w:pPr>
        <w:pStyle w:val="ProductList-Body"/>
        <w:numPr>
          <w:ilvl w:val="0"/>
          <w:numId w:val="54"/>
        </w:numPr>
        <w:ind w:left="450" w:hanging="270"/>
      </w:pPr>
      <w:r>
        <w:t>Diritti di accesso completo:</w:t>
      </w:r>
    </w:p>
    <w:p w14:paraId="226D4E8B" w14:textId="4DD207F5" w:rsidR="00B959E3" w:rsidRPr="00924715" w:rsidRDefault="00B959E3" w:rsidP="00B959E3">
      <w:pPr>
        <w:pStyle w:val="ProductList-Body"/>
        <w:numPr>
          <w:ilvl w:val="1"/>
          <w:numId w:val="54"/>
        </w:numPr>
        <w:ind w:left="720" w:hanging="270"/>
      </w:pPr>
      <w:r>
        <w:t>Report di sistema, grafici di sistema, dashboard di sistema, dati dell</w:t>
      </w:r>
      <w:r w:rsidR="00D651AE">
        <w:t>’</w:t>
      </w:r>
      <w:r>
        <w:t>applicazione CRM</w:t>
      </w:r>
    </w:p>
    <w:p w14:paraId="566AECE2" w14:textId="77777777" w:rsidR="00B959E3" w:rsidRPr="00924715" w:rsidRDefault="00B959E3" w:rsidP="00B959E3">
      <w:pPr>
        <w:pStyle w:val="ProductList-Body"/>
        <w:numPr>
          <w:ilvl w:val="1"/>
          <w:numId w:val="54"/>
        </w:numPr>
        <w:ind w:left="720" w:hanging="270"/>
      </w:pPr>
      <w:r>
        <w:t>Servizi, risorse, ore lavorative, struttura, attrezzature, articoli</w:t>
      </w:r>
    </w:p>
    <w:p w14:paraId="5F0E7164" w14:textId="77777777" w:rsidR="00B959E3" w:rsidRPr="00924715" w:rsidRDefault="00B959E3" w:rsidP="00B959E3">
      <w:pPr>
        <w:pStyle w:val="ProductList-Body"/>
        <w:numPr>
          <w:ilvl w:val="1"/>
          <w:numId w:val="54"/>
        </w:numPr>
        <w:ind w:left="720" w:hanging="270"/>
      </w:pPr>
      <w:r>
        <w:t>Campagne di vendita, mini-campagne, elenchi marketing, listini prezzi, liste dei prodotti</w:t>
      </w:r>
    </w:p>
    <w:p w14:paraId="4820FA9F" w14:textId="77777777" w:rsidR="00B959E3" w:rsidRPr="00924715" w:rsidRDefault="00B959E3" w:rsidP="00B959E3">
      <w:pPr>
        <w:pStyle w:val="ProductList-Body"/>
        <w:numPr>
          <w:ilvl w:val="1"/>
          <w:numId w:val="54"/>
        </w:numPr>
        <w:ind w:left="720" w:hanging="270"/>
      </w:pPr>
      <w:r>
        <w:t>Opportunità, obiettivi, contratti, offerte, ordini, fatture, concorrenti</w:t>
      </w:r>
    </w:p>
    <w:p w14:paraId="343B71D1" w14:textId="23B8CD47" w:rsidR="00B959E3" w:rsidRPr="00924715" w:rsidRDefault="00B959E3" w:rsidP="00B959E3">
      <w:pPr>
        <w:pStyle w:val="ProductList-Body"/>
        <w:numPr>
          <w:ilvl w:val="1"/>
          <w:numId w:val="54"/>
        </w:numPr>
        <w:ind w:left="720" w:hanging="270"/>
      </w:pPr>
      <w:r>
        <w:t>Esecuzione di flussi di lavoro</w:t>
      </w:r>
    </w:p>
    <w:p w14:paraId="27BD0E64" w14:textId="678A2069" w:rsidR="00B959E3" w:rsidRPr="00924715" w:rsidRDefault="00B959E3" w:rsidP="00B959E3">
      <w:pPr>
        <w:pStyle w:val="ProductList-Body"/>
        <w:numPr>
          <w:ilvl w:val="1"/>
          <w:numId w:val="54"/>
        </w:numPr>
        <w:ind w:left="720" w:hanging="270"/>
      </w:pPr>
      <w:r>
        <w:t>Creazione di flussi di lavoro, importazione di dati in blocco e personalizzazioni tra entità</w:t>
      </w:r>
    </w:p>
    <w:p w14:paraId="7C6E4B8F" w14:textId="74494139" w:rsidR="00CE5EEC" w:rsidRPr="00924715" w:rsidRDefault="00A82D59" w:rsidP="00CE5EEC">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AF96" w14:textId="21892A71" w:rsidR="00407E60" w:rsidRPr="00924715" w:rsidRDefault="00407E60" w:rsidP="00680B4D">
      <w:pPr>
        <w:pStyle w:val="ProductList-Offering1Heading"/>
        <w:outlineLvl w:val="1"/>
      </w:pPr>
      <w:bookmarkStart w:id="250" w:name="_Toc408656305"/>
      <w:r>
        <w:t>Applicazioni Desktop di Office</w:t>
      </w:r>
      <w:bookmarkEnd w:id="168"/>
      <w:bookmarkEnd w:id="169"/>
      <w:bookmarkEnd w:id="174"/>
      <w:bookmarkEnd w:id="175"/>
      <w:bookmarkEnd w:id="176"/>
      <w:bookmarkEnd w:id="25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AFA5" w14:textId="77777777" w:rsidTr="009753E0">
        <w:trPr>
          <w:tblHeader/>
        </w:trPr>
        <w:tc>
          <w:tcPr>
            <w:tcW w:w="3060" w:type="dxa"/>
            <w:tcBorders>
              <w:bottom w:val="nil"/>
            </w:tcBorders>
            <w:shd w:val="clear" w:color="auto" w:fill="00188F"/>
          </w:tcPr>
          <w:p w14:paraId="4FDCAF97" w14:textId="07589138"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F98" w14:textId="4B0D52B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AF99" w14:textId="3A7A9A54"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AF9A" w14:textId="0E20FFE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2D14C4B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0BAA5FA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AF9D" w14:textId="66A3F5C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AF9E" w14:textId="3A08573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AF9F" w14:textId="2703955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AFA0" w14:textId="5A11CCA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AFA1" w14:textId="22178E2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AFA2" w14:textId="7B40A69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AFA3" w14:textId="239183F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AFA4" w14:textId="0DB3FF8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C05A53" w14:paraId="4FDCAFB4" w14:textId="77777777" w:rsidTr="009753E0">
        <w:tc>
          <w:tcPr>
            <w:tcW w:w="3060" w:type="dxa"/>
            <w:tcBorders>
              <w:top w:val="nil"/>
              <w:left w:val="nil"/>
              <w:bottom w:val="dashSmallGap" w:sz="4" w:space="0" w:color="BFBFBF" w:themeColor="background1" w:themeShade="BF"/>
              <w:right w:val="nil"/>
            </w:tcBorders>
          </w:tcPr>
          <w:p w14:paraId="4FDCAFA6" w14:textId="6E700DA4" w:rsidR="00C05A53" w:rsidRDefault="0003651D" w:rsidP="00C05A53">
            <w:pPr>
              <w:pStyle w:val="ProductList-Offering1"/>
            </w:pPr>
            <w:bookmarkStart w:id="251" w:name="_Toc379797147"/>
            <w:bookmarkStart w:id="252" w:name="_Toc380513172"/>
            <w:bookmarkStart w:id="253" w:name="_Toc380655214"/>
            <w:bookmarkStart w:id="254" w:name="_Toc408656306"/>
            <w:r>
              <w:t>Access 2013</w:t>
            </w:r>
            <w:bookmarkEnd w:id="251"/>
            <w:bookmarkEnd w:id="252"/>
            <w:bookmarkEnd w:id="253"/>
            <w:bookmarkEnd w:id="25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A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A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A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A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1" w14:textId="132DE2E8" w:rsidR="00C05A53" w:rsidRPr="009753E0" w:rsidRDefault="009753E0"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AF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3" w14:textId="77777777" w:rsidR="00C05A53" w:rsidRDefault="00C05A53" w:rsidP="00C05A53">
            <w:pPr>
              <w:pStyle w:val="ProductList-OfferingBody"/>
              <w:ind w:left="-113"/>
              <w:jc w:val="center"/>
            </w:pPr>
          </w:p>
        </w:tc>
      </w:tr>
      <w:tr w:rsidR="00C44B44" w14:paraId="4FDCAFC3"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C44B44" w:rsidRDefault="00C44B44" w:rsidP="0003651D">
            <w:pPr>
              <w:pStyle w:val="ProductList-Offering1"/>
            </w:pPr>
            <w:bookmarkStart w:id="255" w:name="_Toc379797148"/>
            <w:bookmarkStart w:id="256" w:name="_Toc380513173"/>
            <w:bookmarkStart w:id="257" w:name="_Toc380655215"/>
            <w:bookmarkStart w:id="258" w:name="_Toc408656307"/>
            <w:r>
              <w:t>Excel 2013</w:t>
            </w:r>
            <w:bookmarkEnd w:id="255"/>
            <w:bookmarkEnd w:id="256"/>
            <w:bookmarkEnd w:id="257"/>
            <w:bookmarkEnd w:id="25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AFBB"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AFBC"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AFBD"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AFBE"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AFBF"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AFC0" w14:textId="3A3C85B8"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AFC1"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AFC2" w14:textId="77777777" w:rsidR="00C44B44" w:rsidRDefault="00C44B44" w:rsidP="00C05A53">
            <w:pPr>
              <w:pStyle w:val="ProductList-OfferingBody"/>
              <w:ind w:left="-113"/>
              <w:jc w:val="center"/>
            </w:pPr>
          </w:p>
        </w:tc>
      </w:tr>
      <w:tr w:rsidR="00C44B44" w14:paraId="4FDCAFD2"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C44B44" w:rsidRDefault="00C44B44" w:rsidP="00C05A53">
            <w:pPr>
              <w:pStyle w:val="ProductList-Offering1"/>
            </w:pPr>
            <w:bookmarkStart w:id="259" w:name="_Toc379797149"/>
            <w:bookmarkStart w:id="260" w:name="_Toc380513174"/>
            <w:bookmarkStart w:id="261" w:name="_Toc380655216"/>
            <w:bookmarkStart w:id="262" w:name="_Toc408656308"/>
            <w:r>
              <w:t>InfoPath 2013</w:t>
            </w:r>
            <w:bookmarkEnd w:id="259"/>
            <w:bookmarkEnd w:id="260"/>
            <w:bookmarkEnd w:id="261"/>
            <w:bookmarkEnd w:id="26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AFCA"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AFCB"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AFCC"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AFCD"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AFCE"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AFCF" w14:textId="1D34817F"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AFD0"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AFD1" w14:textId="77777777" w:rsidR="00C44B44" w:rsidRDefault="00C44B44" w:rsidP="00C05A53">
            <w:pPr>
              <w:pStyle w:val="ProductList-OfferingBody"/>
              <w:ind w:left="-113"/>
              <w:jc w:val="center"/>
            </w:pPr>
          </w:p>
        </w:tc>
      </w:tr>
      <w:tr w:rsidR="00C44B44" w14:paraId="4FDCAFE1"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C44B44" w:rsidRDefault="00C44B44" w:rsidP="00C05A53">
            <w:pPr>
              <w:pStyle w:val="ProductList-Offering1"/>
            </w:pPr>
            <w:bookmarkStart w:id="263" w:name="_Toc379797150"/>
            <w:bookmarkStart w:id="264" w:name="_Toc380513175"/>
            <w:bookmarkStart w:id="265" w:name="_Toc380655217"/>
            <w:bookmarkStart w:id="266" w:name="_Toc408656309"/>
            <w:r>
              <w:t>Lync 2013</w:t>
            </w:r>
            <w:bookmarkEnd w:id="263"/>
            <w:bookmarkEnd w:id="264"/>
            <w:bookmarkEnd w:id="265"/>
            <w:bookmarkEnd w:id="26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C44B44" w:rsidRDefault="00C44B44" w:rsidP="00C05A53">
            <w:pPr>
              <w:pStyle w:val="ProductList-OfferingBody"/>
              <w:ind w:left="-113"/>
              <w:jc w:val="center"/>
            </w:pPr>
            <w:r>
              <w:t>1</w:t>
            </w:r>
          </w:p>
        </w:tc>
        <w:tc>
          <w:tcPr>
            <w:tcW w:w="596" w:type="dxa"/>
            <w:shd w:val="clear" w:color="auto" w:fill="70AD47" w:themeFill="accent6"/>
            <w:vAlign w:val="center"/>
          </w:tcPr>
          <w:p w14:paraId="4FDCAFD9" w14:textId="275FD75C" w:rsidR="00C44B44" w:rsidRDefault="00C44B44"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AFDA" w14:textId="59A7624D" w:rsidR="00C44B44" w:rsidRPr="009F090B" w:rsidRDefault="00C44B44" w:rsidP="009F090B">
            <w:pPr>
              <w:pStyle w:val="ProductList-OfferingBody"/>
              <w:ind w:left="-113"/>
              <w:jc w:val="center"/>
            </w:pPr>
            <w:r w:rsidRPr="009F090B">
              <w:fldChar w:fldCharType="begin"/>
            </w:r>
            <w:r w:rsidRPr="009F090B">
              <w:instrText>AutoTextList  \s NoStyle \t "</w:instrText>
            </w:r>
            <w:r w:rsidRPr="009F090B">
              <w:rPr>
                <w:color w:val="000000" w:themeColor="text1"/>
              </w:rPr>
              <w:instrText xml:space="preserve"> Prodotto Aggiuntivo </w:instrText>
            </w:r>
            <w:r w:rsidRPr="009F090B">
              <w:instrText xml:space="preserve">" </w:instrText>
            </w:r>
            <w:r w:rsidRPr="009F090B">
              <w:fldChar w:fldCharType="separate"/>
            </w:r>
            <w:r w:rsidRPr="009F090B">
              <w:t xml:space="preserve"> A,</w:t>
            </w:r>
            <w:r w:rsidRPr="009F090B">
              <w:fldChar w:fldCharType="end"/>
            </w:r>
            <w:r w:rsidRPr="009F090B">
              <w:fldChar w:fldCharType="begin"/>
            </w:r>
            <w:r w:rsidRPr="009F090B">
              <w:instrText xml:space="preserve"> AutoTextList \sNoStyle\t "</w:instrText>
            </w:r>
            <w:r w:rsidRPr="009F090B">
              <w:rPr>
                <w:color w:val="000000" w:themeColor="text1"/>
              </w:rPr>
              <w:instrText>Offerta Studente</w:instrText>
            </w:r>
            <w:r w:rsidRPr="009F090B">
              <w:instrText>"</w:instrText>
            </w:r>
            <w:r w:rsidRPr="009F090B">
              <w:fldChar w:fldCharType="separate"/>
            </w:r>
            <w:r w:rsidRPr="009F090B">
              <w:t>ST</w:t>
            </w:r>
            <w:r w:rsidRPr="009F090B">
              <w:fldChar w:fldCharType="end"/>
            </w:r>
          </w:p>
        </w:tc>
        <w:tc>
          <w:tcPr>
            <w:tcW w:w="596" w:type="dxa"/>
            <w:shd w:val="clear" w:color="auto" w:fill="70AD47" w:themeFill="accent6"/>
            <w:vAlign w:val="center"/>
          </w:tcPr>
          <w:p w14:paraId="4FDCAFDB"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AFDC"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AFDD"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AFDE" w14:textId="1E42156C"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AFDF"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AFE0" w14:textId="4B78DCDB" w:rsidR="00C44B44" w:rsidRDefault="00C44B44"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03651D" w14:paraId="4FDCAFF0"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Pr="008E026C" w:rsidRDefault="0003651D" w:rsidP="00C05A53">
            <w:pPr>
              <w:pStyle w:val="ProductList-Offering1"/>
              <w:rPr>
                <w:lang w:val="en-US"/>
              </w:rPr>
            </w:pPr>
            <w:bookmarkStart w:id="267" w:name="_Toc379797151"/>
            <w:bookmarkStart w:id="268" w:name="_Toc380513176"/>
            <w:bookmarkStart w:id="269" w:name="_Toc380655218"/>
            <w:bookmarkStart w:id="270" w:name="_Toc408656310"/>
            <w:r w:rsidRPr="008E026C">
              <w:rPr>
                <w:lang w:val="en-US"/>
              </w:rPr>
              <w:t>Office Home &amp; Student 2013 RT Commercial Use</w:t>
            </w:r>
            <w:bookmarkEnd w:id="267"/>
            <w:bookmarkEnd w:id="268"/>
            <w:bookmarkEnd w:id="269"/>
            <w:bookmarkEnd w:id="270"/>
            <w:r>
              <w:fldChar w:fldCharType="begin"/>
            </w:r>
            <w:r w:rsidRPr="008E026C">
              <w:rPr>
                <w:lang w:val="en-US"/>
              </w:rPr>
              <w:instrText>XE "Office Home &amp; Student 2013 RT Commercial 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9753E0" w14:paraId="4FDCAFFF"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9753E0" w:rsidRDefault="009753E0" w:rsidP="00C05A53">
            <w:pPr>
              <w:pStyle w:val="ProductList-Offering1"/>
            </w:pPr>
            <w:bookmarkStart w:id="271" w:name="_Toc379797152"/>
            <w:bookmarkStart w:id="272" w:name="_Toc380513177"/>
            <w:bookmarkStart w:id="273" w:name="_Toc380655219"/>
            <w:bookmarkStart w:id="274" w:name="_Toc408656311"/>
            <w:r>
              <w:t>Office Multi Language Pack 2013</w:t>
            </w:r>
            <w:bookmarkEnd w:id="271"/>
            <w:bookmarkEnd w:id="272"/>
            <w:bookmarkEnd w:id="273"/>
            <w:bookmarkEnd w:id="274"/>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9753E0" w:rsidRDefault="009753E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9753E0" w:rsidRDefault="009753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9753E0" w:rsidRDefault="009753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9753E0" w:rsidRDefault="009753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9753E0" w:rsidRDefault="009753E0" w:rsidP="00C05A53">
            <w:pPr>
              <w:pStyle w:val="ProductList-OfferingBody"/>
              <w:ind w:left="-113"/>
              <w:jc w:val="center"/>
            </w:pPr>
            <w:r>
              <w:t>1</w:t>
            </w:r>
          </w:p>
        </w:tc>
        <w:tc>
          <w:tcPr>
            <w:tcW w:w="596" w:type="dxa"/>
            <w:shd w:val="clear" w:color="auto" w:fill="70AD47" w:themeFill="accent6"/>
            <w:vAlign w:val="center"/>
          </w:tcPr>
          <w:p w14:paraId="4FDCAFF7" w14:textId="6803B816" w:rsidR="009753E0" w:rsidRDefault="009753E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AFF8" w14:textId="22449F74" w:rsidR="009753E0" w:rsidRDefault="009753E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70AD47" w:themeFill="accent6"/>
            <w:vAlign w:val="center"/>
          </w:tcPr>
          <w:p w14:paraId="4FDCAFF9" w14:textId="77777777" w:rsidR="009753E0" w:rsidRDefault="009753E0" w:rsidP="00C05A53">
            <w:pPr>
              <w:pStyle w:val="ProductList-OfferingBody"/>
              <w:ind w:left="-113"/>
              <w:jc w:val="center"/>
            </w:pPr>
          </w:p>
        </w:tc>
        <w:tc>
          <w:tcPr>
            <w:tcW w:w="595" w:type="dxa"/>
            <w:shd w:val="clear" w:color="auto" w:fill="70AD47" w:themeFill="accent6"/>
            <w:vAlign w:val="center"/>
          </w:tcPr>
          <w:p w14:paraId="4FDCAFFA" w14:textId="77777777" w:rsidR="009753E0" w:rsidRDefault="009753E0" w:rsidP="00C05A53">
            <w:pPr>
              <w:pStyle w:val="ProductList-OfferingBody"/>
              <w:ind w:left="-113"/>
              <w:jc w:val="center"/>
            </w:pPr>
          </w:p>
        </w:tc>
        <w:tc>
          <w:tcPr>
            <w:tcW w:w="595" w:type="dxa"/>
            <w:shd w:val="clear" w:color="auto" w:fill="BFBFBF" w:themeFill="background1" w:themeFillShade="BF"/>
            <w:vAlign w:val="center"/>
          </w:tcPr>
          <w:p w14:paraId="4FDCAFFB" w14:textId="77777777" w:rsidR="009753E0" w:rsidRDefault="009753E0" w:rsidP="00C05A53">
            <w:pPr>
              <w:pStyle w:val="ProductList-OfferingBody"/>
              <w:ind w:left="-113"/>
              <w:jc w:val="center"/>
            </w:pPr>
          </w:p>
        </w:tc>
        <w:tc>
          <w:tcPr>
            <w:tcW w:w="596" w:type="dxa"/>
            <w:shd w:val="clear" w:color="auto" w:fill="BFBFBF" w:themeFill="background1" w:themeFillShade="BF"/>
            <w:vAlign w:val="center"/>
          </w:tcPr>
          <w:p w14:paraId="4FDCAFFC" w14:textId="77777777" w:rsidR="009753E0" w:rsidRDefault="009753E0" w:rsidP="00C05A53">
            <w:pPr>
              <w:pStyle w:val="ProductList-OfferingBody"/>
              <w:ind w:left="-113"/>
              <w:jc w:val="center"/>
            </w:pPr>
          </w:p>
        </w:tc>
        <w:tc>
          <w:tcPr>
            <w:tcW w:w="595" w:type="dxa"/>
            <w:shd w:val="clear" w:color="auto" w:fill="70AD47" w:themeFill="accent6"/>
            <w:vAlign w:val="center"/>
          </w:tcPr>
          <w:p w14:paraId="4FDCAFFD" w14:textId="77777777" w:rsidR="009753E0" w:rsidRDefault="009753E0" w:rsidP="00C05A53">
            <w:pPr>
              <w:pStyle w:val="ProductList-OfferingBody"/>
              <w:ind w:left="-113"/>
              <w:jc w:val="center"/>
            </w:pPr>
          </w:p>
        </w:tc>
        <w:tc>
          <w:tcPr>
            <w:tcW w:w="596" w:type="dxa"/>
            <w:shd w:val="clear" w:color="auto" w:fill="70AD47" w:themeFill="accent6"/>
            <w:vAlign w:val="center"/>
          </w:tcPr>
          <w:p w14:paraId="4FDCAFFE" w14:textId="50C04865" w:rsidR="009753E0" w:rsidRDefault="009753E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03651D" w14:paraId="4FDCB00E"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5" w:name="_Toc379797153"/>
            <w:bookmarkStart w:id="276" w:name="_Toc380513178"/>
            <w:bookmarkStart w:id="277" w:name="_Toc380655220"/>
            <w:bookmarkStart w:id="278" w:name="_Toc408656312"/>
            <w:r>
              <w:t>Office Professional Plus 2013</w:t>
            </w:r>
            <w:bookmarkEnd w:id="275"/>
            <w:bookmarkEnd w:id="276"/>
            <w:bookmarkEnd w:id="277"/>
            <w:bookmarkEnd w:id="278"/>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5ADB92D3" w:rsidR="0003651D" w:rsidRDefault="00AF5568" w:rsidP="00AF5568">
            <w:pPr>
              <w:pStyle w:val="ProductList-OfferingBody"/>
              <w:ind w:left="-113"/>
              <w:jc w:val="center"/>
            </w:pPr>
            <w:r>
              <w:t>1,</w:t>
            </w:r>
            <w:r w:rsidRPr="00AF5568">
              <w:fldChar w:fldCharType="begin"/>
            </w:r>
            <w:r w:rsidRPr="00AF5568">
              <w:instrText>AutoTextList \sNoStyle\t "</w:instrText>
            </w:r>
            <w:r w:rsidRPr="00AF5568">
              <w:rPr>
                <w:color w:val="000000" w:themeColor="text1"/>
              </w:rPr>
              <w:instrText>Prodotto della Piattaforma Desktop School</w:instrText>
            </w:r>
            <w:r w:rsidRPr="00AF5568">
              <w:instrText>"</w:instrText>
            </w:r>
            <w:r w:rsidRPr="00AF5568">
              <w:fldChar w:fldCharType="separate"/>
            </w:r>
            <w:r w:rsidRPr="00AF5568">
              <w:t>SD</w:t>
            </w:r>
            <w:r w:rsidRPr="00AF5568">
              <w:fldChar w:fldCharType="end"/>
            </w:r>
          </w:p>
        </w:tc>
        <w:tc>
          <w:tcPr>
            <w:tcW w:w="596" w:type="dxa"/>
            <w:shd w:val="clear" w:color="auto" w:fill="70AD47" w:themeFill="accent6"/>
            <w:vAlign w:val="center"/>
          </w:tcPr>
          <w:p w14:paraId="4FDCB006" w14:textId="7642972C" w:rsidR="0003651D" w:rsidRPr="00AF5568" w:rsidRDefault="00AF5568" w:rsidP="00AF5568">
            <w:pPr>
              <w:pStyle w:val="ProductList-OfferingBody"/>
              <w:ind w:left="-113"/>
              <w:jc w:val="center"/>
            </w:pPr>
            <w:r w:rsidRPr="00AF5568">
              <w:fldChar w:fldCharType="begin"/>
            </w:r>
            <w:r w:rsidRPr="00AF5568">
              <w:instrText xml:space="preserve"> AutoTextList  \sNoStyle\t "</w:instrText>
            </w:r>
            <w:r w:rsidRPr="00AF5568">
              <w:rPr>
                <w:color w:val="000000" w:themeColor="text1"/>
              </w:rPr>
              <w:instrText xml:space="preserve">Prodotto della Piattaforma Enterprise Desktop </w:instrText>
            </w:r>
            <w:r w:rsidRPr="00AF5568">
              <w:instrText>"</w:instrText>
            </w:r>
            <w:r w:rsidRPr="00AF5568">
              <w:fldChar w:fldCharType="separate"/>
            </w:r>
            <w:r w:rsidRPr="00AF5568">
              <w:t>EP</w:t>
            </w:r>
            <w:r w:rsidRPr="00AF5568">
              <w:fldChar w:fldCharType="end"/>
            </w:r>
            <w:r w:rsidRPr="00AF5568">
              <w:t>,</w:t>
            </w:r>
            <w:r w:rsidRPr="00AF5568">
              <w:fldChar w:fldCharType="begin"/>
            </w:r>
            <w:r w:rsidRPr="00AF5568">
              <w:instrText xml:space="preserve"> AutoTextList  \sNoStyle\t "</w:instrText>
            </w:r>
            <w:r w:rsidRPr="00AF5568">
              <w:rPr>
                <w:color w:val="000000" w:themeColor="text1"/>
              </w:rPr>
              <w:instrText>Prodotto della Piattaforma Professional Desktop</w:instrText>
            </w:r>
            <w:r w:rsidRPr="00AF5568">
              <w:instrText>"</w:instrText>
            </w:r>
            <w:r w:rsidRPr="00AF5568">
              <w:fldChar w:fldCharType="separate"/>
            </w:r>
            <w:r w:rsidRPr="00AF5568">
              <w:t>PP</w:t>
            </w:r>
            <w:r w:rsidRPr="00AF5568">
              <w:fldChar w:fldCharType="end"/>
            </w:r>
          </w:p>
        </w:tc>
        <w:tc>
          <w:tcPr>
            <w:tcW w:w="595" w:type="dxa"/>
            <w:shd w:val="clear" w:color="auto" w:fill="70AD47" w:themeFill="accent6"/>
            <w:vAlign w:val="center"/>
          </w:tcPr>
          <w:p w14:paraId="4FDCB007" w14:textId="6B018ED3" w:rsidR="0003651D" w:rsidRPr="00AF5568" w:rsidRDefault="0080029B" w:rsidP="00C05A53">
            <w:pPr>
              <w:pStyle w:val="ProductList-OfferingBody"/>
              <w:ind w:left="-113"/>
              <w:jc w:val="center"/>
            </w:pPr>
            <w:r w:rsidRPr="00AF5568">
              <w:fldChar w:fldCharType="begin"/>
            </w:r>
            <w:r w:rsidRPr="00AF5568">
              <w:instrText xml:space="preserve"> AutoTextList  \sNoStyle\t "</w:instrText>
            </w:r>
            <w:r w:rsidRPr="00AF5568">
              <w:rPr>
                <w:color w:val="000000" w:themeColor="text1"/>
              </w:rPr>
              <w:instrText xml:space="preserve"> Desktop Education </w:instrText>
            </w:r>
            <w:r w:rsidRPr="00AF5568">
              <w:instrText xml:space="preserve">" </w:instrText>
            </w:r>
            <w:r w:rsidRPr="00AF5568">
              <w:fldChar w:fldCharType="separate"/>
            </w:r>
            <w:r w:rsidRPr="00AF5568">
              <w:t>ED</w:t>
            </w:r>
            <w:r w:rsidRPr="00AF5568">
              <w:fldChar w:fldCharType="end"/>
            </w:r>
            <w:r w:rsidRPr="00AF5568">
              <w:t>,</w:t>
            </w:r>
            <w:r w:rsidRPr="00AF5568">
              <w:fldChar w:fldCharType="begin"/>
            </w:r>
            <w:r w:rsidRPr="00AF5568">
              <w:instrText xml:space="preserve"> AutoTextList \sNoStyle\t "</w:instrText>
            </w:r>
            <w:r w:rsidRPr="00AF5568">
              <w:rPr>
                <w:color w:val="000000" w:themeColor="text1"/>
              </w:rPr>
              <w:instrText>Offerta Studente</w:instrText>
            </w:r>
            <w:r w:rsidRPr="00AF5568">
              <w:instrText>"</w:instrText>
            </w:r>
            <w:r w:rsidRPr="00AF5568">
              <w:fldChar w:fldCharType="separate"/>
            </w:r>
            <w:r w:rsidRPr="00AF5568">
              <w:t>ST</w:t>
            </w:r>
            <w:r w:rsidRPr="00AF5568">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0F11C9BC" w:rsidR="0003651D" w:rsidRPr="009F090B" w:rsidRDefault="009F090B" w:rsidP="009F090B">
            <w:pPr>
              <w:pStyle w:val="ProductList-OfferingBody"/>
              <w:ind w:left="-113"/>
              <w:jc w:val="center"/>
            </w:pPr>
            <w:r w:rsidRPr="009F090B">
              <w:fldChar w:fldCharType="begin"/>
            </w:r>
            <w:r w:rsidRPr="009F090B">
              <w:instrText xml:space="preserve"> AutoTextList  \sNoStyle\t "</w:instrText>
            </w:r>
            <w:r w:rsidRPr="009F090B">
              <w:rPr>
                <w:color w:val="000000" w:themeColor="text1"/>
              </w:rPr>
              <w:instrText xml:space="preserve"> Piattaforma Desktop Personalizzata </w:instrText>
            </w:r>
            <w:r w:rsidRPr="009F090B">
              <w:instrText xml:space="preserve">" </w:instrText>
            </w:r>
            <w:r w:rsidRPr="009F090B">
              <w:fldChar w:fldCharType="separate"/>
            </w:r>
            <w:r w:rsidRPr="009F090B">
              <w:t>CP</w:t>
            </w:r>
            <w:r w:rsidRPr="009F090B">
              <w:fldChar w:fldCharType="end"/>
            </w:r>
            <w:r>
              <w:t>,</w:t>
            </w:r>
            <w:r w:rsidRPr="009F090B">
              <w:fldChar w:fldCharType="begin"/>
            </w:r>
            <w:r w:rsidRPr="009F090B">
              <w:instrText xml:space="preserve"> AutoTextList  \sNoStyle\t "</w:instrText>
            </w:r>
            <w:r w:rsidRPr="009F090B">
              <w:rPr>
                <w:color w:val="000000" w:themeColor="text1"/>
              </w:rPr>
              <w:instrText>Non per l’Intera Organizzazione in Open Value</w:instrText>
            </w:r>
            <w:r w:rsidRPr="009F090B">
              <w:instrText>"</w:instrText>
            </w:r>
            <w:r w:rsidRPr="009F090B">
              <w:fldChar w:fldCharType="separate"/>
            </w:r>
            <w:r w:rsidRPr="009F090B">
              <w:t xml:space="preserve">P </w:t>
            </w:r>
            <w:r w:rsidRPr="009F090B">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C44B44" w14:paraId="4FDCB01D"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C44B44" w:rsidRDefault="00C44B44" w:rsidP="00C05A53">
            <w:pPr>
              <w:pStyle w:val="ProductList-Offering1"/>
            </w:pPr>
            <w:bookmarkStart w:id="279" w:name="_Toc379797154"/>
            <w:bookmarkStart w:id="280" w:name="_Toc380513179"/>
            <w:bookmarkStart w:id="281" w:name="_Toc380655221"/>
            <w:bookmarkStart w:id="282" w:name="_Toc408656313"/>
            <w:r>
              <w:t>Office Standard 2013</w:t>
            </w:r>
            <w:bookmarkEnd w:id="279"/>
            <w:bookmarkEnd w:id="280"/>
            <w:bookmarkEnd w:id="281"/>
            <w:bookmarkEnd w:id="28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C44B44" w:rsidRDefault="00C44B4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C44B44" w:rsidRDefault="00C44B4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15"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16"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17"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B018"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19"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1A" w14:textId="4857D313"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1B"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1C" w14:textId="77777777" w:rsidR="00C44B44" w:rsidRDefault="00C44B44" w:rsidP="00C05A53">
            <w:pPr>
              <w:pStyle w:val="ProductList-OfferingBody"/>
              <w:ind w:left="-113"/>
              <w:jc w:val="center"/>
            </w:pPr>
          </w:p>
        </w:tc>
      </w:tr>
      <w:tr w:rsidR="00C44B44" w14:paraId="4FDCB02C"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C44B44" w:rsidRDefault="00C44B44" w:rsidP="0003651D">
            <w:pPr>
              <w:pStyle w:val="ProductList-Offering1"/>
            </w:pPr>
            <w:bookmarkStart w:id="283" w:name="_Toc379797155"/>
            <w:bookmarkStart w:id="284" w:name="_Toc380513180"/>
            <w:bookmarkStart w:id="285" w:name="_Toc380655222"/>
            <w:bookmarkStart w:id="286" w:name="_Toc408656314"/>
            <w:r>
              <w:t>OneNote 2013</w:t>
            </w:r>
            <w:bookmarkEnd w:id="283"/>
            <w:bookmarkEnd w:id="284"/>
            <w:bookmarkEnd w:id="285"/>
            <w:bookmarkEnd w:id="28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24"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25"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26" w14:textId="77777777" w:rsidR="00C44B44" w:rsidRPr="008E36F2" w:rsidRDefault="00C44B44"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28"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29" w14:textId="54104AB0"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2A"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2B" w14:textId="77777777" w:rsidR="00C44B44" w:rsidRDefault="00C44B44" w:rsidP="00C05A53">
            <w:pPr>
              <w:pStyle w:val="ProductList-OfferingBody"/>
              <w:ind w:left="-113"/>
              <w:jc w:val="center"/>
            </w:pPr>
          </w:p>
        </w:tc>
      </w:tr>
      <w:tr w:rsidR="00C44B44" w14:paraId="4FDCB03B"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C44B44" w:rsidRDefault="00C44B44" w:rsidP="00C05A53">
            <w:pPr>
              <w:pStyle w:val="ProductList-Offering1"/>
            </w:pPr>
            <w:bookmarkStart w:id="287" w:name="_Toc379797156"/>
            <w:bookmarkStart w:id="288" w:name="_Toc380513181"/>
            <w:bookmarkStart w:id="289" w:name="_Toc380655223"/>
            <w:bookmarkStart w:id="290" w:name="_Toc408656315"/>
            <w:r>
              <w:t>Outlook 2013</w:t>
            </w:r>
            <w:bookmarkEnd w:id="287"/>
            <w:bookmarkEnd w:id="288"/>
            <w:bookmarkEnd w:id="289"/>
            <w:bookmarkEnd w:id="29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33"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34"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35"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B036"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37"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38" w14:textId="08FEAAF3"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39"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3A" w14:textId="77777777" w:rsidR="00C44B44" w:rsidRDefault="00C44B44" w:rsidP="00C05A53">
            <w:pPr>
              <w:pStyle w:val="ProductList-OfferingBody"/>
              <w:ind w:left="-113"/>
              <w:jc w:val="center"/>
            </w:pPr>
          </w:p>
        </w:tc>
      </w:tr>
      <w:tr w:rsidR="00C44B44" w14:paraId="4FDCB04A"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C44B44" w:rsidRDefault="00C44B44" w:rsidP="00C05A53">
            <w:pPr>
              <w:pStyle w:val="ProductList-Offering1"/>
            </w:pPr>
            <w:bookmarkStart w:id="291" w:name="_Toc379797157"/>
            <w:bookmarkStart w:id="292" w:name="_Toc380513182"/>
            <w:bookmarkStart w:id="293" w:name="_Toc380655224"/>
            <w:bookmarkStart w:id="294" w:name="_Toc408656316"/>
            <w:r>
              <w:t>PowerPoint 2013</w:t>
            </w:r>
            <w:bookmarkEnd w:id="291"/>
            <w:bookmarkEnd w:id="292"/>
            <w:bookmarkEnd w:id="293"/>
            <w:bookmarkEnd w:id="29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42"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43"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44"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B045"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46"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47" w14:textId="31A7AB0F" w:rsidR="00C44B44" w:rsidRPr="00C52DA6"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48"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49" w14:textId="77777777" w:rsidR="00C44B44" w:rsidRDefault="00C44B44" w:rsidP="00C05A53">
            <w:pPr>
              <w:pStyle w:val="ProductList-OfferingBody"/>
              <w:ind w:left="-113"/>
              <w:jc w:val="center"/>
            </w:pPr>
          </w:p>
        </w:tc>
      </w:tr>
      <w:tr w:rsidR="00C44B44" w14:paraId="4FDCB059"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C44B44" w:rsidRDefault="00C44B44" w:rsidP="00AC7E59">
            <w:pPr>
              <w:pStyle w:val="ProductList-Offering1"/>
            </w:pPr>
            <w:bookmarkStart w:id="295" w:name="_Toc379797158"/>
            <w:bookmarkStart w:id="296" w:name="_Toc380513183"/>
            <w:bookmarkStart w:id="297" w:name="_Toc380655225"/>
            <w:bookmarkStart w:id="298" w:name="_Toc408656317"/>
            <w:r>
              <w:t>Project Professional 2013</w:t>
            </w:r>
            <w:bookmarkEnd w:id="295"/>
            <w:bookmarkEnd w:id="296"/>
            <w:bookmarkEnd w:id="297"/>
            <w:bookmarkEnd w:id="29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C44B44" w:rsidRDefault="00C44B44"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C44B44" w:rsidRDefault="00C44B44"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C44B44" w:rsidRDefault="00C44B44"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C44B44" w:rsidRDefault="00C44B44"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C44B44" w:rsidRDefault="00C44B44" w:rsidP="00306B0E">
            <w:pPr>
              <w:pStyle w:val="ProductList-OfferingBody"/>
              <w:ind w:left="-113"/>
              <w:jc w:val="center"/>
            </w:pPr>
            <w:r>
              <w:t>1</w:t>
            </w:r>
          </w:p>
        </w:tc>
        <w:tc>
          <w:tcPr>
            <w:tcW w:w="596" w:type="dxa"/>
            <w:shd w:val="clear" w:color="auto" w:fill="70AD47" w:themeFill="accent6"/>
            <w:vAlign w:val="center"/>
          </w:tcPr>
          <w:p w14:paraId="4FDCB051" w14:textId="3414E8B2" w:rsidR="00C44B44" w:rsidRDefault="00C44B44" w:rsidP="00306B0E">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052" w14:textId="015325D4" w:rsidR="00C44B44" w:rsidRPr="00CF7C67" w:rsidRDefault="00C44B44" w:rsidP="00756495">
            <w:pPr>
              <w:pStyle w:val="ProductList-OfferingBody"/>
              <w:ind w:left="-113"/>
              <w:jc w:val="center"/>
            </w:pPr>
            <w:r w:rsidRPr="00CF7C67">
              <w:fldChar w:fldCharType="begin"/>
            </w:r>
            <w:r w:rsidRPr="00CF7C67">
              <w:instrText>AutoTextList  \s NoStyle \t "</w:instrText>
            </w:r>
            <w:r w:rsidRPr="00CF7C67">
              <w:rPr>
                <w:color w:val="000000" w:themeColor="text1"/>
              </w:rPr>
              <w:instrText xml:space="preserve"> Prodotto Aggiuntivo </w:instrText>
            </w:r>
            <w:r w:rsidRPr="00CF7C67">
              <w:instrText xml:space="preserve">" </w:instrText>
            </w:r>
            <w:r w:rsidRPr="00CF7C67">
              <w:fldChar w:fldCharType="separate"/>
            </w:r>
            <w:r w:rsidRPr="00CF7C67">
              <w:t xml:space="preserve"> A</w:t>
            </w:r>
            <w:r w:rsidRPr="00CF7C67">
              <w:fldChar w:fldCharType="end"/>
            </w:r>
            <w:r>
              <w:t>,</w:t>
            </w:r>
            <w:r w:rsidRPr="00CF7C67">
              <w:fldChar w:fldCharType="begin"/>
            </w:r>
            <w:r w:rsidRPr="00CF7C67">
              <w:instrText xml:space="preserve"> AutoTextList  \sNoStyle\t "</w:instrText>
            </w:r>
            <w:r w:rsidRPr="00CF7C67">
              <w:rPr>
                <w:color w:val="000000" w:themeColor="text1"/>
              </w:rPr>
              <w:instrText>Non per l’Intera Organizzazione in Open Value</w:instrText>
            </w:r>
            <w:r w:rsidRPr="00CF7C67">
              <w:instrText>"</w:instrText>
            </w:r>
            <w:r w:rsidRPr="00CF7C67">
              <w:fldChar w:fldCharType="separate"/>
            </w:r>
            <w:r w:rsidRPr="00CF7C67">
              <w:t>P</w:t>
            </w:r>
            <w:r>
              <w:t>,</w:t>
            </w:r>
            <w:r w:rsidRPr="00CF7C67">
              <w:fldChar w:fldCharType="end"/>
            </w:r>
            <w:r w:rsidRPr="00CF7C67">
              <w:fldChar w:fldCharType="begin"/>
            </w:r>
            <w:r w:rsidRPr="00CF7C67">
              <w:instrText xml:space="preserve"> AutoTextList \sNoStyle\t "</w:instrText>
            </w:r>
            <w:r w:rsidRPr="00CF7C67">
              <w:rPr>
                <w:color w:val="000000" w:themeColor="text1"/>
              </w:rPr>
              <w:instrText>Offerta Studente</w:instrText>
            </w:r>
            <w:r w:rsidRPr="00CF7C67">
              <w:instrText>"</w:instrText>
            </w:r>
            <w:r w:rsidRPr="00CF7C67">
              <w:fldChar w:fldCharType="separate"/>
            </w:r>
            <w:r w:rsidRPr="00CF7C67">
              <w:t>ST</w:t>
            </w:r>
            <w:r w:rsidRPr="00CF7C67">
              <w:fldChar w:fldCharType="end"/>
            </w:r>
          </w:p>
        </w:tc>
        <w:tc>
          <w:tcPr>
            <w:tcW w:w="596" w:type="dxa"/>
            <w:shd w:val="clear" w:color="auto" w:fill="70AD47" w:themeFill="accent6"/>
            <w:vAlign w:val="center"/>
          </w:tcPr>
          <w:p w14:paraId="4FDCB053" w14:textId="77777777" w:rsidR="00C44B44" w:rsidRDefault="00C44B44" w:rsidP="00306B0E">
            <w:pPr>
              <w:pStyle w:val="ProductList-OfferingBody"/>
              <w:ind w:left="-113"/>
              <w:jc w:val="center"/>
            </w:pPr>
          </w:p>
        </w:tc>
        <w:tc>
          <w:tcPr>
            <w:tcW w:w="595" w:type="dxa"/>
            <w:shd w:val="clear" w:color="auto" w:fill="BFBFBF" w:themeFill="background1" w:themeFillShade="BF"/>
            <w:vAlign w:val="center"/>
          </w:tcPr>
          <w:p w14:paraId="4FDCB054" w14:textId="77777777" w:rsidR="00C44B44" w:rsidRDefault="00C44B44" w:rsidP="00306B0E">
            <w:pPr>
              <w:pStyle w:val="ProductList-OfferingBody"/>
              <w:ind w:left="-113"/>
              <w:jc w:val="center"/>
            </w:pPr>
          </w:p>
        </w:tc>
        <w:tc>
          <w:tcPr>
            <w:tcW w:w="595" w:type="dxa"/>
            <w:shd w:val="clear" w:color="auto" w:fill="BFBFBF" w:themeFill="background1" w:themeFillShade="BF"/>
            <w:vAlign w:val="center"/>
          </w:tcPr>
          <w:p w14:paraId="4FDCB055" w14:textId="77777777" w:rsidR="00C44B44" w:rsidRDefault="00C44B44" w:rsidP="00306B0E">
            <w:pPr>
              <w:pStyle w:val="ProductList-OfferingBody"/>
              <w:ind w:left="-113"/>
              <w:jc w:val="center"/>
            </w:pPr>
          </w:p>
        </w:tc>
        <w:tc>
          <w:tcPr>
            <w:tcW w:w="596" w:type="dxa"/>
            <w:shd w:val="clear" w:color="auto" w:fill="70AD47" w:themeFill="accent6"/>
            <w:vAlign w:val="center"/>
          </w:tcPr>
          <w:p w14:paraId="4FDCB056" w14:textId="07D80470" w:rsidR="00C44B44" w:rsidRDefault="00C44B44" w:rsidP="00306B0E">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57" w14:textId="77777777" w:rsidR="00C44B44" w:rsidRDefault="00C44B44" w:rsidP="00306B0E">
            <w:pPr>
              <w:pStyle w:val="ProductList-OfferingBody"/>
              <w:ind w:left="-113"/>
              <w:jc w:val="center"/>
            </w:pPr>
          </w:p>
        </w:tc>
        <w:tc>
          <w:tcPr>
            <w:tcW w:w="596" w:type="dxa"/>
            <w:shd w:val="clear" w:color="auto" w:fill="70AD47" w:themeFill="accent6"/>
            <w:vAlign w:val="center"/>
          </w:tcPr>
          <w:p w14:paraId="4FDCB058" w14:textId="36E76C15" w:rsidR="00C44B44" w:rsidRDefault="00C44B44" w:rsidP="00306B0E">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C44B44" w14:paraId="4FDCB068"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C44B44" w:rsidRDefault="00C44B44" w:rsidP="00AC7E59">
            <w:pPr>
              <w:pStyle w:val="ProductList-Offering1"/>
            </w:pPr>
            <w:bookmarkStart w:id="299" w:name="_Toc379797159"/>
            <w:bookmarkStart w:id="300" w:name="_Toc380513184"/>
            <w:bookmarkStart w:id="301" w:name="_Toc380655226"/>
            <w:bookmarkStart w:id="302" w:name="_Toc408656318"/>
            <w:r>
              <w:t>Project Standard 2013</w:t>
            </w:r>
            <w:bookmarkEnd w:id="299"/>
            <w:bookmarkEnd w:id="300"/>
            <w:bookmarkEnd w:id="301"/>
            <w:bookmarkEnd w:id="30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C44B44" w:rsidRDefault="00C44B44"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C44B44" w:rsidRDefault="00C44B44"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C44B44" w:rsidRDefault="00C44B44"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C44B44" w:rsidRDefault="00C44B44"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C44B44" w:rsidRDefault="00C44B44" w:rsidP="00306B0E">
            <w:pPr>
              <w:pStyle w:val="ProductList-OfferingBody"/>
              <w:ind w:left="-113"/>
              <w:jc w:val="center"/>
            </w:pPr>
          </w:p>
        </w:tc>
        <w:tc>
          <w:tcPr>
            <w:tcW w:w="596" w:type="dxa"/>
            <w:shd w:val="clear" w:color="auto" w:fill="70AD47" w:themeFill="accent6"/>
            <w:vAlign w:val="center"/>
          </w:tcPr>
          <w:p w14:paraId="4FDCB060" w14:textId="7ACE2289" w:rsidR="00C44B44" w:rsidRDefault="00C44B44" w:rsidP="00306B0E">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BFBFBF" w:themeFill="background1" w:themeFillShade="BF"/>
            <w:vAlign w:val="center"/>
          </w:tcPr>
          <w:p w14:paraId="4FDCB061" w14:textId="77777777" w:rsidR="00C44B44" w:rsidRDefault="00C44B44" w:rsidP="00306B0E">
            <w:pPr>
              <w:pStyle w:val="ProductList-OfferingBody"/>
              <w:ind w:left="-113"/>
              <w:jc w:val="center"/>
            </w:pPr>
          </w:p>
        </w:tc>
        <w:tc>
          <w:tcPr>
            <w:tcW w:w="596" w:type="dxa"/>
            <w:shd w:val="clear" w:color="auto" w:fill="70AD47" w:themeFill="accent6"/>
            <w:vAlign w:val="center"/>
          </w:tcPr>
          <w:p w14:paraId="4FDCB062" w14:textId="77777777" w:rsidR="00C44B44" w:rsidRDefault="00C44B44" w:rsidP="00306B0E">
            <w:pPr>
              <w:pStyle w:val="ProductList-OfferingBody"/>
              <w:ind w:left="-113"/>
              <w:jc w:val="center"/>
            </w:pPr>
          </w:p>
        </w:tc>
        <w:tc>
          <w:tcPr>
            <w:tcW w:w="595" w:type="dxa"/>
            <w:shd w:val="clear" w:color="auto" w:fill="BFBFBF" w:themeFill="background1" w:themeFillShade="BF"/>
            <w:vAlign w:val="center"/>
          </w:tcPr>
          <w:p w14:paraId="4FDCB063" w14:textId="77777777" w:rsidR="00C44B44" w:rsidRDefault="00C44B44" w:rsidP="00306B0E">
            <w:pPr>
              <w:pStyle w:val="ProductList-OfferingBody"/>
              <w:ind w:left="-113"/>
              <w:jc w:val="center"/>
            </w:pPr>
          </w:p>
        </w:tc>
        <w:tc>
          <w:tcPr>
            <w:tcW w:w="595" w:type="dxa"/>
            <w:shd w:val="clear" w:color="auto" w:fill="BFBFBF" w:themeFill="background1" w:themeFillShade="BF"/>
            <w:vAlign w:val="center"/>
          </w:tcPr>
          <w:p w14:paraId="4FDCB064" w14:textId="77777777" w:rsidR="00C44B44" w:rsidRDefault="00C44B44" w:rsidP="00306B0E">
            <w:pPr>
              <w:pStyle w:val="ProductList-OfferingBody"/>
              <w:ind w:left="-113"/>
              <w:jc w:val="center"/>
            </w:pPr>
          </w:p>
        </w:tc>
        <w:tc>
          <w:tcPr>
            <w:tcW w:w="596" w:type="dxa"/>
            <w:shd w:val="clear" w:color="auto" w:fill="70AD47" w:themeFill="accent6"/>
            <w:vAlign w:val="center"/>
          </w:tcPr>
          <w:p w14:paraId="4FDCB065" w14:textId="75F6BEF6" w:rsidR="00C44B44" w:rsidRDefault="00C44B44" w:rsidP="00306B0E">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66" w14:textId="77777777" w:rsidR="00C44B44" w:rsidRDefault="00C44B44" w:rsidP="00306B0E">
            <w:pPr>
              <w:pStyle w:val="ProductList-OfferingBody"/>
              <w:ind w:left="-113"/>
              <w:jc w:val="center"/>
            </w:pPr>
          </w:p>
        </w:tc>
        <w:tc>
          <w:tcPr>
            <w:tcW w:w="596" w:type="dxa"/>
            <w:shd w:val="clear" w:color="auto" w:fill="70AD47" w:themeFill="accent6"/>
            <w:vAlign w:val="center"/>
          </w:tcPr>
          <w:p w14:paraId="4FDCB067" w14:textId="6AAA346B" w:rsidR="00C44B44" w:rsidRDefault="00C44B44" w:rsidP="00306B0E">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C44B44" w14:paraId="4FDCB077"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C44B44" w:rsidRDefault="00C44B44" w:rsidP="00C05A53">
            <w:pPr>
              <w:pStyle w:val="ProductList-Offering1"/>
            </w:pPr>
            <w:bookmarkStart w:id="303" w:name="_Toc379797160"/>
            <w:bookmarkStart w:id="304" w:name="_Toc380513185"/>
            <w:bookmarkStart w:id="305" w:name="_Toc380655227"/>
            <w:bookmarkStart w:id="306" w:name="_Toc408656319"/>
            <w:r>
              <w:t>Publisher 2013</w:t>
            </w:r>
            <w:bookmarkEnd w:id="303"/>
            <w:bookmarkEnd w:id="304"/>
            <w:bookmarkEnd w:id="305"/>
            <w:bookmarkEnd w:id="30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6F"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70"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71"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B072"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73"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74" w14:textId="6A889264"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75"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76" w14:textId="77777777" w:rsidR="00C44B44" w:rsidRDefault="00C44B44" w:rsidP="00C05A53">
            <w:pPr>
              <w:pStyle w:val="ProductList-OfferingBody"/>
              <w:ind w:left="-113"/>
              <w:jc w:val="center"/>
            </w:pPr>
          </w:p>
        </w:tc>
      </w:tr>
      <w:tr w:rsidR="00C44B44" w14:paraId="4FDCB086"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C44B44" w:rsidRDefault="00C44B44" w:rsidP="00C05A53">
            <w:pPr>
              <w:pStyle w:val="ProductList-Offering1"/>
            </w:pPr>
            <w:bookmarkStart w:id="307" w:name="_Toc379797161"/>
            <w:bookmarkStart w:id="308" w:name="_Toc380513186"/>
            <w:bookmarkStart w:id="309" w:name="_Toc380655228"/>
            <w:bookmarkStart w:id="310" w:name="_Toc408656320"/>
            <w:r>
              <w:t>Visio 2013 Professional</w:t>
            </w:r>
            <w:bookmarkEnd w:id="307"/>
            <w:bookmarkEnd w:id="308"/>
            <w:bookmarkEnd w:id="309"/>
            <w:bookmarkEnd w:id="310"/>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C44B44" w:rsidRDefault="00C44B4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C44B44" w:rsidRDefault="00C44B4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C44B44" w:rsidRDefault="00C44B44" w:rsidP="00C05A53">
            <w:pPr>
              <w:pStyle w:val="ProductList-OfferingBody"/>
              <w:ind w:left="-113"/>
              <w:jc w:val="center"/>
            </w:pPr>
            <w:r>
              <w:t>1</w:t>
            </w:r>
          </w:p>
        </w:tc>
        <w:tc>
          <w:tcPr>
            <w:tcW w:w="596" w:type="dxa"/>
            <w:shd w:val="clear" w:color="auto" w:fill="70AD47" w:themeFill="accent6"/>
            <w:vAlign w:val="center"/>
          </w:tcPr>
          <w:p w14:paraId="4FDCB07E" w14:textId="054E306B" w:rsidR="00C44B44" w:rsidRDefault="00C44B44"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BFBFBF" w:themeFill="background1" w:themeFillShade="BF"/>
            <w:vAlign w:val="center"/>
          </w:tcPr>
          <w:p w14:paraId="4FDCB07F"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80"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B081"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82"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83" w14:textId="0225C7AE"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84"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85" w14:textId="77777777" w:rsidR="00C44B44" w:rsidRDefault="00C44B44" w:rsidP="00C05A53">
            <w:pPr>
              <w:pStyle w:val="ProductList-OfferingBody"/>
              <w:ind w:left="-113"/>
              <w:jc w:val="center"/>
            </w:pPr>
          </w:p>
        </w:tc>
      </w:tr>
      <w:tr w:rsidR="00C44B44" w14:paraId="4FDCB095"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C44B44" w:rsidRDefault="00C44B44" w:rsidP="00C05A53">
            <w:pPr>
              <w:pStyle w:val="ProductList-Offering1"/>
            </w:pPr>
            <w:bookmarkStart w:id="311" w:name="_Toc379797162"/>
            <w:bookmarkStart w:id="312" w:name="_Toc380513187"/>
            <w:bookmarkStart w:id="313" w:name="_Toc380655229"/>
            <w:bookmarkStart w:id="314" w:name="_Toc408656321"/>
            <w:r>
              <w:t>Visio 2013 Standard</w:t>
            </w:r>
            <w:bookmarkEnd w:id="311"/>
            <w:bookmarkEnd w:id="312"/>
            <w:bookmarkEnd w:id="313"/>
            <w:bookmarkEnd w:id="314"/>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8D" w14:textId="45585A12" w:rsidR="00C44B44" w:rsidRDefault="00C44B44"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BFBFBF" w:themeFill="background1" w:themeFillShade="BF"/>
            <w:vAlign w:val="center"/>
          </w:tcPr>
          <w:p w14:paraId="4FDCB08E"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8F"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B090"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91"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92" w14:textId="4324A1EB"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93"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94" w14:textId="77777777" w:rsidR="00C44B44" w:rsidRDefault="00C44B44" w:rsidP="00C05A53">
            <w:pPr>
              <w:pStyle w:val="ProductList-OfferingBody"/>
              <w:ind w:left="-113"/>
              <w:jc w:val="center"/>
            </w:pPr>
          </w:p>
        </w:tc>
      </w:tr>
      <w:tr w:rsidR="00C44B44" w14:paraId="4FDCB0A4"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C44B44" w:rsidRDefault="00C44B44" w:rsidP="00C05A53">
            <w:pPr>
              <w:pStyle w:val="ProductList-Offering1"/>
            </w:pPr>
            <w:bookmarkStart w:id="315" w:name="_Toc379797163"/>
            <w:bookmarkStart w:id="316" w:name="_Toc380513188"/>
            <w:bookmarkStart w:id="317" w:name="_Toc380655230"/>
            <w:bookmarkStart w:id="318" w:name="_Toc408656322"/>
            <w:r>
              <w:t>Word 2013</w:t>
            </w:r>
            <w:bookmarkEnd w:id="315"/>
            <w:bookmarkEnd w:id="316"/>
            <w:bookmarkEnd w:id="317"/>
            <w:bookmarkEnd w:id="31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C44B44" w:rsidRDefault="00C44B4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C44B44" w:rsidRDefault="00C44B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C44B44" w:rsidRDefault="00C44B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C44B44" w:rsidRDefault="00C44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9C"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9D"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9E" w14:textId="77777777" w:rsidR="00C44B44" w:rsidRDefault="00C44B44" w:rsidP="00C05A53">
            <w:pPr>
              <w:pStyle w:val="ProductList-OfferingBody"/>
              <w:ind w:left="-113"/>
              <w:jc w:val="center"/>
            </w:pPr>
          </w:p>
        </w:tc>
        <w:tc>
          <w:tcPr>
            <w:tcW w:w="595" w:type="dxa"/>
            <w:shd w:val="clear" w:color="auto" w:fill="70AD47" w:themeFill="accent6"/>
            <w:vAlign w:val="center"/>
          </w:tcPr>
          <w:p w14:paraId="4FDCB09F" w14:textId="77777777" w:rsidR="00C44B44" w:rsidRDefault="00C44B44" w:rsidP="00C05A53">
            <w:pPr>
              <w:pStyle w:val="ProductList-OfferingBody"/>
              <w:ind w:left="-113"/>
              <w:jc w:val="center"/>
            </w:pPr>
          </w:p>
        </w:tc>
        <w:tc>
          <w:tcPr>
            <w:tcW w:w="595" w:type="dxa"/>
            <w:shd w:val="clear" w:color="auto" w:fill="BFBFBF" w:themeFill="background1" w:themeFillShade="BF"/>
            <w:vAlign w:val="center"/>
          </w:tcPr>
          <w:p w14:paraId="4FDCB0A0" w14:textId="77777777" w:rsidR="00C44B44" w:rsidRDefault="00C44B44" w:rsidP="00C05A53">
            <w:pPr>
              <w:pStyle w:val="ProductList-OfferingBody"/>
              <w:ind w:left="-113"/>
              <w:jc w:val="center"/>
            </w:pPr>
          </w:p>
        </w:tc>
        <w:tc>
          <w:tcPr>
            <w:tcW w:w="596" w:type="dxa"/>
            <w:shd w:val="clear" w:color="auto" w:fill="70AD47" w:themeFill="accent6"/>
            <w:vAlign w:val="center"/>
          </w:tcPr>
          <w:p w14:paraId="4FDCB0A1" w14:textId="7F3204FA" w:rsidR="00C44B44" w:rsidRDefault="00C44B44"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0A2" w14:textId="77777777" w:rsidR="00C44B44" w:rsidRDefault="00C44B44" w:rsidP="00C05A53">
            <w:pPr>
              <w:pStyle w:val="ProductList-OfferingBody"/>
              <w:ind w:left="-113"/>
              <w:jc w:val="center"/>
            </w:pPr>
          </w:p>
        </w:tc>
        <w:tc>
          <w:tcPr>
            <w:tcW w:w="596" w:type="dxa"/>
            <w:shd w:val="clear" w:color="auto" w:fill="BFBFBF" w:themeFill="background1" w:themeFillShade="BF"/>
            <w:vAlign w:val="center"/>
          </w:tcPr>
          <w:p w14:paraId="4FDCB0A3" w14:textId="77777777" w:rsidR="00C44B44" w:rsidRDefault="00C44B44" w:rsidP="00C05A53">
            <w:pPr>
              <w:pStyle w:val="ProductList-OfferingBody"/>
              <w:ind w:left="-113"/>
              <w:jc w:val="center"/>
            </w:pPr>
          </w:p>
        </w:tc>
      </w:tr>
      <w:tr w:rsidR="009753E0" w14:paraId="4FDCB0B3" w14:textId="77777777" w:rsidTr="009753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9753E0" w:rsidRPr="008E026C" w:rsidRDefault="009753E0" w:rsidP="00C05A53">
            <w:pPr>
              <w:pStyle w:val="ProductList-Offering1"/>
              <w:rPr>
                <w:lang w:val="en-US"/>
              </w:rPr>
            </w:pPr>
            <w:bookmarkStart w:id="319" w:name="_Toc379797164"/>
            <w:bookmarkStart w:id="320" w:name="_Toc380513189"/>
            <w:bookmarkStart w:id="321" w:name="_Toc380655231"/>
            <w:bookmarkStart w:id="322" w:name="_Toc408656323"/>
            <w:r w:rsidRPr="008E026C">
              <w:rPr>
                <w:lang w:val="en-US"/>
              </w:rPr>
              <w:t>Work At Home per Office Professional Plus 2013</w:t>
            </w:r>
            <w:bookmarkEnd w:id="319"/>
            <w:bookmarkEnd w:id="320"/>
            <w:bookmarkEnd w:id="321"/>
            <w:bookmarkEnd w:id="322"/>
            <w:r>
              <w:fldChar w:fldCharType="begin"/>
            </w:r>
            <w:r w:rsidRPr="008E026C">
              <w:rPr>
                <w:lang w:val="en-US"/>
              </w:rPr>
              <w:instrText>XE "Work At Home per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9753E0" w:rsidRDefault="009753E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9753E0" w:rsidRDefault="009753E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9753E0" w:rsidRDefault="009753E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9753E0" w:rsidRDefault="009753E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9753E0" w:rsidRDefault="009753E0" w:rsidP="00C05A53">
            <w:pPr>
              <w:pStyle w:val="ProductList-OfferingBody"/>
              <w:ind w:left="-113"/>
              <w:jc w:val="center"/>
            </w:pPr>
          </w:p>
        </w:tc>
        <w:tc>
          <w:tcPr>
            <w:tcW w:w="596" w:type="dxa"/>
            <w:shd w:val="clear" w:color="auto" w:fill="70AD47" w:themeFill="accent6"/>
            <w:vAlign w:val="center"/>
          </w:tcPr>
          <w:p w14:paraId="4FDCB0AB" w14:textId="2402B137" w:rsidR="009753E0" w:rsidRDefault="009753E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BFBFBF" w:themeFill="background1" w:themeFillShade="BF"/>
            <w:vAlign w:val="center"/>
          </w:tcPr>
          <w:p w14:paraId="4FDCB0AC" w14:textId="77777777" w:rsidR="009753E0" w:rsidRDefault="009753E0" w:rsidP="00C05A53">
            <w:pPr>
              <w:pStyle w:val="ProductList-OfferingBody"/>
              <w:ind w:left="-113"/>
              <w:jc w:val="center"/>
            </w:pPr>
          </w:p>
        </w:tc>
        <w:tc>
          <w:tcPr>
            <w:tcW w:w="596" w:type="dxa"/>
            <w:shd w:val="clear" w:color="auto" w:fill="BFBFBF" w:themeFill="background1" w:themeFillShade="BF"/>
            <w:vAlign w:val="center"/>
          </w:tcPr>
          <w:p w14:paraId="4FDCB0AD" w14:textId="77777777" w:rsidR="009753E0" w:rsidRDefault="009753E0" w:rsidP="00C05A53">
            <w:pPr>
              <w:pStyle w:val="ProductList-OfferingBody"/>
              <w:ind w:left="-113"/>
              <w:jc w:val="center"/>
            </w:pPr>
          </w:p>
        </w:tc>
        <w:tc>
          <w:tcPr>
            <w:tcW w:w="595" w:type="dxa"/>
            <w:shd w:val="clear" w:color="auto" w:fill="BFBFBF" w:themeFill="background1" w:themeFillShade="BF"/>
            <w:vAlign w:val="center"/>
          </w:tcPr>
          <w:p w14:paraId="4FDCB0AE" w14:textId="77777777" w:rsidR="009753E0" w:rsidRDefault="009753E0" w:rsidP="00C05A53">
            <w:pPr>
              <w:pStyle w:val="ProductList-OfferingBody"/>
              <w:ind w:left="-113"/>
              <w:jc w:val="center"/>
            </w:pPr>
          </w:p>
        </w:tc>
        <w:tc>
          <w:tcPr>
            <w:tcW w:w="595" w:type="dxa"/>
            <w:shd w:val="clear" w:color="auto" w:fill="BFBFBF" w:themeFill="background1" w:themeFillShade="BF"/>
            <w:vAlign w:val="center"/>
          </w:tcPr>
          <w:p w14:paraId="4FDCB0AF" w14:textId="77777777" w:rsidR="009753E0" w:rsidRDefault="009753E0" w:rsidP="00C05A53">
            <w:pPr>
              <w:pStyle w:val="ProductList-OfferingBody"/>
              <w:ind w:left="-113"/>
              <w:jc w:val="center"/>
            </w:pPr>
          </w:p>
        </w:tc>
        <w:tc>
          <w:tcPr>
            <w:tcW w:w="596" w:type="dxa"/>
            <w:shd w:val="clear" w:color="auto" w:fill="BFBFBF" w:themeFill="background1" w:themeFillShade="BF"/>
            <w:vAlign w:val="center"/>
          </w:tcPr>
          <w:p w14:paraId="4FDCB0B0" w14:textId="77777777" w:rsidR="009753E0" w:rsidRDefault="009753E0" w:rsidP="00C05A53">
            <w:pPr>
              <w:pStyle w:val="ProductList-OfferingBody"/>
              <w:ind w:left="-113"/>
              <w:jc w:val="center"/>
            </w:pPr>
          </w:p>
        </w:tc>
        <w:tc>
          <w:tcPr>
            <w:tcW w:w="595" w:type="dxa"/>
            <w:shd w:val="clear" w:color="auto" w:fill="70AD47" w:themeFill="accent6"/>
            <w:vAlign w:val="center"/>
          </w:tcPr>
          <w:p w14:paraId="4FDCB0B1" w14:textId="77777777" w:rsidR="009753E0" w:rsidRDefault="009753E0" w:rsidP="00C05A53">
            <w:pPr>
              <w:pStyle w:val="ProductList-OfferingBody"/>
              <w:ind w:left="-113"/>
              <w:jc w:val="center"/>
            </w:pPr>
          </w:p>
        </w:tc>
        <w:tc>
          <w:tcPr>
            <w:tcW w:w="596" w:type="dxa"/>
            <w:shd w:val="clear" w:color="auto" w:fill="BFBFBF" w:themeFill="background1" w:themeFillShade="BF"/>
            <w:vAlign w:val="center"/>
          </w:tcPr>
          <w:p w14:paraId="4FDCB0B2" w14:textId="77777777" w:rsidR="009753E0" w:rsidRDefault="009753E0" w:rsidP="00C05A53">
            <w:pPr>
              <w:pStyle w:val="ProductList-OfferingBody"/>
              <w:ind w:left="-113"/>
              <w:jc w:val="center"/>
            </w:pPr>
          </w:p>
        </w:tc>
      </w:tr>
      <w:tr w:rsidR="009753E0" w14:paraId="4FDCB0C2" w14:textId="77777777" w:rsidTr="009753E0">
        <w:tc>
          <w:tcPr>
            <w:tcW w:w="3060" w:type="dxa"/>
            <w:tcBorders>
              <w:top w:val="dashSmallGap" w:sz="4" w:space="0" w:color="BFBFBF" w:themeColor="background1" w:themeShade="BF"/>
              <w:left w:val="nil"/>
              <w:bottom w:val="nil"/>
              <w:right w:val="nil"/>
            </w:tcBorders>
          </w:tcPr>
          <w:p w14:paraId="4FDCB0B4" w14:textId="65EC3368" w:rsidR="009753E0" w:rsidRPr="008E026C" w:rsidRDefault="009753E0" w:rsidP="00C05A53">
            <w:pPr>
              <w:pStyle w:val="ProductList-Offering1"/>
              <w:rPr>
                <w:lang w:val="en-US"/>
              </w:rPr>
            </w:pPr>
            <w:bookmarkStart w:id="323" w:name="_Toc379797165"/>
            <w:bookmarkStart w:id="324" w:name="_Toc380513190"/>
            <w:bookmarkStart w:id="325" w:name="_Toc380655232"/>
            <w:bookmarkStart w:id="326" w:name="_Toc408656324"/>
            <w:r w:rsidRPr="008E026C">
              <w:rPr>
                <w:lang w:val="en-US"/>
              </w:rPr>
              <w:t>Work at Home per Office Standard 2013</w:t>
            </w:r>
            <w:bookmarkEnd w:id="323"/>
            <w:bookmarkEnd w:id="324"/>
            <w:bookmarkEnd w:id="325"/>
            <w:bookmarkEnd w:id="326"/>
            <w:r>
              <w:fldChar w:fldCharType="begin"/>
            </w:r>
            <w:r w:rsidRPr="008E026C">
              <w:rPr>
                <w:lang w:val="en-US"/>
              </w:rPr>
              <w:instrText>XE "Work at Home per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9753E0" w:rsidRDefault="009753E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9753E0" w:rsidRDefault="009753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9753E0" w:rsidRDefault="009753E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9753E0" w:rsidRDefault="009753E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9753E0" w:rsidRDefault="009753E0" w:rsidP="00C05A53">
            <w:pPr>
              <w:pStyle w:val="ProductList-OfferingBody"/>
              <w:ind w:left="-113"/>
              <w:jc w:val="center"/>
            </w:pPr>
          </w:p>
        </w:tc>
        <w:tc>
          <w:tcPr>
            <w:tcW w:w="596" w:type="dxa"/>
            <w:shd w:val="clear" w:color="auto" w:fill="70AD47" w:themeFill="accent6"/>
            <w:vAlign w:val="center"/>
          </w:tcPr>
          <w:p w14:paraId="4FDCB0BA" w14:textId="747B8F82" w:rsidR="009753E0" w:rsidRDefault="009753E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BFBFBF" w:themeFill="background1" w:themeFillShade="BF"/>
            <w:vAlign w:val="center"/>
          </w:tcPr>
          <w:p w14:paraId="4FDCB0BB" w14:textId="77777777" w:rsidR="009753E0" w:rsidRDefault="009753E0" w:rsidP="00C05A53">
            <w:pPr>
              <w:pStyle w:val="ProductList-OfferingBody"/>
              <w:ind w:left="-113"/>
              <w:jc w:val="center"/>
            </w:pPr>
          </w:p>
        </w:tc>
        <w:tc>
          <w:tcPr>
            <w:tcW w:w="596" w:type="dxa"/>
            <w:shd w:val="clear" w:color="auto" w:fill="BFBFBF" w:themeFill="background1" w:themeFillShade="BF"/>
            <w:vAlign w:val="center"/>
          </w:tcPr>
          <w:p w14:paraId="4FDCB0BC" w14:textId="77777777" w:rsidR="009753E0" w:rsidRDefault="009753E0" w:rsidP="00C05A53">
            <w:pPr>
              <w:pStyle w:val="ProductList-OfferingBody"/>
              <w:ind w:left="-113"/>
              <w:jc w:val="center"/>
            </w:pPr>
          </w:p>
        </w:tc>
        <w:tc>
          <w:tcPr>
            <w:tcW w:w="595" w:type="dxa"/>
            <w:shd w:val="clear" w:color="auto" w:fill="BFBFBF" w:themeFill="background1" w:themeFillShade="BF"/>
            <w:vAlign w:val="center"/>
          </w:tcPr>
          <w:p w14:paraId="4FDCB0BD" w14:textId="77777777" w:rsidR="009753E0" w:rsidRDefault="009753E0" w:rsidP="00C05A53">
            <w:pPr>
              <w:pStyle w:val="ProductList-OfferingBody"/>
              <w:ind w:left="-113"/>
              <w:jc w:val="center"/>
            </w:pPr>
          </w:p>
        </w:tc>
        <w:tc>
          <w:tcPr>
            <w:tcW w:w="595" w:type="dxa"/>
            <w:shd w:val="clear" w:color="auto" w:fill="BFBFBF" w:themeFill="background1" w:themeFillShade="BF"/>
            <w:vAlign w:val="center"/>
          </w:tcPr>
          <w:p w14:paraId="4FDCB0BE" w14:textId="77777777" w:rsidR="009753E0" w:rsidRDefault="009753E0" w:rsidP="00C05A53">
            <w:pPr>
              <w:pStyle w:val="ProductList-OfferingBody"/>
              <w:ind w:left="-113"/>
              <w:jc w:val="center"/>
            </w:pPr>
          </w:p>
        </w:tc>
        <w:tc>
          <w:tcPr>
            <w:tcW w:w="596" w:type="dxa"/>
            <w:shd w:val="clear" w:color="auto" w:fill="BFBFBF" w:themeFill="background1" w:themeFillShade="BF"/>
            <w:vAlign w:val="center"/>
          </w:tcPr>
          <w:p w14:paraId="4FDCB0BF" w14:textId="77777777" w:rsidR="009753E0" w:rsidRDefault="009753E0" w:rsidP="00C05A53">
            <w:pPr>
              <w:pStyle w:val="ProductList-OfferingBody"/>
              <w:ind w:left="-113"/>
              <w:jc w:val="center"/>
            </w:pPr>
          </w:p>
        </w:tc>
        <w:tc>
          <w:tcPr>
            <w:tcW w:w="595" w:type="dxa"/>
            <w:shd w:val="clear" w:color="auto" w:fill="70AD47" w:themeFill="accent6"/>
            <w:vAlign w:val="center"/>
          </w:tcPr>
          <w:p w14:paraId="4FDCB0C0" w14:textId="77777777" w:rsidR="009753E0" w:rsidRDefault="009753E0" w:rsidP="00C05A53">
            <w:pPr>
              <w:pStyle w:val="ProductList-OfferingBody"/>
              <w:ind w:left="-113"/>
              <w:jc w:val="center"/>
            </w:pPr>
          </w:p>
        </w:tc>
        <w:tc>
          <w:tcPr>
            <w:tcW w:w="596" w:type="dxa"/>
            <w:shd w:val="clear" w:color="auto" w:fill="BFBFBF" w:themeFill="background1" w:themeFillShade="BF"/>
            <w:vAlign w:val="center"/>
          </w:tcPr>
          <w:p w14:paraId="4FDCB0C1" w14:textId="77777777" w:rsidR="009753E0" w:rsidRDefault="009753E0" w:rsidP="00C05A53">
            <w:pPr>
              <w:pStyle w:val="ProductList-OfferingBody"/>
              <w:ind w:left="-113"/>
              <w:jc w:val="center"/>
            </w:pPr>
          </w:p>
        </w:tc>
      </w:tr>
    </w:tbl>
    <w:p w14:paraId="4FDCB0C3" w14:textId="77777777" w:rsidR="00407E60" w:rsidRPr="00924715"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8"/>
        <w:gridCol w:w="3252"/>
        <w:gridCol w:w="3540"/>
      </w:tblGrid>
      <w:tr w:rsidR="00AA0F4D" w14:paraId="4FDCB0C8" w14:textId="77777777" w:rsidTr="00E81C54">
        <w:tc>
          <w:tcPr>
            <w:tcW w:w="4008" w:type="dxa"/>
          </w:tcPr>
          <w:p w14:paraId="4FDCB0C4" w14:textId="2149AA24" w:rsidR="00AA0F4D" w:rsidRDefault="002B58BA" w:rsidP="00883573">
            <w:pPr>
              <w:pStyle w:val="ProductList-Body"/>
              <w:tabs>
                <w:tab w:val="clear" w:pos="158"/>
                <w:tab w:val="left" w:pos="1062"/>
              </w:tabs>
              <w:spacing w:before="20" w:after="20"/>
            </w:pPr>
            <w:r>
              <w:t xml:space="preserve">Versione Precedente: </w:t>
            </w:r>
            <w:r w:rsidR="00AA0F4D">
              <w:rPr>
                <w:b/>
              </w:rPr>
              <w:t xml:space="preserve">Office 2010 e Applicazioni di Office 2010 </w:t>
            </w:r>
            <w:r w:rsidR="00AA0F4D">
              <w:t>(4/10)</w:t>
            </w:r>
          </w:p>
        </w:tc>
        <w:tc>
          <w:tcPr>
            <w:tcW w:w="3252" w:type="dxa"/>
          </w:tcPr>
          <w:p w14:paraId="4FDCB0C5" w14:textId="77777777" w:rsidR="00AA0F4D" w:rsidRPr="00924715" w:rsidRDefault="00AA0F4D" w:rsidP="00AA0F4D">
            <w:pPr>
              <w:pStyle w:val="ProductList-Body"/>
              <w:spacing w:before="20" w:after="20"/>
            </w:pPr>
            <w:r>
              <w:t xml:space="preserve">Pool di Prodotti: </w:t>
            </w:r>
            <w:r>
              <w:rPr>
                <w:b/>
              </w:rPr>
              <w:t>Applicazione</w:t>
            </w:r>
          </w:p>
          <w:p w14:paraId="4FDCB0C6" w14:textId="77777777" w:rsidR="00AA0F4D" w:rsidRDefault="00A82D59" w:rsidP="00AA0F4D">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Desktop</w:t>
            </w:r>
          </w:p>
        </w:tc>
        <w:tc>
          <w:tcPr>
            <w:tcW w:w="3540" w:type="dxa"/>
          </w:tcPr>
          <w:p w14:paraId="4FDCB0C7" w14:textId="389B31F8" w:rsidR="00AA0F4D" w:rsidRDefault="00AA0F4D" w:rsidP="00883573">
            <w:pPr>
              <w:pStyle w:val="ProductList-Body"/>
              <w:tabs>
                <w:tab w:val="clear" w:pos="158"/>
              </w:tabs>
              <w:spacing w:before="20" w:after="20"/>
              <w:ind w:left="5" w:hanging="5"/>
            </w:pPr>
            <w:r>
              <w:t xml:space="preserve">Indipendenti dalla Piattaforma: </w:t>
            </w:r>
            <w:r>
              <w:rPr>
                <w:b/>
              </w:rPr>
              <w:t>famiglie di prodotti di Office e Applicazioni Office</w:t>
            </w:r>
          </w:p>
        </w:tc>
      </w:tr>
      <w:tr w:rsidR="006E6A2F" w:rsidRPr="00736BDC" w14:paraId="1D587369" w14:textId="77777777" w:rsidTr="00E81C54">
        <w:tc>
          <w:tcPr>
            <w:tcW w:w="4008" w:type="dxa"/>
          </w:tcPr>
          <w:p w14:paraId="63BB282D" w14:textId="7F6B049A" w:rsidR="006E6A2F" w:rsidRDefault="006E6A2F" w:rsidP="006E6A2F">
            <w:pPr>
              <w:pStyle w:val="ProductList-Body"/>
              <w:spacing w:before="20" w:after="20"/>
              <w:ind w:left="162" w:hanging="162"/>
            </w:pPr>
            <w:r>
              <w:tab/>
            </w:r>
            <w:r>
              <w:rPr>
                <w:b/>
              </w:rPr>
              <w:t>Office 2007 e Applicazioni di Office 2007</w:t>
            </w:r>
            <w:r>
              <w:t xml:space="preserve"> (11/06)</w:t>
            </w:r>
          </w:p>
        </w:tc>
        <w:tc>
          <w:tcPr>
            <w:tcW w:w="3252" w:type="dxa"/>
          </w:tcPr>
          <w:p w14:paraId="1E0127D5" w14:textId="008A5204" w:rsidR="006E6A2F" w:rsidRDefault="006E6A2F" w:rsidP="00883573">
            <w:pPr>
              <w:pStyle w:val="ProductList-Body"/>
              <w:tabs>
                <w:tab w:val="clear" w:pos="158"/>
                <w:tab w:val="left" w:pos="0"/>
              </w:tabs>
              <w:spacing w:before="20" w:after="20"/>
              <w:ind w:left="9" w:hanging="9"/>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40" w:type="dxa"/>
          </w:tcPr>
          <w:p w14:paraId="2D61D5EB" w14:textId="68429B3A" w:rsidR="006E6A2F" w:rsidRPr="008E026C" w:rsidRDefault="006E6A2F" w:rsidP="00AA0F4D">
            <w:pPr>
              <w:pStyle w:val="ProductList-Body"/>
              <w:spacing w:before="20" w:after="20"/>
              <w:rPr>
                <w:lang w:val="en-US"/>
              </w:rPr>
            </w:pPr>
            <w:r w:rsidRPr="008E026C">
              <w:rPr>
                <w:lang w:val="en-US"/>
              </w:rPr>
              <w:t xml:space="preserve">Sconto Up-to-Date: </w:t>
            </w:r>
            <w:r w:rsidRPr="008E026C">
              <w:rPr>
                <w:b/>
                <w:lang w:val="en-US"/>
              </w:rPr>
              <w:t>Office Professional Plus</w:t>
            </w:r>
          </w:p>
        </w:tc>
      </w:tr>
      <w:tr w:rsidR="00AA0F4D" w14:paraId="4FDCB0CC" w14:textId="77777777" w:rsidTr="00E81C54">
        <w:tc>
          <w:tcPr>
            <w:tcW w:w="4008" w:type="dxa"/>
          </w:tcPr>
          <w:p w14:paraId="4FDCB0C9" w14:textId="77777777" w:rsidR="00AA0F4D" w:rsidRDefault="00AA0F4D" w:rsidP="00883573">
            <w:pPr>
              <w:pStyle w:val="ProductList-Body"/>
              <w:tabs>
                <w:tab w:val="clear" w:pos="158"/>
                <w:tab w:val="left" w:pos="0"/>
              </w:tabs>
              <w:spacing w:before="20" w:after="20"/>
              <w:ind w:firstLine="9"/>
            </w:pPr>
            <w:r>
              <w:t xml:space="preserve">Idoneità alla Transizione: </w:t>
            </w:r>
            <w:r>
              <w:rPr>
                <w:b/>
              </w:rPr>
              <w:t>Office Professional Plus, Project Professional, Visio Professional</w:t>
            </w:r>
          </w:p>
        </w:tc>
        <w:tc>
          <w:tcPr>
            <w:tcW w:w="3252" w:type="dxa"/>
          </w:tcPr>
          <w:p w14:paraId="4FDCB0CA" w14:textId="69A170AF" w:rsidR="00AA0F4D" w:rsidRDefault="00AA0F4D" w:rsidP="00AA0F4D">
            <w:pPr>
              <w:pStyle w:val="ProductList-Body"/>
              <w:spacing w:before="20" w:after="20"/>
            </w:pPr>
          </w:p>
        </w:tc>
        <w:tc>
          <w:tcPr>
            <w:tcW w:w="3540" w:type="dxa"/>
          </w:tcPr>
          <w:p w14:paraId="4FDCB0CB" w14:textId="70013C94" w:rsidR="00AA0F4D" w:rsidRDefault="00AA0F4D" w:rsidP="00AA0F4D">
            <w:pPr>
              <w:pStyle w:val="ProductList-Body"/>
              <w:spacing w:before="20" w:after="20"/>
            </w:pPr>
          </w:p>
        </w:tc>
      </w:tr>
    </w:tbl>
    <w:p w14:paraId="4FDCB0CD"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0CE" w14:textId="77777777" w:rsidR="00306B0E" w:rsidRPr="00924715" w:rsidRDefault="00306B0E" w:rsidP="00306B0E">
      <w:pPr>
        <w:pStyle w:val="ProductList-Body"/>
      </w:pPr>
      <w:r>
        <w:rPr>
          <w:b/>
          <w:color w:val="00188F"/>
        </w:rPr>
        <w:t>Work at Home</w:t>
      </w:r>
    </w:p>
    <w:p w14:paraId="67B78847" w14:textId="4D87E1B5" w:rsidR="00F8294E" w:rsidRPr="00924715" w:rsidRDefault="00F8294E" w:rsidP="00306B0E">
      <w:pPr>
        <w:pStyle w:val="ProductList-Body"/>
      </w:pPr>
      <w:r>
        <w:t>Una licenza Work at Home è una licenza facoltativa che può essere acquistata insieme a una licenza completa per Office Standard o Office Professional Plus. Consente all</w:t>
      </w:r>
      <w:r w:rsidR="00D651AE">
        <w:t>’</w:t>
      </w:r>
      <w:r>
        <w:t>utente principale del software di installare e utilizzare il software anche su un desktop che si trovi all</w:t>
      </w:r>
      <w:r w:rsidR="00D651AE">
        <w:t>’</w:t>
      </w:r>
      <w:r>
        <w:t>esterno dei locali della società titolare del Contratto Multilicenza o di una sua consociata, ad esempio, sul desktop di casa. L</w:t>
      </w:r>
      <w:r w:rsidR="00D651AE">
        <w:t>’</w:t>
      </w:r>
      <w:r>
        <w:t>offerta Work at Home non è un</w:t>
      </w:r>
      <w:r w:rsidR="00D651AE">
        <w:t>’</w:t>
      </w:r>
      <w:r>
        <w:t>offerta di un piano di acquisti per dipendenti. La società in possesso di un Contratto Multilicenza (non il dipendente) mantiene i diritti sulla licenza Work at Home.</w:t>
      </w:r>
      <w:r w:rsidR="00914B79">
        <w:t xml:space="preserve"> </w:t>
      </w:r>
      <w:r>
        <w:t>Un “utente principale”, ai fini dell</w:t>
      </w:r>
      <w:r w:rsidR="00D651AE">
        <w:t>’</w:t>
      </w:r>
      <w:r>
        <w:t>interpretazione del presente Articolo indica l</w:t>
      </w:r>
      <w:r w:rsidR="00D651AE">
        <w:t>’</w:t>
      </w:r>
      <w:r>
        <w:t>utente che utilizza un Dispositivo con Licenza presso i locali della società titolare del Contratto Multilicenza per oltre il 50% del tempo in un periodo di 90 giorni.</w:t>
      </w:r>
    </w:p>
    <w:p w14:paraId="4FDCB0D0" w14:textId="77777777" w:rsidR="00306B0E" w:rsidRPr="00924715" w:rsidRDefault="00306B0E" w:rsidP="00306B0E">
      <w:pPr>
        <w:pStyle w:val="ProductList-Body"/>
      </w:pPr>
    </w:p>
    <w:p w14:paraId="4FDCB0D1" w14:textId="0D3116EE" w:rsidR="00056FAF" w:rsidRPr="00924715"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924715"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4FDCB0D3" w14:textId="77777777" w:rsidR="00056FAF" w:rsidRPr="00924715" w:rsidRDefault="00056FAF" w:rsidP="00056FAF">
      <w:pPr>
        <w:pStyle w:val="ProductList-Body"/>
      </w:pPr>
    </w:p>
    <w:p w14:paraId="4FDCB0D4" w14:textId="2299022D" w:rsidR="00056FAF" w:rsidRPr="00924715" w:rsidRDefault="00056FAF" w:rsidP="00056FAF">
      <w:pPr>
        <w:pStyle w:val="ProductList-Body"/>
      </w:pPr>
      <w:r>
        <w:t>Le società in possesso di contratti Open Value potranno essere idonee a uno Sconto Up-to-Date basato sulle licenze esistenti per Office Professional 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14:paraId="4FDCB0D5" w14:textId="77777777" w:rsidR="00056FAF" w:rsidRPr="00924715" w:rsidRDefault="00056FAF" w:rsidP="00056FAF">
      <w:pPr>
        <w:pStyle w:val="ProductList-Body"/>
      </w:pPr>
    </w:p>
    <w:p w14:paraId="4FDCB0D6" w14:textId="4F1AE618" w:rsidR="00056FAF" w:rsidRPr="00924715"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5C670586" w14:textId="77777777" w:rsidR="00A347E2" w:rsidRDefault="00A347E2" w:rsidP="00056FAF">
      <w:pPr>
        <w:pStyle w:val="ProductList-Body"/>
      </w:pPr>
    </w:p>
    <w:p w14:paraId="774BD8C4" w14:textId="77777777" w:rsidR="00A347E2" w:rsidRDefault="00A347E2" w:rsidP="00056FAF">
      <w:pPr>
        <w:pStyle w:val="ProductList-Body"/>
      </w:pPr>
    </w:p>
    <w:p w14:paraId="33C7D768" w14:textId="77777777" w:rsidR="00A347E2" w:rsidRDefault="00A347E2" w:rsidP="00056FAF">
      <w:pPr>
        <w:pStyle w:val="ProductList-Body"/>
      </w:pPr>
    </w:p>
    <w:p w14:paraId="149F8288" w14:textId="77777777" w:rsidR="00A347E2" w:rsidRPr="00924715" w:rsidRDefault="00A347E2" w:rsidP="00056FAF">
      <w:pPr>
        <w:pStyle w:val="ProductList-Body"/>
      </w:pPr>
    </w:p>
    <w:p w14:paraId="4FDCB0D9" w14:textId="77777777" w:rsidR="00306B0E" w:rsidRPr="00924715" w:rsidRDefault="00306B0E" w:rsidP="00306B0E">
      <w:pPr>
        <w:pStyle w:val="ProductList-Body"/>
      </w:pPr>
      <w:r>
        <w:rPr>
          <w:b/>
          <w:color w:val="00188F"/>
        </w:rPr>
        <w:t>Diritti di Downgrade per Office Multi-Language Pack 2013</w:t>
      </w:r>
    </w:p>
    <w:p w14:paraId="4FDCB0DA" w14:textId="79ECBA0C" w:rsidR="00306B0E" w:rsidRPr="00924715"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w:t>
      </w:r>
      <w:r w:rsidR="00D651AE">
        <w:t>’</w:t>
      </w:r>
      <w:r>
        <w:t>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4FDCB0DB" w14:textId="01080F7A" w:rsidR="00306B0E" w:rsidRPr="00924715"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924715"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924715"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924715"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924715"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924715"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924715" w:rsidRDefault="00056FAF" w:rsidP="00056FAF">
      <w:pPr>
        <w:pStyle w:val="ProductList-Body"/>
      </w:pPr>
    </w:p>
    <w:p w14:paraId="0CC4098A" w14:textId="77777777" w:rsidR="00B17611" w:rsidRPr="00924715" w:rsidRDefault="00B17611" w:rsidP="00B17611">
      <w:pPr>
        <w:pStyle w:val="ProductList-Body"/>
        <w:tabs>
          <w:tab w:val="clear" w:pos="158"/>
          <w:tab w:val="left" w:pos="720"/>
        </w:tabs>
      </w:pPr>
      <w:r>
        <w:rPr>
          <w:b/>
          <w:color w:val="00188F"/>
        </w:rPr>
        <w:t>Transizioni</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883573">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14:paraId="37830B91" w14:textId="77777777" w:rsidTr="00883573">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e Government E3, E4)*, Office 365 ProPlus</w:t>
            </w:r>
          </w:p>
        </w:tc>
      </w:tr>
      <w:tr w:rsidR="00642513" w14:paraId="1464CF4F" w14:textId="77777777" w:rsidTr="00883573">
        <w:tc>
          <w:tcPr>
            <w:tcW w:w="3870" w:type="dxa"/>
          </w:tcPr>
          <w:p w14:paraId="395F7B6C" w14:textId="30937EC5" w:rsidR="00642513" w:rsidRPr="008E026C" w:rsidRDefault="00642513" w:rsidP="00642513">
            <w:pPr>
              <w:pStyle w:val="ProductList-Body"/>
              <w:rPr>
                <w:lang w:val="fr-FR"/>
              </w:rPr>
            </w:pPr>
            <w:r w:rsidRPr="008E026C">
              <w:rPr>
                <w:lang w:val="fr-FR"/>
              </w:rPr>
              <w:t>Office Professional Plus e Core CAL Suite</w:t>
            </w:r>
          </w:p>
        </w:tc>
        <w:tc>
          <w:tcPr>
            <w:tcW w:w="5130" w:type="dxa"/>
          </w:tcPr>
          <w:p w14:paraId="1F0EC33D" w14:textId="42E77F1F" w:rsidR="00642513" w:rsidRDefault="00642513" w:rsidP="009472AC">
            <w:pPr>
              <w:pStyle w:val="ProductList-Body"/>
            </w:pPr>
            <w:r>
              <w:t>Office 365 (Enterprise e Government E3, E4)*</w:t>
            </w:r>
          </w:p>
        </w:tc>
      </w:tr>
      <w:tr w:rsidR="00642513" w14:paraId="16E59545" w14:textId="77777777" w:rsidTr="00883573">
        <w:tc>
          <w:tcPr>
            <w:tcW w:w="3870" w:type="dxa"/>
          </w:tcPr>
          <w:p w14:paraId="7A71BC7F" w14:textId="257305F0" w:rsidR="00642513" w:rsidRPr="008E026C" w:rsidRDefault="00642513" w:rsidP="00642513">
            <w:pPr>
              <w:pStyle w:val="ProductList-Body"/>
              <w:rPr>
                <w:lang w:val="fr-FR"/>
              </w:rPr>
            </w:pPr>
            <w:r w:rsidRPr="008E026C">
              <w:rPr>
                <w:lang w:val="fr-FR"/>
              </w:rPr>
              <w:t>Office Professional Plus ed Enterprise CAL Suite</w:t>
            </w:r>
          </w:p>
        </w:tc>
        <w:tc>
          <w:tcPr>
            <w:tcW w:w="5130" w:type="dxa"/>
          </w:tcPr>
          <w:p w14:paraId="78595A2E" w14:textId="46048F25" w:rsidR="00642513" w:rsidRDefault="00642513" w:rsidP="009472AC">
            <w:pPr>
              <w:pStyle w:val="ProductList-Body"/>
            </w:pPr>
            <w:r>
              <w:t>Office 365 (Enterprise e Government E3, E4)*</w:t>
            </w:r>
          </w:p>
        </w:tc>
      </w:tr>
      <w:tr w:rsidR="00B17611" w14:paraId="2725839A" w14:textId="77777777" w:rsidTr="00883573">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per Office 365</w:t>
            </w:r>
          </w:p>
        </w:tc>
      </w:tr>
      <w:tr w:rsidR="00642513" w14:paraId="31D2454B" w14:textId="77777777" w:rsidTr="00883573">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per Office 365</w:t>
            </w:r>
          </w:p>
        </w:tc>
      </w:tr>
    </w:tbl>
    <w:p w14:paraId="65368352" w14:textId="7BBCE9D5" w:rsidR="00B17611" w:rsidRPr="00924715" w:rsidRDefault="002B58BA" w:rsidP="00B17611">
      <w:pPr>
        <w:pStyle w:val="ProductList-Body"/>
        <w:tabs>
          <w:tab w:val="clear" w:pos="158"/>
          <w:tab w:val="left" w:pos="720"/>
        </w:tabs>
      </w:pPr>
      <w:r>
        <w:t>*</w:t>
      </w:r>
      <w:r w:rsidR="00B17611">
        <w:t>Richiede la CAL Suite Bridge appropriata.</w:t>
      </w:r>
    </w:p>
    <w:p w14:paraId="3453C547" w14:textId="77777777" w:rsidR="00B17611" w:rsidRPr="00924715" w:rsidRDefault="00B17611" w:rsidP="00056FAF">
      <w:pPr>
        <w:pStyle w:val="ProductList-Body"/>
      </w:pPr>
    </w:p>
    <w:p w14:paraId="4FDCB0E2" w14:textId="28F83BA3" w:rsidR="00056FAF" w:rsidRPr="00924715"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7F9130DD" w:rsidR="00056FAF" w:rsidRPr="00924715" w:rsidRDefault="00056FAF" w:rsidP="00056FAF">
      <w:pPr>
        <w:pStyle w:val="ProductList-Body"/>
      </w:pPr>
      <w:r>
        <w:t>Le società che acquistano una licenza per Project Professional 2013</w:t>
      </w:r>
      <w:r>
        <w:fldChar w:fldCharType="begin"/>
      </w:r>
      <w:r>
        <w:instrText>XE "Project Professional 2013"</w:instrText>
      </w:r>
      <w:r>
        <w:fldChar w:fldCharType="end"/>
      </w:r>
      <w:r>
        <w:t xml:space="preserve"> sono considerate titolari di una licenza CAL per Dispositivo per Project</w:t>
      </w:r>
      <w:r w:rsidR="00DC1873">
        <w:t> </w:t>
      </w:r>
      <w:r>
        <w:t>Server</w:t>
      </w:r>
      <w:r w:rsidR="00DC1873">
        <w:t> </w:t>
      </w:r>
      <w:r>
        <w:t>2013</w:t>
      </w:r>
      <w:r>
        <w:fldChar w:fldCharType="begin"/>
      </w:r>
      <w:r>
        <w:instrText>XE "Project Server 2013"</w:instrText>
      </w:r>
      <w:r>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14:paraId="4FDCB0E4" w14:textId="77777777" w:rsidR="00056FAF" w:rsidRPr="00924715" w:rsidRDefault="00056FAF" w:rsidP="00056FAF">
      <w:pPr>
        <w:pStyle w:val="ProductList-Body"/>
      </w:pPr>
    </w:p>
    <w:p w14:paraId="4FDCB0E5" w14:textId="54422FC6" w:rsidR="00056FAF" w:rsidRPr="00924715" w:rsidRDefault="00056FAF" w:rsidP="00056FAF">
      <w:pPr>
        <w:pStyle w:val="ProductList-Body"/>
      </w:pPr>
      <w:r>
        <w:t>Per ulteriori dettagli sui diritti aggiuntivi che si applicano a tali CAL, le società potranno fare riferimento alle note relative alle condizioni del Prodotto Project Server.</w:t>
      </w:r>
    </w:p>
    <w:p w14:paraId="4FDCB0E6" w14:textId="77777777" w:rsidR="00056FAF" w:rsidRPr="00924715" w:rsidRDefault="00056FAF" w:rsidP="00056FAF">
      <w:pPr>
        <w:pStyle w:val="ProductList-Body"/>
      </w:pPr>
    </w:p>
    <w:p w14:paraId="4FDCB0E7" w14:textId="59628E35" w:rsidR="00056FAF" w:rsidRPr="00924715"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924715" w:rsidRDefault="00056FAF" w:rsidP="00D67524">
      <w:pPr>
        <w:pStyle w:val="ProductList-Body"/>
        <w:ind w:left="180"/>
      </w:pPr>
      <w:r>
        <w:rPr>
          <w:b/>
          <w:color w:val="00188F"/>
        </w:rPr>
        <w:t>Percorso di Migrazione di Software Assurance per Visio Premium 2010</w:t>
      </w:r>
      <w:r>
        <w:fldChar w:fldCharType="begin"/>
      </w:r>
      <w:r>
        <w:instrText>XE "Visio Premium 2010"</w:instrText>
      </w:r>
      <w:r>
        <w:fldChar w:fldCharType="end"/>
      </w:r>
    </w:p>
    <w:p w14:paraId="4FDCB0EA" w14:textId="682E49BB" w:rsidR="00056FAF" w:rsidRPr="00924715"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 società potranno consultare l</w:t>
      </w:r>
      <w:r w:rsidR="00D651AE">
        <w:t>’</w:t>
      </w:r>
      <w:r>
        <w:t xml:space="preserve">Articolo </w:t>
      </w:r>
      <w:hyperlink w:anchor="SoftwareAssurance" w:history="1">
        <w:r>
          <w:rPr>
            <w:rStyle w:val="Hyperlink"/>
          </w:rPr>
          <w:t>Software Assurance</w:t>
        </w:r>
      </w:hyperlink>
      <w:r>
        <w:t>).</w:t>
      </w:r>
    </w:p>
    <w:p w14:paraId="4FDCB0EB" w14:textId="77777777" w:rsidR="00056FAF" w:rsidRPr="00924715" w:rsidRDefault="00056FAF" w:rsidP="00D67524">
      <w:pPr>
        <w:pStyle w:val="ProductList-Body"/>
        <w:ind w:left="180"/>
      </w:pPr>
    </w:p>
    <w:p w14:paraId="4FDCB0EC" w14:textId="3DEFB116" w:rsidR="00056FAF" w:rsidRPr="00924715" w:rsidRDefault="00056FAF" w:rsidP="00D67524">
      <w:pPr>
        <w:pStyle w:val="ProductList-Body"/>
        <w:ind w:left="180"/>
      </w:pPr>
      <w:r>
        <w:rPr>
          <w:b/>
          <w:color w:val="00188F"/>
        </w:rPr>
        <w:t>Diritti di Downgrade per Visio Professional 2013</w:t>
      </w:r>
      <w:r>
        <w:fldChar w:fldCharType="begin"/>
      </w:r>
      <w:r>
        <w:instrText>XE "Visio Professional 2013"</w:instrText>
      </w:r>
      <w:r>
        <w:fldChar w:fldCharType="end"/>
      </w:r>
    </w:p>
    <w:p w14:paraId="4FDCB0ED" w14:textId="2ABE0FA9" w:rsidR="00056FAF" w:rsidRPr="00924715"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 il downgrade a Visio Premium 2010. Non sono consentiti altri downgrade da Visio Professional 2013 a Visio Premium 2010.</w:t>
      </w:r>
    </w:p>
    <w:bookmarkStart w:id="327" w:name="_Toc378147631"/>
    <w:bookmarkStart w:id="328" w:name="_Toc378151533"/>
    <w:p w14:paraId="4FDCB0EE" w14:textId="03A4428E"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0EF" w14:textId="77777777" w:rsidR="00407E60" w:rsidRPr="00924715" w:rsidRDefault="009919D2" w:rsidP="00680B4D">
      <w:pPr>
        <w:pStyle w:val="ProductList-Offering1Heading"/>
        <w:outlineLvl w:val="1"/>
      </w:pPr>
      <w:bookmarkStart w:id="329" w:name="_Toc379797166"/>
      <w:bookmarkStart w:id="330" w:name="_Toc380513191"/>
      <w:bookmarkStart w:id="331" w:name="_Toc380655233"/>
      <w:bookmarkStart w:id="332" w:name="_Toc408656325"/>
      <w:r>
        <w:t>Office per Mac</w:t>
      </w:r>
      <w:bookmarkEnd w:id="327"/>
      <w:bookmarkEnd w:id="328"/>
      <w:bookmarkEnd w:id="329"/>
      <w:bookmarkEnd w:id="330"/>
      <w:bookmarkEnd w:id="331"/>
      <w:bookmarkEnd w:id="33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0FE" w14:textId="77777777" w:rsidTr="00393F5C">
        <w:trPr>
          <w:tblHeader/>
        </w:trPr>
        <w:tc>
          <w:tcPr>
            <w:tcW w:w="3060" w:type="dxa"/>
            <w:tcBorders>
              <w:bottom w:val="nil"/>
            </w:tcBorders>
            <w:shd w:val="clear" w:color="auto" w:fill="00188F"/>
          </w:tcPr>
          <w:p w14:paraId="4FDCB0F0" w14:textId="327AC41C"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0F1" w14:textId="3956CB6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0F2" w14:textId="69F57F5B"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0F3" w14:textId="0D1DF26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0683DAF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67E60A4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0F6" w14:textId="64B3407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0F7" w14:textId="7D93D6A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0F8" w14:textId="6777045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0F9" w14:textId="0B5A016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0FA" w14:textId="2424828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0FB" w14:textId="178014C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0FC" w14:textId="47134AE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0FD" w14:textId="75309A7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FE684B" w14:paraId="4FDCB10D" w14:textId="77777777" w:rsidTr="00393F5C">
        <w:tc>
          <w:tcPr>
            <w:tcW w:w="3060" w:type="dxa"/>
            <w:tcBorders>
              <w:top w:val="nil"/>
              <w:left w:val="nil"/>
              <w:bottom w:val="dashSmallGap" w:sz="4" w:space="0" w:color="BFBFBF" w:themeColor="background1" w:themeShade="BF"/>
              <w:right w:val="nil"/>
            </w:tcBorders>
          </w:tcPr>
          <w:p w14:paraId="4FDCB0FF" w14:textId="677DFF8C" w:rsidR="00FE684B" w:rsidRDefault="00FE684B" w:rsidP="00056FAF">
            <w:pPr>
              <w:pStyle w:val="ProductList-Offering1"/>
            </w:pPr>
            <w:bookmarkStart w:id="333" w:name="_Toc379797167"/>
            <w:bookmarkStart w:id="334" w:name="_Toc380513192"/>
            <w:bookmarkStart w:id="335" w:name="_Toc380655234"/>
            <w:bookmarkStart w:id="336" w:name="_Toc408656326"/>
            <w:r>
              <w:t>Excel per Mac 2011</w:t>
            </w:r>
            <w:bookmarkEnd w:id="333"/>
            <w:bookmarkEnd w:id="334"/>
            <w:bookmarkEnd w:id="335"/>
            <w:bookmarkEnd w:id="336"/>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FE684B" w:rsidRDefault="00FE684B"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FE684B" w:rsidRDefault="00FE684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FE684B" w:rsidRDefault="00FE684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FE684B" w:rsidRDefault="00FE684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05"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06"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07" w14:textId="77777777" w:rsidR="00FE684B" w:rsidRDefault="00FE684B" w:rsidP="00C05A53">
            <w:pPr>
              <w:pStyle w:val="ProductList-OfferingBody"/>
              <w:ind w:left="-113"/>
              <w:jc w:val="center"/>
            </w:pPr>
          </w:p>
        </w:tc>
        <w:tc>
          <w:tcPr>
            <w:tcW w:w="595" w:type="dxa"/>
            <w:shd w:val="clear" w:color="auto" w:fill="70AD47" w:themeFill="accent6"/>
            <w:vAlign w:val="center"/>
          </w:tcPr>
          <w:p w14:paraId="4FDCB108"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09"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0A" w14:textId="00FD115D" w:rsidR="00FE684B" w:rsidRPr="002B5D7E" w:rsidRDefault="00FE684B"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10B"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0C" w14:textId="77777777" w:rsidR="00FE684B" w:rsidRDefault="00FE684B" w:rsidP="00C05A53">
            <w:pPr>
              <w:pStyle w:val="ProductList-OfferingBody"/>
              <w:ind w:left="-113"/>
              <w:jc w:val="center"/>
            </w:pPr>
          </w:p>
        </w:tc>
      </w:tr>
      <w:tr w:rsidR="00FE684B" w14:paraId="4FDCB11C" w14:textId="77777777" w:rsidTr="00393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FE684B" w:rsidRDefault="00FE684B" w:rsidP="00C05A53">
            <w:pPr>
              <w:pStyle w:val="ProductList-Offering1"/>
            </w:pPr>
            <w:bookmarkStart w:id="337" w:name="_Toc379797168"/>
            <w:bookmarkStart w:id="338" w:name="_Toc380513193"/>
            <w:bookmarkStart w:id="339" w:name="_Toc380655235"/>
            <w:bookmarkStart w:id="340" w:name="_Toc408656327"/>
            <w:r>
              <w:t>Lync per Mac 2011</w:t>
            </w:r>
            <w:bookmarkEnd w:id="337"/>
            <w:bookmarkEnd w:id="338"/>
            <w:bookmarkEnd w:id="339"/>
            <w:bookmarkEnd w:id="340"/>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FE684B" w:rsidRDefault="00FE684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FE684B" w:rsidRDefault="00FE684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FE684B" w:rsidRDefault="00FE684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FE684B" w:rsidRDefault="00FE684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14"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15"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16" w14:textId="77777777" w:rsidR="00FE684B" w:rsidRDefault="00FE684B" w:rsidP="00C05A53">
            <w:pPr>
              <w:pStyle w:val="ProductList-OfferingBody"/>
              <w:ind w:left="-113"/>
              <w:jc w:val="center"/>
            </w:pPr>
          </w:p>
        </w:tc>
        <w:tc>
          <w:tcPr>
            <w:tcW w:w="595" w:type="dxa"/>
            <w:shd w:val="clear" w:color="auto" w:fill="70AD47" w:themeFill="accent6"/>
            <w:vAlign w:val="center"/>
          </w:tcPr>
          <w:p w14:paraId="4FDCB117"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18"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19" w14:textId="3588713E" w:rsidR="00FE684B" w:rsidRDefault="00FE684B"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11A"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1B" w14:textId="77777777" w:rsidR="00FE684B" w:rsidRDefault="00FE684B" w:rsidP="00C05A53">
            <w:pPr>
              <w:pStyle w:val="ProductList-OfferingBody"/>
              <w:ind w:left="-113"/>
              <w:jc w:val="center"/>
            </w:pPr>
          </w:p>
        </w:tc>
      </w:tr>
      <w:tr w:rsidR="00FE684B" w14:paraId="4FDCB12B" w14:textId="77777777" w:rsidTr="00393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FE684B" w:rsidRDefault="00FE684B" w:rsidP="00C05A53">
            <w:pPr>
              <w:pStyle w:val="ProductList-Offering1"/>
            </w:pPr>
            <w:bookmarkStart w:id="341" w:name="_Toc379797169"/>
            <w:bookmarkStart w:id="342" w:name="_Toc380513194"/>
            <w:bookmarkStart w:id="343" w:name="_Toc380655236"/>
            <w:bookmarkStart w:id="344" w:name="_Toc408656328"/>
            <w:r>
              <w:t>Office per Mac Standard 2011</w:t>
            </w:r>
            <w:bookmarkEnd w:id="341"/>
            <w:bookmarkEnd w:id="342"/>
            <w:bookmarkEnd w:id="343"/>
            <w:bookmarkEnd w:id="344"/>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FE684B" w:rsidRDefault="00FE684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FE684B" w:rsidRDefault="00FE684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FE684B" w:rsidRDefault="00FE684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FE684B" w:rsidRDefault="00FE684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154C6825" w:rsidR="00FE684B" w:rsidRDefault="00FE684B" w:rsidP="00C05A53">
            <w:pPr>
              <w:pStyle w:val="ProductList-OfferingBody"/>
              <w:ind w:left="-113"/>
              <w:jc w:val="center"/>
            </w:pPr>
            <w:r>
              <w:t>1,</w:t>
            </w:r>
            <w:r w:rsidRPr="00AF5568">
              <w:fldChar w:fldCharType="begin"/>
            </w:r>
            <w:r w:rsidRPr="00AF5568">
              <w:instrText>AutoTextList \sNoStyle\t "</w:instrText>
            </w:r>
            <w:r w:rsidRPr="00AF5568">
              <w:rPr>
                <w:color w:val="000000" w:themeColor="text1"/>
              </w:rPr>
              <w:instrText>Prodotto della Piattaforma Desktop School</w:instrText>
            </w:r>
            <w:r w:rsidRPr="00AF5568">
              <w:instrText>"</w:instrText>
            </w:r>
            <w:r w:rsidRPr="00AF5568">
              <w:fldChar w:fldCharType="separate"/>
            </w:r>
            <w:r w:rsidRPr="00AF5568">
              <w:t>SD</w:t>
            </w:r>
            <w:r w:rsidRPr="00AF5568">
              <w:fldChar w:fldCharType="end"/>
            </w:r>
          </w:p>
        </w:tc>
        <w:tc>
          <w:tcPr>
            <w:tcW w:w="596" w:type="dxa"/>
            <w:shd w:val="clear" w:color="auto" w:fill="70AD47" w:themeFill="accent6"/>
            <w:vAlign w:val="center"/>
          </w:tcPr>
          <w:p w14:paraId="4FDCB123" w14:textId="711B41F9" w:rsidR="00FE684B" w:rsidRPr="002B5D7E" w:rsidRDefault="00FE684B" w:rsidP="00C05A53">
            <w:pPr>
              <w:pStyle w:val="ProductList-OfferingBody"/>
              <w:ind w:left="-113"/>
              <w:jc w:val="center"/>
            </w:pPr>
            <w:r w:rsidRPr="002B5D7E">
              <w:fldChar w:fldCharType="begin"/>
            </w:r>
            <w:r w:rsidRPr="002B5D7E">
              <w:instrText xml:space="preserve"> AutoTextList  \sNoStyle\t "</w:instrText>
            </w:r>
            <w:r w:rsidRPr="002B5D7E">
              <w:rPr>
                <w:color w:val="000000" w:themeColor="text1"/>
              </w:rPr>
              <w:instrText xml:space="preserve"> Desktop Education </w:instrText>
            </w:r>
            <w:r w:rsidRPr="002B5D7E">
              <w:instrText xml:space="preserve">" </w:instrText>
            </w:r>
            <w:r w:rsidRPr="002B5D7E">
              <w:fldChar w:fldCharType="separate"/>
            </w:r>
            <w:r w:rsidRPr="002B5D7E">
              <w:t>ED</w:t>
            </w:r>
            <w:r w:rsidRPr="002B5D7E">
              <w:fldChar w:fldCharType="end"/>
            </w:r>
          </w:p>
        </w:tc>
        <w:tc>
          <w:tcPr>
            <w:tcW w:w="595" w:type="dxa"/>
            <w:shd w:val="clear" w:color="auto" w:fill="70AD47" w:themeFill="accent6"/>
            <w:vAlign w:val="center"/>
          </w:tcPr>
          <w:p w14:paraId="4FDCB124" w14:textId="6FE207C0" w:rsidR="00FE684B" w:rsidRPr="002B5D7E" w:rsidRDefault="00FE684B" w:rsidP="00C05A53">
            <w:pPr>
              <w:pStyle w:val="ProductList-OfferingBody"/>
              <w:ind w:left="-113"/>
              <w:jc w:val="center"/>
            </w:pPr>
            <w:r w:rsidRPr="002B5D7E">
              <w:fldChar w:fldCharType="begin"/>
            </w:r>
            <w:r w:rsidRPr="002B5D7E">
              <w:instrText xml:space="preserve"> AutoTextList  \sNoStyle\t " Prodotto Enterprise "</w:instrText>
            </w:r>
            <w:r w:rsidRPr="002B5D7E">
              <w:fldChar w:fldCharType="separate"/>
            </w:r>
            <w:r w:rsidRPr="002B5D7E">
              <w:t xml:space="preserve"> E </w:t>
            </w:r>
            <w:r w:rsidRPr="002B5D7E">
              <w:fldChar w:fldCharType="end"/>
            </w:r>
          </w:p>
        </w:tc>
        <w:tc>
          <w:tcPr>
            <w:tcW w:w="596" w:type="dxa"/>
            <w:shd w:val="clear" w:color="auto" w:fill="70AD47" w:themeFill="accent6"/>
            <w:vAlign w:val="center"/>
          </w:tcPr>
          <w:p w14:paraId="4FDCB125" w14:textId="77777777" w:rsidR="00FE684B" w:rsidRDefault="00FE684B" w:rsidP="00C05A53">
            <w:pPr>
              <w:pStyle w:val="ProductList-OfferingBody"/>
              <w:ind w:left="-113"/>
              <w:jc w:val="center"/>
            </w:pPr>
          </w:p>
        </w:tc>
        <w:tc>
          <w:tcPr>
            <w:tcW w:w="595" w:type="dxa"/>
            <w:shd w:val="clear" w:color="auto" w:fill="70AD47" w:themeFill="accent6"/>
            <w:vAlign w:val="center"/>
          </w:tcPr>
          <w:p w14:paraId="4FDCB126"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27"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28" w14:textId="4E57BB11" w:rsidR="00FE684B" w:rsidRDefault="00FE684B"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129"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2A" w14:textId="77777777" w:rsidR="00FE684B" w:rsidRDefault="00FE684B" w:rsidP="00C05A53">
            <w:pPr>
              <w:pStyle w:val="ProductList-OfferingBody"/>
              <w:ind w:left="-113"/>
              <w:jc w:val="center"/>
            </w:pPr>
          </w:p>
        </w:tc>
      </w:tr>
      <w:tr w:rsidR="00FE684B" w14:paraId="4FDCB13A" w14:textId="77777777" w:rsidTr="00393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FE684B" w:rsidRDefault="00FE684B" w:rsidP="00C05A53">
            <w:pPr>
              <w:pStyle w:val="ProductList-Offering1"/>
            </w:pPr>
            <w:bookmarkStart w:id="345" w:name="_Toc379797170"/>
            <w:bookmarkStart w:id="346" w:name="_Toc380513195"/>
            <w:bookmarkStart w:id="347" w:name="_Toc380655237"/>
            <w:bookmarkStart w:id="348" w:name="_Toc408656329"/>
            <w:r>
              <w:t>Outlook per Mac 2011</w:t>
            </w:r>
            <w:bookmarkEnd w:id="345"/>
            <w:bookmarkEnd w:id="346"/>
            <w:bookmarkEnd w:id="347"/>
            <w:bookmarkEnd w:id="348"/>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FE684B" w:rsidRDefault="00FE684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FE684B" w:rsidRDefault="00FE684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FE684B" w:rsidRDefault="00FE684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FE684B" w:rsidRDefault="00FE684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32"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33"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34" w14:textId="77777777" w:rsidR="00FE684B" w:rsidRDefault="00FE684B" w:rsidP="00C05A53">
            <w:pPr>
              <w:pStyle w:val="ProductList-OfferingBody"/>
              <w:ind w:left="-113"/>
              <w:jc w:val="center"/>
            </w:pPr>
          </w:p>
        </w:tc>
        <w:tc>
          <w:tcPr>
            <w:tcW w:w="595" w:type="dxa"/>
            <w:shd w:val="clear" w:color="auto" w:fill="70AD47" w:themeFill="accent6"/>
            <w:vAlign w:val="center"/>
          </w:tcPr>
          <w:p w14:paraId="4FDCB135"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36"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37" w14:textId="07105CBD" w:rsidR="00FE684B" w:rsidRDefault="00FE684B"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138"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39" w14:textId="77777777" w:rsidR="00FE684B" w:rsidRDefault="00FE684B" w:rsidP="00C05A53">
            <w:pPr>
              <w:pStyle w:val="ProductList-OfferingBody"/>
              <w:ind w:left="-113"/>
              <w:jc w:val="center"/>
            </w:pPr>
          </w:p>
        </w:tc>
      </w:tr>
      <w:tr w:rsidR="00FE684B" w14:paraId="4FDCB149" w14:textId="77777777" w:rsidTr="00393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FE684B" w:rsidRDefault="00FE684B" w:rsidP="00C05A53">
            <w:pPr>
              <w:pStyle w:val="ProductList-Offering1"/>
            </w:pPr>
            <w:bookmarkStart w:id="349" w:name="_Toc379797171"/>
            <w:bookmarkStart w:id="350" w:name="_Toc380513196"/>
            <w:bookmarkStart w:id="351" w:name="_Toc380655238"/>
            <w:bookmarkStart w:id="352" w:name="_Toc408656330"/>
            <w:r>
              <w:t>PowerPoint per Mac 2011</w:t>
            </w:r>
            <w:bookmarkEnd w:id="349"/>
            <w:bookmarkEnd w:id="350"/>
            <w:bookmarkEnd w:id="351"/>
            <w:bookmarkEnd w:id="352"/>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FE684B" w:rsidRDefault="00FE684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FE684B" w:rsidRDefault="00FE684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FE684B" w:rsidRDefault="00FE684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FE684B" w:rsidRDefault="00FE684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41"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42"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43" w14:textId="77777777" w:rsidR="00FE684B" w:rsidRDefault="00FE684B" w:rsidP="00C05A53">
            <w:pPr>
              <w:pStyle w:val="ProductList-OfferingBody"/>
              <w:ind w:left="-113"/>
              <w:jc w:val="center"/>
            </w:pPr>
          </w:p>
        </w:tc>
        <w:tc>
          <w:tcPr>
            <w:tcW w:w="595" w:type="dxa"/>
            <w:shd w:val="clear" w:color="auto" w:fill="70AD47" w:themeFill="accent6"/>
            <w:vAlign w:val="center"/>
          </w:tcPr>
          <w:p w14:paraId="4FDCB144"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45"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46" w14:textId="54CF4CCE" w:rsidR="00FE684B" w:rsidRDefault="00FE684B"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147"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48" w14:textId="77777777" w:rsidR="00FE684B" w:rsidRDefault="00FE684B" w:rsidP="00C05A53">
            <w:pPr>
              <w:pStyle w:val="ProductList-OfferingBody"/>
              <w:ind w:left="-113"/>
              <w:jc w:val="center"/>
            </w:pPr>
          </w:p>
        </w:tc>
      </w:tr>
      <w:tr w:rsidR="00FE684B" w14:paraId="4FDCB158" w14:textId="77777777" w:rsidTr="00393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FE684B" w:rsidRDefault="00FE684B" w:rsidP="00C05A53">
            <w:pPr>
              <w:pStyle w:val="ProductList-Offering1"/>
            </w:pPr>
            <w:bookmarkStart w:id="353" w:name="_Toc379797172"/>
            <w:bookmarkStart w:id="354" w:name="_Toc380513197"/>
            <w:bookmarkStart w:id="355" w:name="_Toc380655239"/>
            <w:bookmarkStart w:id="356" w:name="_Toc408656331"/>
            <w:r>
              <w:t>Word per Mac 2011</w:t>
            </w:r>
            <w:bookmarkEnd w:id="353"/>
            <w:bookmarkEnd w:id="354"/>
            <w:bookmarkEnd w:id="355"/>
            <w:bookmarkEnd w:id="356"/>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FE684B" w:rsidRDefault="00FE684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FE684B" w:rsidRDefault="00FE684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FE684B" w:rsidRDefault="00FE684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FE684B" w:rsidRDefault="00FE684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50"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51"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52" w14:textId="77777777" w:rsidR="00FE684B" w:rsidRDefault="00FE684B" w:rsidP="00C05A53">
            <w:pPr>
              <w:pStyle w:val="ProductList-OfferingBody"/>
              <w:ind w:left="-113"/>
              <w:jc w:val="center"/>
            </w:pPr>
          </w:p>
        </w:tc>
        <w:tc>
          <w:tcPr>
            <w:tcW w:w="595" w:type="dxa"/>
            <w:shd w:val="clear" w:color="auto" w:fill="70AD47" w:themeFill="accent6"/>
            <w:vAlign w:val="center"/>
          </w:tcPr>
          <w:p w14:paraId="4FDCB153" w14:textId="77777777" w:rsidR="00FE684B" w:rsidRDefault="00FE684B" w:rsidP="00C05A53">
            <w:pPr>
              <w:pStyle w:val="ProductList-OfferingBody"/>
              <w:ind w:left="-113"/>
              <w:jc w:val="center"/>
            </w:pPr>
          </w:p>
        </w:tc>
        <w:tc>
          <w:tcPr>
            <w:tcW w:w="595" w:type="dxa"/>
            <w:shd w:val="clear" w:color="auto" w:fill="BFBFBF" w:themeFill="background1" w:themeFillShade="BF"/>
            <w:vAlign w:val="center"/>
          </w:tcPr>
          <w:p w14:paraId="4FDCB154" w14:textId="77777777" w:rsidR="00FE684B" w:rsidRDefault="00FE684B" w:rsidP="00C05A53">
            <w:pPr>
              <w:pStyle w:val="ProductList-OfferingBody"/>
              <w:ind w:left="-113"/>
              <w:jc w:val="center"/>
            </w:pPr>
          </w:p>
        </w:tc>
        <w:tc>
          <w:tcPr>
            <w:tcW w:w="596" w:type="dxa"/>
            <w:shd w:val="clear" w:color="auto" w:fill="70AD47" w:themeFill="accent6"/>
            <w:vAlign w:val="center"/>
          </w:tcPr>
          <w:p w14:paraId="4FDCB155" w14:textId="514AB393" w:rsidR="00FE684B" w:rsidRDefault="00FE684B" w:rsidP="00C05A53">
            <w:pPr>
              <w:pStyle w:val="ProductList-OfferingBody"/>
              <w:ind w:left="-113"/>
              <w:jc w:val="center"/>
            </w:pPr>
            <w:r w:rsidRPr="009753E0">
              <w:fldChar w:fldCharType="begin"/>
            </w:r>
            <w:r w:rsidRPr="009753E0">
              <w:instrText xml:space="preserve"> AutoTextList  \sNoStyle\t "</w:instrText>
            </w:r>
            <w:r w:rsidRPr="009753E0">
              <w:rPr>
                <w:color w:val="000000" w:themeColor="text1"/>
              </w:rPr>
              <w:instrText>Non per l’Intera Organizzazione in Open Value</w:instrText>
            </w:r>
            <w:r w:rsidRPr="009753E0">
              <w:instrText>"</w:instrText>
            </w:r>
            <w:r w:rsidRPr="009753E0">
              <w:fldChar w:fldCharType="separate"/>
            </w:r>
            <w:r w:rsidRPr="009753E0">
              <w:t xml:space="preserve"> P </w:t>
            </w:r>
            <w:r w:rsidRPr="009753E0">
              <w:fldChar w:fldCharType="end"/>
            </w:r>
          </w:p>
        </w:tc>
        <w:tc>
          <w:tcPr>
            <w:tcW w:w="595" w:type="dxa"/>
            <w:shd w:val="clear" w:color="auto" w:fill="70AD47" w:themeFill="accent6"/>
            <w:vAlign w:val="center"/>
          </w:tcPr>
          <w:p w14:paraId="4FDCB156" w14:textId="77777777" w:rsidR="00FE684B" w:rsidRDefault="00FE684B" w:rsidP="00C05A53">
            <w:pPr>
              <w:pStyle w:val="ProductList-OfferingBody"/>
              <w:ind w:left="-113"/>
              <w:jc w:val="center"/>
            </w:pPr>
          </w:p>
        </w:tc>
        <w:tc>
          <w:tcPr>
            <w:tcW w:w="596" w:type="dxa"/>
            <w:shd w:val="clear" w:color="auto" w:fill="BFBFBF" w:themeFill="background1" w:themeFillShade="BF"/>
            <w:vAlign w:val="center"/>
          </w:tcPr>
          <w:p w14:paraId="4FDCB157" w14:textId="77777777" w:rsidR="00FE684B" w:rsidRDefault="00FE684B" w:rsidP="00C05A53">
            <w:pPr>
              <w:pStyle w:val="ProductList-OfferingBody"/>
              <w:ind w:left="-113"/>
              <w:jc w:val="center"/>
            </w:pPr>
          </w:p>
        </w:tc>
      </w:tr>
      <w:tr w:rsidR="00C05A53" w14:paraId="4FDCB167" w14:textId="77777777" w:rsidTr="00393F5C">
        <w:tc>
          <w:tcPr>
            <w:tcW w:w="3060" w:type="dxa"/>
            <w:tcBorders>
              <w:top w:val="dashSmallGap" w:sz="4" w:space="0" w:color="BFBFBF" w:themeColor="background1" w:themeShade="BF"/>
              <w:left w:val="nil"/>
              <w:bottom w:val="nil"/>
              <w:right w:val="nil"/>
            </w:tcBorders>
          </w:tcPr>
          <w:p w14:paraId="4FDCB159" w14:textId="30C12D96" w:rsidR="00C05A53" w:rsidRPr="008E026C" w:rsidRDefault="00056FAF" w:rsidP="00C05A53">
            <w:pPr>
              <w:pStyle w:val="ProductList-Offering1"/>
              <w:rPr>
                <w:lang w:val="en-US"/>
              </w:rPr>
            </w:pPr>
            <w:bookmarkStart w:id="357" w:name="_Toc379797173"/>
            <w:bookmarkStart w:id="358" w:name="_Toc380513198"/>
            <w:bookmarkStart w:id="359" w:name="_Toc380655240"/>
            <w:bookmarkStart w:id="360" w:name="_Toc408656332"/>
            <w:r w:rsidRPr="008E026C">
              <w:rPr>
                <w:lang w:val="en-US"/>
              </w:rPr>
              <w:t>Work at Home per Mac 2011</w:t>
            </w:r>
            <w:bookmarkEnd w:id="357"/>
            <w:bookmarkEnd w:id="358"/>
            <w:bookmarkEnd w:id="359"/>
            <w:bookmarkEnd w:id="360"/>
            <w:r>
              <w:fldChar w:fldCharType="begin"/>
            </w:r>
            <w:r w:rsidRPr="008E026C">
              <w:rPr>
                <w:lang w:val="en-US"/>
              </w:rP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p w14:paraId="25B1B4A9" w14:textId="77777777" w:rsidR="00D47D20" w:rsidRDefault="00D47D20" w:rsidP="004F3C6D">
      <w:pPr>
        <w:pStyle w:val="ProductList-Body"/>
      </w:pPr>
    </w:p>
    <w:p w14:paraId="2D6C724A" w14:textId="77777777" w:rsidR="00D47D20" w:rsidRPr="00924715" w:rsidRDefault="00D47D2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3"/>
        <w:gridCol w:w="3254"/>
        <w:gridCol w:w="3386"/>
      </w:tblGrid>
      <w:tr w:rsidR="00782C7B" w14:paraId="4FDCB16C" w14:textId="77777777" w:rsidTr="00171600">
        <w:tc>
          <w:tcPr>
            <w:tcW w:w="4086" w:type="dxa"/>
          </w:tcPr>
          <w:p w14:paraId="4FDCB169" w14:textId="368302D6" w:rsidR="00782C7B" w:rsidRDefault="00056FAF" w:rsidP="00393F5C">
            <w:pPr>
              <w:pStyle w:val="ProductList-Body"/>
              <w:spacing w:before="20" w:after="20"/>
            </w:pPr>
            <w:r>
              <w:t xml:space="preserve">Versione Precedente: </w:t>
            </w:r>
            <w:r>
              <w:rPr>
                <w:b/>
              </w:rPr>
              <w:t xml:space="preserve">Office per Mac 2008 </w:t>
            </w:r>
            <w:r w:rsidR="00393F5C">
              <w:rPr>
                <w:b/>
              </w:rPr>
              <w:t xml:space="preserve">e </w:t>
            </w:r>
            <w:r>
              <w:rPr>
                <w:b/>
              </w:rPr>
              <w:t>Applicazioni di Office per Mac 2008</w:t>
            </w:r>
            <w:r>
              <w:t xml:space="preserve"> (1/08)</w:t>
            </w:r>
          </w:p>
        </w:tc>
        <w:tc>
          <w:tcPr>
            <w:tcW w:w="3285" w:type="dxa"/>
          </w:tcPr>
          <w:p w14:paraId="4FDCB16A" w14:textId="77777777" w:rsidR="00782C7B" w:rsidRPr="00056FAF" w:rsidRDefault="00056FAF" w:rsidP="00056FAF">
            <w:pPr>
              <w:pStyle w:val="ProductList-Body"/>
              <w:spacing w:before="20" w:after="20"/>
              <w:rPr>
                <w:b/>
              </w:rPr>
            </w:pPr>
            <w:r>
              <w:t xml:space="preserve">Pool di Prodotti: </w:t>
            </w:r>
            <w:r>
              <w:rPr>
                <w:b/>
              </w:rPr>
              <w:t>Applicazione</w:t>
            </w:r>
          </w:p>
        </w:tc>
        <w:tc>
          <w:tcPr>
            <w:tcW w:w="3419" w:type="dxa"/>
          </w:tcPr>
          <w:p w14:paraId="4FDCB16B" w14:textId="37C6E20E"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r w:rsidR="00393F5C">
              <w:rPr>
                <w:b/>
              </w:rPr>
              <w:t>e applicazioni</w:t>
            </w:r>
          </w:p>
        </w:tc>
      </w:tr>
      <w:tr w:rsidR="00782C7B" w14:paraId="4FDCB170" w14:textId="77777777" w:rsidTr="00171600">
        <w:tc>
          <w:tcPr>
            <w:tcW w:w="4086" w:type="dxa"/>
          </w:tcPr>
          <w:p w14:paraId="4FDCB16D" w14:textId="5DA52E4F"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285" w:type="dxa"/>
          </w:tcPr>
          <w:p w14:paraId="4FDCB16E" w14:textId="77777777" w:rsidR="00782C7B" w:rsidRDefault="00A82D59" w:rsidP="00056FAF">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Desktop</w:t>
            </w:r>
          </w:p>
        </w:tc>
        <w:tc>
          <w:tcPr>
            <w:tcW w:w="3419" w:type="dxa"/>
          </w:tcPr>
          <w:p w14:paraId="4FDCB16F" w14:textId="3C26CE58" w:rsidR="00782C7B" w:rsidRDefault="00306B0E" w:rsidP="00056FAF">
            <w:pPr>
              <w:pStyle w:val="ProductList-Body"/>
              <w:spacing w:before="20" w:after="20"/>
            </w:pPr>
            <w:r>
              <w:rPr>
                <w:b/>
              </w:rPr>
              <w:t>Office per Mac</w:t>
            </w:r>
          </w:p>
        </w:tc>
      </w:tr>
    </w:tbl>
    <w:p w14:paraId="4FDCB171" w14:textId="77777777" w:rsidR="00782C7B" w:rsidRPr="00924715" w:rsidRDefault="00782C7B" w:rsidP="006E6A2F">
      <w:pPr>
        <w:pStyle w:val="ProductList-Body"/>
        <w:shd w:val="clear" w:color="auto" w:fill="D9D9D9" w:themeFill="background1" w:themeFillShade="D9"/>
        <w:spacing w:before="120" w:after="120"/>
      </w:pPr>
      <w:r>
        <w:rPr>
          <w:b/>
        </w:rPr>
        <w:t>Informazioni Aggiuntive</w:t>
      </w:r>
    </w:p>
    <w:p w14:paraId="4FDCB172" w14:textId="1DE3C986" w:rsidR="00AC1338" w:rsidRPr="00924715" w:rsidRDefault="00AC1338" w:rsidP="00AC1338">
      <w:pPr>
        <w:pStyle w:val="ProductList-Body"/>
      </w:pPr>
      <w:r>
        <w:rPr>
          <w:b/>
          <w:color w:val="00188F"/>
        </w:rPr>
        <w:t>Office per Mac Standard 2011</w:t>
      </w:r>
      <w:r>
        <w:fldChar w:fldCharType="begin"/>
      </w:r>
      <w:r>
        <w:instrText>XE "Office per Mac Standard 2011"</w:instrText>
      </w:r>
      <w:r>
        <w:fldChar w:fldCharType="end"/>
      </w:r>
    </w:p>
    <w:p w14:paraId="4FDCB173" w14:textId="33BE11AB" w:rsidR="00AC1338" w:rsidRPr="00924715"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1 ottobre 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14:paraId="4FDCB174" w14:textId="77777777" w:rsidR="00AC1338" w:rsidRPr="00924715" w:rsidRDefault="00AC1338" w:rsidP="00AC1338">
      <w:pPr>
        <w:pStyle w:val="ProductList-Body"/>
      </w:pPr>
    </w:p>
    <w:p w14:paraId="32F4C52F" w14:textId="77777777" w:rsidR="00733083" w:rsidRPr="00924715" w:rsidRDefault="00733083" w:rsidP="00733083">
      <w:pPr>
        <w:pStyle w:val="ProductList-Body"/>
      </w:pPr>
      <w:r>
        <w:rPr>
          <w:b/>
          <w:color w:val="00188F"/>
        </w:rPr>
        <w:t>Outlook per Mac 2011</w:t>
      </w:r>
      <w:r>
        <w:fldChar w:fldCharType="begin"/>
      </w:r>
      <w:r>
        <w:instrText>XE "Outlook per Mac 2011"</w:instrText>
      </w:r>
      <w:r>
        <w:fldChar w:fldCharType="end"/>
      </w:r>
    </w:p>
    <w:p w14:paraId="733D6B7F" w14:textId="67243256" w:rsidR="00733083" w:rsidRPr="00924715" w:rsidRDefault="00733083" w:rsidP="00733083">
      <w:pPr>
        <w:pStyle w:val="ProductList-Body"/>
      </w:pPr>
      <w:r>
        <w:t>Office per Mac 2011 è la versione successiva di Entourage per Mac 2008.</w:t>
      </w:r>
    </w:p>
    <w:p w14:paraId="77F0ACDA" w14:textId="77777777" w:rsidR="00733083" w:rsidRPr="00924715" w:rsidRDefault="00733083" w:rsidP="00733083">
      <w:pPr>
        <w:pStyle w:val="ProductList-Body"/>
      </w:pPr>
    </w:p>
    <w:p w14:paraId="4FDCB175" w14:textId="003F6BD8" w:rsidR="00306B0E" w:rsidRPr="00924715" w:rsidRDefault="00306B0E" w:rsidP="00306B0E">
      <w:pPr>
        <w:pStyle w:val="ProductList-Body"/>
      </w:pPr>
      <w:r>
        <w:rPr>
          <w:b/>
          <w:color w:val="00188F"/>
        </w:rPr>
        <w:t>Lync per Mac 2011</w:t>
      </w:r>
      <w:r>
        <w:fldChar w:fldCharType="begin"/>
      </w:r>
      <w:r>
        <w:instrText>XE "Lync per Mac 2011"</w:instrText>
      </w:r>
      <w:r>
        <w:fldChar w:fldCharType="end"/>
      </w:r>
    </w:p>
    <w:p w14:paraId="4FDCB176" w14:textId="5FDEE31E" w:rsidR="00306B0E" w:rsidRPr="00924715"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14:paraId="4FDCB17A" w14:textId="5ECBAA76"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17B" w14:textId="53BEBEB0" w:rsidR="009708AE" w:rsidRPr="00924715" w:rsidRDefault="009708AE" w:rsidP="00B26BEF">
      <w:pPr>
        <w:pStyle w:val="ProductList-OfferingGroupHeading"/>
        <w:outlineLvl w:val="1"/>
      </w:pPr>
      <w:bookmarkStart w:id="361" w:name="_Toc379797174"/>
      <w:bookmarkStart w:id="362" w:name="_Toc380513199"/>
      <w:bookmarkStart w:id="363" w:name="_Toc380655241"/>
      <w:bookmarkStart w:id="364" w:name="_Toc408656333"/>
      <w:r>
        <w:t>Server di Produttività di Office</w:t>
      </w:r>
      <w:bookmarkEnd w:id="361"/>
      <w:bookmarkEnd w:id="362"/>
      <w:bookmarkEnd w:id="363"/>
      <w:bookmarkEnd w:id="364"/>
    </w:p>
    <w:p w14:paraId="4FDCB17C" w14:textId="77777777" w:rsidR="009708AE" w:rsidRPr="00924715"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8656334"/>
      <w:r>
        <w:t>Exchange Server</w:t>
      </w:r>
      <w:bookmarkEnd w:id="365"/>
      <w:bookmarkEnd w:id="366"/>
      <w:bookmarkEnd w:id="369"/>
      <w:bookmarkEnd w:id="370"/>
      <w:bookmarkEnd w:id="371"/>
      <w:bookmarkEnd w:id="3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18B" w14:textId="77777777" w:rsidTr="00393F5C">
        <w:trPr>
          <w:tblHeader/>
        </w:trPr>
        <w:tc>
          <w:tcPr>
            <w:tcW w:w="3060" w:type="dxa"/>
            <w:tcBorders>
              <w:bottom w:val="nil"/>
            </w:tcBorders>
            <w:shd w:val="clear" w:color="auto" w:fill="00188F"/>
          </w:tcPr>
          <w:p w14:paraId="4FDCB17D" w14:textId="68ACDF17"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17E" w14:textId="422CC19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17F" w14:textId="4666F6F2"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180" w14:textId="49DBCE8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02EACA8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3A9C402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183" w14:textId="0C1F453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184" w14:textId="25A0739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185" w14:textId="03ACCD8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186" w14:textId="3509056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187" w14:textId="3069171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188" w14:textId="23E468D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189" w14:textId="1747302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18A" w14:textId="3C9828F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393F5C" w14:paraId="4FDCB1B8" w14:textId="77777777" w:rsidTr="00393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93F5C" w:rsidRDefault="00393F5C" w:rsidP="00477621">
            <w:pPr>
              <w:pStyle w:val="ProductList-Offering2"/>
            </w:pPr>
            <w:bookmarkStart w:id="373" w:name="_Toc379797178"/>
            <w:bookmarkStart w:id="374" w:name="_Toc380513203"/>
            <w:bookmarkStart w:id="375" w:name="_Toc380655245"/>
            <w:bookmarkStart w:id="376" w:name="_Toc408656335"/>
            <w:r>
              <w:t>Exchange Server Enterprise 2013</w:t>
            </w:r>
            <w:bookmarkEnd w:id="373"/>
            <w:bookmarkEnd w:id="374"/>
            <w:bookmarkEnd w:id="375"/>
            <w:bookmarkEnd w:id="37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93F5C" w:rsidRDefault="00393F5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93F5C" w:rsidRDefault="00393F5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93F5C" w:rsidRDefault="00393F5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93F5C" w:rsidRDefault="00393F5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93F5C" w:rsidRDefault="00393F5C" w:rsidP="00C05A53">
            <w:pPr>
              <w:pStyle w:val="ProductList-OfferingBody"/>
              <w:ind w:left="-113"/>
              <w:jc w:val="center"/>
            </w:pPr>
            <w:r>
              <w:t>50</w:t>
            </w:r>
          </w:p>
        </w:tc>
        <w:tc>
          <w:tcPr>
            <w:tcW w:w="596" w:type="dxa"/>
            <w:shd w:val="clear" w:color="auto" w:fill="70AD47" w:themeFill="accent6"/>
            <w:vAlign w:val="center"/>
          </w:tcPr>
          <w:p w14:paraId="4FDCB1B0" w14:textId="1DCCE715" w:rsidR="00393F5C" w:rsidRDefault="00393F5C"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1B1" w14:textId="77777777" w:rsidR="00393F5C" w:rsidRDefault="00393F5C" w:rsidP="00C05A53">
            <w:pPr>
              <w:pStyle w:val="ProductList-OfferingBody"/>
              <w:ind w:left="-113"/>
              <w:jc w:val="center"/>
            </w:pPr>
          </w:p>
        </w:tc>
        <w:tc>
          <w:tcPr>
            <w:tcW w:w="596" w:type="dxa"/>
            <w:shd w:val="clear" w:color="auto" w:fill="70AD47" w:themeFill="accent6"/>
            <w:vAlign w:val="center"/>
          </w:tcPr>
          <w:p w14:paraId="4FDCB1B2" w14:textId="77777777" w:rsidR="00393F5C" w:rsidRDefault="00393F5C" w:rsidP="00C05A53">
            <w:pPr>
              <w:pStyle w:val="ProductList-OfferingBody"/>
              <w:ind w:left="-113"/>
              <w:jc w:val="center"/>
            </w:pPr>
          </w:p>
        </w:tc>
        <w:tc>
          <w:tcPr>
            <w:tcW w:w="595" w:type="dxa"/>
            <w:shd w:val="clear" w:color="auto" w:fill="70AD47" w:themeFill="accent6"/>
            <w:vAlign w:val="center"/>
          </w:tcPr>
          <w:p w14:paraId="4FDCB1B3" w14:textId="77777777" w:rsidR="00393F5C" w:rsidRDefault="00393F5C" w:rsidP="00C05A53">
            <w:pPr>
              <w:pStyle w:val="ProductList-OfferingBody"/>
              <w:ind w:left="-113"/>
              <w:jc w:val="center"/>
            </w:pPr>
          </w:p>
        </w:tc>
        <w:tc>
          <w:tcPr>
            <w:tcW w:w="595" w:type="dxa"/>
            <w:shd w:val="clear" w:color="auto" w:fill="BFBFBF" w:themeFill="background1" w:themeFillShade="BF"/>
            <w:vAlign w:val="center"/>
          </w:tcPr>
          <w:p w14:paraId="4FDCB1B4" w14:textId="77777777" w:rsidR="00393F5C" w:rsidRDefault="00393F5C" w:rsidP="00C05A53">
            <w:pPr>
              <w:pStyle w:val="ProductList-OfferingBody"/>
              <w:ind w:left="-113"/>
              <w:jc w:val="center"/>
            </w:pPr>
          </w:p>
        </w:tc>
        <w:tc>
          <w:tcPr>
            <w:tcW w:w="596" w:type="dxa"/>
            <w:shd w:val="clear" w:color="auto" w:fill="70AD47" w:themeFill="accent6"/>
            <w:vAlign w:val="center"/>
          </w:tcPr>
          <w:p w14:paraId="4FDCB1B5" w14:textId="0250730C" w:rsidR="00393F5C" w:rsidRPr="00393F5C" w:rsidRDefault="00393F5C" w:rsidP="00393F5C">
            <w:pPr>
              <w:pStyle w:val="ProductList-OfferingBody"/>
              <w:ind w:left="-113"/>
              <w:jc w:val="center"/>
            </w:pPr>
            <w:r w:rsidRPr="00393F5C">
              <w:fldChar w:fldCharType="begin"/>
            </w:r>
            <w:r w:rsidRPr="00393F5C">
              <w:instrText>AutoTextList  \s NoStyle \t "</w:instrText>
            </w:r>
            <w:r w:rsidRPr="00393F5C">
              <w:rPr>
                <w:color w:val="000000" w:themeColor="text1"/>
              </w:rPr>
              <w:instrText xml:space="preserve"> Prodotto Aggiuntivo </w:instrText>
            </w:r>
            <w:r w:rsidRPr="00393F5C">
              <w:instrText xml:space="preserve">" </w:instrText>
            </w:r>
            <w:r w:rsidRPr="00393F5C">
              <w:fldChar w:fldCharType="separate"/>
            </w:r>
            <w:r w:rsidRPr="00393F5C">
              <w:t xml:space="preserve"> A,</w:t>
            </w:r>
            <w:r w:rsidRPr="00393F5C">
              <w:fldChar w:fldCharType="end"/>
            </w:r>
            <w:r w:rsidRPr="00393F5C">
              <w:fldChar w:fldCharType="begin"/>
            </w:r>
            <w:r w:rsidRPr="00393F5C">
              <w:instrText xml:space="preserve"> AutoTextList  \sNoStyle\t "</w:instrText>
            </w:r>
            <w:r w:rsidRPr="00393F5C">
              <w:rPr>
                <w:color w:val="000000" w:themeColor="text1"/>
              </w:rPr>
              <w:instrText>Non per l’Intera Organizzazione in Open Value</w:instrText>
            </w:r>
            <w:r w:rsidRPr="00393F5C">
              <w:instrText>"</w:instrText>
            </w:r>
            <w:r w:rsidRPr="00393F5C">
              <w:fldChar w:fldCharType="separate"/>
            </w:r>
            <w:r w:rsidRPr="00393F5C">
              <w:t xml:space="preserve">P </w:t>
            </w:r>
            <w:r w:rsidRPr="00393F5C">
              <w:fldChar w:fldCharType="end"/>
            </w:r>
          </w:p>
        </w:tc>
        <w:tc>
          <w:tcPr>
            <w:tcW w:w="595" w:type="dxa"/>
            <w:shd w:val="clear" w:color="auto" w:fill="70AD47" w:themeFill="accent6"/>
            <w:vAlign w:val="center"/>
          </w:tcPr>
          <w:p w14:paraId="4FDCB1B6" w14:textId="77777777" w:rsidR="00393F5C" w:rsidRDefault="00393F5C" w:rsidP="00C05A53">
            <w:pPr>
              <w:pStyle w:val="ProductList-OfferingBody"/>
              <w:ind w:left="-113"/>
              <w:jc w:val="center"/>
            </w:pPr>
          </w:p>
        </w:tc>
        <w:tc>
          <w:tcPr>
            <w:tcW w:w="596" w:type="dxa"/>
            <w:shd w:val="clear" w:color="auto" w:fill="70AD47" w:themeFill="accent6"/>
            <w:vAlign w:val="center"/>
          </w:tcPr>
          <w:p w14:paraId="4FDCB1B7" w14:textId="50F9F2F1" w:rsidR="00393F5C" w:rsidRDefault="00393F5C"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393F5C" w14:paraId="4FDCB1C7" w14:textId="77777777" w:rsidTr="00393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393F5C" w:rsidRDefault="00393F5C" w:rsidP="00E652A8">
            <w:pPr>
              <w:pStyle w:val="ProductList-Offering2"/>
            </w:pPr>
            <w:bookmarkStart w:id="377" w:name="_Toc379797179"/>
            <w:bookmarkStart w:id="378" w:name="_Toc380513204"/>
            <w:bookmarkStart w:id="379" w:name="_Toc380655246"/>
            <w:bookmarkStart w:id="380" w:name="_Toc408656336"/>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393F5C" w:rsidRDefault="00393F5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393F5C" w:rsidRDefault="00393F5C"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393F5C" w:rsidRDefault="00393F5C"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393F5C" w:rsidRDefault="00393F5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393F5C" w:rsidRDefault="00393F5C" w:rsidP="00E652A8">
            <w:pPr>
              <w:pStyle w:val="ProductList-OfferingBody"/>
              <w:ind w:left="-113"/>
              <w:jc w:val="center"/>
            </w:pPr>
            <w:r>
              <w:t>1</w:t>
            </w:r>
          </w:p>
        </w:tc>
        <w:tc>
          <w:tcPr>
            <w:tcW w:w="596" w:type="dxa"/>
            <w:shd w:val="clear" w:color="auto" w:fill="70AD47" w:themeFill="accent6"/>
            <w:vAlign w:val="center"/>
          </w:tcPr>
          <w:p w14:paraId="4FDCB1BF" w14:textId="7A2CCF8F" w:rsidR="00393F5C" w:rsidRPr="00287117" w:rsidRDefault="00393F5C" w:rsidP="00E652A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1C0" w14:textId="77777777" w:rsidR="00393F5C" w:rsidRDefault="00393F5C" w:rsidP="00E652A8">
            <w:pPr>
              <w:pStyle w:val="ProductList-OfferingBody"/>
              <w:ind w:left="-113"/>
              <w:jc w:val="center"/>
            </w:pPr>
          </w:p>
        </w:tc>
        <w:tc>
          <w:tcPr>
            <w:tcW w:w="596" w:type="dxa"/>
            <w:shd w:val="clear" w:color="auto" w:fill="70AD47" w:themeFill="accent6"/>
            <w:vAlign w:val="center"/>
          </w:tcPr>
          <w:p w14:paraId="4FDCB1C1" w14:textId="77777777" w:rsidR="00393F5C" w:rsidRDefault="00393F5C" w:rsidP="00E652A8">
            <w:pPr>
              <w:pStyle w:val="ProductList-OfferingBody"/>
              <w:ind w:left="-113"/>
              <w:jc w:val="center"/>
            </w:pPr>
          </w:p>
        </w:tc>
        <w:tc>
          <w:tcPr>
            <w:tcW w:w="595" w:type="dxa"/>
            <w:shd w:val="clear" w:color="auto" w:fill="70AD47" w:themeFill="accent6"/>
            <w:vAlign w:val="center"/>
          </w:tcPr>
          <w:p w14:paraId="4FDCB1C2" w14:textId="77777777" w:rsidR="00393F5C" w:rsidRDefault="00393F5C" w:rsidP="00E652A8">
            <w:pPr>
              <w:pStyle w:val="ProductList-OfferingBody"/>
              <w:ind w:left="-113"/>
              <w:jc w:val="center"/>
            </w:pPr>
          </w:p>
        </w:tc>
        <w:tc>
          <w:tcPr>
            <w:tcW w:w="595" w:type="dxa"/>
            <w:shd w:val="clear" w:color="auto" w:fill="BFBFBF" w:themeFill="background1" w:themeFillShade="BF"/>
            <w:vAlign w:val="center"/>
          </w:tcPr>
          <w:p w14:paraId="4FDCB1C3" w14:textId="77777777" w:rsidR="00393F5C" w:rsidRDefault="00393F5C" w:rsidP="00E652A8">
            <w:pPr>
              <w:pStyle w:val="ProductList-OfferingBody"/>
              <w:ind w:left="-113"/>
              <w:jc w:val="center"/>
            </w:pPr>
          </w:p>
        </w:tc>
        <w:tc>
          <w:tcPr>
            <w:tcW w:w="596" w:type="dxa"/>
            <w:shd w:val="clear" w:color="auto" w:fill="70AD47" w:themeFill="accent6"/>
            <w:vAlign w:val="center"/>
          </w:tcPr>
          <w:p w14:paraId="4FDCB1C4" w14:textId="691A5EF6" w:rsidR="00393F5C" w:rsidRPr="003E1E8C" w:rsidRDefault="003E1E8C" w:rsidP="003E1E8C">
            <w:pPr>
              <w:pStyle w:val="ProductList-OfferingBody"/>
              <w:ind w:left="-113"/>
              <w:jc w:val="center"/>
            </w:pPr>
            <w:r w:rsidRPr="003E1E8C">
              <w:fldChar w:fldCharType="begin"/>
            </w:r>
            <w:r w:rsidRPr="003E1E8C">
              <w:instrText xml:space="preserve"> AutoTextList  \sNoStyle\t "</w:instrText>
            </w:r>
            <w:r w:rsidRPr="003E1E8C">
              <w:rPr>
                <w:color w:val="000000" w:themeColor="text1"/>
              </w:rPr>
              <w:instrText>Prodotto Aggiuntivo per l’Intera Organizzazione</w:instrText>
            </w:r>
            <w:r w:rsidRPr="003E1E8C">
              <w:instrText xml:space="preserve">" </w:instrText>
            </w:r>
            <w:r w:rsidRPr="003E1E8C">
              <w:fldChar w:fldCharType="separate"/>
            </w:r>
            <w:r w:rsidRPr="003E1E8C">
              <w:t>AO</w:t>
            </w:r>
            <w:r w:rsidRPr="003E1E8C">
              <w:fldChar w:fldCharType="end"/>
            </w:r>
            <w:r w:rsidRPr="003E1E8C">
              <w:fldChar w:fldCharType="begin"/>
            </w:r>
            <w:r w:rsidRPr="003E1E8C">
              <w:instrText xml:space="preserve"> AutoTextList  \sNoStyle\t "</w:instrText>
            </w:r>
            <w:r w:rsidRPr="003E1E8C">
              <w:rPr>
                <w:color w:val="000000" w:themeColor="text1"/>
              </w:rPr>
              <w:instrText>Non per l’Intera Organizzazione in Open Value</w:instrText>
            </w:r>
            <w:r w:rsidRPr="003E1E8C">
              <w:instrText>"</w:instrText>
            </w:r>
            <w:r w:rsidRPr="003E1E8C">
              <w:fldChar w:fldCharType="separate"/>
            </w:r>
            <w:r w:rsidRPr="003E1E8C">
              <w:t>,P</w:t>
            </w:r>
            <w:r w:rsidRPr="003E1E8C">
              <w:fldChar w:fldCharType="end"/>
            </w:r>
            <w:r w:rsidRPr="003E1E8C">
              <w:t>,</w:t>
            </w:r>
            <w:r w:rsidRPr="003E1E8C">
              <w:fldChar w:fldCharType="begin"/>
            </w:r>
            <w:r w:rsidRPr="003E1E8C">
              <w:instrText xml:space="preserve"> AutoTextList \sNoStyle\t "</w:instrText>
            </w:r>
            <w:r w:rsidRPr="003E1E8C">
              <w:rPr>
                <w:color w:val="000000" w:themeColor="text1"/>
              </w:rPr>
              <w:instrText>Offerta Studente</w:instrText>
            </w:r>
            <w:r w:rsidRPr="003E1E8C">
              <w:instrText>"</w:instrText>
            </w:r>
            <w:r w:rsidRPr="003E1E8C">
              <w:fldChar w:fldCharType="separate"/>
            </w:r>
            <w:r w:rsidRPr="003E1E8C">
              <w:t>ST</w:t>
            </w:r>
            <w:r w:rsidRPr="003E1E8C">
              <w:fldChar w:fldCharType="end"/>
            </w:r>
            <w:r w:rsidR="00393F5C" w:rsidRPr="003E1E8C">
              <w:t xml:space="preserve"> </w:t>
            </w:r>
          </w:p>
        </w:tc>
        <w:tc>
          <w:tcPr>
            <w:tcW w:w="595" w:type="dxa"/>
            <w:shd w:val="clear" w:color="auto" w:fill="70AD47" w:themeFill="accent6"/>
            <w:vAlign w:val="center"/>
          </w:tcPr>
          <w:p w14:paraId="4FDCB1C5" w14:textId="77777777" w:rsidR="00393F5C" w:rsidRDefault="00393F5C" w:rsidP="00E652A8">
            <w:pPr>
              <w:pStyle w:val="ProductList-OfferingBody"/>
              <w:ind w:left="-113"/>
              <w:jc w:val="center"/>
            </w:pPr>
          </w:p>
        </w:tc>
        <w:tc>
          <w:tcPr>
            <w:tcW w:w="596" w:type="dxa"/>
            <w:shd w:val="clear" w:color="auto" w:fill="BFBFBF" w:themeFill="background1" w:themeFillShade="BF"/>
            <w:vAlign w:val="center"/>
          </w:tcPr>
          <w:p w14:paraId="4FDCB1C6" w14:textId="77777777" w:rsidR="00393F5C" w:rsidRPr="00287117" w:rsidRDefault="00393F5C" w:rsidP="00E652A8">
            <w:pPr>
              <w:pStyle w:val="ProductList-OfferingBody"/>
              <w:ind w:left="-113"/>
              <w:jc w:val="center"/>
            </w:pPr>
          </w:p>
        </w:tc>
      </w:tr>
      <w:tr w:rsidR="00393F5C" w14:paraId="4FDCB1D6" w14:textId="77777777" w:rsidTr="00393F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393F5C" w:rsidRDefault="00393F5C" w:rsidP="00E652A8">
            <w:pPr>
              <w:pStyle w:val="ProductList-Offering2"/>
            </w:pPr>
            <w:bookmarkStart w:id="381" w:name="_Toc379797180"/>
            <w:bookmarkStart w:id="382" w:name="_Toc380513205"/>
            <w:bookmarkStart w:id="383" w:name="_Toc380655247"/>
            <w:bookmarkStart w:id="384" w:name="_Toc408656337"/>
            <w:r>
              <w:t>Exchange Server Standard 2013</w:t>
            </w:r>
            <w:bookmarkEnd w:id="381"/>
            <w:bookmarkEnd w:id="382"/>
            <w:bookmarkEnd w:id="383"/>
            <w:bookmarkEnd w:id="38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393F5C" w:rsidRDefault="00393F5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393F5C" w:rsidRDefault="00393F5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393F5C" w:rsidRDefault="00393F5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393F5C" w:rsidRDefault="00393F5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393F5C" w:rsidRDefault="00393F5C" w:rsidP="00E652A8">
            <w:pPr>
              <w:pStyle w:val="ProductList-OfferingBody"/>
              <w:ind w:left="-113"/>
              <w:jc w:val="center"/>
            </w:pPr>
            <w:r>
              <w:t>10</w:t>
            </w:r>
          </w:p>
        </w:tc>
        <w:tc>
          <w:tcPr>
            <w:tcW w:w="596" w:type="dxa"/>
            <w:shd w:val="clear" w:color="auto" w:fill="70AD47" w:themeFill="accent6"/>
            <w:vAlign w:val="center"/>
          </w:tcPr>
          <w:p w14:paraId="4FDCB1CE" w14:textId="548DF588" w:rsidR="00393F5C" w:rsidRDefault="00393F5C" w:rsidP="00E652A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1CF" w14:textId="77777777" w:rsidR="00393F5C" w:rsidRDefault="00393F5C" w:rsidP="00E652A8">
            <w:pPr>
              <w:pStyle w:val="ProductList-OfferingBody"/>
              <w:ind w:left="-113"/>
              <w:jc w:val="center"/>
            </w:pPr>
          </w:p>
        </w:tc>
        <w:tc>
          <w:tcPr>
            <w:tcW w:w="596" w:type="dxa"/>
            <w:shd w:val="clear" w:color="auto" w:fill="70AD47" w:themeFill="accent6"/>
            <w:vAlign w:val="center"/>
          </w:tcPr>
          <w:p w14:paraId="4FDCB1D0" w14:textId="77777777" w:rsidR="00393F5C" w:rsidRDefault="00393F5C" w:rsidP="00E652A8">
            <w:pPr>
              <w:pStyle w:val="ProductList-OfferingBody"/>
              <w:ind w:left="-113"/>
              <w:jc w:val="center"/>
            </w:pPr>
          </w:p>
        </w:tc>
        <w:tc>
          <w:tcPr>
            <w:tcW w:w="595" w:type="dxa"/>
            <w:shd w:val="clear" w:color="auto" w:fill="70AD47" w:themeFill="accent6"/>
            <w:vAlign w:val="center"/>
          </w:tcPr>
          <w:p w14:paraId="4FDCB1D1" w14:textId="77777777" w:rsidR="00393F5C" w:rsidRDefault="00393F5C" w:rsidP="00E652A8">
            <w:pPr>
              <w:pStyle w:val="ProductList-OfferingBody"/>
              <w:ind w:left="-113"/>
              <w:jc w:val="center"/>
            </w:pPr>
          </w:p>
        </w:tc>
        <w:tc>
          <w:tcPr>
            <w:tcW w:w="595" w:type="dxa"/>
            <w:shd w:val="clear" w:color="auto" w:fill="BFBFBF" w:themeFill="background1" w:themeFillShade="BF"/>
            <w:vAlign w:val="center"/>
          </w:tcPr>
          <w:p w14:paraId="4FDCB1D2" w14:textId="77777777" w:rsidR="00393F5C" w:rsidRDefault="00393F5C" w:rsidP="00E652A8">
            <w:pPr>
              <w:pStyle w:val="ProductList-OfferingBody"/>
              <w:ind w:left="-113"/>
              <w:jc w:val="center"/>
            </w:pPr>
          </w:p>
        </w:tc>
        <w:tc>
          <w:tcPr>
            <w:tcW w:w="596" w:type="dxa"/>
            <w:shd w:val="clear" w:color="auto" w:fill="70AD47" w:themeFill="accent6"/>
            <w:vAlign w:val="center"/>
          </w:tcPr>
          <w:p w14:paraId="4FDCB1D3" w14:textId="594B89CC" w:rsidR="00393F5C" w:rsidRPr="00287117" w:rsidRDefault="00393F5C" w:rsidP="00E652A8">
            <w:pPr>
              <w:pStyle w:val="ProductList-OfferingBody"/>
              <w:ind w:left="-113"/>
              <w:jc w:val="center"/>
            </w:pPr>
            <w:r w:rsidRPr="00393F5C">
              <w:fldChar w:fldCharType="begin"/>
            </w:r>
            <w:r w:rsidRPr="00393F5C">
              <w:instrText>AutoTextList  \s NoStyle \t "</w:instrText>
            </w:r>
            <w:r w:rsidRPr="00393F5C">
              <w:rPr>
                <w:color w:val="000000" w:themeColor="text1"/>
              </w:rPr>
              <w:instrText xml:space="preserve"> Prodotto Aggiuntivo </w:instrText>
            </w:r>
            <w:r w:rsidRPr="00393F5C">
              <w:instrText xml:space="preserve">" </w:instrText>
            </w:r>
            <w:r w:rsidRPr="00393F5C">
              <w:fldChar w:fldCharType="separate"/>
            </w:r>
            <w:r w:rsidRPr="00393F5C">
              <w:t xml:space="preserve"> A,</w:t>
            </w:r>
            <w:r w:rsidRPr="00393F5C">
              <w:fldChar w:fldCharType="end"/>
            </w:r>
            <w:r w:rsidRPr="00393F5C">
              <w:fldChar w:fldCharType="begin"/>
            </w:r>
            <w:r w:rsidRPr="00393F5C">
              <w:instrText xml:space="preserve"> AutoTextList  \sNoStyle\t "</w:instrText>
            </w:r>
            <w:r w:rsidRPr="00393F5C">
              <w:rPr>
                <w:color w:val="000000" w:themeColor="text1"/>
              </w:rPr>
              <w:instrText>Non per l’Intera Organizzazione in Open Value</w:instrText>
            </w:r>
            <w:r w:rsidRPr="00393F5C">
              <w:instrText>"</w:instrText>
            </w:r>
            <w:r w:rsidRPr="00393F5C">
              <w:fldChar w:fldCharType="separate"/>
            </w:r>
            <w:r w:rsidRPr="00393F5C">
              <w:t xml:space="preserve">P </w:t>
            </w:r>
            <w:r w:rsidRPr="00393F5C">
              <w:fldChar w:fldCharType="end"/>
            </w:r>
          </w:p>
        </w:tc>
        <w:tc>
          <w:tcPr>
            <w:tcW w:w="595" w:type="dxa"/>
            <w:shd w:val="clear" w:color="auto" w:fill="70AD47" w:themeFill="accent6"/>
            <w:vAlign w:val="center"/>
          </w:tcPr>
          <w:p w14:paraId="4FDCB1D4" w14:textId="77777777" w:rsidR="00393F5C" w:rsidRDefault="00393F5C" w:rsidP="00E652A8">
            <w:pPr>
              <w:pStyle w:val="ProductList-OfferingBody"/>
              <w:ind w:left="-113"/>
              <w:jc w:val="center"/>
            </w:pPr>
          </w:p>
        </w:tc>
        <w:tc>
          <w:tcPr>
            <w:tcW w:w="596" w:type="dxa"/>
            <w:shd w:val="clear" w:color="auto" w:fill="70AD47" w:themeFill="accent6"/>
            <w:vAlign w:val="center"/>
          </w:tcPr>
          <w:p w14:paraId="4FDCB1D5" w14:textId="6ACC244C" w:rsidR="00393F5C" w:rsidRPr="00287117" w:rsidRDefault="00393F5C" w:rsidP="00E652A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393F5C" w14:paraId="4FDCB1E5" w14:textId="77777777" w:rsidTr="00393F5C">
        <w:tc>
          <w:tcPr>
            <w:tcW w:w="3060" w:type="dxa"/>
            <w:tcBorders>
              <w:top w:val="dashSmallGap" w:sz="4" w:space="0" w:color="BFBFBF" w:themeColor="background1" w:themeShade="BF"/>
              <w:left w:val="nil"/>
              <w:bottom w:val="nil"/>
              <w:right w:val="nil"/>
            </w:tcBorders>
          </w:tcPr>
          <w:p w14:paraId="4FDCB1D7" w14:textId="442B23EA" w:rsidR="00393F5C" w:rsidRDefault="00393F5C" w:rsidP="00E652A8">
            <w:pPr>
              <w:pStyle w:val="ProductList-Offering2"/>
            </w:pPr>
            <w:bookmarkStart w:id="385" w:name="_Toc379797181"/>
            <w:bookmarkStart w:id="386" w:name="_Toc380513206"/>
            <w:bookmarkStart w:id="387" w:name="_Toc380655248"/>
            <w:bookmarkStart w:id="388" w:name="_Toc408656338"/>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14:paraId="4FDCB1D8" w14:textId="77777777" w:rsidR="00393F5C" w:rsidRDefault="00393F5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393F5C" w:rsidRDefault="00393F5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393F5C" w:rsidRDefault="00393F5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393F5C" w:rsidRDefault="00393F5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393F5C" w:rsidRDefault="00393F5C" w:rsidP="00E652A8">
            <w:pPr>
              <w:pStyle w:val="ProductList-OfferingBody"/>
              <w:ind w:left="-113"/>
              <w:jc w:val="center"/>
            </w:pPr>
            <w:r>
              <w:t>1</w:t>
            </w:r>
          </w:p>
        </w:tc>
        <w:tc>
          <w:tcPr>
            <w:tcW w:w="596" w:type="dxa"/>
            <w:shd w:val="clear" w:color="auto" w:fill="70AD47" w:themeFill="accent6"/>
            <w:vAlign w:val="center"/>
          </w:tcPr>
          <w:p w14:paraId="4FDCB1DD" w14:textId="6523D097" w:rsidR="00393F5C" w:rsidRDefault="00393F5C" w:rsidP="00E652A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1DE" w14:textId="77777777" w:rsidR="00393F5C" w:rsidRDefault="00393F5C" w:rsidP="00E652A8">
            <w:pPr>
              <w:pStyle w:val="ProductList-OfferingBody"/>
              <w:ind w:left="-113"/>
              <w:jc w:val="center"/>
            </w:pPr>
          </w:p>
        </w:tc>
        <w:tc>
          <w:tcPr>
            <w:tcW w:w="596" w:type="dxa"/>
            <w:shd w:val="clear" w:color="auto" w:fill="70AD47" w:themeFill="accent6"/>
            <w:vAlign w:val="center"/>
          </w:tcPr>
          <w:p w14:paraId="4FDCB1DF" w14:textId="77777777" w:rsidR="00393F5C" w:rsidRDefault="00393F5C" w:rsidP="00E652A8">
            <w:pPr>
              <w:pStyle w:val="ProductList-OfferingBody"/>
              <w:ind w:left="-113"/>
              <w:jc w:val="center"/>
            </w:pPr>
          </w:p>
        </w:tc>
        <w:tc>
          <w:tcPr>
            <w:tcW w:w="595" w:type="dxa"/>
            <w:shd w:val="clear" w:color="auto" w:fill="70AD47" w:themeFill="accent6"/>
            <w:vAlign w:val="center"/>
          </w:tcPr>
          <w:p w14:paraId="4FDCB1E0" w14:textId="77777777" w:rsidR="00393F5C" w:rsidRDefault="00393F5C" w:rsidP="00E652A8">
            <w:pPr>
              <w:pStyle w:val="ProductList-OfferingBody"/>
              <w:ind w:left="-113"/>
              <w:jc w:val="center"/>
            </w:pPr>
          </w:p>
        </w:tc>
        <w:tc>
          <w:tcPr>
            <w:tcW w:w="595" w:type="dxa"/>
            <w:shd w:val="clear" w:color="auto" w:fill="BFBFBF" w:themeFill="background1" w:themeFillShade="BF"/>
            <w:vAlign w:val="center"/>
          </w:tcPr>
          <w:p w14:paraId="4FDCB1E1" w14:textId="77777777" w:rsidR="00393F5C" w:rsidRDefault="00393F5C" w:rsidP="00E652A8">
            <w:pPr>
              <w:pStyle w:val="ProductList-OfferingBody"/>
              <w:ind w:left="-113"/>
              <w:jc w:val="center"/>
            </w:pPr>
          </w:p>
        </w:tc>
        <w:tc>
          <w:tcPr>
            <w:tcW w:w="596" w:type="dxa"/>
            <w:shd w:val="clear" w:color="auto" w:fill="70AD47" w:themeFill="accent6"/>
            <w:vAlign w:val="center"/>
          </w:tcPr>
          <w:p w14:paraId="4FDCB1E2" w14:textId="03E446C8" w:rsidR="00393F5C" w:rsidRDefault="003E1E8C" w:rsidP="00E652A8">
            <w:pPr>
              <w:pStyle w:val="ProductList-OfferingBody"/>
              <w:ind w:left="-113"/>
              <w:jc w:val="center"/>
            </w:pPr>
            <w:r w:rsidRPr="003E1E8C">
              <w:fldChar w:fldCharType="begin"/>
            </w:r>
            <w:r w:rsidRPr="003E1E8C">
              <w:instrText xml:space="preserve"> AutoTextList  \sNoStyle\t "</w:instrText>
            </w:r>
            <w:r w:rsidRPr="003E1E8C">
              <w:rPr>
                <w:color w:val="000000" w:themeColor="text1"/>
              </w:rPr>
              <w:instrText>Prodotto Aggiuntivo per l’Intera Organizzazione</w:instrText>
            </w:r>
            <w:r w:rsidRPr="003E1E8C">
              <w:instrText xml:space="preserve">" </w:instrText>
            </w:r>
            <w:r w:rsidRPr="003E1E8C">
              <w:fldChar w:fldCharType="separate"/>
            </w:r>
            <w:r w:rsidRPr="003E1E8C">
              <w:t>AO</w:t>
            </w:r>
            <w:r w:rsidRPr="003E1E8C">
              <w:fldChar w:fldCharType="end"/>
            </w:r>
            <w:r w:rsidRPr="003E1E8C">
              <w:fldChar w:fldCharType="begin"/>
            </w:r>
            <w:r w:rsidRPr="003E1E8C">
              <w:instrText xml:space="preserve"> AutoTextList  \sNoStyle\t "</w:instrText>
            </w:r>
            <w:r w:rsidRPr="003E1E8C">
              <w:rPr>
                <w:color w:val="000000" w:themeColor="text1"/>
              </w:rPr>
              <w:instrText>Non per l’Intera Organizzazione in Open Value</w:instrText>
            </w:r>
            <w:r w:rsidRPr="003E1E8C">
              <w:instrText>"</w:instrText>
            </w:r>
            <w:r w:rsidRPr="003E1E8C">
              <w:fldChar w:fldCharType="separate"/>
            </w:r>
            <w:r w:rsidRPr="003E1E8C">
              <w:t>,P</w:t>
            </w:r>
            <w:r w:rsidRPr="003E1E8C">
              <w:fldChar w:fldCharType="end"/>
            </w:r>
            <w:r w:rsidRPr="003E1E8C">
              <w:t>,</w:t>
            </w:r>
            <w:r w:rsidRPr="003E1E8C">
              <w:fldChar w:fldCharType="begin"/>
            </w:r>
            <w:r w:rsidRPr="003E1E8C">
              <w:instrText xml:space="preserve"> AutoTextList \sNoStyle\t "</w:instrText>
            </w:r>
            <w:r w:rsidRPr="003E1E8C">
              <w:rPr>
                <w:color w:val="000000" w:themeColor="text1"/>
              </w:rPr>
              <w:instrText>Offerta Studente</w:instrText>
            </w:r>
            <w:r w:rsidRPr="003E1E8C">
              <w:instrText>"</w:instrText>
            </w:r>
            <w:r w:rsidRPr="003E1E8C">
              <w:fldChar w:fldCharType="separate"/>
            </w:r>
            <w:r w:rsidRPr="003E1E8C">
              <w:t>ST</w:t>
            </w:r>
            <w:r w:rsidRPr="003E1E8C">
              <w:fldChar w:fldCharType="end"/>
            </w:r>
            <w:r w:rsidR="00393F5C" w:rsidRPr="00393F5C">
              <w:t xml:space="preserve"> </w:t>
            </w:r>
          </w:p>
        </w:tc>
        <w:tc>
          <w:tcPr>
            <w:tcW w:w="595" w:type="dxa"/>
            <w:shd w:val="clear" w:color="auto" w:fill="70AD47" w:themeFill="accent6"/>
            <w:vAlign w:val="center"/>
          </w:tcPr>
          <w:p w14:paraId="4FDCB1E3" w14:textId="77777777" w:rsidR="00393F5C" w:rsidRDefault="00393F5C" w:rsidP="00E652A8">
            <w:pPr>
              <w:pStyle w:val="ProductList-OfferingBody"/>
              <w:ind w:left="-113"/>
              <w:jc w:val="center"/>
            </w:pPr>
          </w:p>
        </w:tc>
        <w:tc>
          <w:tcPr>
            <w:tcW w:w="596" w:type="dxa"/>
            <w:shd w:val="clear" w:color="auto" w:fill="BFBFBF" w:themeFill="background1" w:themeFillShade="BF"/>
            <w:vAlign w:val="center"/>
          </w:tcPr>
          <w:p w14:paraId="4FDCB1E4" w14:textId="77777777" w:rsidR="00393F5C" w:rsidRDefault="00393F5C" w:rsidP="00E652A8">
            <w:pPr>
              <w:pStyle w:val="ProductList-OfferingBody"/>
              <w:ind w:left="-113"/>
              <w:jc w:val="center"/>
            </w:pPr>
          </w:p>
        </w:tc>
      </w:tr>
    </w:tbl>
    <w:p w14:paraId="4FDCB1E6"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242"/>
        <w:gridCol w:w="3597"/>
      </w:tblGrid>
      <w:tr w:rsidR="000C0ACA" w14:paraId="4FDCB1EB" w14:textId="77777777" w:rsidTr="00476EA3">
        <w:tc>
          <w:tcPr>
            <w:tcW w:w="3951" w:type="dxa"/>
          </w:tcPr>
          <w:p w14:paraId="4FDCB1E7" w14:textId="3A4EC1A6" w:rsidR="000C0ACA" w:rsidRDefault="00476EA3" w:rsidP="003D7A21">
            <w:pPr>
              <w:pStyle w:val="ProductList-Body"/>
              <w:tabs>
                <w:tab w:val="clear" w:pos="158"/>
                <w:tab w:val="left" w:pos="1152"/>
              </w:tabs>
            </w:pPr>
            <w:r>
              <w:t xml:space="preserve">Versioni Precedenti: </w:t>
            </w:r>
            <w:r w:rsidR="000C0ACA">
              <w:rPr>
                <w:b/>
              </w:rPr>
              <w:t>Exchange Server 2010</w:t>
            </w:r>
            <w:r w:rsidR="000C0ACA">
              <w:t xml:space="preserve"> (11/09)</w:t>
            </w:r>
          </w:p>
        </w:tc>
        <w:tc>
          <w:tcPr>
            <w:tcW w:w="3242" w:type="dxa"/>
          </w:tcPr>
          <w:p w14:paraId="4FDCB1E8" w14:textId="77777777" w:rsidR="000C0ACA" w:rsidRDefault="000C0ACA" w:rsidP="003D7A21">
            <w:pPr>
              <w:pStyle w:val="ProductList-Body"/>
            </w:pPr>
            <w:r>
              <w:t xml:space="preserve">Pool di Prodotti: </w:t>
            </w:r>
            <w:r>
              <w:rPr>
                <w:b/>
              </w:rPr>
              <w:t>Server</w:t>
            </w:r>
          </w:p>
        </w:tc>
        <w:tc>
          <w:tcPr>
            <w:tcW w:w="3597" w:type="dxa"/>
          </w:tcPr>
          <w:p w14:paraId="4FDCB1E9" w14:textId="77777777" w:rsidR="000C0ACA" w:rsidRDefault="000C0ACA" w:rsidP="003D7A21">
            <w:pPr>
              <w:pStyle w:val="ProductList-Body"/>
            </w:pPr>
          </w:p>
        </w:tc>
      </w:tr>
      <w:tr w:rsidR="000C0ACA" w14:paraId="4FDCB1F0" w14:textId="77777777" w:rsidTr="00476EA3">
        <w:tc>
          <w:tcPr>
            <w:tcW w:w="3951" w:type="dxa"/>
          </w:tcPr>
          <w:p w14:paraId="1F051D1D" w14:textId="7CD24248" w:rsidR="000C0ACA" w:rsidRPr="00924715" w:rsidRDefault="000C0ACA" w:rsidP="00476EA3">
            <w:pPr>
              <w:pStyle w:val="ProductList-Body"/>
              <w:tabs>
                <w:tab w:val="clear" w:pos="158"/>
                <w:tab w:val="left" w:pos="1521"/>
              </w:tabs>
            </w:pPr>
            <w:r>
              <w:tab/>
            </w:r>
            <w:r>
              <w:rPr>
                <w:b/>
              </w:rPr>
              <w:t xml:space="preserve">Exchange Server 2007 </w:t>
            </w:r>
            <w:r>
              <w:t>(3/08)</w:t>
            </w:r>
          </w:p>
          <w:p w14:paraId="4FDCB1EC" w14:textId="4F7E0ADC" w:rsidR="00FE161B" w:rsidRDefault="00FE161B" w:rsidP="00476EA3">
            <w:pPr>
              <w:pStyle w:val="ProductList-Body"/>
              <w:tabs>
                <w:tab w:val="clear" w:pos="158"/>
                <w:tab w:val="left" w:pos="1521"/>
              </w:tabs>
            </w:pPr>
            <w:r>
              <w:tab/>
            </w:r>
            <w:r>
              <w:rPr>
                <w:b/>
              </w:rPr>
              <w:t xml:space="preserve">Exchange Server 2003 </w:t>
            </w:r>
            <w:r>
              <w:t>(5/03)</w:t>
            </w:r>
          </w:p>
        </w:tc>
        <w:tc>
          <w:tcPr>
            <w:tcW w:w="3242" w:type="dxa"/>
          </w:tcPr>
          <w:p w14:paraId="4FDCB1ED" w14:textId="77777777" w:rsidR="000C0ACA" w:rsidRDefault="00A82D59" w:rsidP="003D7A21">
            <w:pPr>
              <w:pStyle w:val="ProductList-Body"/>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1EE" w14:textId="77777777" w:rsidR="000C0ACA" w:rsidRDefault="000C0ACA" w:rsidP="003D7A21">
            <w:pPr>
              <w:pStyle w:val="ProductList-Body"/>
            </w:pPr>
          </w:p>
        </w:tc>
      </w:tr>
    </w:tbl>
    <w:p w14:paraId="4FDCB1F1"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1F2" w14:textId="0D607F2F" w:rsidR="003D7A21" w:rsidRPr="00924715" w:rsidRDefault="003D7A21" w:rsidP="003D7A21">
      <w:pPr>
        <w:pStyle w:val="ProductList-Body"/>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14:paraId="4FDCB1F3" w14:textId="7AB5A1F3" w:rsidR="003D7A21" w:rsidRPr="00924715"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914B79">
        <w:t xml:space="preserve"> </w:t>
      </w:r>
      <w:r>
        <w:t>A tali licenze si applicano le condizioni standard per la migrazione (per dettagli, le società potranno consultare l</w:t>
      </w:r>
      <w:r w:rsidR="00D651AE">
        <w:t>’</w:t>
      </w:r>
      <w:r>
        <w:t xml:space="preserve">Articolo </w:t>
      </w:r>
      <w:hyperlink w:anchor="SoftwareAssurance" w:history="1">
        <w:r>
          <w:rPr>
            <w:rStyle w:val="Hyperlink"/>
          </w:rPr>
          <w:t>Software Assurance</w:t>
        </w:r>
      </w:hyperlink>
      <w:r>
        <w:t>).</w:t>
      </w:r>
    </w:p>
    <w:p w14:paraId="4FDCB1F4" w14:textId="77777777" w:rsidR="003D7A21" w:rsidRPr="00924715" w:rsidRDefault="003D7A21" w:rsidP="003D7A21">
      <w:pPr>
        <w:pStyle w:val="ProductList-Body"/>
      </w:pPr>
    </w:p>
    <w:p w14:paraId="4FDCB1F5" w14:textId="77777777" w:rsidR="003D7A21" w:rsidRPr="00924715" w:rsidRDefault="003D7A21" w:rsidP="003D7A21">
      <w:pPr>
        <w:pStyle w:val="ProductList-Body"/>
      </w:pPr>
      <w:bookmarkStart w:id="389" w:name="ExchangeEntCALWithServ2013"/>
      <w:r>
        <w:rPr>
          <w:b/>
          <w:color w:val="00188F"/>
        </w:rPr>
        <w:t>Enterprise CAL per Exchange 2013 con Servizi</w:t>
      </w:r>
    </w:p>
    <w:bookmarkEnd w:id="389"/>
    <w:p w14:paraId="4FDCB1F6" w14:textId="18A8EB25" w:rsidR="003D7A21" w:rsidRPr="00924715" w:rsidRDefault="003D7A21" w:rsidP="003D7A21">
      <w:pPr>
        <w:pStyle w:val="ProductList-Body"/>
      </w:pPr>
      <w:r>
        <w:t>A decorrere dal 1 aprile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14:paraId="4FDCB1F7" w14:textId="5C1885CD" w:rsidR="003D7A21" w:rsidRPr="00924715" w:rsidRDefault="003D7A21" w:rsidP="00913546">
      <w:pPr>
        <w:pStyle w:val="ProductList-Body"/>
        <w:numPr>
          <w:ilvl w:val="0"/>
          <w:numId w:val="3"/>
        </w:numPr>
        <w:ind w:left="450" w:hanging="270"/>
      </w:pPr>
      <w:r>
        <w:rPr>
          <w:b/>
        </w:rPr>
        <w:t>Disponibilità Internazionale</w:t>
      </w:r>
      <w:r w:rsidRPr="00476EA3">
        <w:rPr>
          <w:b/>
        </w:rPr>
        <w:t>.</w:t>
      </w:r>
      <w:r>
        <w:t xml:space="preserve"> I Servizi Online sono erogabili solo nei paesi in cui è disponibile Office 365: </w:t>
      </w:r>
      <w:hyperlink r:id="rId31" w:anchor="international" w:history="1">
        <w:r>
          <w:rPr>
            <w:rStyle w:val="Hyperlink"/>
          </w:rPr>
          <w:t>http://www.microsoft.com/online/faq.aspx#international</w:t>
        </w:r>
      </w:hyperlink>
      <w:r w:rsidR="00C4613A">
        <w:t>.</w:t>
      </w:r>
    </w:p>
    <w:p w14:paraId="4FDCB1F8" w14:textId="6138CC00" w:rsidR="003D7A21" w:rsidRPr="00924715" w:rsidRDefault="003D7A21" w:rsidP="00913546">
      <w:pPr>
        <w:pStyle w:val="ProductList-Body"/>
        <w:numPr>
          <w:ilvl w:val="0"/>
          <w:numId w:val="3"/>
        </w:numPr>
        <w:ind w:left="450" w:hanging="270"/>
      </w:pPr>
      <w:r>
        <w:rPr>
          <w:b/>
        </w:rPr>
        <w:t>Provisioning</w:t>
      </w:r>
      <w:r w:rsidRPr="00476EA3">
        <w:rPr>
          <w:b/>
        </w:rPr>
        <w:t>.</w:t>
      </w:r>
      <w:r>
        <w:t xml:space="preserve"> Per iniziare a utilizzare questi servizi, la società dovrà contattare il proprio Microsoft Partner, che può avviare il processo di erogazione necessario per l</w:t>
      </w:r>
      <w:r w:rsidR="00D651AE">
        <w:t>’</w:t>
      </w:r>
      <w:r>
        <w:t>attivazione di ciascun servizio.</w:t>
      </w:r>
    </w:p>
    <w:p w14:paraId="4FDCB1F9" w14:textId="391EE28B" w:rsidR="003D7A21" w:rsidRPr="00924715" w:rsidRDefault="003D7A21" w:rsidP="00913546">
      <w:pPr>
        <w:pStyle w:val="ProductList-Body"/>
        <w:numPr>
          <w:ilvl w:val="0"/>
          <w:numId w:val="3"/>
        </w:numPr>
        <w:ind w:left="450" w:hanging="270"/>
      </w:pPr>
      <w:r>
        <w:rPr>
          <w:b/>
        </w:rPr>
        <w:t>Condizioni Supplementari</w:t>
      </w:r>
      <w:r w:rsidRPr="00476EA3">
        <w:rPr>
          <w:b/>
        </w:rPr>
        <w:t>.</w:t>
      </w:r>
      <w:r>
        <w:t xml:space="preserve"> Per le società in possesso di contratti Microsoft Business Agreement con data antecedente il mese di ottobre 2010 che non hanno allegato le Condizioni Supplementari per i Servizi Online al proprio contratto multilicenza tramite un</w:t>
      </w:r>
      <w:r w:rsidR="00D651AE">
        <w:t>’</w:t>
      </w:r>
      <w:r>
        <w:t>Iscrizione con data successiva al mese di luglio 2011 o in altro modo, si applicano all</w:t>
      </w:r>
      <w:r w:rsidR="00D651AE">
        <w:t>’</w:t>
      </w:r>
      <w:r>
        <w:t>acquisto e all</w:t>
      </w:r>
      <w:r w:rsidR="00D651AE">
        <w:t>’</w:t>
      </w:r>
      <w:r>
        <w:t>utilizzo dei Servizi Online inclusi nell</w:t>
      </w:r>
      <w:r w:rsidR="00D651AE">
        <w:t>’</w:t>
      </w:r>
      <w:r>
        <w:t>Exchange Enterprise CAL con Servizi 2013 le Condizioni Supplementari per i Servizi Online utilizzate con i Contratti per il Software - Legacy nell</w:t>
      </w:r>
      <w:r w:rsidR="00D651AE">
        <w:t>’</w:t>
      </w:r>
      <w:r>
        <w:t>Appendice A: Condizioni Supplementari del Contratto relativo al Programma.</w:t>
      </w:r>
    </w:p>
    <w:bookmarkStart w:id="390" w:name="_Toc378147625"/>
    <w:bookmarkStart w:id="391" w:name="_Toc378151527"/>
    <w:p w14:paraId="4FDCB206" w14:textId="1D63F8BB"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207" w14:textId="77777777" w:rsidR="009708AE" w:rsidRPr="00924715" w:rsidRDefault="009708AE" w:rsidP="00B26BEF">
      <w:pPr>
        <w:pStyle w:val="ProductList-Offering2Heading"/>
        <w:outlineLvl w:val="2"/>
      </w:pPr>
      <w:r>
        <w:tab/>
      </w:r>
      <w:bookmarkStart w:id="392" w:name="_Toc379797182"/>
      <w:bookmarkStart w:id="393" w:name="_Toc380513207"/>
      <w:bookmarkStart w:id="394" w:name="_Toc380655249"/>
      <w:bookmarkStart w:id="395" w:name="_Toc408656339"/>
      <w:r>
        <w:t>Lync Server</w:t>
      </w:r>
      <w:bookmarkEnd w:id="390"/>
      <w:bookmarkEnd w:id="391"/>
      <w:bookmarkEnd w:id="392"/>
      <w:bookmarkEnd w:id="393"/>
      <w:bookmarkEnd w:id="394"/>
      <w:bookmarkEnd w:id="39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216" w14:textId="77777777" w:rsidTr="00092EEE">
        <w:trPr>
          <w:tblHeader/>
        </w:trPr>
        <w:tc>
          <w:tcPr>
            <w:tcW w:w="3060" w:type="dxa"/>
            <w:tcBorders>
              <w:bottom w:val="nil"/>
            </w:tcBorders>
            <w:shd w:val="clear" w:color="auto" w:fill="00188F"/>
          </w:tcPr>
          <w:p w14:paraId="4FDCB208" w14:textId="2988BEBA"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09" w14:textId="6A2976B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20A" w14:textId="48F4234F"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20B" w14:textId="0AC8F96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6A6E960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3A6BD7E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20E" w14:textId="661EFFD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20F" w14:textId="47F8383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210" w14:textId="19D2B2A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211" w14:textId="19C0768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212" w14:textId="5F143C3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213" w14:textId="1BF6D48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214" w14:textId="53BC24E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215" w14:textId="21A4E00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3B0010" w14:paraId="4FDCB225" w14:textId="77777777" w:rsidTr="00092EEE">
        <w:tc>
          <w:tcPr>
            <w:tcW w:w="3060" w:type="dxa"/>
            <w:tcBorders>
              <w:top w:val="nil"/>
              <w:left w:val="nil"/>
              <w:bottom w:val="dashSmallGap" w:sz="4" w:space="0" w:color="BFBFBF" w:themeColor="background1" w:themeShade="BF"/>
              <w:right w:val="nil"/>
            </w:tcBorders>
          </w:tcPr>
          <w:p w14:paraId="4FDCB217" w14:textId="2B3ABE26" w:rsidR="003B0010" w:rsidRDefault="003B0010" w:rsidP="00477621">
            <w:pPr>
              <w:pStyle w:val="ProductList-Offering2"/>
            </w:pPr>
            <w:bookmarkStart w:id="396" w:name="_Toc379797183"/>
            <w:bookmarkStart w:id="397" w:name="_Toc380513208"/>
            <w:bookmarkStart w:id="398" w:name="_Toc380655250"/>
            <w:bookmarkStart w:id="399" w:name="_Toc408656340"/>
            <w:r>
              <w:t>Lync Server 2013</w:t>
            </w:r>
            <w:bookmarkEnd w:id="396"/>
            <w:bookmarkEnd w:id="397"/>
            <w:bookmarkEnd w:id="398"/>
            <w:bookmarkEnd w:id="39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3B0010" w:rsidRDefault="003B001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3B0010" w:rsidRDefault="003B001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3B0010" w:rsidRDefault="003B001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3B0010" w:rsidRDefault="003B001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3B0010" w:rsidRDefault="003B0010" w:rsidP="00C05A53">
            <w:pPr>
              <w:pStyle w:val="ProductList-OfferingBody"/>
              <w:ind w:left="-113"/>
              <w:jc w:val="center"/>
            </w:pPr>
            <w:r>
              <w:t>50</w:t>
            </w:r>
          </w:p>
        </w:tc>
        <w:tc>
          <w:tcPr>
            <w:tcW w:w="596" w:type="dxa"/>
            <w:shd w:val="clear" w:color="auto" w:fill="70AD47" w:themeFill="accent6"/>
            <w:vAlign w:val="center"/>
          </w:tcPr>
          <w:p w14:paraId="4FDCB21D" w14:textId="6CE13D25" w:rsidR="003B0010" w:rsidRDefault="003B001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21E" w14:textId="77777777" w:rsidR="003B0010" w:rsidRDefault="003B0010" w:rsidP="00C05A53">
            <w:pPr>
              <w:pStyle w:val="ProductList-OfferingBody"/>
              <w:ind w:left="-113"/>
              <w:jc w:val="center"/>
            </w:pPr>
          </w:p>
        </w:tc>
        <w:tc>
          <w:tcPr>
            <w:tcW w:w="596" w:type="dxa"/>
            <w:shd w:val="clear" w:color="auto" w:fill="70AD47" w:themeFill="accent6"/>
            <w:vAlign w:val="center"/>
          </w:tcPr>
          <w:p w14:paraId="4FDCB21F" w14:textId="77777777" w:rsidR="003B0010" w:rsidRDefault="003B0010" w:rsidP="00C05A53">
            <w:pPr>
              <w:pStyle w:val="ProductList-OfferingBody"/>
              <w:ind w:left="-113"/>
              <w:jc w:val="center"/>
            </w:pPr>
          </w:p>
        </w:tc>
        <w:tc>
          <w:tcPr>
            <w:tcW w:w="595" w:type="dxa"/>
            <w:shd w:val="clear" w:color="auto" w:fill="70AD47" w:themeFill="accent6"/>
            <w:vAlign w:val="center"/>
          </w:tcPr>
          <w:p w14:paraId="4FDCB220" w14:textId="77777777" w:rsidR="003B0010" w:rsidRDefault="003B0010" w:rsidP="00C05A53">
            <w:pPr>
              <w:pStyle w:val="ProductList-OfferingBody"/>
              <w:ind w:left="-113"/>
              <w:jc w:val="center"/>
            </w:pPr>
          </w:p>
        </w:tc>
        <w:tc>
          <w:tcPr>
            <w:tcW w:w="595" w:type="dxa"/>
            <w:shd w:val="clear" w:color="auto" w:fill="BFBFBF" w:themeFill="background1" w:themeFillShade="BF"/>
            <w:vAlign w:val="center"/>
          </w:tcPr>
          <w:p w14:paraId="4FDCB221" w14:textId="77777777" w:rsidR="003B0010" w:rsidRDefault="003B0010" w:rsidP="00C05A53">
            <w:pPr>
              <w:pStyle w:val="ProductList-OfferingBody"/>
              <w:ind w:left="-113"/>
              <w:jc w:val="center"/>
            </w:pPr>
          </w:p>
        </w:tc>
        <w:tc>
          <w:tcPr>
            <w:tcW w:w="596" w:type="dxa"/>
            <w:shd w:val="clear" w:color="auto" w:fill="70AD47" w:themeFill="accent6"/>
            <w:vAlign w:val="center"/>
          </w:tcPr>
          <w:p w14:paraId="4FDCB222" w14:textId="41823594" w:rsidR="003B0010" w:rsidRPr="00FB418E" w:rsidRDefault="00FB418E" w:rsidP="00FB418E">
            <w:pPr>
              <w:pStyle w:val="ProductList-OfferingBody"/>
              <w:ind w:left="-113"/>
              <w:jc w:val="center"/>
            </w:pPr>
            <w:r w:rsidRPr="00FB418E">
              <w:fldChar w:fldCharType="begin"/>
            </w:r>
            <w:r w:rsidRPr="00FB418E">
              <w:instrText>AutoTextList  \s NoStyle \t "</w:instrText>
            </w:r>
            <w:r w:rsidRPr="00FB418E">
              <w:rPr>
                <w:color w:val="000000" w:themeColor="text1"/>
              </w:rPr>
              <w:instrText>Prodotto Aggiuntivo</w:instrText>
            </w:r>
            <w:r w:rsidRPr="00FB418E">
              <w:instrText xml:space="preserve">" </w:instrText>
            </w:r>
            <w:r w:rsidRPr="00FB418E">
              <w:fldChar w:fldCharType="separate"/>
            </w:r>
            <w:r w:rsidRPr="00FB418E">
              <w:t xml:space="preserve"> A</w:t>
            </w:r>
            <w:r w:rsidRPr="00FB418E">
              <w:fldChar w:fldCharType="end"/>
            </w:r>
            <w:r w:rsidRPr="00FB418E">
              <w:fldChar w:fldCharType="begin"/>
            </w:r>
            <w:r w:rsidRPr="00FB418E">
              <w:instrText xml:space="preserve"> AutoTextList  \sNoStyle\t "</w:instrText>
            </w:r>
            <w:r w:rsidRPr="00FB418E">
              <w:rPr>
                <w:color w:val="000000" w:themeColor="text1"/>
              </w:rPr>
              <w:instrText>Non per l’Intera Organizzazione in Open Value</w:instrText>
            </w:r>
            <w:r w:rsidRPr="00FB418E">
              <w:instrText>"</w:instrText>
            </w:r>
            <w:r w:rsidRPr="00FB418E">
              <w:fldChar w:fldCharType="separate"/>
            </w:r>
            <w:r w:rsidRPr="00FB418E">
              <w:t xml:space="preserve">,P </w:t>
            </w:r>
            <w:r w:rsidRPr="00FB418E">
              <w:fldChar w:fldCharType="end"/>
            </w:r>
          </w:p>
        </w:tc>
        <w:tc>
          <w:tcPr>
            <w:tcW w:w="595" w:type="dxa"/>
            <w:shd w:val="clear" w:color="auto" w:fill="70AD47" w:themeFill="accent6"/>
            <w:vAlign w:val="center"/>
          </w:tcPr>
          <w:p w14:paraId="4FDCB223" w14:textId="77777777" w:rsidR="003B0010" w:rsidRDefault="003B0010" w:rsidP="00C05A53">
            <w:pPr>
              <w:pStyle w:val="ProductList-OfferingBody"/>
              <w:ind w:left="-113"/>
              <w:jc w:val="center"/>
            </w:pPr>
          </w:p>
        </w:tc>
        <w:tc>
          <w:tcPr>
            <w:tcW w:w="596" w:type="dxa"/>
            <w:shd w:val="clear" w:color="auto" w:fill="70AD47" w:themeFill="accent6"/>
            <w:vAlign w:val="center"/>
          </w:tcPr>
          <w:p w14:paraId="4FDCB224" w14:textId="3A5C8388" w:rsidR="003B0010" w:rsidRDefault="003B001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701A41" w14:paraId="4FDCB234" w14:textId="77777777" w:rsidTr="00092EEE">
        <w:tc>
          <w:tcPr>
            <w:tcW w:w="3060" w:type="dxa"/>
            <w:tcBorders>
              <w:top w:val="nil"/>
              <w:left w:val="nil"/>
              <w:bottom w:val="dashSmallGap" w:sz="4" w:space="0" w:color="BFBFBF" w:themeColor="background1" w:themeShade="BF"/>
              <w:right w:val="nil"/>
            </w:tcBorders>
          </w:tcPr>
          <w:p w14:paraId="4FDCB226" w14:textId="387C13A8" w:rsidR="00701A41" w:rsidRDefault="00701A41" w:rsidP="004C49FB">
            <w:pPr>
              <w:pStyle w:val="ProductList-Offering2"/>
            </w:pPr>
            <w:bookmarkStart w:id="400" w:name="_Toc379797184"/>
            <w:bookmarkStart w:id="401" w:name="_Toc380513209"/>
            <w:bookmarkStart w:id="402" w:name="_Toc380655251"/>
            <w:bookmarkStart w:id="403" w:name="_Toc408656341"/>
            <w:r>
              <w:t>Enterprise CAL per Lync Server 2013</w:t>
            </w:r>
            <w:r>
              <w:fldChar w:fldCharType="begin"/>
            </w:r>
            <w:r>
              <w:instrText>XE "Lync Server 2013"</w:instrText>
            </w:r>
            <w:r>
              <w:fldChar w:fldCharType="end"/>
            </w:r>
            <w:r>
              <w:t xml:space="preserve"> (Dispositivo e Utente)</w:t>
            </w:r>
            <w:bookmarkEnd w:id="400"/>
            <w:bookmarkEnd w:id="401"/>
            <w:bookmarkEnd w:id="402"/>
            <w:bookmarkEnd w:id="403"/>
            <w:r>
              <w:fldChar w:fldCharType="begin"/>
            </w:r>
            <w:r>
              <w:instrText>XE "Enterprise CAL per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701A41" w:rsidRDefault="00701A4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701A41" w:rsidRDefault="00701A4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701A41" w:rsidRDefault="00701A4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701A41" w:rsidRDefault="00701A4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701A41" w:rsidRDefault="00701A41" w:rsidP="00C05A53">
            <w:pPr>
              <w:pStyle w:val="ProductList-OfferingBody"/>
              <w:ind w:left="-113"/>
              <w:jc w:val="center"/>
            </w:pPr>
            <w:r>
              <w:t>1</w:t>
            </w:r>
          </w:p>
        </w:tc>
        <w:tc>
          <w:tcPr>
            <w:tcW w:w="596" w:type="dxa"/>
            <w:shd w:val="clear" w:color="auto" w:fill="70AD47" w:themeFill="accent6"/>
            <w:vAlign w:val="center"/>
          </w:tcPr>
          <w:p w14:paraId="4FDCB22C" w14:textId="6426EFC2" w:rsidR="00701A41" w:rsidRDefault="00701A41"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22D" w14:textId="77777777" w:rsidR="00701A41" w:rsidRDefault="00701A41" w:rsidP="00C05A53">
            <w:pPr>
              <w:pStyle w:val="ProductList-OfferingBody"/>
              <w:ind w:left="-113"/>
              <w:jc w:val="center"/>
            </w:pPr>
          </w:p>
        </w:tc>
        <w:tc>
          <w:tcPr>
            <w:tcW w:w="596" w:type="dxa"/>
            <w:shd w:val="clear" w:color="auto" w:fill="70AD47" w:themeFill="accent6"/>
            <w:vAlign w:val="center"/>
          </w:tcPr>
          <w:p w14:paraId="4FDCB22E" w14:textId="77777777" w:rsidR="00701A41" w:rsidRDefault="00701A41" w:rsidP="00C05A53">
            <w:pPr>
              <w:pStyle w:val="ProductList-OfferingBody"/>
              <w:ind w:left="-113"/>
              <w:jc w:val="center"/>
            </w:pPr>
          </w:p>
        </w:tc>
        <w:tc>
          <w:tcPr>
            <w:tcW w:w="595" w:type="dxa"/>
            <w:shd w:val="clear" w:color="auto" w:fill="70AD47" w:themeFill="accent6"/>
            <w:vAlign w:val="center"/>
          </w:tcPr>
          <w:p w14:paraId="4FDCB22F" w14:textId="77777777" w:rsidR="00701A41" w:rsidRDefault="00701A41" w:rsidP="00C05A53">
            <w:pPr>
              <w:pStyle w:val="ProductList-OfferingBody"/>
              <w:ind w:left="-113"/>
              <w:jc w:val="center"/>
            </w:pPr>
          </w:p>
        </w:tc>
        <w:tc>
          <w:tcPr>
            <w:tcW w:w="595" w:type="dxa"/>
            <w:shd w:val="clear" w:color="auto" w:fill="BFBFBF" w:themeFill="background1" w:themeFillShade="BF"/>
            <w:vAlign w:val="center"/>
          </w:tcPr>
          <w:p w14:paraId="4FDCB230" w14:textId="77777777" w:rsidR="00701A41" w:rsidRDefault="00701A41" w:rsidP="00C05A53">
            <w:pPr>
              <w:pStyle w:val="ProductList-OfferingBody"/>
              <w:ind w:left="-113"/>
              <w:jc w:val="center"/>
            </w:pPr>
          </w:p>
        </w:tc>
        <w:tc>
          <w:tcPr>
            <w:tcW w:w="596" w:type="dxa"/>
            <w:shd w:val="clear" w:color="auto" w:fill="70AD47" w:themeFill="accent6"/>
            <w:vAlign w:val="center"/>
          </w:tcPr>
          <w:p w14:paraId="4FDCB231" w14:textId="2105600F" w:rsidR="00701A41" w:rsidRDefault="00FB418E" w:rsidP="002A465D">
            <w:pPr>
              <w:pStyle w:val="ProductList-OfferingBody"/>
              <w:ind w:left="-113"/>
              <w:jc w:val="center"/>
            </w:pPr>
            <w:r w:rsidRPr="003E1E8C">
              <w:fldChar w:fldCharType="begin"/>
            </w:r>
            <w:r w:rsidRPr="003E1E8C">
              <w:instrText xml:space="preserve"> AutoTextList  \sNoStyle\t "</w:instrText>
            </w:r>
            <w:r w:rsidRPr="003E1E8C">
              <w:rPr>
                <w:color w:val="000000" w:themeColor="text1"/>
              </w:rPr>
              <w:instrText>Prodotto Aggiuntivo per l’Intera Organizzazione</w:instrText>
            </w:r>
            <w:r w:rsidRPr="003E1E8C">
              <w:instrText xml:space="preserve">" </w:instrText>
            </w:r>
            <w:r w:rsidRPr="003E1E8C">
              <w:fldChar w:fldCharType="separate"/>
            </w:r>
            <w:r w:rsidRPr="003E1E8C">
              <w:t>AO</w:t>
            </w:r>
            <w:r w:rsidRPr="003E1E8C">
              <w:fldChar w:fldCharType="end"/>
            </w:r>
            <w:r w:rsidRPr="003E1E8C">
              <w:fldChar w:fldCharType="begin"/>
            </w:r>
            <w:r w:rsidRPr="003E1E8C">
              <w:instrText xml:space="preserve"> AutoTextList  \sNoStyle\t "</w:instrText>
            </w:r>
            <w:r w:rsidRPr="003E1E8C">
              <w:rPr>
                <w:color w:val="000000" w:themeColor="text1"/>
              </w:rPr>
              <w:instrText>Non per l’Intera Organizzazione in Open Value</w:instrText>
            </w:r>
            <w:r w:rsidRPr="003E1E8C">
              <w:instrText>"</w:instrText>
            </w:r>
            <w:r w:rsidRPr="003E1E8C">
              <w:fldChar w:fldCharType="separate"/>
            </w:r>
            <w:r w:rsidRPr="003E1E8C">
              <w:t>,P</w:t>
            </w:r>
            <w:r w:rsidRPr="003E1E8C">
              <w:fldChar w:fldCharType="end"/>
            </w:r>
            <w:r w:rsidRPr="003E1E8C">
              <w:t>,</w:t>
            </w:r>
            <w:r w:rsidRPr="003E1E8C">
              <w:fldChar w:fldCharType="begin"/>
            </w:r>
            <w:r w:rsidRPr="003E1E8C">
              <w:instrText xml:space="preserve"> AutoTextList \sNoStyle\t "</w:instrText>
            </w:r>
            <w:r w:rsidRPr="003E1E8C">
              <w:rPr>
                <w:color w:val="000000" w:themeColor="text1"/>
              </w:rPr>
              <w:instrText>Offerta Studente</w:instrText>
            </w:r>
            <w:r w:rsidRPr="003E1E8C">
              <w:instrText>"</w:instrText>
            </w:r>
            <w:r w:rsidRPr="003E1E8C">
              <w:fldChar w:fldCharType="separate"/>
            </w:r>
            <w:r w:rsidRPr="003E1E8C">
              <w:t>ST</w:t>
            </w:r>
            <w:r w:rsidRPr="003E1E8C">
              <w:fldChar w:fldCharType="end"/>
            </w:r>
            <w:r w:rsidR="00701A41" w:rsidRPr="00393F5C">
              <w:t xml:space="preserve"> </w:t>
            </w:r>
          </w:p>
        </w:tc>
        <w:tc>
          <w:tcPr>
            <w:tcW w:w="595" w:type="dxa"/>
            <w:shd w:val="clear" w:color="auto" w:fill="70AD47" w:themeFill="accent6"/>
            <w:vAlign w:val="center"/>
          </w:tcPr>
          <w:p w14:paraId="4FDCB232" w14:textId="77777777" w:rsidR="00701A41" w:rsidRDefault="00701A41" w:rsidP="00C05A53">
            <w:pPr>
              <w:pStyle w:val="ProductList-OfferingBody"/>
              <w:ind w:left="-113"/>
              <w:jc w:val="center"/>
            </w:pPr>
          </w:p>
        </w:tc>
        <w:tc>
          <w:tcPr>
            <w:tcW w:w="596" w:type="dxa"/>
            <w:shd w:val="clear" w:color="auto" w:fill="70AD47" w:themeFill="accent6"/>
            <w:vAlign w:val="center"/>
          </w:tcPr>
          <w:p w14:paraId="4FDCB233" w14:textId="733FB722" w:rsidR="00701A41" w:rsidRDefault="00701A41"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3B0010" w14:paraId="4FDCB243" w14:textId="77777777" w:rsidTr="00092EE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3B0010" w:rsidRDefault="003B0010" w:rsidP="004C49FB">
            <w:pPr>
              <w:pStyle w:val="ProductList-Offering2"/>
            </w:pPr>
            <w:bookmarkStart w:id="404" w:name="_Toc379797185"/>
            <w:bookmarkStart w:id="405" w:name="_Toc380513210"/>
            <w:bookmarkStart w:id="406" w:name="_Toc380655252"/>
            <w:bookmarkStart w:id="407" w:name="_Toc408656342"/>
            <w:r>
              <w:t>Plus CAL per Lync Server 2013</w:t>
            </w:r>
            <w:r>
              <w:fldChar w:fldCharType="begin"/>
            </w:r>
            <w:r>
              <w:instrText>XE "Lync Server 2013"</w:instrText>
            </w:r>
            <w:r>
              <w:fldChar w:fldCharType="end"/>
            </w:r>
            <w:r>
              <w:t xml:space="preserve"> (Dispositivo e Utente)</w:t>
            </w:r>
            <w:bookmarkEnd w:id="404"/>
            <w:bookmarkEnd w:id="405"/>
            <w:bookmarkEnd w:id="406"/>
            <w:bookmarkEnd w:id="407"/>
            <w:r>
              <w:fldChar w:fldCharType="begin"/>
            </w:r>
            <w:r>
              <w:instrText>XE "Plus CAL per Lync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3B0010" w:rsidRDefault="003B001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3B0010" w:rsidRDefault="003B001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3B0010" w:rsidRDefault="003B001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3B0010" w:rsidRDefault="003B00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3B0010" w:rsidRDefault="003B0010" w:rsidP="00C05A53">
            <w:pPr>
              <w:pStyle w:val="ProductList-OfferingBody"/>
              <w:ind w:left="-113"/>
              <w:jc w:val="center"/>
            </w:pPr>
            <w:r>
              <w:t>1</w:t>
            </w:r>
          </w:p>
        </w:tc>
        <w:tc>
          <w:tcPr>
            <w:tcW w:w="596" w:type="dxa"/>
            <w:shd w:val="clear" w:color="auto" w:fill="70AD47" w:themeFill="accent6"/>
            <w:vAlign w:val="center"/>
          </w:tcPr>
          <w:p w14:paraId="4FDCB23B" w14:textId="4C4539EE" w:rsidR="003B0010" w:rsidRDefault="003B001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23C" w14:textId="77777777" w:rsidR="003B0010" w:rsidRDefault="003B0010" w:rsidP="00C05A53">
            <w:pPr>
              <w:pStyle w:val="ProductList-OfferingBody"/>
              <w:ind w:left="-113"/>
              <w:jc w:val="center"/>
            </w:pPr>
          </w:p>
        </w:tc>
        <w:tc>
          <w:tcPr>
            <w:tcW w:w="596" w:type="dxa"/>
            <w:shd w:val="clear" w:color="auto" w:fill="70AD47" w:themeFill="accent6"/>
            <w:vAlign w:val="center"/>
          </w:tcPr>
          <w:p w14:paraId="4FDCB23D" w14:textId="77777777" w:rsidR="003B0010" w:rsidRDefault="003B0010" w:rsidP="00C05A53">
            <w:pPr>
              <w:pStyle w:val="ProductList-OfferingBody"/>
              <w:ind w:left="-113"/>
              <w:jc w:val="center"/>
            </w:pPr>
          </w:p>
        </w:tc>
        <w:tc>
          <w:tcPr>
            <w:tcW w:w="595" w:type="dxa"/>
            <w:shd w:val="clear" w:color="auto" w:fill="70AD47" w:themeFill="accent6"/>
            <w:vAlign w:val="center"/>
          </w:tcPr>
          <w:p w14:paraId="4FDCB23E" w14:textId="77777777" w:rsidR="003B0010" w:rsidRDefault="003B0010" w:rsidP="00C05A53">
            <w:pPr>
              <w:pStyle w:val="ProductList-OfferingBody"/>
              <w:ind w:left="-113"/>
              <w:jc w:val="center"/>
            </w:pPr>
          </w:p>
        </w:tc>
        <w:tc>
          <w:tcPr>
            <w:tcW w:w="595" w:type="dxa"/>
            <w:shd w:val="clear" w:color="auto" w:fill="BFBFBF" w:themeFill="background1" w:themeFillShade="BF"/>
            <w:vAlign w:val="center"/>
          </w:tcPr>
          <w:p w14:paraId="4FDCB23F" w14:textId="77777777" w:rsidR="003B0010" w:rsidRDefault="003B0010" w:rsidP="00C05A53">
            <w:pPr>
              <w:pStyle w:val="ProductList-OfferingBody"/>
              <w:ind w:left="-113"/>
              <w:jc w:val="center"/>
            </w:pPr>
          </w:p>
        </w:tc>
        <w:tc>
          <w:tcPr>
            <w:tcW w:w="596" w:type="dxa"/>
            <w:shd w:val="clear" w:color="auto" w:fill="70AD47" w:themeFill="accent6"/>
            <w:vAlign w:val="center"/>
          </w:tcPr>
          <w:p w14:paraId="4FDCB240" w14:textId="1AC2538C" w:rsidR="003B0010" w:rsidRPr="00FB418E" w:rsidRDefault="00FB418E" w:rsidP="00FB418E">
            <w:pPr>
              <w:pStyle w:val="ProductList-OfferingBody"/>
              <w:ind w:left="-113"/>
              <w:jc w:val="center"/>
            </w:pPr>
            <w:r w:rsidRPr="00FB418E">
              <w:fldChar w:fldCharType="begin"/>
            </w:r>
            <w:r w:rsidRPr="00FB418E">
              <w:instrText>AutoTextList  \s NoStyle \t "</w:instrText>
            </w:r>
            <w:r w:rsidRPr="00FB418E">
              <w:rPr>
                <w:color w:val="000000" w:themeColor="text1"/>
              </w:rPr>
              <w:instrText>Prodotto Aggiuntivo</w:instrText>
            </w:r>
            <w:r w:rsidRPr="00FB418E">
              <w:instrText xml:space="preserve">" </w:instrText>
            </w:r>
            <w:r w:rsidRPr="00FB418E">
              <w:fldChar w:fldCharType="separate"/>
            </w:r>
            <w:r w:rsidRPr="00FB418E">
              <w:t xml:space="preserve"> A</w:t>
            </w:r>
            <w:r w:rsidRPr="00FB418E">
              <w:fldChar w:fldCharType="end"/>
            </w:r>
            <w:r w:rsidRPr="00FB418E">
              <w:fldChar w:fldCharType="begin"/>
            </w:r>
            <w:r w:rsidRPr="00FB418E">
              <w:instrText xml:space="preserve"> AutoTextList  \sNoStyle\t "</w:instrText>
            </w:r>
            <w:r w:rsidRPr="00FB418E">
              <w:rPr>
                <w:color w:val="000000" w:themeColor="text1"/>
              </w:rPr>
              <w:instrText>Non per l’Intera Organizzazione in Open Value</w:instrText>
            </w:r>
            <w:r w:rsidRPr="00FB418E">
              <w:instrText>"</w:instrText>
            </w:r>
            <w:r w:rsidRPr="00FB418E">
              <w:fldChar w:fldCharType="separate"/>
            </w:r>
            <w:r w:rsidRPr="00FB418E">
              <w:t>,P</w:t>
            </w:r>
            <w:r w:rsidRPr="00FB418E">
              <w:fldChar w:fldCharType="end"/>
            </w:r>
            <w:r w:rsidRPr="00FB418E">
              <w:t>,</w:t>
            </w:r>
            <w:r w:rsidRPr="00FB418E">
              <w:fldChar w:fldCharType="begin"/>
            </w:r>
            <w:r w:rsidRPr="00FB418E">
              <w:instrText xml:space="preserve"> AutoTextList \sNoStyle\t "</w:instrText>
            </w:r>
            <w:r w:rsidRPr="00FB418E">
              <w:rPr>
                <w:color w:val="000000" w:themeColor="text1"/>
              </w:rPr>
              <w:instrText>Offerta Studente</w:instrText>
            </w:r>
            <w:r w:rsidRPr="00FB418E">
              <w:instrText>"</w:instrText>
            </w:r>
            <w:r w:rsidRPr="00FB418E">
              <w:fldChar w:fldCharType="separate"/>
            </w:r>
            <w:r w:rsidRPr="00FB418E">
              <w:t>ST</w:t>
            </w:r>
            <w:r w:rsidRPr="00FB418E">
              <w:fldChar w:fldCharType="end"/>
            </w:r>
          </w:p>
        </w:tc>
        <w:tc>
          <w:tcPr>
            <w:tcW w:w="595" w:type="dxa"/>
            <w:shd w:val="clear" w:color="auto" w:fill="70AD47" w:themeFill="accent6"/>
            <w:vAlign w:val="center"/>
          </w:tcPr>
          <w:p w14:paraId="4FDCB241" w14:textId="77777777" w:rsidR="003B0010" w:rsidRDefault="003B0010" w:rsidP="00C05A53">
            <w:pPr>
              <w:pStyle w:val="ProductList-OfferingBody"/>
              <w:ind w:left="-113"/>
              <w:jc w:val="center"/>
            </w:pPr>
          </w:p>
        </w:tc>
        <w:tc>
          <w:tcPr>
            <w:tcW w:w="596" w:type="dxa"/>
            <w:shd w:val="clear" w:color="auto" w:fill="70AD47" w:themeFill="accent6"/>
            <w:vAlign w:val="center"/>
          </w:tcPr>
          <w:p w14:paraId="4FDCB242" w14:textId="77D94D77" w:rsidR="003B0010" w:rsidRDefault="003B001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FB418E" w14:paraId="4FDCB252" w14:textId="77777777" w:rsidTr="00092EEE">
        <w:tc>
          <w:tcPr>
            <w:tcW w:w="3060" w:type="dxa"/>
            <w:tcBorders>
              <w:top w:val="dashSmallGap" w:sz="4" w:space="0" w:color="BFBFBF" w:themeColor="background1" w:themeShade="BF"/>
              <w:left w:val="nil"/>
              <w:bottom w:val="nil"/>
              <w:right w:val="nil"/>
            </w:tcBorders>
          </w:tcPr>
          <w:p w14:paraId="4FDCB244" w14:textId="4BF63EAD" w:rsidR="00FB418E" w:rsidRDefault="00FB418E" w:rsidP="004C49FB">
            <w:pPr>
              <w:pStyle w:val="ProductList-Offering2"/>
            </w:pPr>
            <w:bookmarkStart w:id="408" w:name="_Toc379797186"/>
            <w:bookmarkStart w:id="409" w:name="_Toc380513211"/>
            <w:bookmarkStart w:id="410" w:name="_Toc380655253"/>
            <w:bookmarkStart w:id="411" w:name="_Toc408656343"/>
            <w:r>
              <w:t>Standard CAL per Lync Server 2013</w:t>
            </w:r>
            <w:r>
              <w:fldChar w:fldCharType="begin"/>
            </w:r>
            <w:r>
              <w:instrText>XE "Lync Server 2013"</w:instrText>
            </w:r>
            <w:r>
              <w:fldChar w:fldCharType="end"/>
            </w:r>
            <w:r>
              <w:t xml:space="preserve"> (Dispositivo e Utente)</w:t>
            </w:r>
            <w:bookmarkEnd w:id="408"/>
            <w:bookmarkEnd w:id="409"/>
            <w:bookmarkEnd w:id="410"/>
            <w:bookmarkEnd w:id="411"/>
            <w:r>
              <w:fldChar w:fldCharType="begin"/>
            </w:r>
            <w:r>
              <w:instrText>XE "Standard CAL per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FB418E" w:rsidRDefault="00FB418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FB418E" w:rsidRDefault="00FB418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FB418E" w:rsidRDefault="00FB418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FB418E" w:rsidRDefault="00FB418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FB418E" w:rsidRDefault="00FB418E"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FB418E" w:rsidRDefault="00FB418E" w:rsidP="00C05A53">
            <w:pPr>
              <w:pStyle w:val="ProductList-OfferingBody"/>
              <w:ind w:left="-113"/>
              <w:jc w:val="center"/>
            </w:pPr>
          </w:p>
        </w:tc>
        <w:tc>
          <w:tcPr>
            <w:tcW w:w="595" w:type="dxa"/>
            <w:shd w:val="clear" w:color="auto" w:fill="70AD47" w:themeFill="accent6"/>
            <w:vAlign w:val="center"/>
          </w:tcPr>
          <w:p w14:paraId="4FDCB24B" w14:textId="77777777" w:rsidR="00FB418E" w:rsidRDefault="00FB418E" w:rsidP="00C05A53">
            <w:pPr>
              <w:pStyle w:val="ProductList-OfferingBody"/>
              <w:ind w:left="-113"/>
              <w:jc w:val="center"/>
            </w:pPr>
          </w:p>
        </w:tc>
        <w:tc>
          <w:tcPr>
            <w:tcW w:w="596" w:type="dxa"/>
            <w:shd w:val="clear" w:color="auto" w:fill="70AD47" w:themeFill="accent6"/>
            <w:vAlign w:val="center"/>
          </w:tcPr>
          <w:p w14:paraId="4FDCB24C" w14:textId="77777777" w:rsidR="00FB418E" w:rsidRDefault="00FB418E" w:rsidP="00C05A53">
            <w:pPr>
              <w:pStyle w:val="ProductList-OfferingBody"/>
              <w:ind w:left="-113"/>
              <w:jc w:val="center"/>
            </w:pPr>
          </w:p>
        </w:tc>
        <w:tc>
          <w:tcPr>
            <w:tcW w:w="595" w:type="dxa"/>
            <w:shd w:val="clear" w:color="auto" w:fill="70AD47" w:themeFill="accent6"/>
            <w:vAlign w:val="center"/>
          </w:tcPr>
          <w:p w14:paraId="4FDCB24D" w14:textId="77777777" w:rsidR="00FB418E" w:rsidRDefault="00FB418E" w:rsidP="00C05A53">
            <w:pPr>
              <w:pStyle w:val="ProductList-OfferingBody"/>
              <w:ind w:left="-113"/>
              <w:jc w:val="center"/>
            </w:pPr>
          </w:p>
        </w:tc>
        <w:tc>
          <w:tcPr>
            <w:tcW w:w="595" w:type="dxa"/>
            <w:shd w:val="clear" w:color="auto" w:fill="BFBFBF" w:themeFill="background1" w:themeFillShade="BF"/>
            <w:vAlign w:val="center"/>
          </w:tcPr>
          <w:p w14:paraId="4FDCB24E" w14:textId="77777777" w:rsidR="00FB418E" w:rsidRDefault="00FB418E" w:rsidP="00C05A53">
            <w:pPr>
              <w:pStyle w:val="ProductList-OfferingBody"/>
              <w:ind w:left="-113"/>
              <w:jc w:val="center"/>
            </w:pPr>
          </w:p>
        </w:tc>
        <w:tc>
          <w:tcPr>
            <w:tcW w:w="596" w:type="dxa"/>
            <w:shd w:val="clear" w:color="auto" w:fill="70AD47" w:themeFill="accent6"/>
            <w:vAlign w:val="center"/>
          </w:tcPr>
          <w:p w14:paraId="4FDCB24F" w14:textId="44C6D5D6" w:rsidR="00FB418E" w:rsidRDefault="00FB418E" w:rsidP="00FD67D5">
            <w:pPr>
              <w:pStyle w:val="ProductList-OfferingBody"/>
              <w:ind w:left="-113"/>
              <w:jc w:val="center"/>
            </w:pPr>
            <w:r w:rsidRPr="00FB418E">
              <w:fldChar w:fldCharType="begin"/>
            </w:r>
            <w:r w:rsidRPr="00FB418E">
              <w:instrText>AutoTextList  \s NoStyle \t "</w:instrText>
            </w:r>
            <w:r w:rsidRPr="00FB418E">
              <w:rPr>
                <w:color w:val="000000" w:themeColor="text1"/>
              </w:rPr>
              <w:instrText>Prodotto Aggiuntivo</w:instrText>
            </w:r>
            <w:r w:rsidRPr="00FB418E">
              <w:instrText xml:space="preserve">" </w:instrText>
            </w:r>
            <w:r w:rsidRPr="00FB418E">
              <w:fldChar w:fldCharType="separate"/>
            </w:r>
            <w:r w:rsidRPr="00FB418E">
              <w:t xml:space="preserve"> A</w:t>
            </w:r>
            <w:r w:rsidRPr="00FB418E">
              <w:fldChar w:fldCharType="end"/>
            </w:r>
            <w:r w:rsidRPr="00FB418E">
              <w:fldChar w:fldCharType="begin"/>
            </w:r>
            <w:r w:rsidRPr="00FB418E">
              <w:instrText xml:space="preserve"> AutoTextList  \sNoStyle\t "</w:instrText>
            </w:r>
            <w:r w:rsidRPr="00FB418E">
              <w:rPr>
                <w:color w:val="000000" w:themeColor="text1"/>
              </w:rPr>
              <w:instrText>Non per l’Intera Organizzazione in Open Value</w:instrText>
            </w:r>
            <w:r w:rsidRPr="00FB418E">
              <w:instrText>"</w:instrText>
            </w:r>
            <w:r w:rsidRPr="00FB418E">
              <w:fldChar w:fldCharType="separate"/>
            </w:r>
            <w:r w:rsidRPr="00FB418E">
              <w:t>,P</w:t>
            </w:r>
            <w:r w:rsidRPr="00FB418E">
              <w:fldChar w:fldCharType="end"/>
            </w:r>
            <w:r w:rsidRPr="00FB418E">
              <w:t>,</w:t>
            </w:r>
            <w:r w:rsidRPr="00FB418E">
              <w:fldChar w:fldCharType="begin"/>
            </w:r>
            <w:r w:rsidRPr="00FB418E">
              <w:instrText xml:space="preserve"> AutoTextList \sNoStyle\t "</w:instrText>
            </w:r>
            <w:r w:rsidRPr="00FB418E">
              <w:rPr>
                <w:color w:val="000000" w:themeColor="text1"/>
              </w:rPr>
              <w:instrText>Offerta Studente</w:instrText>
            </w:r>
            <w:r w:rsidRPr="00FB418E">
              <w:instrText>"</w:instrText>
            </w:r>
            <w:r w:rsidRPr="00FB418E">
              <w:fldChar w:fldCharType="separate"/>
            </w:r>
            <w:r w:rsidRPr="00FB418E">
              <w:t>ST</w:t>
            </w:r>
            <w:r w:rsidRPr="00FB418E">
              <w:fldChar w:fldCharType="end"/>
            </w:r>
          </w:p>
        </w:tc>
        <w:tc>
          <w:tcPr>
            <w:tcW w:w="595" w:type="dxa"/>
            <w:shd w:val="clear" w:color="auto" w:fill="70AD47" w:themeFill="accent6"/>
            <w:vAlign w:val="center"/>
          </w:tcPr>
          <w:p w14:paraId="4FDCB250" w14:textId="77777777" w:rsidR="00FB418E" w:rsidRDefault="00FB418E" w:rsidP="00C05A53">
            <w:pPr>
              <w:pStyle w:val="ProductList-OfferingBody"/>
              <w:ind w:left="-113"/>
              <w:jc w:val="center"/>
            </w:pPr>
          </w:p>
        </w:tc>
        <w:tc>
          <w:tcPr>
            <w:tcW w:w="596" w:type="dxa"/>
            <w:shd w:val="clear" w:color="auto" w:fill="70AD47" w:themeFill="accent6"/>
            <w:vAlign w:val="center"/>
          </w:tcPr>
          <w:p w14:paraId="4FDCB251" w14:textId="19B9B3E8" w:rsidR="00FB418E" w:rsidRDefault="00FB418E"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bl>
    <w:p w14:paraId="4FDCB253" w14:textId="77777777" w:rsidR="009708AE" w:rsidRPr="00D47D20" w:rsidRDefault="009708AE" w:rsidP="009708AE">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512"/>
        <w:gridCol w:w="3597"/>
      </w:tblGrid>
      <w:tr w:rsidR="00AC1338" w14:paraId="4FDCB257" w14:textId="77777777" w:rsidTr="00476EA3">
        <w:tc>
          <w:tcPr>
            <w:tcW w:w="3681" w:type="dxa"/>
          </w:tcPr>
          <w:p w14:paraId="4FDCB254" w14:textId="3E2ABDCC"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512" w:type="dxa"/>
          </w:tcPr>
          <w:p w14:paraId="4FDCB255" w14:textId="77777777" w:rsidR="00AC1338" w:rsidRDefault="00AC1338" w:rsidP="00AC1338">
            <w:pPr>
              <w:pStyle w:val="ProductList-Body"/>
              <w:spacing w:before="20" w:after="20"/>
            </w:pPr>
            <w:r>
              <w:t xml:space="preserve">Pool di Prodotti: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476EA3">
        <w:tc>
          <w:tcPr>
            <w:tcW w:w="3681" w:type="dxa"/>
          </w:tcPr>
          <w:p w14:paraId="4FDCB258" w14:textId="77777777" w:rsidR="00AC1338" w:rsidRDefault="00AC1338" w:rsidP="00AC1338">
            <w:pPr>
              <w:pStyle w:val="ProductList-Body"/>
              <w:spacing w:before="20" w:after="20"/>
            </w:pPr>
          </w:p>
        </w:tc>
        <w:tc>
          <w:tcPr>
            <w:tcW w:w="3512" w:type="dxa"/>
          </w:tcPr>
          <w:p w14:paraId="4FDCB259" w14:textId="77777777" w:rsidR="00AC1338" w:rsidRDefault="00A82D59" w:rsidP="00AC1338">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25D" w14:textId="55F768CD" w:rsidR="00FD67D5" w:rsidRPr="00924715" w:rsidRDefault="00FD67D5" w:rsidP="00FD67D5">
      <w:pPr>
        <w:pStyle w:val="ProductList-Body"/>
      </w:pPr>
      <w:r>
        <w:rPr>
          <w:b/>
          <w:color w:val="00188F"/>
        </w:rPr>
        <w:t>Lync Server 2013</w:t>
      </w:r>
      <w:r>
        <w:fldChar w:fldCharType="begin"/>
      </w:r>
      <w:r>
        <w:instrText>XE "Lync Server 2013"</w:instrText>
      </w:r>
      <w:r>
        <w:fldChar w:fldCharType="end"/>
      </w:r>
    </w:p>
    <w:p w14:paraId="4FDCB25E" w14:textId="385D92C5" w:rsidR="00FD67D5" w:rsidRPr="00924715" w:rsidRDefault="00FD67D5" w:rsidP="00FD67D5">
      <w:pPr>
        <w:pStyle w:val="ProductList-Body"/>
      </w:pPr>
      <w:r>
        <w:t>Le società con SA attiva per Lync Server 2010</w:t>
      </w:r>
      <w:r>
        <w:fldChar w:fldCharType="begin"/>
      </w:r>
      <w:r>
        <w:instrText>XE "Lync Server 2010"</w:instrText>
      </w:r>
      <w:r>
        <w:fldChar w:fldCharType="end"/>
      </w:r>
      <w:r>
        <w:t xml:space="preserve"> Standard o Enterprise al 1 ottobre 2012 potranno eseguire l</w:t>
      </w:r>
      <w:r w:rsidR="00D651AE">
        <w:t>’</w:t>
      </w:r>
      <w:r>
        <w:t>aggiornamento a Lync Server 2013</w:t>
      </w:r>
      <w:r>
        <w:fldChar w:fldCharType="begin"/>
      </w:r>
      <w:r>
        <w:instrText>XE "Lync Server 2013"</w:instrText>
      </w:r>
      <w:r>
        <w:fldChar w:fldCharType="end"/>
      </w:r>
      <w:r>
        <w:t xml:space="preserve"> e utilizzare tale prodotto al posto delle corrispondenti copie con licenza di Lync Server 2010.</w:t>
      </w:r>
    </w:p>
    <w:p w14:paraId="4FDCB25F" w14:textId="77777777" w:rsidR="00FD67D5" w:rsidRPr="00D47D20" w:rsidRDefault="00FD67D5" w:rsidP="00FD67D5">
      <w:pPr>
        <w:pStyle w:val="ProductList-Body"/>
        <w:rPr>
          <w:sz w:val="14"/>
          <w:szCs w:val="14"/>
        </w:rPr>
      </w:pPr>
    </w:p>
    <w:p w14:paraId="4FDCB260" w14:textId="0FBC059F" w:rsidR="00FD67D5" w:rsidRPr="00924715" w:rsidRDefault="00FD67D5" w:rsidP="00FD67D5">
      <w:pPr>
        <w:pStyle w:val="ProductList-Body"/>
      </w:pPr>
      <w:r>
        <w:rPr>
          <w:b/>
          <w:color w:val="00188F"/>
        </w:rPr>
        <w:t>Concessione di Licenza per le Società Titolari della Licenza Enterprise External Connector per Lync Server 2010</w:t>
      </w:r>
      <w:r>
        <w:fldChar w:fldCharType="begin"/>
      </w:r>
      <w:r>
        <w:instrText>XE "Lync Server 2010"</w:instrText>
      </w:r>
      <w:r>
        <w:fldChar w:fldCharType="end"/>
      </w:r>
      <w:r>
        <w:rPr>
          <w:b/>
          <w:color w:val="00188F"/>
        </w:rPr>
        <w:t>, della Licenza Plus External Connector per Lync Server 2010 e della Licenza Standard External Connector per Lync Server 2010 Standard</w:t>
      </w:r>
    </w:p>
    <w:p w14:paraId="4FDCB262" w14:textId="08B142E3" w:rsidR="009708AE" w:rsidRPr="00924715" w:rsidRDefault="00FD67D5" w:rsidP="009708AE">
      <w:pPr>
        <w:pStyle w:val="ProductList-Body"/>
      </w:pPr>
      <w: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fldChar w:fldCharType="begin"/>
      </w:r>
      <w:r>
        <w:instrText>XE "Lync Server 2010"</w:instrText>
      </w:r>
      <w:r>
        <w:fldChar w:fldCharType="end"/>
      </w:r>
      <w:r>
        <w:t>, Plus External Connector per Lync Server 2010 o Standard External Connector per Lync Server 2010 con copertura SA attiva a decorrere dal 1</w:t>
      </w:r>
      <w:r w:rsidR="00DC1873">
        <w:t> </w:t>
      </w:r>
      <w:r>
        <w:t>ottobre 2012 sono considerate titolari di una licenza per Lync Server 2013</w:t>
      </w:r>
      <w:r>
        <w:fldChar w:fldCharType="begin"/>
      </w:r>
      <w:r>
        <w:instrText>XE "Lync Server 2013"</w:instrText>
      </w:r>
      <w:r>
        <w:fldChar w:fldCharType="end"/>
      </w:r>
      <w:r>
        <w:t xml:space="preserve"> per ciascuna di tali licenze. A tali licenze si applicano le condizioni standard per la migrazione (per dettagli, le società potranno consultare l</w:t>
      </w:r>
      <w:r w:rsidR="00D651AE">
        <w:t>’</w:t>
      </w:r>
      <w:r>
        <w:t xml:space="preserve">Articolo </w:t>
      </w:r>
      <w:hyperlink w:anchor="SoftwareAssurance" w:history="1">
        <w:r>
          <w:rPr>
            <w:rStyle w:val="Hyperlink"/>
          </w:rPr>
          <w:t>Software Assurance</w:t>
        </w:r>
      </w:hyperlink>
      <w:r>
        <w:t>).</w:t>
      </w:r>
    </w:p>
    <w:p w14:paraId="4FDCB263" w14:textId="703540D2" w:rsidR="000F1869"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264" w14:textId="77777777" w:rsidR="00407E60" w:rsidRPr="00924715" w:rsidRDefault="009708AE" w:rsidP="00B26BEF">
      <w:pPr>
        <w:pStyle w:val="ProductList-Offering2Heading"/>
        <w:outlineLvl w:val="2"/>
      </w:pPr>
      <w:r>
        <w:tab/>
      </w:r>
      <w:bookmarkStart w:id="412" w:name="_Toc379797187"/>
      <w:bookmarkStart w:id="413" w:name="_Toc380513212"/>
      <w:bookmarkStart w:id="414" w:name="_Toc380655254"/>
      <w:bookmarkStart w:id="415" w:name="_Toc408656344"/>
      <w:r>
        <w:t>Project Server</w:t>
      </w:r>
      <w:bookmarkEnd w:id="367"/>
      <w:bookmarkEnd w:id="368"/>
      <w:bookmarkEnd w:id="412"/>
      <w:bookmarkEnd w:id="413"/>
      <w:bookmarkEnd w:id="414"/>
      <w:bookmarkEnd w:id="41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273" w14:textId="77777777" w:rsidTr="002E18A4">
        <w:trPr>
          <w:tblHeader/>
        </w:trPr>
        <w:tc>
          <w:tcPr>
            <w:tcW w:w="3060" w:type="dxa"/>
            <w:tcBorders>
              <w:bottom w:val="nil"/>
            </w:tcBorders>
            <w:shd w:val="clear" w:color="auto" w:fill="00188F"/>
          </w:tcPr>
          <w:p w14:paraId="4FDCB265" w14:textId="200B36C4"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66" w14:textId="64B8472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267" w14:textId="4FE50939"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268" w14:textId="0D8EDE0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4D7BC63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0D58765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26B" w14:textId="2988CCC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26C" w14:textId="76DAE5A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26D" w14:textId="3D8FFBE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26E" w14:textId="500DAFF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26F" w14:textId="77BD98E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270" w14:textId="7192D8A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271" w14:textId="037C8C5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272" w14:textId="5A105F6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092EEE" w14:paraId="4FDCB282" w14:textId="77777777" w:rsidTr="002E18A4">
        <w:tc>
          <w:tcPr>
            <w:tcW w:w="3060" w:type="dxa"/>
            <w:tcBorders>
              <w:top w:val="nil"/>
              <w:left w:val="nil"/>
              <w:bottom w:val="dashSmallGap" w:sz="4" w:space="0" w:color="BFBFBF" w:themeColor="background1" w:themeShade="BF"/>
              <w:right w:val="nil"/>
            </w:tcBorders>
          </w:tcPr>
          <w:p w14:paraId="4FDCB274" w14:textId="7AF782A9" w:rsidR="00092EEE" w:rsidRDefault="00092EEE" w:rsidP="00784263">
            <w:pPr>
              <w:pStyle w:val="ProductList-Offering2"/>
            </w:pPr>
            <w:bookmarkStart w:id="416" w:name="_Toc379797188"/>
            <w:bookmarkStart w:id="417" w:name="_Toc380513213"/>
            <w:bookmarkStart w:id="418" w:name="_Toc380655255"/>
            <w:bookmarkStart w:id="419" w:name="_Toc408656345"/>
            <w:r>
              <w:t>Project Server 2013</w:t>
            </w:r>
            <w:bookmarkEnd w:id="416"/>
            <w:bookmarkEnd w:id="417"/>
            <w:bookmarkEnd w:id="418"/>
            <w:bookmarkEnd w:id="41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092EEE" w:rsidRDefault="00092EE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092EEE" w:rsidRDefault="00092EE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092EEE" w:rsidRDefault="00092EE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092EEE" w:rsidRDefault="00092EE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092EEE" w:rsidRDefault="00092EEE" w:rsidP="00C05A53">
            <w:pPr>
              <w:pStyle w:val="ProductList-OfferingBody"/>
              <w:ind w:left="-113"/>
              <w:jc w:val="center"/>
            </w:pPr>
            <w:r>
              <w:t>50</w:t>
            </w:r>
          </w:p>
        </w:tc>
        <w:tc>
          <w:tcPr>
            <w:tcW w:w="596" w:type="dxa"/>
            <w:shd w:val="clear" w:color="auto" w:fill="70AD47" w:themeFill="accent6"/>
            <w:vAlign w:val="center"/>
          </w:tcPr>
          <w:p w14:paraId="4FDCB27A" w14:textId="2D9A1E70" w:rsidR="00092EEE" w:rsidRDefault="00092EEE"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27B" w14:textId="77777777" w:rsidR="00092EEE" w:rsidRDefault="00092EEE" w:rsidP="00C05A53">
            <w:pPr>
              <w:pStyle w:val="ProductList-OfferingBody"/>
              <w:ind w:left="-113"/>
              <w:jc w:val="center"/>
            </w:pPr>
          </w:p>
        </w:tc>
        <w:tc>
          <w:tcPr>
            <w:tcW w:w="596" w:type="dxa"/>
            <w:shd w:val="clear" w:color="auto" w:fill="70AD47" w:themeFill="accent6"/>
            <w:vAlign w:val="center"/>
          </w:tcPr>
          <w:p w14:paraId="4FDCB27C" w14:textId="77777777" w:rsidR="00092EEE" w:rsidRDefault="00092EEE" w:rsidP="00C05A53">
            <w:pPr>
              <w:pStyle w:val="ProductList-OfferingBody"/>
              <w:ind w:left="-113"/>
              <w:jc w:val="center"/>
            </w:pPr>
          </w:p>
        </w:tc>
        <w:tc>
          <w:tcPr>
            <w:tcW w:w="595" w:type="dxa"/>
            <w:shd w:val="clear" w:color="auto" w:fill="70AD47" w:themeFill="accent6"/>
            <w:vAlign w:val="center"/>
          </w:tcPr>
          <w:p w14:paraId="4FDCB27D" w14:textId="77777777" w:rsidR="00092EEE" w:rsidRDefault="00092EEE" w:rsidP="00C05A53">
            <w:pPr>
              <w:pStyle w:val="ProductList-OfferingBody"/>
              <w:ind w:left="-113"/>
              <w:jc w:val="center"/>
            </w:pPr>
          </w:p>
        </w:tc>
        <w:tc>
          <w:tcPr>
            <w:tcW w:w="595" w:type="dxa"/>
            <w:shd w:val="clear" w:color="auto" w:fill="BFBFBF" w:themeFill="background1" w:themeFillShade="BF"/>
            <w:vAlign w:val="center"/>
          </w:tcPr>
          <w:p w14:paraId="4FDCB27E" w14:textId="77777777" w:rsidR="00092EEE" w:rsidRDefault="00092EEE" w:rsidP="00C05A53">
            <w:pPr>
              <w:pStyle w:val="ProductList-OfferingBody"/>
              <w:ind w:left="-113"/>
              <w:jc w:val="center"/>
            </w:pPr>
          </w:p>
        </w:tc>
        <w:tc>
          <w:tcPr>
            <w:tcW w:w="596" w:type="dxa"/>
            <w:shd w:val="clear" w:color="auto" w:fill="70AD47" w:themeFill="accent6"/>
            <w:vAlign w:val="center"/>
          </w:tcPr>
          <w:p w14:paraId="4FDCB27F" w14:textId="0FF15A86" w:rsidR="00092EEE" w:rsidRPr="00092EEE" w:rsidRDefault="00092EEE" w:rsidP="00C05A53">
            <w:pPr>
              <w:pStyle w:val="ProductList-OfferingBody"/>
              <w:ind w:left="-113"/>
              <w:jc w:val="center"/>
            </w:pPr>
            <w:r w:rsidRPr="00092EEE">
              <w:fldChar w:fldCharType="begin"/>
            </w:r>
            <w:r w:rsidRPr="00092EEE">
              <w:instrText xml:space="preserve"> AutoTextList  \sNoStyle\t "</w:instrText>
            </w:r>
            <w:r w:rsidRPr="00092EEE">
              <w:rPr>
                <w:color w:val="000000" w:themeColor="text1"/>
              </w:rPr>
              <w:instrText>Non per l’Intera Organizzazione in Open Value</w:instrText>
            </w:r>
            <w:r w:rsidRPr="00092EEE">
              <w:instrText>"</w:instrText>
            </w:r>
            <w:r w:rsidRPr="00092EEE">
              <w:fldChar w:fldCharType="separate"/>
            </w:r>
            <w:r w:rsidRPr="00092EEE">
              <w:t xml:space="preserve"> P </w:t>
            </w:r>
            <w:r w:rsidRPr="00092EEE">
              <w:fldChar w:fldCharType="end"/>
            </w:r>
          </w:p>
        </w:tc>
        <w:tc>
          <w:tcPr>
            <w:tcW w:w="595" w:type="dxa"/>
            <w:shd w:val="clear" w:color="auto" w:fill="70AD47" w:themeFill="accent6"/>
            <w:vAlign w:val="center"/>
          </w:tcPr>
          <w:p w14:paraId="4FDCB280" w14:textId="77777777" w:rsidR="00092EEE" w:rsidRDefault="00092EEE" w:rsidP="00C05A53">
            <w:pPr>
              <w:pStyle w:val="ProductList-OfferingBody"/>
              <w:ind w:left="-113"/>
              <w:jc w:val="center"/>
            </w:pPr>
          </w:p>
        </w:tc>
        <w:tc>
          <w:tcPr>
            <w:tcW w:w="596" w:type="dxa"/>
            <w:shd w:val="clear" w:color="auto" w:fill="70AD47" w:themeFill="accent6"/>
            <w:vAlign w:val="center"/>
          </w:tcPr>
          <w:p w14:paraId="4FDCB281" w14:textId="78D55AF6" w:rsidR="00092EEE" w:rsidRDefault="00092EEE"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092EEE" w14:paraId="4FDCB291" w14:textId="77777777" w:rsidTr="002E18A4">
        <w:tc>
          <w:tcPr>
            <w:tcW w:w="3060" w:type="dxa"/>
            <w:tcBorders>
              <w:top w:val="dashSmallGap" w:sz="4" w:space="0" w:color="BFBFBF" w:themeColor="background1" w:themeShade="BF"/>
              <w:left w:val="nil"/>
              <w:bottom w:val="nil"/>
              <w:right w:val="nil"/>
            </w:tcBorders>
          </w:tcPr>
          <w:p w14:paraId="4FDCB283" w14:textId="6846554D" w:rsidR="00092EEE" w:rsidRDefault="00092EEE" w:rsidP="00784263">
            <w:pPr>
              <w:pStyle w:val="ProductList-Offering2"/>
            </w:pPr>
            <w:bookmarkStart w:id="420" w:name="_Toc379797189"/>
            <w:bookmarkStart w:id="421" w:name="_Toc380513214"/>
            <w:bookmarkStart w:id="422" w:name="_Toc380655256"/>
            <w:bookmarkStart w:id="423" w:name="_Toc408656346"/>
            <w:r>
              <w:t>CAL per Project Server 2013</w:t>
            </w:r>
            <w:r>
              <w:fldChar w:fldCharType="begin"/>
            </w:r>
            <w:r>
              <w:instrText>XE "Project Server 2013"</w:instrText>
            </w:r>
            <w:r>
              <w:fldChar w:fldCharType="end"/>
            </w:r>
            <w:r>
              <w:t xml:space="preserve"> (Dispositivo e Utente)</w:t>
            </w:r>
            <w:bookmarkEnd w:id="420"/>
            <w:bookmarkEnd w:id="421"/>
            <w:bookmarkEnd w:id="422"/>
            <w:bookmarkEnd w:id="423"/>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092EEE" w:rsidRDefault="00092EE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092EEE" w:rsidRDefault="00092EE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092EEE" w:rsidRDefault="00092EE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092EEE" w:rsidRDefault="00092E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092EEE" w:rsidRDefault="00092EEE" w:rsidP="00C05A53">
            <w:pPr>
              <w:pStyle w:val="ProductList-OfferingBody"/>
              <w:ind w:left="-113"/>
              <w:jc w:val="center"/>
            </w:pPr>
          </w:p>
        </w:tc>
        <w:tc>
          <w:tcPr>
            <w:tcW w:w="596" w:type="dxa"/>
            <w:shd w:val="clear" w:color="auto" w:fill="70AD47" w:themeFill="accent6"/>
            <w:vAlign w:val="center"/>
          </w:tcPr>
          <w:p w14:paraId="4FDCB289" w14:textId="34EDAA93" w:rsidR="00092EEE" w:rsidRDefault="00092EEE"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28A" w14:textId="77777777" w:rsidR="00092EEE" w:rsidRDefault="00092EEE" w:rsidP="00C05A53">
            <w:pPr>
              <w:pStyle w:val="ProductList-OfferingBody"/>
              <w:ind w:left="-113"/>
              <w:jc w:val="center"/>
            </w:pPr>
          </w:p>
        </w:tc>
        <w:tc>
          <w:tcPr>
            <w:tcW w:w="596" w:type="dxa"/>
            <w:shd w:val="clear" w:color="auto" w:fill="70AD47" w:themeFill="accent6"/>
            <w:vAlign w:val="center"/>
          </w:tcPr>
          <w:p w14:paraId="4FDCB28B" w14:textId="77777777" w:rsidR="00092EEE" w:rsidRDefault="00092EEE" w:rsidP="00C05A53">
            <w:pPr>
              <w:pStyle w:val="ProductList-OfferingBody"/>
              <w:ind w:left="-113"/>
              <w:jc w:val="center"/>
            </w:pPr>
          </w:p>
        </w:tc>
        <w:tc>
          <w:tcPr>
            <w:tcW w:w="595" w:type="dxa"/>
            <w:shd w:val="clear" w:color="auto" w:fill="70AD47" w:themeFill="accent6"/>
            <w:vAlign w:val="center"/>
          </w:tcPr>
          <w:p w14:paraId="4FDCB28C" w14:textId="77777777" w:rsidR="00092EEE" w:rsidRDefault="00092EEE" w:rsidP="00C05A53">
            <w:pPr>
              <w:pStyle w:val="ProductList-OfferingBody"/>
              <w:ind w:left="-113"/>
              <w:jc w:val="center"/>
            </w:pPr>
          </w:p>
        </w:tc>
        <w:tc>
          <w:tcPr>
            <w:tcW w:w="595" w:type="dxa"/>
            <w:shd w:val="clear" w:color="auto" w:fill="BFBFBF" w:themeFill="background1" w:themeFillShade="BF"/>
            <w:vAlign w:val="center"/>
          </w:tcPr>
          <w:p w14:paraId="4FDCB28D" w14:textId="77777777" w:rsidR="00092EEE" w:rsidRDefault="00092EEE" w:rsidP="00C05A53">
            <w:pPr>
              <w:pStyle w:val="ProductList-OfferingBody"/>
              <w:ind w:left="-113"/>
              <w:jc w:val="center"/>
            </w:pPr>
          </w:p>
        </w:tc>
        <w:tc>
          <w:tcPr>
            <w:tcW w:w="596" w:type="dxa"/>
            <w:shd w:val="clear" w:color="auto" w:fill="70AD47" w:themeFill="accent6"/>
            <w:vAlign w:val="center"/>
          </w:tcPr>
          <w:p w14:paraId="4FDCB28E" w14:textId="2BBFF7AC" w:rsidR="00092EEE" w:rsidRPr="00092EEE" w:rsidRDefault="00092EEE" w:rsidP="00C05A53">
            <w:pPr>
              <w:pStyle w:val="ProductList-OfferingBody"/>
              <w:ind w:left="-113"/>
              <w:jc w:val="center"/>
            </w:pPr>
            <w:r w:rsidRPr="00092EEE">
              <w:fldChar w:fldCharType="begin"/>
            </w:r>
            <w:r w:rsidRPr="00092EEE">
              <w:instrText xml:space="preserve"> AutoTextList  \sNoStyle\t "</w:instrText>
            </w:r>
            <w:r w:rsidRPr="00092EEE">
              <w:rPr>
                <w:color w:val="000000" w:themeColor="text1"/>
              </w:rPr>
              <w:instrText>Non per l’Intera Organizzazione in Open Value</w:instrText>
            </w:r>
            <w:r w:rsidRPr="00092EEE">
              <w:instrText>"</w:instrText>
            </w:r>
            <w:r w:rsidRPr="00092EEE">
              <w:fldChar w:fldCharType="separate"/>
            </w:r>
            <w:r w:rsidRPr="00092EEE">
              <w:t xml:space="preserve"> P </w:t>
            </w:r>
            <w:r w:rsidRPr="00092EEE">
              <w:fldChar w:fldCharType="end"/>
            </w:r>
          </w:p>
        </w:tc>
        <w:tc>
          <w:tcPr>
            <w:tcW w:w="595" w:type="dxa"/>
            <w:shd w:val="clear" w:color="auto" w:fill="70AD47" w:themeFill="accent6"/>
            <w:vAlign w:val="center"/>
          </w:tcPr>
          <w:p w14:paraId="4FDCB28F" w14:textId="77777777" w:rsidR="00092EEE" w:rsidRDefault="00092EEE" w:rsidP="00C05A53">
            <w:pPr>
              <w:pStyle w:val="ProductList-OfferingBody"/>
              <w:ind w:left="-113"/>
              <w:jc w:val="center"/>
            </w:pPr>
          </w:p>
        </w:tc>
        <w:tc>
          <w:tcPr>
            <w:tcW w:w="596" w:type="dxa"/>
            <w:shd w:val="clear" w:color="auto" w:fill="70AD47" w:themeFill="accent6"/>
            <w:vAlign w:val="center"/>
          </w:tcPr>
          <w:p w14:paraId="4FDCB290" w14:textId="468FAC28" w:rsidR="00092EEE" w:rsidRDefault="00092EEE"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bl>
    <w:p w14:paraId="4FDCB292" w14:textId="77777777" w:rsidR="009919D2" w:rsidRPr="00D47D20" w:rsidRDefault="009919D2" w:rsidP="004F3C6D">
      <w:pPr>
        <w:pStyle w:val="ProductList-Body"/>
        <w:rPr>
          <w:sz w:val="16"/>
          <w:szCs w:val="16"/>
        </w:rPr>
      </w:pPr>
    </w:p>
    <w:tbl>
      <w:tblPr>
        <w:tblStyle w:val="TableGrid"/>
        <w:tblW w:w="10719"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52"/>
        <w:gridCol w:w="3771"/>
      </w:tblGrid>
      <w:tr w:rsidR="00784263" w14:paraId="4FDCB296" w14:textId="77777777" w:rsidTr="00476EA3">
        <w:tc>
          <w:tcPr>
            <w:tcW w:w="3596" w:type="dxa"/>
          </w:tcPr>
          <w:p w14:paraId="4FDCB293" w14:textId="004528FE" w:rsidR="00784263" w:rsidRDefault="00476EA3" w:rsidP="00784263">
            <w:pPr>
              <w:pStyle w:val="ProductList-Body"/>
              <w:tabs>
                <w:tab w:val="clear" w:pos="158"/>
                <w:tab w:val="left" w:pos="1062"/>
              </w:tabs>
              <w:spacing w:before="20" w:after="20"/>
            </w:pPr>
            <w:r>
              <w:t xml:space="preserve">Versione Precedente: </w:t>
            </w:r>
            <w:r w:rsidR="00784263">
              <w:rPr>
                <w:b/>
              </w:rPr>
              <w:t>Project 2010</w:t>
            </w:r>
            <w:r w:rsidR="00784263">
              <w:t xml:space="preserve"> (4/10)</w:t>
            </w:r>
          </w:p>
        </w:tc>
        <w:tc>
          <w:tcPr>
            <w:tcW w:w="3352" w:type="dxa"/>
          </w:tcPr>
          <w:p w14:paraId="4FDCB294" w14:textId="77777777" w:rsidR="00784263" w:rsidRDefault="00784263" w:rsidP="00AC1338">
            <w:pPr>
              <w:pStyle w:val="ProductList-Body"/>
              <w:spacing w:before="20" w:after="20"/>
            </w:pPr>
            <w:r>
              <w:t xml:space="preserve">Pool di Prodotti: </w:t>
            </w:r>
            <w:r>
              <w:rPr>
                <w:b/>
              </w:rPr>
              <w:t>Server</w:t>
            </w:r>
          </w:p>
        </w:tc>
        <w:tc>
          <w:tcPr>
            <w:tcW w:w="3771" w:type="dxa"/>
          </w:tcPr>
          <w:p w14:paraId="4FDCB295" w14:textId="77777777" w:rsidR="00784263" w:rsidRDefault="00784263" w:rsidP="00AC1338">
            <w:pPr>
              <w:pStyle w:val="ProductList-Body"/>
              <w:spacing w:before="20" w:after="20"/>
            </w:pPr>
            <w:r>
              <w:t xml:space="preserve">Idoneità alla Transizione: </w:t>
            </w:r>
            <w:r>
              <w:rPr>
                <w:b/>
              </w:rPr>
              <w:t>CAL per Project Server</w:t>
            </w:r>
          </w:p>
        </w:tc>
      </w:tr>
      <w:tr w:rsidR="00784263" w14:paraId="4FDCB29A" w14:textId="77777777" w:rsidTr="00476EA3">
        <w:tc>
          <w:tcPr>
            <w:tcW w:w="3596" w:type="dxa"/>
          </w:tcPr>
          <w:p w14:paraId="4FDCB297" w14:textId="77777777" w:rsidR="00784263" w:rsidRDefault="00784263" w:rsidP="00784263">
            <w:pPr>
              <w:pStyle w:val="ProductList-Body"/>
              <w:tabs>
                <w:tab w:val="clear" w:pos="158"/>
                <w:tab w:val="left" w:pos="1062"/>
              </w:tabs>
              <w:spacing w:before="20" w:after="20"/>
            </w:pPr>
          </w:p>
        </w:tc>
        <w:tc>
          <w:tcPr>
            <w:tcW w:w="3352" w:type="dxa"/>
          </w:tcPr>
          <w:p w14:paraId="4FDCB298" w14:textId="77777777" w:rsidR="00784263" w:rsidRDefault="00A82D59" w:rsidP="00AC1338">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771"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4" w:name="_Toc378147634"/>
    <w:bookmarkStart w:id="425" w:name="_Toc378151536"/>
    <w:bookmarkStart w:id="426" w:name="_Toc378147633"/>
    <w:bookmarkStart w:id="427" w:name="_Toc378151535"/>
    <w:p w14:paraId="4FDCB29B" w14:textId="3AAE5368"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29C" w14:textId="51DF5521" w:rsidR="009708AE" w:rsidRPr="00924715" w:rsidRDefault="009708AE" w:rsidP="00B26BEF">
      <w:pPr>
        <w:pStyle w:val="ProductList-Offering2Heading"/>
        <w:outlineLvl w:val="2"/>
      </w:pPr>
      <w:r>
        <w:tab/>
      </w:r>
      <w:bookmarkStart w:id="428" w:name="_Toc379797190"/>
      <w:bookmarkStart w:id="429" w:name="_Toc380513215"/>
      <w:bookmarkStart w:id="430" w:name="_Toc380655257"/>
      <w:bookmarkStart w:id="431" w:name="_Toc408656347"/>
      <w:r w:rsidRPr="00332E47">
        <w:t>SharePoint</w:t>
      </w:r>
      <w:bookmarkEnd w:id="424"/>
      <w:bookmarkEnd w:id="425"/>
      <w:bookmarkEnd w:id="428"/>
      <w:bookmarkEnd w:id="429"/>
      <w:bookmarkEnd w:id="430"/>
      <w:r w:rsidRPr="00332E47">
        <w:t xml:space="preserve"> Server</w:t>
      </w:r>
      <w:bookmarkEnd w:id="43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2AB" w14:textId="77777777" w:rsidTr="004126F0">
        <w:trPr>
          <w:tblHeader/>
        </w:trPr>
        <w:tc>
          <w:tcPr>
            <w:tcW w:w="3060" w:type="dxa"/>
            <w:tcBorders>
              <w:bottom w:val="nil"/>
            </w:tcBorders>
            <w:shd w:val="clear" w:color="auto" w:fill="00188F"/>
          </w:tcPr>
          <w:p w14:paraId="4FDCB29D" w14:textId="0CC89DF4"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9E" w14:textId="478BACA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29F" w14:textId="33BCF6A7"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2A0" w14:textId="15DF01F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78351BE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3FE1D29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2A3" w14:textId="26E8E5D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2A4" w14:textId="79F8551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2A5" w14:textId="60994D9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2A6" w14:textId="6224961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2A7" w14:textId="3FEEB8A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2A8" w14:textId="28B7A28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2A9" w14:textId="7122CB6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2AA" w14:textId="25EF9DD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233160" w14:paraId="4FDCB2BA" w14:textId="77777777" w:rsidTr="004126F0">
        <w:tc>
          <w:tcPr>
            <w:tcW w:w="3060" w:type="dxa"/>
            <w:tcBorders>
              <w:top w:val="nil"/>
              <w:left w:val="nil"/>
              <w:bottom w:val="dashSmallGap" w:sz="4" w:space="0" w:color="BFBFBF" w:themeColor="background1" w:themeShade="BF"/>
              <w:right w:val="nil"/>
            </w:tcBorders>
          </w:tcPr>
          <w:p w14:paraId="4FDCB2AC" w14:textId="1969B0BA" w:rsidR="00233160" w:rsidRPr="008E026C" w:rsidRDefault="00233160" w:rsidP="00AC7E59">
            <w:pPr>
              <w:pStyle w:val="ProductList-Offering2"/>
              <w:rPr>
                <w:lang w:val="en-US"/>
              </w:rPr>
            </w:pPr>
            <w:bookmarkStart w:id="432" w:name="_Toc379797191"/>
            <w:bookmarkStart w:id="433" w:name="_Toc380513216"/>
            <w:bookmarkStart w:id="434" w:name="_Toc380655258"/>
            <w:bookmarkStart w:id="435" w:name="_Toc408656348"/>
            <w:r w:rsidRPr="008E026C">
              <w:rPr>
                <w:lang w:val="en-US"/>
              </w:rPr>
              <w:t>Microsoft Office Audit and Control Management Server 2013</w:t>
            </w:r>
            <w:bookmarkEnd w:id="432"/>
            <w:bookmarkEnd w:id="433"/>
            <w:bookmarkEnd w:id="434"/>
            <w:bookmarkEnd w:id="435"/>
            <w:r>
              <w:fldChar w:fldCharType="begin"/>
            </w:r>
            <w:r w:rsidRPr="008E026C">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233160" w:rsidRDefault="0023316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233160" w:rsidRDefault="0023316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233160" w:rsidRDefault="0023316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233160" w:rsidRDefault="0023316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233160" w:rsidRDefault="00233160" w:rsidP="00C05A53">
            <w:pPr>
              <w:pStyle w:val="ProductList-OfferingBody"/>
              <w:ind w:left="-113"/>
              <w:jc w:val="center"/>
            </w:pPr>
            <w:r>
              <w:t>50</w:t>
            </w:r>
          </w:p>
        </w:tc>
        <w:tc>
          <w:tcPr>
            <w:tcW w:w="596" w:type="dxa"/>
            <w:shd w:val="clear" w:color="auto" w:fill="70AD47" w:themeFill="accent6"/>
            <w:vAlign w:val="center"/>
          </w:tcPr>
          <w:p w14:paraId="4FDCB2B2" w14:textId="5CE8A288" w:rsidR="00233160" w:rsidRDefault="0023316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4FDCB2B3" w14:textId="4E90A74F" w:rsidR="00233160" w:rsidRPr="007E2249" w:rsidRDefault="007E2249" w:rsidP="00C05A53">
            <w:pPr>
              <w:pStyle w:val="ProductList-OfferingBody"/>
              <w:ind w:left="-113"/>
              <w:jc w:val="center"/>
            </w:pPr>
            <w:r w:rsidRPr="007E2249">
              <w:fldChar w:fldCharType="begin"/>
            </w:r>
            <w:r w:rsidRPr="007E2249">
              <w:instrText>AutoTextList  \sNoStyle\t "</w:instrText>
            </w:r>
            <w:r w:rsidRPr="007E2249">
              <w:rPr>
                <w:color w:val="000000" w:themeColor="text1"/>
              </w:rPr>
              <w:instrText>Prodotto Aggiuntivo Solo per EES</w:instrText>
            </w:r>
            <w:r w:rsidRPr="007E2249">
              <w:instrText>"</w:instrText>
            </w:r>
            <w:r w:rsidRPr="007E2249">
              <w:fldChar w:fldCharType="separate"/>
            </w:r>
            <w:r w:rsidRPr="007E2249">
              <w:t>AE</w:t>
            </w:r>
            <w:r w:rsidRPr="007E2249">
              <w:fldChar w:fldCharType="end"/>
            </w:r>
          </w:p>
        </w:tc>
        <w:tc>
          <w:tcPr>
            <w:tcW w:w="596" w:type="dxa"/>
            <w:shd w:val="clear" w:color="auto" w:fill="70AD47" w:themeFill="accent6"/>
            <w:vAlign w:val="center"/>
          </w:tcPr>
          <w:p w14:paraId="4FDCB2B4" w14:textId="77777777" w:rsidR="00233160" w:rsidRDefault="00233160" w:rsidP="00C05A53">
            <w:pPr>
              <w:pStyle w:val="ProductList-OfferingBody"/>
              <w:ind w:left="-113"/>
              <w:jc w:val="center"/>
            </w:pPr>
          </w:p>
        </w:tc>
        <w:tc>
          <w:tcPr>
            <w:tcW w:w="595" w:type="dxa"/>
            <w:shd w:val="clear" w:color="auto" w:fill="70AD47" w:themeFill="accent6"/>
            <w:vAlign w:val="center"/>
          </w:tcPr>
          <w:p w14:paraId="4FDCB2B5" w14:textId="77777777" w:rsidR="00233160" w:rsidRDefault="00233160" w:rsidP="00C05A53">
            <w:pPr>
              <w:pStyle w:val="ProductList-OfferingBody"/>
              <w:ind w:left="-113"/>
              <w:jc w:val="center"/>
            </w:pPr>
          </w:p>
        </w:tc>
        <w:tc>
          <w:tcPr>
            <w:tcW w:w="595" w:type="dxa"/>
            <w:shd w:val="clear" w:color="auto" w:fill="BFBFBF" w:themeFill="background1" w:themeFillShade="BF"/>
            <w:vAlign w:val="center"/>
          </w:tcPr>
          <w:p w14:paraId="4FDCB2B6" w14:textId="77777777" w:rsidR="00233160" w:rsidRDefault="00233160" w:rsidP="00C05A53">
            <w:pPr>
              <w:pStyle w:val="ProductList-OfferingBody"/>
              <w:ind w:left="-113"/>
              <w:jc w:val="center"/>
            </w:pPr>
          </w:p>
        </w:tc>
        <w:tc>
          <w:tcPr>
            <w:tcW w:w="596" w:type="dxa"/>
            <w:shd w:val="clear" w:color="auto" w:fill="70AD47" w:themeFill="accent6"/>
            <w:vAlign w:val="center"/>
          </w:tcPr>
          <w:p w14:paraId="4FDCB2B7" w14:textId="561562BA" w:rsidR="00233160" w:rsidRDefault="00233160" w:rsidP="00C05A53">
            <w:pPr>
              <w:pStyle w:val="ProductList-OfferingBody"/>
              <w:ind w:left="-113"/>
              <w:jc w:val="center"/>
            </w:pPr>
            <w:r w:rsidRPr="00092EEE">
              <w:fldChar w:fldCharType="begin"/>
            </w:r>
            <w:r w:rsidRPr="00092EEE">
              <w:instrText xml:space="preserve"> AutoTextList  \sNoStyle\t "</w:instrText>
            </w:r>
            <w:r w:rsidRPr="00092EEE">
              <w:rPr>
                <w:color w:val="000000" w:themeColor="text1"/>
              </w:rPr>
              <w:instrText>Non per l’Intera Organizzazione in Open Value</w:instrText>
            </w:r>
            <w:r w:rsidRPr="00092EEE">
              <w:instrText>"</w:instrText>
            </w:r>
            <w:r w:rsidRPr="00092EEE">
              <w:fldChar w:fldCharType="separate"/>
            </w:r>
            <w:r w:rsidRPr="00092EEE">
              <w:t xml:space="preserve"> P </w:t>
            </w:r>
            <w:r w:rsidRPr="00092EEE">
              <w:fldChar w:fldCharType="end"/>
            </w:r>
          </w:p>
        </w:tc>
        <w:tc>
          <w:tcPr>
            <w:tcW w:w="595" w:type="dxa"/>
            <w:shd w:val="clear" w:color="auto" w:fill="70AD47" w:themeFill="accent6"/>
            <w:vAlign w:val="center"/>
          </w:tcPr>
          <w:p w14:paraId="4FDCB2B8" w14:textId="77777777" w:rsidR="00233160" w:rsidRDefault="00233160" w:rsidP="00C05A53">
            <w:pPr>
              <w:pStyle w:val="ProductList-OfferingBody"/>
              <w:ind w:left="-113"/>
              <w:jc w:val="center"/>
            </w:pPr>
          </w:p>
        </w:tc>
        <w:tc>
          <w:tcPr>
            <w:tcW w:w="596" w:type="dxa"/>
            <w:shd w:val="clear" w:color="auto" w:fill="70AD47" w:themeFill="accent6"/>
            <w:vAlign w:val="center"/>
          </w:tcPr>
          <w:p w14:paraId="4FDCB2B9" w14:textId="30EFBED5" w:rsidR="00233160" w:rsidRDefault="0023316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233160" w14:paraId="4FDCB2C9" w14:textId="77777777" w:rsidTr="004126F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233160" w:rsidRDefault="00233160" w:rsidP="00AC7E59">
            <w:pPr>
              <w:pStyle w:val="ProductList-Offering2"/>
            </w:pPr>
            <w:bookmarkStart w:id="436" w:name="_Toc379797192"/>
            <w:bookmarkStart w:id="437" w:name="_Toc380513217"/>
            <w:bookmarkStart w:id="438" w:name="_Toc380655259"/>
            <w:bookmarkStart w:id="439" w:name="_Toc408656349"/>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233160" w:rsidRDefault="002331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233160" w:rsidRDefault="0023316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233160" w:rsidRDefault="0023316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233160" w:rsidRDefault="0023316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233160" w:rsidRDefault="00233160" w:rsidP="00C05A53">
            <w:pPr>
              <w:pStyle w:val="ProductList-OfferingBody"/>
              <w:ind w:left="-113"/>
              <w:jc w:val="center"/>
            </w:pPr>
            <w:r>
              <w:t>50</w:t>
            </w:r>
          </w:p>
        </w:tc>
        <w:tc>
          <w:tcPr>
            <w:tcW w:w="596" w:type="dxa"/>
            <w:shd w:val="clear" w:color="auto" w:fill="70AD47" w:themeFill="accent6"/>
            <w:vAlign w:val="center"/>
          </w:tcPr>
          <w:p w14:paraId="4FDCB2C1" w14:textId="6DD16396" w:rsidR="00233160" w:rsidRPr="00233160" w:rsidRDefault="00233160" w:rsidP="00233160">
            <w:pPr>
              <w:pStyle w:val="ProductList-OfferingBody"/>
              <w:ind w:left="-113"/>
              <w:jc w:val="center"/>
            </w:pPr>
            <w:r w:rsidRPr="00233160">
              <w:fldChar w:fldCharType="begin"/>
            </w:r>
            <w:r w:rsidRPr="00233160">
              <w:instrText>AutoTextList  \s NoStyle \t "</w:instrText>
            </w:r>
            <w:r w:rsidRPr="00233160">
              <w:rPr>
                <w:color w:val="000000" w:themeColor="text1"/>
              </w:rPr>
              <w:instrText xml:space="preserve"> Prodotto Aggiuntivo </w:instrText>
            </w:r>
            <w:r w:rsidRPr="00233160">
              <w:instrText xml:space="preserve">" </w:instrText>
            </w:r>
            <w:r w:rsidRPr="00233160">
              <w:fldChar w:fldCharType="separate"/>
            </w:r>
            <w:r w:rsidRPr="00233160">
              <w:t xml:space="preserve"> A</w:t>
            </w:r>
            <w:r w:rsidRPr="00233160">
              <w:fldChar w:fldCharType="end"/>
            </w:r>
            <w:r w:rsidRPr="00233160">
              <w:t>,</w:t>
            </w:r>
            <w:r w:rsidRPr="00233160">
              <w:fldChar w:fldCharType="begin"/>
            </w:r>
            <w:r w:rsidRPr="00233160">
              <w:instrText xml:space="preserve"> AutoTextList  \sNoStyle\t "</w:instrText>
            </w:r>
            <w:r w:rsidRPr="00233160">
              <w:rPr>
                <w:color w:val="000000" w:themeColor="text1"/>
              </w:rPr>
              <w:instrText xml:space="preserve"> Prodotto della Piattaforma Applicativa </w:instrText>
            </w:r>
            <w:r w:rsidRPr="00233160">
              <w:instrText>"</w:instrText>
            </w:r>
            <w:r w:rsidRPr="00233160">
              <w:fldChar w:fldCharType="separate"/>
            </w:r>
            <w:r w:rsidRPr="00233160">
              <w:t>AP</w:t>
            </w:r>
            <w:r w:rsidRPr="00233160">
              <w:fldChar w:fldCharType="end"/>
            </w:r>
          </w:p>
        </w:tc>
        <w:tc>
          <w:tcPr>
            <w:tcW w:w="595" w:type="dxa"/>
            <w:shd w:val="clear" w:color="auto" w:fill="70AD47" w:themeFill="accent6"/>
            <w:vAlign w:val="center"/>
          </w:tcPr>
          <w:p w14:paraId="4FDCB2C2" w14:textId="543E8B94" w:rsidR="00233160" w:rsidRDefault="00233160"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70AD47" w:themeFill="accent6"/>
            <w:vAlign w:val="center"/>
          </w:tcPr>
          <w:p w14:paraId="4FDCB2C3" w14:textId="77777777" w:rsidR="00233160" w:rsidRDefault="00233160" w:rsidP="00C05A53">
            <w:pPr>
              <w:pStyle w:val="ProductList-OfferingBody"/>
              <w:ind w:left="-113"/>
              <w:jc w:val="center"/>
            </w:pPr>
          </w:p>
        </w:tc>
        <w:tc>
          <w:tcPr>
            <w:tcW w:w="595" w:type="dxa"/>
            <w:shd w:val="clear" w:color="auto" w:fill="70AD47" w:themeFill="accent6"/>
            <w:vAlign w:val="center"/>
          </w:tcPr>
          <w:p w14:paraId="4FDCB2C4" w14:textId="77777777" w:rsidR="00233160" w:rsidRDefault="00233160" w:rsidP="00C05A53">
            <w:pPr>
              <w:pStyle w:val="ProductList-OfferingBody"/>
              <w:ind w:left="-113"/>
              <w:jc w:val="center"/>
            </w:pPr>
          </w:p>
        </w:tc>
        <w:tc>
          <w:tcPr>
            <w:tcW w:w="595" w:type="dxa"/>
            <w:shd w:val="clear" w:color="auto" w:fill="BFBFBF" w:themeFill="background1" w:themeFillShade="BF"/>
            <w:vAlign w:val="center"/>
          </w:tcPr>
          <w:p w14:paraId="4FDCB2C5" w14:textId="77777777" w:rsidR="00233160" w:rsidRDefault="00233160" w:rsidP="00C05A53">
            <w:pPr>
              <w:pStyle w:val="ProductList-OfferingBody"/>
              <w:ind w:left="-113"/>
              <w:jc w:val="center"/>
            </w:pPr>
          </w:p>
        </w:tc>
        <w:tc>
          <w:tcPr>
            <w:tcW w:w="596" w:type="dxa"/>
            <w:shd w:val="clear" w:color="auto" w:fill="70AD47" w:themeFill="accent6"/>
            <w:vAlign w:val="center"/>
          </w:tcPr>
          <w:p w14:paraId="4FDCB2C6" w14:textId="7DC4F144" w:rsidR="00233160" w:rsidRDefault="00233160" w:rsidP="00C05A53">
            <w:pPr>
              <w:pStyle w:val="ProductList-OfferingBody"/>
              <w:ind w:left="-113"/>
              <w:jc w:val="center"/>
            </w:pPr>
            <w:r w:rsidRPr="00092EEE">
              <w:fldChar w:fldCharType="begin"/>
            </w:r>
            <w:r w:rsidRPr="00092EEE">
              <w:instrText xml:space="preserve"> AutoTextList  \sNoStyle\t "</w:instrText>
            </w:r>
            <w:r w:rsidRPr="00092EEE">
              <w:rPr>
                <w:color w:val="000000" w:themeColor="text1"/>
              </w:rPr>
              <w:instrText>Non per l’Intera Organizzazione in Open Value</w:instrText>
            </w:r>
            <w:r w:rsidRPr="00092EEE">
              <w:instrText>"</w:instrText>
            </w:r>
            <w:r w:rsidRPr="00092EEE">
              <w:fldChar w:fldCharType="separate"/>
            </w:r>
            <w:r w:rsidRPr="00092EEE">
              <w:t xml:space="preserve"> P </w:t>
            </w:r>
            <w:r w:rsidRPr="00092EEE">
              <w:fldChar w:fldCharType="end"/>
            </w:r>
          </w:p>
        </w:tc>
        <w:tc>
          <w:tcPr>
            <w:tcW w:w="595" w:type="dxa"/>
            <w:shd w:val="clear" w:color="auto" w:fill="70AD47" w:themeFill="accent6"/>
            <w:vAlign w:val="center"/>
          </w:tcPr>
          <w:p w14:paraId="4FDCB2C7" w14:textId="77777777" w:rsidR="00233160" w:rsidRDefault="00233160" w:rsidP="00C05A53">
            <w:pPr>
              <w:pStyle w:val="ProductList-OfferingBody"/>
              <w:ind w:left="-113"/>
              <w:jc w:val="center"/>
            </w:pPr>
          </w:p>
        </w:tc>
        <w:tc>
          <w:tcPr>
            <w:tcW w:w="596" w:type="dxa"/>
            <w:shd w:val="clear" w:color="auto" w:fill="70AD47" w:themeFill="accent6"/>
            <w:vAlign w:val="center"/>
          </w:tcPr>
          <w:p w14:paraId="4FDCB2C8" w14:textId="142FB082" w:rsidR="00233160" w:rsidRPr="00C321E3" w:rsidRDefault="00C321E3" w:rsidP="00C05A53">
            <w:pPr>
              <w:pStyle w:val="ProductList-OfferingBody"/>
              <w:ind w:left="-113"/>
              <w:jc w:val="center"/>
            </w:pPr>
            <w:r w:rsidRPr="00C321E3">
              <w:fldChar w:fldCharType="begin"/>
            </w:r>
            <w:r w:rsidRPr="00C321E3">
              <w:instrText xml:space="preserve"> AutoTextList \sNoStyle\t "</w:instrText>
            </w:r>
            <w:r w:rsidRPr="00C321E3">
              <w:rPr>
                <w:color w:val="000000" w:themeColor="text1"/>
              </w:rPr>
              <w:instrText>Prodotto Server e Strumenti</w:instrText>
            </w:r>
            <w:r w:rsidRPr="00C321E3">
              <w:instrText>"</w:instrText>
            </w:r>
            <w:r w:rsidRPr="00C321E3">
              <w:fldChar w:fldCharType="separate"/>
            </w:r>
            <w:r w:rsidRPr="00C321E3">
              <w:t>SP</w:t>
            </w:r>
            <w:r w:rsidRPr="00C321E3">
              <w:fldChar w:fldCharType="end"/>
            </w:r>
          </w:p>
        </w:tc>
      </w:tr>
      <w:tr w:rsidR="00B911EF" w14:paraId="4FDCB2D8" w14:textId="77777777" w:rsidTr="004126F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B911EF" w:rsidRDefault="00B911EF" w:rsidP="00F8261A">
            <w:pPr>
              <w:pStyle w:val="ProductList-Offering2"/>
            </w:pPr>
            <w:bookmarkStart w:id="440" w:name="_Toc379797193"/>
            <w:bookmarkStart w:id="441" w:name="_Toc380513218"/>
            <w:bookmarkStart w:id="442" w:name="_Toc380655260"/>
            <w:bookmarkStart w:id="443" w:name="_Toc408656350"/>
            <w:r>
              <w:t>Enterprise CAL per SharePoint Server 2013</w:t>
            </w:r>
            <w:r>
              <w:fldChar w:fldCharType="begin"/>
            </w:r>
            <w:r>
              <w:instrText>XE "SharePoint Server 2013"</w:instrText>
            </w:r>
            <w:r>
              <w:fldChar w:fldCharType="end"/>
            </w:r>
            <w:r>
              <w:t xml:space="preserve"> (Dispositivo e Utente)</w:t>
            </w:r>
            <w:bookmarkEnd w:id="440"/>
            <w:bookmarkEnd w:id="441"/>
            <w:bookmarkEnd w:id="442"/>
            <w:bookmarkEnd w:id="443"/>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B911EF" w:rsidRDefault="00B911E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B911EF" w:rsidRDefault="00B911E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B911EF" w:rsidRDefault="00B911E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B911EF" w:rsidRDefault="00B911E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B911EF" w:rsidRDefault="00B911EF" w:rsidP="00C05A53">
            <w:pPr>
              <w:pStyle w:val="ProductList-OfferingBody"/>
              <w:ind w:left="-113"/>
              <w:jc w:val="center"/>
            </w:pPr>
            <w:r>
              <w:t>1</w:t>
            </w:r>
          </w:p>
        </w:tc>
        <w:tc>
          <w:tcPr>
            <w:tcW w:w="596" w:type="dxa"/>
            <w:shd w:val="clear" w:color="auto" w:fill="70AD47" w:themeFill="accent6"/>
            <w:vAlign w:val="center"/>
          </w:tcPr>
          <w:p w14:paraId="4FDCB2D0" w14:textId="38A3E933" w:rsidR="00B911EF" w:rsidRPr="00233160" w:rsidRDefault="00B911EF" w:rsidP="00233160">
            <w:pPr>
              <w:pStyle w:val="ProductList-OfferingBody"/>
              <w:ind w:left="-113"/>
              <w:jc w:val="center"/>
            </w:pPr>
            <w:r w:rsidRPr="00233160">
              <w:fldChar w:fldCharType="begin"/>
            </w:r>
            <w:r w:rsidRPr="00233160">
              <w:instrText>AutoTextList  \s NoStyle \t "</w:instrText>
            </w:r>
            <w:r w:rsidRPr="00233160">
              <w:rPr>
                <w:color w:val="000000" w:themeColor="text1"/>
              </w:rPr>
              <w:instrText xml:space="preserve"> Prodotto Aggiuntivo </w:instrText>
            </w:r>
            <w:r w:rsidRPr="00233160">
              <w:instrText xml:space="preserve">" </w:instrText>
            </w:r>
            <w:r w:rsidRPr="00233160">
              <w:fldChar w:fldCharType="separate"/>
            </w:r>
            <w:r w:rsidRPr="00233160">
              <w:t xml:space="preserve"> A</w:t>
            </w:r>
            <w:r w:rsidRPr="00233160">
              <w:fldChar w:fldCharType="end"/>
            </w:r>
            <w:r w:rsidRPr="00233160">
              <w:t>,</w:t>
            </w:r>
            <w:r w:rsidRPr="00233160">
              <w:fldChar w:fldCharType="begin"/>
            </w:r>
            <w:r w:rsidRPr="00233160">
              <w:instrText xml:space="preserve"> AutoTextList  \sNoStyle\t "</w:instrText>
            </w:r>
            <w:r w:rsidRPr="00233160">
              <w:rPr>
                <w:color w:val="000000" w:themeColor="text1"/>
              </w:rPr>
              <w:instrText xml:space="preserve"> Industry Device </w:instrText>
            </w:r>
            <w:r w:rsidRPr="00233160">
              <w:instrText xml:space="preserve">"  </w:instrText>
            </w:r>
            <w:r w:rsidRPr="00233160">
              <w:fldChar w:fldCharType="separate"/>
            </w:r>
            <w:r w:rsidRPr="00233160">
              <w:t>ID</w:t>
            </w:r>
            <w:r w:rsidRPr="00233160">
              <w:fldChar w:fldCharType="end"/>
            </w:r>
          </w:p>
        </w:tc>
        <w:tc>
          <w:tcPr>
            <w:tcW w:w="595" w:type="dxa"/>
            <w:shd w:val="clear" w:color="auto" w:fill="70AD47" w:themeFill="accent6"/>
            <w:vAlign w:val="center"/>
          </w:tcPr>
          <w:p w14:paraId="4FDCB2D1" w14:textId="7901B4A3" w:rsidR="00B911EF" w:rsidRPr="00233160" w:rsidRDefault="00B911EF"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6" w:type="dxa"/>
            <w:shd w:val="clear" w:color="auto" w:fill="70AD47" w:themeFill="accent6"/>
            <w:vAlign w:val="center"/>
          </w:tcPr>
          <w:p w14:paraId="4FDCB2D2" w14:textId="77777777" w:rsidR="00B911EF" w:rsidRPr="00AC2980" w:rsidRDefault="00B911EF"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B911EF" w:rsidRDefault="00B911EF" w:rsidP="00C05A53">
            <w:pPr>
              <w:pStyle w:val="ProductList-OfferingBody"/>
              <w:ind w:left="-113"/>
              <w:jc w:val="center"/>
            </w:pPr>
          </w:p>
        </w:tc>
        <w:tc>
          <w:tcPr>
            <w:tcW w:w="595" w:type="dxa"/>
            <w:shd w:val="clear" w:color="auto" w:fill="BFBFBF" w:themeFill="background1" w:themeFillShade="BF"/>
            <w:vAlign w:val="center"/>
          </w:tcPr>
          <w:p w14:paraId="4FDCB2D4" w14:textId="77777777" w:rsidR="00B911EF" w:rsidRDefault="00B911EF" w:rsidP="00C05A53">
            <w:pPr>
              <w:pStyle w:val="ProductList-OfferingBody"/>
              <w:ind w:left="-113"/>
              <w:jc w:val="center"/>
            </w:pPr>
          </w:p>
        </w:tc>
        <w:tc>
          <w:tcPr>
            <w:tcW w:w="596" w:type="dxa"/>
            <w:shd w:val="clear" w:color="auto" w:fill="70AD47" w:themeFill="accent6"/>
            <w:vAlign w:val="center"/>
          </w:tcPr>
          <w:p w14:paraId="4FDCB2D5" w14:textId="6A797158" w:rsidR="00B911EF" w:rsidRDefault="00B911EF" w:rsidP="00C05A53">
            <w:pPr>
              <w:pStyle w:val="ProductList-OfferingBody"/>
              <w:ind w:left="-113"/>
              <w:jc w:val="center"/>
            </w:pPr>
            <w:r w:rsidRPr="00092EEE">
              <w:fldChar w:fldCharType="begin"/>
            </w:r>
            <w:r w:rsidRPr="00092EEE">
              <w:instrText xml:space="preserve"> AutoTextList  \sNoStyle\t "</w:instrText>
            </w:r>
            <w:r w:rsidRPr="00092EEE">
              <w:rPr>
                <w:color w:val="000000" w:themeColor="text1"/>
              </w:rPr>
              <w:instrText>Non per l’Intera Organizzazione in Open Value</w:instrText>
            </w:r>
            <w:r w:rsidRPr="00092EEE">
              <w:instrText>"</w:instrText>
            </w:r>
            <w:r w:rsidRPr="00092EEE">
              <w:fldChar w:fldCharType="separate"/>
            </w:r>
            <w:r w:rsidRPr="00092EEE">
              <w:t xml:space="preserve"> P </w:t>
            </w:r>
            <w:r w:rsidRPr="00092EEE">
              <w:fldChar w:fldCharType="end"/>
            </w:r>
          </w:p>
        </w:tc>
        <w:tc>
          <w:tcPr>
            <w:tcW w:w="595" w:type="dxa"/>
            <w:shd w:val="clear" w:color="auto" w:fill="70AD47" w:themeFill="accent6"/>
            <w:vAlign w:val="center"/>
          </w:tcPr>
          <w:p w14:paraId="4FDCB2D6" w14:textId="77777777" w:rsidR="00B911EF" w:rsidRDefault="00B911EF" w:rsidP="00C05A53">
            <w:pPr>
              <w:pStyle w:val="ProductList-OfferingBody"/>
              <w:ind w:left="-113"/>
              <w:jc w:val="center"/>
            </w:pPr>
          </w:p>
        </w:tc>
        <w:tc>
          <w:tcPr>
            <w:tcW w:w="596" w:type="dxa"/>
            <w:shd w:val="clear" w:color="auto" w:fill="70AD47" w:themeFill="accent6"/>
            <w:vAlign w:val="center"/>
          </w:tcPr>
          <w:p w14:paraId="4FDCB2D7" w14:textId="2D1778D7" w:rsidR="00B911EF" w:rsidRDefault="00B911EF"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B911EF" w14:paraId="4FDCB2E7" w14:textId="77777777" w:rsidTr="004126F0">
        <w:tc>
          <w:tcPr>
            <w:tcW w:w="3060" w:type="dxa"/>
            <w:tcBorders>
              <w:top w:val="dashSmallGap" w:sz="4" w:space="0" w:color="BFBFBF" w:themeColor="background1" w:themeShade="BF"/>
              <w:left w:val="nil"/>
              <w:bottom w:val="nil"/>
              <w:right w:val="nil"/>
            </w:tcBorders>
          </w:tcPr>
          <w:p w14:paraId="4FDCB2D9" w14:textId="69D9338E" w:rsidR="00B911EF" w:rsidRDefault="00B911EF" w:rsidP="00F8261A">
            <w:pPr>
              <w:pStyle w:val="ProductList-Offering2"/>
            </w:pPr>
            <w:bookmarkStart w:id="444" w:name="_Toc379797194"/>
            <w:bookmarkStart w:id="445" w:name="_Toc380513219"/>
            <w:bookmarkStart w:id="446" w:name="_Toc380655261"/>
            <w:bookmarkStart w:id="447" w:name="_Toc408656351"/>
            <w:r>
              <w:t>Standard CAL per SharePoint Server 2013</w:t>
            </w:r>
            <w:r>
              <w:fldChar w:fldCharType="begin"/>
            </w:r>
            <w:r>
              <w:instrText>XE "SharePoint Server 2013"</w:instrText>
            </w:r>
            <w:r>
              <w:fldChar w:fldCharType="end"/>
            </w:r>
            <w:r>
              <w:t xml:space="preserve"> (Dispositivo e Utente)</w:t>
            </w:r>
            <w:bookmarkEnd w:id="444"/>
            <w:bookmarkEnd w:id="445"/>
            <w:bookmarkEnd w:id="446"/>
            <w:bookmarkEnd w:id="447"/>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B911EF" w:rsidRDefault="00B911E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B911EF" w:rsidRDefault="00B911E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B911EF" w:rsidRDefault="00B911E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B911EF" w:rsidRDefault="00B911E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B911EF" w:rsidRDefault="00B911EF" w:rsidP="00C05A53">
            <w:pPr>
              <w:pStyle w:val="ProductList-OfferingBody"/>
              <w:ind w:left="-113"/>
              <w:jc w:val="center"/>
            </w:pPr>
          </w:p>
        </w:tc>
        <w:tc>
          <w:tcPr>
            <w:tcW w:w="596" w:type="dxa"/>
            <w:shd w:val="clear" w:color="auto" w:fill="BFBFBF" w:themeFill="background1" w:themeFillShade="BF"/>
            <w:vAlign w:val="center"/>
          </w:tcPr>
          <w:p w14:paraId="4FDCB2DF" w14:textId="77777777" w:rsidR="00B911EF" w:rsidRDefault="00B911EF" w:rsidP="00C05A53">
            <w:pPr>
              <w:pStyle w:val="ProductList-OfferingBody"/>
              <w:ind w:left="-113"/>
              <w:jc w:val="center"/>
            </w:pPr>
          </w:p>
        </w:tc>
        <w:tc>
          <w:tcPr>
            <w:tcW w:w="595" w:type="dxa"/>
            <w:shd w:val="clear" w:color="auto" w:fill="70AD47" w:themeFill="accent6"/>
            <w:vAlign w:val="center"/>
          </w:tcPr>
          <w:p w14:paraId="4FDCB2E0" w14:textId="6EAA47B5" w:rsidR="00B911EF" w:rsidRDefault="00B911EF" w:rsidP="0078426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6" w:type="dxa"/>
            <w:shd w:val="clear" w:color="auto" w:fill="70AD47" w:themeFill="accent6"/>
            <w:vAlign w:val="center"/>
          </w:tcPr>
          <w:p w14:paraId="4FDCB2E1" w14:textId="77777777" w:rsidR="00B911EF" w:rsidRDefault="00B911EF" w:rsidP="00C05A53">
            <w:pPr>
              <w:pStyle w:val="ProductList-OfferingBody"/>
              <w:ind w:left="-113"/>
              <w:jc w:val="center"/>
            </w:pPr>
          </w:p>
        </w:tc>
        <w:tc>
          <w:tcPr>
            <w:tcW w:w="595" w:type="dxa"/>
            <w:shd w:val="clear" w:color="auto" w:fill="70AD47" w:themeFill="accent6"/>
            <w:vAlign w:val="center"/>
          </w:tcPr>
          <w:p w14:paraId="4FDCB2E2" w14:textId="77777777" w:rsidR="00B911EF" w:rsidRDefault="00B911EF" w:rsidP="00C05A53">
            <w:pPr>
              <w:pStyle w:val="ProductList-OfferingBody"/>
              <w:ind w:left="-113"/>
              <w:jc w:val="center"/>
            </w:pPr>
          </w:p>
        </w:tc>
        <w:tc>
          <w:tcPr>
            <w:tcW w:w="595" w:type="dxa"/>
            <w:shd w:val="clear" w:color="auto" w:fill="BFBFBF" w:themeFill="background1" w:themeFillShade="BF"/>
            <w:vAlign w:val="center"/>
          </w:tcPr>
          <w:p w14:paraId="4FDCB2E3" w14:textId="77777777" w:rsidR="00B911EF" w:rsidRDefault="00B911EF" w:rsidP="00C05A53">
            <w:pPr>
              <w:pStyle w:val="ProductList-OfferingBody"/>
              <w:ind w:left="-113"/>
              <w:jc w:val="center"/>
            </w:pPr>
          </w:p>
        </w:tc>
        <w:tc>
          <w:tcPr>
            <w:tcW w:w="596" w:type="dxa"/>
            <w:shd w:val="clear" w:color="auto" w:fill="70AD47" w:themeFill="accent6"/>
            <w:vAlign w:val="center"/>
          </w:tcPr>
          <w:p w14:paraId="4FDCB2E4" w14:textId="40523BE7" w:rsidR="00B911EF" w:rsidRDefault="00B911EF" w:rsidP="00C05A53">
            <w:pPr>
              <w:pStyle w:val="ProductList-OfferingBody"/>
              <w:ind w:left="-113"/>
              <w:jc w:val="center"/>
            </w:pPr>
            <w:r w:rsidRPr="00092EEE">
              <w:fldChar w:fldCharType="begin"/>
            </w:r>
            <w:r w:rsidRPr="00092EEE">
              <w:instrText xml:space="preserve"> AutoTextList  \sNoStyle\t "</w:instrText>
            </w:r>
            <w:r w:rsidRPr="00092EEE">
              <w:rPr>
                <w:color w:val="000000" w:themeColor="text1"/>
              </w:rPr>
              <w:instrText>Non per l’Intera Organizzazione in Open Value</w:instrText>
            </w:r>
            <w:r w:rsidRPr="00092EEE">
              <w:instrText>"</w:instrText>
            </w:r>
            <w:r w:rsidRPr="00092EEE">
              <w:fldChar w:fldCharType="separate"/>
            </w:r>
            <w:r w:rsidRPr="00092EEE">
              <w:t xml:space="preserve"> P </w:t>
            </w:r>
            <w:r w:rsidRPr="00092EEE">
              <w:fldChar w:fldCharType="end"/>
            </w:r>
          </w:p>
        </w:tc>
        <w:tc>
          <w:tcPr>
            <w:tcW w:w="595" w:type="dxa"/>
            <w:shd w:val="clear" w:color="auto" w:fill="70AD47" w:themeFill="accent6"/>
            <w:vAlign w:val="center"/>
          </w:tcPr>
          <w:p w14:paraId="4FDCB2E5" w14:textId="77777777" w:rsidR="00B911EF" w:rsidRDefault="00B911EF" w:rsidP="00C05A53">
            <w:pPr>
              <w:pStyle w:val="ProductList-OfferingBody"/>
              <w:ind w:left="-113"/>
              <w:jc w:val="center"/>
            </w:pPr>
          </w:p>
        </w:tc>
        <w:tc>
          <w:tcPr>
            <w:tcW w:w="596" w:type="dxa"/>
            <w:shd w:val="clear" w:color="auto" w:fill="70AD47" w:themeFill="accent6"/>
            <w:vAlign w:val="center"/>
          </w:tcPr>
          <w:p w14:paraId="4FDCB2E6" w14:textId="32D8D7A0" w:rsidR="00B911EF" w:rsidRDefault="00B911EF" w:rsidP="00C05A53">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bl>
    <w:p w14:paraId="4FDCB2E8" w14:textId="77777777" w:rsidR="009708AE" w:rsidRPr="00D47D20" w:rsidRDefault="00DA5EB4" w:rsidP="009708AE">
      <w:pPr>
        <w:pStyle w:val="ProductList-Body"/>
        <w:rPr>
          <w:sz w:val="14"/>
          <w:szCs w:val="14"/>
        </w:rPr>
      </w:pPr>
      <w:r w:rsidRPr="00D47D20">
        <w:rPr>
          <w:sz w:val="14"/>
          <w:szCs w:val="14"/>
        </w:rP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gridCol w:w="3098"/>
        <w:gridCol w:w="3597"/>
      </w:tblGrid>
      <w:tr w:rsidR="00DA5EB4" w14:paraId="4FDCB2EC" w14:textId="77777777" w:rsidTr="00883573">
        <w:tc>
          <w:tcPr>
            <w:tcW w:w="4095" w:type="dxa"/>
          </w:tcPr>
          <w:p w14:paraId="4FDCB2E9" w14:textId="05CE2945"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3098" w:type="dxa"/>
          </w:tcPr>
          <w:p w14:paraId="4FDCB2EA" w14:textId="77777777" w:rsidR="00DA5EB4" w:rsidRDefault="00DA5EB4" w:rsidP="00DA5EB4">
            <w:pPr>
              <w:pStyle w:val="ProductList-Body"/>
              <w:spacing w:before="20" w:after="20"/>
            </w:pPr>
            <w:r>
              <w:t xml:space="preserve">Pool di Prodotti: </w:t>
            </w:r>
            <w:r>
              <w:rPr>
                <w:b/>
              </w:rPr>
              <w:t>Server</w:t>
            </w:r>
          </w:p>
        </w:tc>
        <w:tc>
          <w:tcPr>
            <w:tcW w:w="3597" w:type="dxa"/>
          </w:tcPr>
          <w:p w14:paraId="4FDCB2EB" w14:textId="77777777" w:rsidR="00DA5EB4" w:rsidRDefault="00DA5EB4" w:rsidP="00DA5EB4">
            <w:pPr>
              <w:pStyle w:val="ProductList-Body"/>
              <w:spacing w:before="20" w:after="20"/>
            </w:pPr>
            <w:r>
              <w:t xml:space="preserve">Idoneità alla Riduzione (SCE): </w:t>
            </w:r>
            <w:r>
              <w:rPr>
                <w:b/>
              </w:rPr>
              <w:t>SharePoint Server</w:t>
            </w:r>
          </w:p>
        </w:tc>
      </w:tr>
      <w:tr w:rsidR="00DA5EB4" w14:paraId="4FDCB2F0" w14:textId="77777777" w:rsidTr="00883573">
        <w:tc>
          <w:tcPr>
            <w:tcW w:w="4095" w:type="dxa"/>
          </w:tcPr>
          <w:p w14:paraId="683DBB91" w14:textId="77777777" w:rsidR="00DA5EB4" w:rsidRPr="008E026C" w:rsidRDefault="00DA5EB4" w:rsidP="006E6A2F">
            <w:pPr>
              <w:pStyle w:val="ProductList-Body"/>
              <w:tabs>
                <w:tab w:val="clear" w:pos="158"/>
                <w:tab w:val="left" w:pos="162"/>
              </w:tabs>
              <w:spacing w:before="20" w:after="20"/>
              <w:rPr>
                <w:lang w:val="en-US"/>
              </w:rPr>
            </w:pPr>
            <w:r>
              <w:tab/>
            </w:r>
            <w:r w:rsidRPr="008E026C">
              <w:rPr>
                <w:b/>
                <w:lang w:val="en-US"/>
              </w:rPr>
              <w:t xml:space="preserve">SharePoint Server 2007 </w:t>
            </w:r>
            <w:r w:rsidRPr="008E026C">
              <w:rPr>
                <w:lang w:val="en-US"/>
              </w:rPr>
              <w:t>(11/06)</w:t>
            </w:r>
          </w:p>
          <w:p w14:paraId="4FDCB2ED" w14:textId="4E3BB634" w:rsidR="00F64628" w:rsidRPr="008E026C" w:rsidRDefault="00F64628" w:rsidP="006E6A2F">
            <w:pPr>
              <w:pStyle w:val="ProductList-Body"/>
              <w:tabs>
                <w:tab w:val="clear" w:pos="158"/>
                <w:tab w:val="left" w:pos="162"/>
              </w:tabs>
              <w:spacing w:before="20" w:after="20"/>
              <w:ind w:left="162"/>
              <w:rPr>
                <w:lang w:val="en-US"/>
              </w:rPr>
            </w:pPr>
            <w:r w:rsidRPr="008E026C">
              <w:rPr>
                <w:lang w:val="en-US"/>
              </w:rPr>
              <w:t>Nessuna versione precedente di Microsoft Office Audit and Control Management Server</w:t>
            </w:r>
          </w:p>
        </w:tc>
        <w:tc>
          <w:tcPr>
            <w:tcW w:w="3098" w:type="dxa"/>
          </w:tcPr>
          <w:p w14:paraId="4FDCB2EE" w14:textId="77777777" w:rsidR="00DA5EB4" w:rsidRDefault="00A82D59" w:rsidP="00DA5EB4">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2F2" w14:textId="77777777" w:rsidR="00DA5EB4" w:rsidRPr="00924715" w:rsidRDefault="00DA5EB4" w:rsidP="00DA5EB4">
      <w:pPr>
        <w:pStyle w:val="ProductList-Body"/>
      </w:pPr>
      <w:r>
        <w:rPr>
          <w:b/>
          <w:color w:val="00188F"/>
        </w:rPr>
        <w:t>Diritti di Aggiornamento di Software Assurance per Versioni Precedenti di SharePoint Server</w:t>
      </w:r>
    </w:p>
    <w:p w14:paraId="4FDCB2F3" w14:textId="5973B9A3" w:rsidR="00782C7B" w:rsidRPr="00924715"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w:t>
      </w:r>
      <w:r w:rsidR="00D651AE">
        <w:t>’</w:t>
      </w:r>
      <w:r>
        <w:t xml:space="preserve">Articolo </w:t>
      </w:r>
      <w:hyperlink w:anchor="SoftwareAssurance" w:history="1">
        <w:r>
          <w:rPr>
            <w:rStyle w:val="Hyperlink"/>
          </w:rPr>
          <w:t>Software Assurance</w:t>
        </w:r>
      </w:hyperlink>
      <w:r>
        <w:t>).</w:t>
      </w:r>
    </w:p>
    <w:p w14:paraId="4FDCB2F4" w14:textId="77777777" w:rsidR="009708AE" w:rsidRPr="00924715"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4126F0">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14:paraId="4FDCB2FA" w14:textId="77777777" w:rsidTr="004126F0">
        <w:tc>
          <w:tcPr>
            <w:tcW w:w="5400" w:type="dxa"/>
          </w:tcPr>
          <w:p w14:paraId="4FDCB2F8" w14:textId="705AE117"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400" w:type="dxa"/>
          </w:tcPr>
          <w:p w14:paraId="4FDCB2F9" w14:textId="0349453C"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2FD" w14:textId="77777777" w:rsidTr="004126F0">
        <w:tc>
          <w:tcPr>
            <w:tcW w:w="5400" w:type="dxa"/>
          </w:tcPr>
          <w:p w14:paraId="4FDCB2FB" w14:textId="4C77884D"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400" w:type="dxa"/>
          </w:tcPr>
          <w:p w14:paraId="4FDCB2FC" w14:textId="57138DB9"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300" w14:textId="77777777" w:rsidTr="004126F0">
        <w:tc>
          <w:tcPr>
            <w:tcW w:w="5400" w:type="dxa"/>
          </w:tcPr>
          <w:p w14:paraId="4FDCB2FE" w14:textId="2434B35F" w:rsidR="001B25E0" w:rsidRPr="008E026C" w:rsidRDefault="001B25E0" w:rsidP="001B25E0">
            <w:pPr>
              <w:pStyle w:val="ProductList-Body"/>
              <w:rPr>
                <w:lang w:val="en-US"/>
              </w:rPr>
            </w:pPr>
            <w:r w:rsidRPr="008E026C">
              <w:rPr>
                <w:lang w:val="en-US"/>
              </w:rPr>
              <w:t>Licenza FAST Search Server</w:t>
            </w:r>
            <w:r>
              <w:fldChar w:fldCharType="begin"/>
            </w:r>
            <w:r w:rsidRPr="008E026C">
              <w:rPr>
                <w:lang w:val="en-US"/>
              </w:rPr>
              <w:instrText>XE "FAST Search Server"</w:instrText>
            </w:r>
            <w:r>
              <w:fldChar w:fldCharType="end"/>
            </w:r>
            <w:r w:rsidRPr="008E026C">
              <w:rPr>
                <w:lang w:val="en-US"/>
              </w:rPr>
              <w:t xml:space="preserve"> 2010 per SharePoint Server</w:t>
            </w:r>
          </w:p>
        </w:tc>
        <w:tc>
          <w:tcPr>
            <w:tcW w:w="5400" w:type="dxa"/>
          </w:tcPr>
          <w:p w14:paraId="4FDCB2FF" w14:textId="5C94520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RPr="00736BDC" w14:paraId="4FDCB303" w14:textId="77777777" w:rsidTr="004126F0">
        <w:tc>
          <w:tcPr>
            <w:tcW w:w="5400" w:type="dxa"/>
          </w:tcPr>
          <w:p w14:paraId="4FDCB301" w14:textId="6BA86A4D"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400" w:type="dxa"/>
          </w:tcPr>
          <w:p w14:paraId="4FDCB302" w14:textId="3FCAA407" w:rsidR="001B25E0" w:rsidRPr="008E026C" w:rsidRDefault="001B25E0" w:rsidP="00F32697">
            <w:pPr>
              <w:pStyle w:val="ProductList-Body"/>
              <w:rPr>
                <w:lang w:val="en-US"/>
              </w:rPr>
            </w:pPr>
            <w:r w:rsidRPr="008E026C">
              <w:rPr>
                <w:lang w:val="en-US"/>
              </w:rPr>
              <w:t>Una licenza per SharePoint Server 2013</w:t>
            </w:r>
            <w:r>
              <w:fldChar w:fldCharType="begin"/>
            </w:r>
            <w:r w:rsidRPr="008E026C">
              <w:rPr>
                <w:lang w:val="en-US"/>
              </w:rPr>
              <w:instrText>XE "SharePoint Server 2013"</w:instrText>
            </w:r>
            <w:r>
              <w:fldChar w:fldCharType="end"/>
            </w:r>
            <w:r w:rsidRPr="008E026C">
              <w:rPr>
                <w:lang w:val="en-US"/>
              </w:rPr>
              <w:t xml:space="preserve"> e</w:t>
            </w:r>
            <w:r w:rsidRPr="008E026C">
              <w:rPr>
                <w:lang w:val="en-US"/>
              </w:rPr>
              <w:br/>
              <w:t>100 Standard CAL per SharePoint Server 2013</w:t>
            </w:r>
          </w:p>
        </w:tc>
      </w:tr>
    </w:tbl>
    <w:p w14:paraId="4FDCB304" w14:textId="77777777" w:rsidR="00DA5EB4" w:rsidRPr="008E026C" w:rsidRDefault="00DA5EB4" w:rsidP="009708AE">
      <w:pPr>
        <w:pStyle w:val="ProductList-Body"/>
        <w:rPr>
          <w:lang w:val="en-US"/>
        </w:rPr>
      </w:pPr>
    </w:p>
    <w:p w14:paraId="4FDCB307" w14:textId="6D0AB319" w:rsidR="00DA5EB4" w:rsidRPr="00924715" w:rsidRDefault="00DA5EB4" w:rsidP="00DA5EB4">
      <w:pPr>
        <w:pStyle w:val="ProductList-Body"/>
      </w:pPr>
      <w:r>
        <w:rPr>
          <w:b/>
          <w:color w:val="00188F"/>
        </w:rPr>
        <w:t>Diritti di Downgrade Eccezionali per Office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p w14:paraId="47AE2375" w14:textId="77777777" w:rsidR="00D47D20" w:rsidRPr="00924715" w:rsidRDefault="00D47D20" w:rsidP="00DA5EB4">
      <w:pPr>
        <w:pStyle w:val="ProductList-Body"/>
      </w:pP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4126F0">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RPr="00736BDC" w14:paraId="4FDCB310" w14:textId="77777777" w:rsidTr="004126F0">
        <w:tc>
          <w:tcPr>
            <w:tcW w:w="5400" w:type="dxa"/>
          </w:tcPr>
          <w:p w14:paraId="4FDCB30D" w14:textId="02A3D913"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400" w:type="dxa"/>
          </w:tcPr>
          <w:p w14:paraId="4FDCB30E" w14:textId="26E3C1DF" w:rsidR="001B25E0" w:rsidRPr="008E026C" w:rsidRDefault="001B25E0" w:rsidP="001B25E0">
            <w:pPr>
              <w:pStyle w:val="ProductList-Body"/>
              <w:rPr>
                <w:lang w:val="en-US"/>
              </w:rPr>
            </w:pPr>
            <w:r w:rsidRPr="008E026C">
              <w:rPr>
                <w:lang w:val="en-US"/>
              </w:rPr>
              <w:t>SharePoint Server 2010</w:t>
            </w:r>
            <w:r>
              <w:fldChar w:fldCharType="begin"/>
            </w:r>
            <w:r w:rsidRPr="008E026C">
              <w:rPr>
                <w:lang w:val="en-US"/>
              </w:rPr>
              <w:instrText>XE "SharePoint Server 2010"</w:instrText>
            </w:r>
            <w:r>
              <w:fldChar w:fldCharType="end"/>
            </w:r>
            <w:r w:rsidRPr="008E026C">
              <w:rPr>
                <w:lang w:val="en-US"/>
              </w:rPr>
              <w:t xml:space="preserve"> o</w:t>
            </w:r>
          </w:p>
          <w:p w14:paraId="4FDCB30F" w14:textId="7D18FA53" w:rsidR="001B25E0" w:rsidRPr="008E026C" w:rsidRDefault="001B25E0" w:rsidP="001B25E0">
            <w:pPr>
              <w:pStyle w:val="ProductList-Body"/>
              <w:rPr>
                <w:lang w:val="en-US"/>
              </w:rPr>
            </w:pPr>
            <w:r w:rsidRPr="008E026C">
              <w:rPr>
                <w:lang w:val="en-US"/>
              </w:rPr>
              <w:t>FAST Search Server</w:t>
            </w:r>
            <w:r>
              <w:fldChar w:fldCharType="begin"/>
            </w:r>
            <w:r w:rsidRPr="008E026C">
              <w:rPr>
                <w:lang w:val="en-US"/>
              </w:rPr>
              <w:instrText>XE "FAST Search Server"</w:instrText>
            </w:r>
            <w:r>
              <w:fldChar w:fldCharType="end"/>
            </w:r>
            <w:r w:rsidRPr="008E026C">
              <w:rPr>
                <w:lang w:val="en-US"/>
              </w:rPr>
              <w:t xml:space="preserve"> 2010 per SharePoint Server</w:t>
            </w:r>
          </w:p>
        </w:tc>
      </w:tr>
    </w:tbl>
    <w:p w14:paraId="4FDCB311" w14:textId="77777777" w:rsidR="00DA5EB4" w:rsidRPr="008E026C" w:rsidRDefault="00DA5EB4" w:rsidP="009708AE">
      <w:pPr>
        <w:pStyle w:val="ProductList-Body"/>
        <w:rPr>
          <w:lang w:val="en-US"/>
        </w:rPr>
      </w:pPr>
    </w:p>
    <w:p w14:paraId="4FDCB312" w14:textId="480A3B89" w:rsidR="00DA5EB4" w:rsidRPr="00924715"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748260A2" w14:textId="77777777" w:rsidR="000F1869" w:rsidRPr="00924715" w:rsidRDefault="000F1869" w:rsidP="00DA5EB4">
      <w:pPr>
        <w:pStyle w:val="ProductList-Body"/>
      </w:pPr>
    </w:p>
    <w:p w14:paraId="4FDCB314" w14:textId="2DB9FB96" w:rsidR="00DA5EB4" w:rsidRPr="00924715" w:rsidRDefault="00DA5EB4" w:rsidP="00DA5EB4">
      <w:pPr>
        <w:pStyle w:val="ProductList-Body"/>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14:paraId="4FDCB315" w14:textId="31A9415D" w:rsidR="00DA5EB4" w:rsidRPr="00924715" w:rsidRDefault="00DA5EB4" w:rsidP="00DA5EB4">
      <w:pPr>
        <w:pStyle w:val="ProductList-Body"/>
      </w:pPr>
      <w:r>
        <w:t>Le società in possesso di licenze Enterprise per SharePoint Server 2010</w:t>
      </w:r>
      <w:r>
        <w:fldChar w:fldCharType="begin"/>
      </w:r>
      <w:r>
        <w:instrText>XE "SharePoint Server 2010"</w:instrText>
      </w:r>
      <w:r>
        <w:fldChar w:fldCharType="end"/>
      </w:r>
      <w:r>
        <w:t xml:space="preserve"> per Siti Internet, alle quali sono concesse le licenze per SharePoint Server</w:t>
      </w:r>
      <w:r w:rsidR="00DC1873">
        <w:t> </w:t>
      </w:r>
      <w:r>
        <w:t>2013</w:t>
      </w:r>
      <w:r>
        <w:fldChar w:fldCharType="begin"/>
      </w:r>
      <w:r>
        <w:instrText>XE "SharePoint Server 2013"</w:instrText>
      </w:r>
      <w:r>
        <w:fldChar w:fldCharType="end"/>
      </w:r>
      <w:r>
        <w:t xml:space="preserve"> tramite la concessione di licenza delineata sopra, potranno effettuare l</w:t>
      </w:r>
      <w:r w:rsidR="00D651AE">
        <w:t>’</w:t>
      </w:r>
      <w:r>
        <w:t>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 SharePoint Server 2013, in questo modo il diritto di utilizzo di SharePoint Server 2013 si applicherà fino a quando non sarà disponibile la versione successiva di SharePoint Server 2013.</w:t>
      </w:r>
    </w:p>
    <w:p w14:paraId="4FDCB316" w14:textId="60567880"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317" w14:textId="77777777" w:rsidR="009919D2" w:rsidRPr="00924715" w:rsidRDefault="009919D2" w:rsidP="00680B4D">
      <w:pPr>
        <w:pStyle w:val="ProductList-Offering1Heading"/>
        <w:outlineLvl w:val="1"/>
      </w:pPr>
      <w:bookmarkStart w:id="448" w:name="_Toc379797195"/>
      <w:bookmarkStart w:id="449" w:name="_Toc380513220"/>
      <w:bookmarkStart w:id="450" w:name="_Toc380655262"/>
      <w:bookmarkStart w:id="451" w:name="_Toc408656352"/>
      <w:r>
        <w:t>Diritti di Noleggio</w:t>
      </w:r>
      <w:bookmarkEnd w:id="426"/>
      <w:bookmarkEnd w:id="427"/>
      <w:bookmarkEnd w:id="448"/>
      <w:bookmarkEnd w:id="449"/>
      <w:bookmarkEnd w:id="450"/>
      <w:bookmarkEnd w:id="4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326" w14:textId="77777777" w:rsidTr="004126F0">
        <w:trPr>
          <w:tblHeader/>
        </w:trPr>
        <w:tc>
          <w:tcPr>
            <w:tcW w:w="3060" w:type="dxa"/>
            <w:tcBorders>
              <w:bottom w:val="nil"/>
            </w:tcBorders>
            <w:shd w:val="clear" w:color="auto" w:fill="00188F"/>
          </w:tcPr>
          <w:p w14:paraId="4FDCB318" w14:textId="315451F0"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319" w14:textId="5AEE631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31A" w14:textId="161C63BD"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31B" w14:textId="0708FBB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4F8E93D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191A56A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31E" w14:textId="6D257D6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31F" w14:textId="4B8B462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320" w14:textId="3104B39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321" w14:textId="32A9D25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322" w14:textId="7D0A998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323" w14:textId="0CB04CF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324" w14:textId="15A3B7A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325" w14:textId="6E015A9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C05A53" w14:paraId="4FDCB335" w14:textId="77777777" w:rsidTr="004126F0">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2" w:name="_Toc379797196"/>
            <w:bookmarkStart w:id="453" w:name="_Toc380513221"/>
            <w:bookmarkStart w:id="454" w:name="_Toc380655263"/>
            <w:bookmarkStart w:id="455" w:name="_Toc408656353"/>
            <w:r>
              <w:t>Diritti di Noleggio per Office Professional</w:t>
            </w:r>
            <w:bookmarkEnd w:id="452"/>
            <w:bookmarkEnd w:id="453"/>
            <w:bookmarkEnd w:id="454"/>
            <w:r>
              <w:t xml:space="preserve"> Plus</w:t>
            </w:r>
            <w:bookmarkEnd w:id="455"/>
            <w:r>
              <w:fldChar w:fldCharType="begin"/>
            </w:r>
            <w:r>
              <w:instrText>XE "Diritto di Noleggio per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4126F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6" w:name="_Toc379797197"/>
            <w:bookmarkStart w:id="457" w:name="_Toc380513222"/>
            <w:bookmarkStart w:id="458" w:name="_Toc380655264"/>
            <w:bookmarkStart w:id="459" w:name="_Toc408656354"/>
            <w:r>
              <w:t>Diritti di Noleggio per Office Standard</w:t>
            </w:r>
            <w:bookmarkEnd w:id="456"/>
            <w:bookmarkEnd w:id="457"/>
            <w:bookmarkEnd w:id="458"/>
            <w:bookmarkEnd w:id="459"/>
            <w:r>
              <w:fldChar w:fldCharType="begin"/>
            </w:r>
            <w:r>
              <w:instrText>XE "Diritti di Noleggio per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4126F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0" w:name="_Toc379797198"/>
            <w:bookmarkStart w:id="461" w:name="_Toc380513223"/>
            <w:bookmarkStart w:id="462" w:name="_Toc380655265"/>
            <w:bookmarkStart w:id="463" w:name="_Toc408656355"/>
            <w:r>
              <w:t>Diritti di Noleggio per Windows</w:t>
            </w:r>
            <w:bookmarkEnd w:id="460"/>
            <w:bookmarkEnd w:id="461"/>
            <w:bookmarkEnd w:id="462"/>
            <w:bookmarkEnd w:id="463"/>
            <w:r>
              <w:fldChar w:fldCharType="begin"/>
            </w:r>
            <w:r>
              <w:instrText>XE "Diritti di Noleggio per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924715" w:rsidRDefault="009919D2" w:rsidP="004F3C6D">
      <w:pPr>
        <w:pStyle w:val="ProductList-Body"/>
      </w:pPr>
    </w:p>
    <w:p w14:paraId="4FDCB355"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356" w14:textId="676CA7A3" w:rsidR="001B25E0" w:rsidRPr="00924715" w:rsidRDefault="001B25E0" w:rsidP="001B25E0">
      <w:pPr>
        <w:pStyle w:val="ProductList-Body"/>
      </w:pPr>
      <w:r>
        <w:t>Le licenze con diritti di noleggio concesse ai sensi di tali programmi sono licenza aggiuntive che consentono esclusivamente l</w:t>
      </w:r>
      <w:r w:rsidR="00D651AE">
        <w:t>’</w:t>
      </w:r>
      <w:r>
        <w:t>utilizzo da parte di terzi di un</w:t>
      </w:r>
      <w:r w:rsidR="00D651AE">
        <w:t>’</w:t>
      </w:r>
      <w:r>
        <w:t>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4FDCB357" w14:textId="77777777" w:rsidR="001B25E0" w:rsidRPr="00924715" w:rsidRDefault="001B25E0" w:rsidP="001B25E0">
      <w:pPr>
        <w:pStyle w:val="ProductList-Body"/>
      </w:pPr>
    </w:p>
    <w:p w14:paraId="6076AD96" w14:textId="77777777" w:rsidR="00D47D20" w:rsidRDefault="00D47D20" w:rsidP="001B25E0">
      <w:pPr>
        <w:pStyle w:val="ProductList-Body"/>
        <w:rPr>
          <w:b/>
          <w:color w:val="00188F"/>
        </w:rPr>
      </w:pPr>
    </w:p>
    <w:p w14:paraId="43EE331A" w14:textId="77777777" w:rsidR="00D47D20" w:rsidRDefault="00D47D20" w:rsidP="001B25E0">
      <w:pPr>
        <w:pStyle w:val="ProductList-Body"/>
        <w:rPr>
          <w:b/>
          <w:color w:val="00188F"/>
        </w:rPr>
      </w:pPr>
    </w:p>
    <w:p w14:paraId="242B3D98" w14:textId="77777777" w:rsidR="00D47D20" w:rsidRDefault="00D47D20" w:rsidP="001B25E0">
      <w:pPr>
        <w:pStyle w:val="ProductList-Body"/>
        <w:rPr>
          <w:b/>
          <w:color w:val="00188F"/>
        </w:rPr>
      </w:pPr>
    </w:p>
    <w:p w14:paraId="29E6BF32" w14:textId="77777777" w:rsidR="00D47D20" w:rsidRDefault="00D47D20" w:rsidP="001B25E0">
      <w:pPr>
        <w:pStyle w:val="ProductList-Body"/>
        <w:rPr>
          <w:b/>
          <w:color w:val="00188F"/>
        </w:rPr>
      </w:pPr>
    </w:p>
    <w:p w14:paraId="4FDCB358" w14:textId="77777777" w:rsidR="001B25E0" w:rsidRPr="00924715" w:rsidRDefault="001B25E0" w:rsidP="001B25E0">
      <w:pPr>
        <w:pStyle w:val="ProductList-Body"/>
      </w:pPr>
      <w:r>
        <w:rPr>
          <w:b/>
          <w:color w:val="00188F"/>
        </w:rPr>
        <w:t>Applicazione Qualificante per Office</w:t>
      </w:r>
    </w:p>
    <w:p w14:paraId="4FDCB35B" w14:textId="05C648DD" w:rsidR="00782C7B" w:rsidRPr="00924715" w:rsidRDefault="001B25E0" w:rsidP="001B25E0">
      <w:pPr>
        <w:pStyle w:val="ProductList-Body"/>
      </w:pPr>
      <w:r>
        <w:t>La licenza per l</w:t>
      </w:r>
      <w:r w:rsidR="00D651AE">
        <w:t>’</w:t>
      </w:r>
      <w:r>
        <w:t>applicazione qualificante deve essere assegnata allo stesso dispositivo a cui deve essere assegnata la licenza per i Diritti di Noleggio VL. Le applicazioni qualificanti in base al tipo di programma sono:</w:t>
      </w:r>
      <w:r>
        <w:tab/>
      </w:r>
    </w:p>
    <w:p w14:paraId="4FDCB35C" w14:textId="77777777" w:rsidR="009919D2" w:rsidRPr="00924715" w:rsidRDefault="009919D2" w:rsidP="004F3C6D">
      <w:pPr>
        <w:pStyle w:val="ProductList-Body"/>
      </w:pPr>
    </w:p>
    <w:tbl>
      <w:tblPr>
        <w:tblStyle w:val="TableGrid"/>
        <w:tblW w:w="10674" w:type="dxa"/>
        <w:tblInd w:w="117" w:type="dxa"/>
        <w:tblLayout w:type="fixed"/>
        <w:tblLook w:val="04A0" w:firstRow="1" w:lastRow="0" w:firstColumn="1" w:lastColumn="0" w:noHBand="0" w:noVBand="1"/>
      </w:tblPr>
      <w:tblGrid>
        <w:gridCol w:w="5409"/>
        <w:gridCol w:w="882"/>
        <w:gridCol w:w="1449"/>
        <w:gridCol w:w="945"/>
        <w:gridCol w:w="1035"/>
        <w:gridCol w:w="954"/>
      </w:tblGrid>
      <w:tr w:rsidR="003B1569" w14:paraId="4FDCB362" w14:textId="56D84D29" w:rsidTr="00B12BAC">
        <w:trPr>
          <w:tblHeader/>
        </w:trPr>
        <w:tc>
          <w:tcPr>
            <w:tcW w:w="5409" w:type="dxa"/>
            <w:shd w:val="clear" w:color="auto" w:fill="0072C6"/>
            <w:vAlign w:val="center"/>
          </w:tcPr>
          <w:p w14:paraId="4FDCB35D" w14:textId="6C46B887" w:rsidR="003B1569" w:rsidRPr="001F2DDF" w:rsidRDefault="003B1569" w:rsidP="00980207">
            <w:pPr>
              <w:pStyle w:val="ProductList-Body"/>
              <w:spacing w:before="20" w:after="20"/>
              <w:rPr>
                <w:color w:val="FFFFFF" w:themeColor="background1"/>
              </w:rPr>
            </w:pPr>
            <w:r>
              <w:rPr>
                <w:color w:val="FFFFFF" w:themeColor="background1"/>
              </w:rPr>
              <w:t>Applicazioni Qualificanti per l</w:t>
            </w:r>
            <w:r w:rsidR="00D651AE">
              <w:rPr>
                <w:color w:val="FFFFFF" w:themeColor="background1"/>
              </w:rPr>
              <w:t>’</w:t>
            </w:r>
            <w:r>
              <w:rPr>
                <w:color w:val="FFFFFF" w:themeColor="background1"/>
              </w:rPr>
              <w:t>Acquisto dei Diritti di Noleggio per Office</w:t>
            </w:r>
            <w:r>
              <w:fldChar w:fldCharType="begin"/>
            </w:r>
            <w:r>
              <w:instrText>XE "Diritti di Noleggio per Office"</w:instrText>
            </w:r>
            <w:r>
              <w:fldChar w:fldCharType="end"/>
            </w:r>
          </w:p>
        </w:tc>
        <w:tc>
          <w:tcPr>
            <w:tcW w:w="882" w:type="dxa"/>
            <w:shd w:val="clear" w:color="auto" w:fill="0072C6"/>
            <w:vAlign w:val="center"/>
          </w:tcPr>
          <w:p w14:paraId="4FDCB35E" w14:textId="77777777" w:rsidR="003B1569" w:rsidRPr="001F2DDF" w:rsidRDefault="003B1569" w:rsidP="008E15EC">
            <w:pPr>
              <w:pStyle w:val="ProductList-Body"/>
              <w:spacing w:before="20" w:after="20"/>
              <w:jc w:val="center"/>
              <w:rPr>
                <w:color w:val="FFFFFF" w:themeColor="background1"/>
              </w:rPr>
            </w:pPr>
            <w:r>
              <w:rPr>
                <w:color w:val="FFFFFF" w:themeColor="background1"/>
              </w:rPr>
              <w:t>OEM</w:t>
            </w:r>
          </w:p>
        </w:tc>
        <w:tc>
          <w:tcPr>
            <w:tcW w:w="1449" w:type="dxa"/>
            <w:shd w:val="clear" w:color="auto" w:fill="0072C6"/>
            <w:vAlign w:val="center"/>
          </w:tcPr>
          <w:p w14:paraId="4FDCB35F" w14:textId="77777777" w:rsidR="003B1569" w:rsidRDefault="003B1569"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Giappone)</w:t>
            </w:r>
          </w:p>
        </w:tc>
        <w:tc>
          <w:tcPr>
            <w:tcW w:w="945" w:type="dxa"/>
            <w:shd w:val="clear" w:color="auto" w:fill="0072C6"/>
            <w:vAlign w:val="center"/>
          </w:tcPr>
          <w:p w14:paraId="4FDCB360" w14:textId="726CFE26" w:rsidR="003B1569" w:rsidRPr="00BA4B16" w:rsidRDefault="003B1569" w:rsidP="008E15EC">
            <w:pPr>
              <w:pStyle w:val="ProductList-Body"/>
              <w:spacing w:before="20" w:after="20"/>
              <w:jc w:val="center"/>
              <w:rPr>
                <w:color w:val="FFFFFF" w:themeColor="background1"/>
              </w:rPr>
            </w:pPr>
            <w:r w:rsidRPr="00BA4B16">
              <w:rPr>
                <w:color w:val="FFFFFF" w:themeColor="background1"/>
              </w:rPr>
              <w:fldChar w:fldCharType="begin"/>
            </w:r>
            <w:r w:rsidRPr="00BA4B16">
              <w:rPr>
                <w:color w:val="FFFFFF" w:themeColor="background1"/>
              </w:rPr>
              <w:instrText xml:space="preserve"> AutoTextList  \sNoStyle\t “Select e Select Plus” </w:instrText>
            </w:r>
            <w:r w:rsidRPr="00BA4B16">
              <w:rPr>
                <w:color w:val="FFFFFF" w:themeColor="background1"/>
              </w:rPr>
              <w:fldChar w:fldCharType="separate"/>
            </w:r>
            <w:r w:rsidRPr="00BA4B16">
              <w:rPr>
                <w:color w:val="FFFFFF" w:themeColor="background1"/>
              </w:rPr>
              <w:t>S/S+</w:t>
            </w:r>
            <w:r w:rsidRPr="00BA4B16">
              <w:rPr>
                <w:color w:val="FFFFFF" w:themeColor="background1"/>
              </w:rPr>
              <w:fldChar w:fldCharType="end"/>
            </w:r>
          </w:p>
        </w:tc>
        <w:tc>
          <w:tcPr>
            <w:tcW w:w="1035" w:type="dxa"/>
            <w:shd w:val="clear" w:color="auto" w:fill="0072C6"/>
            <w:vAlign w:val="center"/>
          </w:tcPr>
          <w:p w14:paraId="4FDCB361" w14:textId="2DE88D50" w:rsidR="003B1569" w:rsidRPr="00BA4B16" w:rsidRDefault="003B1569" w:rsidP="008E15EC">
            <w:pPr>
              <w:pStyle w:val="ProductList-Body"/>
              <w:spacing w:before="20" w:after="20"/>
              <w:jc w:val="center"/>
              <w:rPr>
                <w:color w:val="FFFFFF" w:themeColor="background1"/>
              </w:rPr>
            </w:pPr>
            <w:r w:rsidRPr="00BA4B16">
              <w:rPr>
                <w:color w:val="FFFFFF" w:themeColor="background1"/>
              </w:rPr>
              <w:fldChar w:fldCharType="begin"/>
            </w:r>
            <w:r w:rsidRPr="00BA4B16">
              <w:rPr>
                <w:color w:val="FFFFFF" w:themeColor="background1"/>
              </w:rPr>
              <w:instrText xml:space="preserve"> AutoTextList  \sNoStyle\t “Open License” </w:instrText>
            </w:r>
            <w:r w:rsidRPr="00BA4B16">
              <w:rPr>
                <w:color w:val="FFFFFF" w:themeColor="background1"/>
              </w:rPr>
              <w:fldChar w:fldCharType="separate"/>
            </w:r>
            <w:r w:rsidRPr="00BA4B16">
              <w:rPr>
                <w:color w:val="FFFFFF" w:themeColor="background1"/>
              </w:rPr>
              <w:t>OL</w:t>
            </w:r>
            <w:r w:rsidRPr="00BA4B16">
              <w:rPr>
                <w:color w:val="FFFFFF" w:themeColor="background1"/>
              </w:rPr>
              <w:fldChar w:fldCharType="end"/>
            </w:r>
          </w:p>
        </w:tc>
        <w:tc>
          <w:tcPr>
            <w:tcW w:w="954" w:type="dxa"/>
            <w:shd w:val="clear" w:color="auto" w:fill="0072C6"/>
            <w:vAlign w:val="center"/>
          </w:tcPr>
          <w:p w14:paraId="4314FF00" w14:textId="39BAB77D" w:rsidR="003B1569" w:rsidRDefault="003B1569" w:rsidP="0064110C">
            <w:pPr>
              <w:pStyle w:val="ProductList-Body"/>
              <w:spacing w:before="20" w:after="20"/>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r>
      <w:tr w:rsidR="00C70991" w14:paraId="0F5713CF" w14:textId="77777777" w:rsidTr="00B12BAC">
        <w:tc>
          <w:tcPr>
            <w:tcW w:w="10674"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B12BAC">
        <w:tc>
          <w:tcPr>
            <w:tcW w:w="5409"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882" w:type="dxa"/>
            <w:vAlign w:val="center"/>
          </w:tcPr>
          <w:p w14:paraId="4FDCB364" w14:textId="77777777" w:rsidR="0064110C" w:rsidRPr="00CA02E2" w:rsidRDefault="0064110C" w:rsidP="0064110C">
            <w:pPr>
              <w:pStyle w:val="ProductList-Body"/>
              <w:jc w:val="center"/>
            </w:pPr>
          </w:p>
        </w:tc>
        <w:tc>
          <w:tcPr>
            <w:tcW w:w="1449" w:type="dxa"/>
            <w:vAlign w:val="center"/>
          </w:tcPr>
          <w:p w14:paraId="4FDCB365" w14:textId="77777777" w:rsidR="0064110C" w:rsidRPr="00CA02E2" w:rsidRDefault="0064110C" w:rsidP="0064110C">
            <w:pPr>
              <w:pStyle w:val="ProductList-Body"/>
              <w:jc w:val="center"/>
            </w:pPr>
          </w:p>
        </w:tc>
        <w:tc>
          <w:tcPr>
            <w:tcW w:w="945"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35"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54"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B12BAC">
        <w:tc>
          <w:tcPr>
            <w:tcW w:w="5409"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882" w:type="dxa"/>
            <w:vAlign w:val="center"/>
          </w:tcPr>
          <w:p w14:paraId="4FDCB36A" w14:textId="77777777" w:rsidR="0064110C" w:rsidRPr="00CA02E2" w:rsidRDefault="0064110C" w:rsidP="0064110C">
            <w:pPr>
              <w:pStyle w:val="ProductList-Body"/>
              <w:jc w:val="center"/>
            </w:pPr>
          </w:p>
        </w:tc>
        <w:tc>
          <w:tcPr>
            <w:tcW w:w="1449" w:type="dxa"/>
            <w:vAlign w:val="center"/>
          </w:tcPr>
          <w:p w14:paraId="4FDCB36B" w14:textId="77777777" w:rsidR="0064110C" w:rsidRPr="00CA02E2" w:rsidRDefault="0064110C" w:rsidP="0064110C">
            <w:pPr>
              <w:pStyle w:val="ProductList-Body"/>
              <w:jc w:val="center"/>
            </w:pPr>
          </w:p>
        </w:tc>
        <w:tc>
          <w:tcPr>
            <w:tcW w:w="945"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35"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54"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B12BAC">
        <w:tc>
          <w:tcPr>
            <w:tcW w:w="10674"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B12BAC">
        <w:tc>
          <w:tcPr>
            <w:tcW w:w="5409"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882" w:type="dxa"/>
            <w:vAlign w:val="center"/>
          </w:tcPr>
          <w:p w14:paraId="4FDCB377" w14:textId="77777777" w:rsidR="0064110C" w:rsidRPr="00CA02E2" w:rsidRDefault="0064110C" w:rsidP="0064110C">
            <w:pPr>
              <w:pStyle w:val="ProductList-Body"/>
              <w:jc w:val="center"/>
            </w:pPr>
          </w:p>
        </w:tc>
        <w:tc>
          <w:tcPr>
            <w:tcW w:w="1449" w:type="dxa"/>
            <w:vAlign w:val="center"/>
          </w:tcPr>
          <w:p w14:paraId="4FDCB378" w14:textId="77777777" w:rsidR="0064110C" w:rsidRPr="00CA02E2" w:rsidRDefault="0064110C" w:rsidP="0064110C">
            <w:pPr>
              <w:pStyle w:val="ProductList-Body"/>
              <w:jc w:val="center"/>
            </w:pPr>
          </w:p>
        </w:tc>
        <w:tc>
          <w:tcPr>
            <w:tcW w:w="945"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35"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54"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B12BAC">
        <w:tc>
          <w:tcPr>
            <w:tcW w:w="5409"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882" w:type="dxa"/>
            <w:vAlign w:val="center"/>
          </w:tcPr>
          <w:p w14:paraId="4FDCB37D" w14:textId="77777777" w:rsidR="0064110C" w:rsidRPr="00CA02E2" w:rsidRDefault="0064110C" w:rsidP="0064110C">
            <w:pPr>
              <w:pStyle w:val="ProductList-Body"/>
              <w:jc w:val="center"/>
            </w:pPr>
          </w:p>
        </w:tc>
        <w:tc>
          <w:tcPr>
            <w:tcW w:w="1449" w:type="dxa"/>
            <w:vAlign w:val="center"/>
          </w:tcPr>
          <w:p w14:paraId="4FDCB37E" w14:textId="77777777" w:rsidR="0064110C" w:rsidRPr="00CA02E2" w:rsidRDefault="0064110C" w:rsidP="0064110C">
            <w:pPr>
              <w:pStyle w:val="ProductList-Body"/>
              <w:jc w:val="center"/>
            </w:pPr>
          </w:p>
        </w:tc>
        <w:tc>
          <w:tcPr>
            <w:tcW w:w="945"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35"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54"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B12BAC">
        <w:tc>
          <w:tcPr>
            <w:tcW w:w="5409" w:type="dxa"/>
          </w:tcPr>
          <w:p w14:paraId="4FDCB382" w14:textId="77777777" w:rsidR="0064110C" w:rsidRPr="000D6060" w:rsidRDefault="0064110C" w:rsidP="008E76EF">
            <w:pPr>
              <w:pStyle w:val="ProductList-Body"/>
              <w:ind w:left="162"/>
            </w:pPr>
            <w:r>
              <w:t>Office Personal 2013</w:t>
            </w:r>
          </w:p>
        </w:tc>
        <w:tc>
          <w:tcPr>
            <w:tcW w:w="882" w:type="dxa"/>
            <w:vAlign w:val="center"/>
          </w:tcPr>
          <w:p w14:paraId="4FDCB383" w14:textId="77777777" w:rsidR="0064110C" w:rsidRPr="00CA02E2" w:rsidRDefault="0064110C" w:rsidP="008E76EF">
            <w:pPr>
              <w:pStyle w:val="ProductList-Body"/>
              <w:jc w:val="center"/>
            </w:pPr>
          </w:p>
        </w:tc>
        <w:tc>
          <w:tcPr>
            <w:tcW w:w="1449"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45" w:type="dxa"/>
            <w:vAlign w:val="center"/>
          </w:tcPr>
          <w:p w14:paraId="4FDCB385" w14:textId="77777777" w:rsidR="0064110C" w:rsidRPr="00CA02E2" w:rsidRDefault="0064110C" w:rsidP="008E76EF">
            <w:pPr>
              <w:pStyle w:val="ProductList-Body"/>
              <w:jc w:val="center"/>
            </w:pPr>
          </w:p>
        </w:tc>
        <w:tc>
          <w:tcPr>
            <w:tcW w:w="1035" w:type="dxa"/>
            <w:vAlign w:val="center"/>
          </w:tcPr>
          <w:p w14:paraId="4FDCB386" w14:textId="77777777" w:rsidR="0064110C" w:rsidRPr="00CA02E2" w:rsidRDefault="0064110C" w:rsidP="008E76EF">
            <w:pPr>
              <w:pStyle w:val="ProductList-Body"/>
              <w:jc w:val="center"/>
            </w:pPr>
          </w:p>
        </w:tc>
        <w:tc>
          <w:tcPr>
            <w:tcW w:w="954" w:type="dxa"/>
          </w:tcPr>
          <w:p w14:paraId="2B0707ED" w14:textId="77777777" w:rsidR="0064110C" w:rsidRPr="00CA02E2" w:rsidRDefault="0064110C" w:rsidP="008E76EF">
            <w:pPr>
              <w:pStyle w:val="ProductList-Body"/>
              <w:jc w:val="center"/>
            </w:pPr>
          </w:p>
        </w:tc>
      </w:tr>
      <w:tr w:rsidR="0064110C" w14:paraId="4FDCB38D" w14:textId="3A320FE3" w:rsidTr="00B12BAC">
        <w:tc>
          <w:tcPr>
            <w:tcW w:w="5409" w:type="dxa"/>
          </w:tcPr>
          <w:p w14:paraId="4FDCB388" w14:textId="77777777" w:rsidR="0064110C" w:rsidRPr="000D6060" w:rsidRDefault="0064110C" w:rsidP="008E76EF">
            <w:pPr>
              <w:pStyle w:val="ProductList-Body"/>
              <w:ind w:left="162"/>
            </w:pPr>
            <w:r>
              <w:t>Office Home &amp; Business 2013</w:t>
            </w:r>
          </w:p>
        </w:tc>
        <w:tc>
          <w:tcPr>
            <w:tcW w:w="882" w:type="dxa"/>
            <w:vAlign w:val="center"/>
          </w:tcPr>
          <w:p w14:paraId="4FDCB389" w14:textId="77777777" w:rsidR="0064110C" w:rsidRDefault="0064110C" w:rsidP="008E76EF">
            <w:pPr>
              <w:pStyle w:val="ProductList-Body"/>
              <w:jc w:val="center"/>
            </w:pPr>
          </w:p>
        </w:tc>
        <w:tc>
          <w:tcPr>
            <w:tcW w:w="1449"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45" w:type="dxa"/>
            <w:vAlign w:val="center"/>
          </w:tcPr>
          <w:p w14:paraId="4FDCB38B" w14:textId="77777777" w:rsidR="0064110C" w:rsidRDefault="0064110C" w:rsidP="008E76EF">
            <w:pPr>
              <w:pStyle w:val="ProductList-Body"/>
              <w:jc w:val="center"/>
            </w:pPr>
          </w:p>
        </w:tc>
        <w:tc>
          <w:tcPr>
            <w:tcW w:w="1035" w:type="dxa"/>
            <w:vAlign w:val="center"/>
          </w:tcPr>
          <w:p w14:paraId="4FDCB38C" w14:textId="77777777" w:rsidR="0064110C" w:rsidRDefault="0064110C" w:rsidP="008E76EF">
            <w:pPr>
              <w:pStyle w:val="ProductList-Body"/>
              <w:jc w:val="center"/>
            </w:pPr>
          </w:p>
        </w:tc>
        <w:tc>
          <w:tcPr>
            <w:tcW w:w="954" w:type="dxa"/>
          </w:tcPr>
          <w:p w14:paraId="2D9840F9" w14:textId="77777777" w:rsidR="0064110C" w:rsidRDefault="0064110C" w:rsidP="008E76EF">
            <w:pPr>
              <w:pStyle w:val="ProductList-Body"/>
              <w:jc w:val="center"/>
            </w:pPr>
          </w:p>
        </w:tc>
      </w:tr>
      <w:tr w:rsidR="0064110C" w14:paraId="4FDCB393" w14:textId="15F975EC" w:rsidTr="00B12BAC">
        <w:tc>
          <w:tcPr>
            <w:tcW w:w="5409" w:type="dxa"/>
          </w:tcPr>
          <w:p w14:paraId="4FDCB38E" w14:textId="77777777" w:rsidR="0064110C" w:rsidRDefault="0064110C" w:rsidP="008E76EF">
            <w:pPr>
              <w:pStyle w:val="ProductList-Body"/>
              <w:ind w:left="162"/>
            </w:pPr>
            <w:r>
              <w:t>Office Professional 2013</w:t>
            </w:r>
          </w:p>
        </w:tc>
        <w:tc>
          <w:tcPr>
            <w:tcW w:w="882" w:type="dxa"/>
            <w:vAlign w:val="center"/>
          </w:tcPr>
          <w:p w14:paraId="4FDCB38F" w14:textId="77777777" w:rsidR="0064110C" w:rsidRDefault="0064110C" w:rsidP="008E76EF">
            <w:pPr>
              <w:pStyle w:val="ProductList-Body"/>
              <w:jc w:val="center"/>
            </w:pPr>
          </w:p>
        </w:tc>
        <w:tc>
          <w:tcPr>
            <w:tcW w:w="1449"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45" w:type="dxa"/>
            <w:vAlign w:val="center"/>
          </w:tcPr>
          <w:p w14:paraId="4FDCB391" w14:textId="77777777" w:rsidR="0064110C" w:rsidRDefault="0064110C" w:rsidP="008E76EF">
            <w:pPr>
              <w:pStyle w:val="ProductList-Body"/>
              <w:jc w:val="center"/>
            </w:pPr>
          </w:p>
        </w:tc>
        <w:tc>
          <w:tcPr>
            <w:tcW w:w="1035" w:type="dxa"/>
            <w:vAlign w:val="center"/>
          </w:tcPr>
          <w:p w14:paraId="4FDCB392" w14:textId="77777777" w:rsidR="0064110C" w:rsidRDefault="0064110C" w:rsidP="008E76EF">
            <w:pPr>
              <w:pStyle w:val="ProductList-Body"/>
              <w:jc w:val="center"/>
            </w:pPr>
          </w:p>
        </w:tc>
        <w:tc>
          <w:tcPr>
            <w:tcW w:w="954" w:type="dxa"/>
          </w:tcPr>
          <w:p w14:paraId="1E2DAAF0" w14:textId="77777777" w:rsidR="0064110C" w:rsidRDefault="0064110C" w:rsidP="008E76EF">
            <w:pPr>
              <w:pStyle w:val="ProductList-Body"/>
              <w:jc w:val="center"/>
            </w:pPr>
          </w:p>
        </w:tc>
      </w:tr>
    </w:tbl>
    <w:p w14:paraId="4FDCB394" w14:textId="77777777" w:rsidR="001B25E0" w:rsidRPr="00924715" w:rsidRDefault="001B25E0" w:rsidP="004F3C6D">
      <w:pPr>
        <w:pStyle w:val="ProductList-Body"/>
      </w:pPr>
    </w:p>
    <w:p w14:paraId="4FDCB395" w14:textId="619D5F6E" w:rsidR="008E15EC" w:rsidRPr="008E026C" w:rsidRDefault="008E15EC" w:rsidP="00476EA3">
      <w:pPr>
        <w:pStyle w:val="ProductList-Body"/>
        <w:rPr>
          <w:b/>
          <w:color w:val="00188F"/>
          <w:lang w:eastAsia="en-US" w:bidi="ar-SA"/>
        </w:rPr>
      </w:pPr>
      <w:r w:rsidRPr="008E026C">
        <w:rPr>
          <w:b/>
          <w:color w:val="00188F"/>
          <w:lang w:eastAsia="en-US" w:bidi="ar-SA"/>
        </w:rPr>
        <w:t>Sistemi operativi qualificanti per l</w:t>
      </w:r>
      <w:r w:rsidR="00D651AE">
        <w:rPr>
          <w:b/>
          <w:color w:val="00188F"/>
          <w:lang w:eastAsia="en-US" w:bidi="ar-SA"/>
        </w:rPr>
        <w:t>’</w:t>
      </w:r>
      <w:r w:rsidRPr="008E026C">
        <w:rPr>
          <w:b/>
          <w:color w:val="00188F"/>
          <w:lang w:eastAsia="en-US" w:bidi="ar-SA"/>
        </w:rPr>
        <w:t>acquisto dei Diritti di Noleggio per Windows</w:t>
      </w:r>
    </w:p>
    <w:p w14:paraId="4FDCB398" w14:textId="2A9C78D3" w:rsidR="001B25E0" w:rsidRPr="00924715"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w:t>
      </w:r>
      <w:r w:rsidR="00D651AE">
        <w:t>’</w:t>
      </w:r>
      <w:r>
        <w:t>ambito di tali programmi. La licenza per l</w:t>
      </w:r>
      <w:r w:rsidR="00D651AE">
        <w:t>’</w:t>
      </w:r>
      <w:r>
        <w:t>OS qualificante deve essere assegnata allo stesso dispositivo a cui deve essere assegnata la licenza per i Diritti di Noleggio VL.</w:t>
      </w:r>
      <w:r w:rsidR="00914B79">
        <w:t xml:space="preserve"> </w:t>
      </w:r>
      <w:r>
        <w:t>I sistemi operativi qualificanti in base al tipo di programma sono:</w:t>
      </w:r>
    </w:p>
    <w:p w14:paraId="4FDCB399" w14:textId="77777777" w:rsidR="001B25E0" w:rsidRPr="00924715"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531"/>
        <w:gridCol w:w="882"/>
        <w:gridCol w:w="1449"/>
        <w:gridCol w:w="936"/>
        <w:gridCol w:w="1044"/>
        <w:gridCol w:w="958"/>
      </w:tblGrid>
      <w:tr w:rsidR="003B1569" w14:paraId="4FDCB39F" w14:textId="7DC104AF" w:rsidTr="00883573">
        <w:trPr>
          <w:tblHeader/>
        </w:trPr>
        <w:tc>
          <w:tcPr>
            <w:tcW w:w="5531" w:type="dxa"/>
            <w:shd w:val="clear" w:color="auto" w:fill="0072C6"/>
            <w:vAlign w:val="center"/>
          </w:tcPr>
          <w:p w14:paraId="4FDCB39A" w14:textId="112E35A0" w:rsidR="003B1569" w:rsidRPr="001F2DDF" w:rsidRDefault="003B1569" w:rsidP="0064110C">
            <w:pPr>
              <w:pStyle w:val="ProductList-Body"/>
              <w:spacing w:before="20" w:after="20"/>
              <w:rPr>
                <w:color w:val="FFFFFF" w:themeColor="background1"/>
              </w:rPr>
            </w:pPr>
            <w:r>
              <w:rPr>
                <w:color w:val="FFFFFF" w:themeColor="background1"/>
              </w:rPr>
              <w:t>Sistema Operativo Qualificante per l</w:t>
            </w:r>
            <w:r w:rsidR="00D651AE">
              <w:rPr>
                <w:color w:val="FFFFFF" w:themeColor="background1"/>
              </w:rPr>
              <w:t>’</w:t>
            </w:r>
            <w:r>
              <w:rPr>
                <w:color w:val="FFFFFF" w:themeColor="background1"/>
              </w:rPr>
              <w:t>acquisto dei Diritti di Noleggio per Windows</w:t>
            </w:r>
            <w:r>
              <w:fldChar w:fldCharType="begin"/>
            </w:r>
            <w:r>
              <w:instrText>XE "Diritti di Noleggio per Windows"</w:instrText>
            </w:r>
            <w:r>
              <w:fldChar w:fldCharType="end"/>
            </w:r>
          </w:p>
        </w:tc>
        <w:tc>
          <w:tcPr>
            <w:tcW w:w="882" w:type="dxa"/>
            <w:shd w:val="clear" w:color="auto" w:fill="0072C6"/>
            <w:vAlign w:val="center"/>
          </w:tcPr>
          <w:p w14:paraId="4FDCB39B" w14:textId="77777777" w:rsidR="003B1569" w:rsidRPr="001F2DDF" w:rsidRDefault="003B1569" w:rsidP="0064110C">
            <w:pPr>
              <w:pStyle w:val="ProductList-Body"/>
              <w:spacing w:before="20" w:after="20"/>
              <w:jc w:val="center"/>
              <w:rPr>
                <w:color w:val="FFFFFF" w:themeColor="background1"/>
              </w:rPr>
            </w:pPr>
            <w:r>
              <w:rPr>
                <w:color w:val="FFFFFF" w:themeColor="background1"/>
              </w:rPr>
              <w:t>OEM</w:t>
            </w:r>
          </w:p>
        </w:tc>
        <w:tc>
          <w:tcPr>
            <w:tcW w:w="1449" w:type="dxa"/>
            <w:shd w:val="clear" w:color="auto" w:fill="0072C6"/>
            <w:vAlign w:val="center"/>
          </w:tcPr>
          <w:p w14:paraId="4FDCB39C" w14:textId="1D5B427B" w:rsidR="003B1569" w:rsidRDefault="003B1569" w:rsidP="0064110C">
            <w:pPr>
              <w:pStyle w:val="ProductList-Body"/>
              <w:spacing w:before="20" w:after="20"/>
              <w:jc w:val="center"/>
              <w:rPr>
                <w:color w:val="FFFFFF" w:themeColor="background1"/>
              </w:rPr>
            </w:pPr>
            <w:r>
              <w:rPr>
                <w:color w:val="FFFFFF" w:themeColor="background1"/>
              </w:rPr>
              <w:t>FPP</w:t>
            </w:r>
          </w:p>
        </w:tc>
        <w:tc>
          <w:tcPr>
            <w:tcW w:w="936" w:type="dxa"/>
            <w:shd w:val="clear" w:color="auto" w:fill="0072C6"/>
            <w:vAlign w:val="center"/>
          </w:tcPr>
          <w:p w14:paraId="4FDCB39D" w14:textId="2446A024" w:rsidR="003B1569" w:rsidRDefault="003B1569" w:rsidP="0064110C">
            <w:pPr>
              <w:pStyle w:val="ProductList-Body"/>
              <w:spacing w:before="20" w:after="20"/>
              <w:jc w:val="center"/>
              <w:rPr>
                <w:color w:val="FFFFFF" w:themeColor="background1"/>
              </w:rPr>
            </w:pPr>
            <w:r w:rsidRPr="00BA4B16">
              <w:rPr>
                <w:color w:val="FFFFFF" w:themeColor="background1"/>
              </w:rPr>
              <w:fldChar w:fldCharType="begin"/>
            </w:r>
            <w:r w:rsidRPr="00BA4B16">
              <w:rPr>
                <w:color w:val="FFFFFF" w:themeColor="background1"/>
              </w:rPr>
              <w:instrText xml:space="preserve"> AutoTextList  \sNoStyle\t “Select e Select Plus” </w:instrText>
            </w:r>
            <w:r w:rsidRPr="00BA4B16">
              <w:rPr>
                <w:color w:val="FFFFFF" w:themeColor="background1"/>
              </w:rPr>
              <w:fldChar w:fldCharType="separate"/>
            </w:r>
            <w:r w:rsidRPr="00BA4B16">
              <w:rPr>
                <w:color w:val="FFFFFF" w:themeColor="background1"/>
              </w:rPr>
              <w:t>S/S+</w:t>
            </w:r>
            <w:r w:rsidRPr="00BA4B16">
              <w:rPr>
                <w:color w:val="FFFFFF" w:themeColor="background1"/>
              </w:rPr>
              <w:fldChar w:fldCharType="end"/>
            </w:r>
          </w:p>
        </w:tc>
        <w:tc>
          <w:tcPr>
            <w:tcW w:w="1044" w:type="dxa"/>
            <w:shd w:val="clear" w:color="auto" w:fill="0072C6"/>
            <w:vAlign w:val="center"/>
          </w:tcPr>
          <w:p w14:paraId="4FDCB39E" w14:textId="010D1451" w:rsidR="003B1569" w:rsidRDefault="003B1569" w:rsidP="0064110C">
            <w:pPr>
              <w:pStyle w:val="ProductList-Body"/>
              <w:spacing w:before="20" w:after="20"/>
              <w:jc w:val="center"/>
              <w:rPr>
                <w:color w:val="FFFFFF" w:themeColor="background1"/>
              </w:rPr>
            </w:pPr>
            <w:r w:rsidRPr="00BA4B16">
              <w:rPr>
                <w:color w:val="FFFFFF" w:themeColor="background1"/>
              </w:rPr>
              <w:fldChar w:fldCharType="begin"/>
            </w:r>
            <w:r w:rsidRPr="00BA4B16">
              <w:rPr>
                <w:color w:val="FFFFFF" w:themeColor="background1"/>
              </w:rPr>
              <w:instrText xml:space="preserve"> AutoTextList  \sNoStyle\t “Open License” </w:instrText>
            </w:r>
            <w:r w:rsidRPr="00BA4B16">
              <w:rPr>
                <w:color w:val="FFFFFF" w:themeColor="background1"/>
              </w:rPr>
              <w:fldChar w:fldCharType="separate"/>
            </w:r>
            <w:r w:rsidRPr="00BA4B16">
              <w:rPr>
                <w:color w:val="FFFFFF" w:themeColor="background1"/>
              </w:rPr>
              <w:t>OL</w:t>
            </w:r>
            <w:r w:rsidRPr="00BA4B16">
              <w:rPr>
                <w:color w:val="FFFFFF" w:themeColor="background1"/>
              </w:rPr>
              <w:fldChar w:fldCharType="end"/>
            </w:r>
          </w:p>
        </w:tc>
        <w:tc>
          <w:tcPr>
            <w:tcW w:w="958" w:type="dxa"/>
            <w:shd w:val="clear" w:color="auto" w:fill="0072C6"/>
            <w:vAlign w:val="center"/>
          </w:tcPr>
          <w:p w14:paraId="70DD9D37" w14:textId="1FC35CB3" w:rsidR="003B1569" w:rsidRDefault="003B1569" w:rsidP="0064110C">
            <w:pPr>
              <w:pStyle w:val="ProductList-Body"/>
              <w:spacing w:before="20" w:after="20"/>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r>
      <w:tr w:rsidR="00C70991" w14:paraId="4FDCB3A5" w14:textId="4CF88F54" w:rsidTr="00883573">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883573">
        <w:tc>
          <w:tcPr>
            <w:tcW w:w="5531" w:type="dxa"/>
          </w:tcPr>
          <w:p w14:paraId="4FDCB3A6" w14:textId="63610E61" w:rsidR="00C70991" w:rsidRPr="008E026C" w:rsidRDefault="00C70991" w:rsidP="00C70991">
            <w:pPr>
              <w:pStyle w:val="ProductList-Body"/>
              <w:ind w:left="162"/>
              <w:rPr>
                <w:lang w:val="en-US"/>
              </w:rPr>
            </w:pPr>
            <w:r w:rsidRPr="008E026C">
              <w:rPr>
                <w:lang w:val="en-US"/>
              </w:rPr>
              <w:t>Windows 8 e Windows 8.1 (32 bit o 64 bit)</w:t>
            </w:r>
          </w:p>
        </w:tc>
        <w:tc>
          <w:tcPr>
            <w:tcW w:w="882"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449"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936" w:type="dxa"/>
          </w:tcPr>
          <w:p w14:paraId="4FDCB3A9" w14:textId="6BA65AD1" w:rsidR="00C70991" w:rsidRPr="00CA02E2" w:rsidRDefault="00C70991" w:rsidP="00C70991">
            <w:pPr>
              <w:pStyle w:val="ProductList-Body"/>
              <w:jc w:val="center"/>
            </w:pPr>
          </w:p>
        </w:tc>
        <w:tc>
          <w:tcPr>
            <w:tcW w:w="1044" w:type="dxa"/>
          </w:tcPr>
          <w:p w14:paraId="4FDCB3AA" w14:textId="67F6F43E" w:rsidR="00C70991" w:rsidRPr="00CA02E2" w:rsidRDefault="00C70991" w:rsidP="00C70991">
            <w:pPr>
              <w:pStyle w:val="ProductList-Body"/>
              <w:jc w:val="center"/>
            </w:pPr>
          </w:p>
        </w:tc>
        <w:tc>
          <w:tcPr>
            <w:tcW w:w="958" w:type="dxa"/>
          </w:tcPr>
          <w:p w14:paraId="599411DD" w14:textId="7BB67244" w:rsidR="00C70991" w:rsidRPr="00CA02E2" w:rsidRDefault="00C70991" w:rsidP="00C70991">
            <w:pPr>
              <w:pStyle w:val="ProductList-Body"/>
              <w:jc w:val="center"/>
            </w:pPr>
          </w:p>
        </w:tc>
      </w:tr>
      <w:tr w:rsidR="00C70991" w14:paraId="550E66DE" w14:textId="0622DD75" w:rsidTr="00883573">
        <w:tc>
          <w:tcPr>
            <w:tcW w:w="5531" w:type="dxa"/>
          </w:tcPr>
          <w:p w14:paraId="5188829D" w14:textId="5DC453CE" w:rsidR="00C70991" w:rsidRPr="008E026C" w:rsidRDefault="00C70991" w:rsidP="00C70991">
            <w:pPr>
              <w:pStyle w:val="ProductList-Body"/>
              <w:ind w:left="162"/>
              <w:rPr>
                <w:lang w:val="en-US"/>
              </w:rPr>
            </w:pPr>
            <w:r w:rsidRPr="008E026C">
              <w:rPr>
                <w:lang w:val="en-US"/>
              </w:rPr>
              <w:t xml:space="preserve">Windows 7 Home Premium (32 bit o 64 bit) </w:t>
            </w:r>
          </w:p>
        </w:tc>
        <w:tc>
          <w:tcPr>
            <w:tcW w:w="882"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449"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36"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44"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958"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883573">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883573">
        <w:tc>
          <w:tcPr>
            <w:tcW w:w="5531" w:type="dxa"/>
          </w:tcPr>
          <w:p w14:paraId="4FDCB3B2" w14:textId="09CA2EB2" w:rsidR="0064110C" w:rsidRPr="008E026C" w:rsidRDefault="0064110C" w:rsidP="0064110C">
            <w:pPr>
              <w:pStyle w:val="ProductList-Body"/>
              <w:ind w:left="162"/>
              <w:rPr>
                <w:lang w:val="en-US"/>
              </w:rPr>
            </w:pPr>
            <w:r w:rsidRPr="008E026C">
              <w:rPr>
                <w:lang w:val="en-US"/>
              </w:rPr>
              <w:t>Windows 8 e Windows 8.1 (32 bit o 64 bit) - Pro (K, KN)*</w:t>
            </w:r>
          </w:p>
        </w:tc>
        <w:tc>
          <w:tcPr>
            <w:tcW w:w="882"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449"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936"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44"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958"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883573">
        <w:tc>
          <w:tcPr>
            <w:tcW w:w="5531" w:type="dxa"/>
          </w:tcPr>
          <w:p w14:paraId="2E85FD6E" w14:textId="23D808F8" w:rsidR="0064110C" w:rsidRPr="008E026C" w:rsidRDefault="0064110C" w:rsidP="0064110C">
            <w:pPr>
              <w:pStyle w:val="ProductList-Body"/>
              <w:ind w:left="162"/>
              <w:rPr>
                <w:lang w:val="en-US"/>
              </w:rPr>
            </w:pPr>
            <w:r w:rsidRPr="008E026C">
              <w:rPr>
                <w:lang w:val="en-US"/>
              </w:rPr>
              <w:t>Windows 7 (32 bit o 64 bit) - Professional (K, KN)</w:t>
            </w:r>
          </w:p>
        </w:tc>
        <w:tc>
          <w:tcPr>
            <w:tcW w:w="882"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449"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36"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44"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58"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883573">
        <w:tc>
          <w:tcPr>
            <w:tcW w:w="5531" w:type="dxa"/>
          </w:tcPr>
          <w:p w14:paraId="4FDCB3BE" w14:textId="2205BE9C" w:rsidR="0064110C" w:rsidRPr="008E026C" w:rsidRDefault="0064110C" w:rsidP="0064110C">
            <w:pPr>
              <w:pStyle w:val="ProductList-Body"/>
              <w:ind w:left="162"/>
              <w:rPr>
                <w:lang w:val="en-US"/>
              </w:rPr>
            </w:pPr>
            <w:r w:rsidRPr="008E026C">
              <w:rPr>
                <w:lang w:val="en-US"/>
              </w:rPr>
              <w:t>Windows Vista (32 bit o 64 bit) - Business (K, KN)</w:t>
            </w:r>
          </w:p>
        </w:tc>
        <w:tc>
          <w:tcPr>
            <w:tcW w:w="882"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449"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936"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44"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958"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924715"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14:paraId="6390C1B3" w14:textId="77777777" w:rsidR="00965777" w:rsidRPr="00924715" w:rsidRDefault="00965777" w:rsidP="004F3C6D">
      <w:pPr>
        <w:pStyle w:val="ProductList-Body"/>
      </w:pPr>
    </w:p>
    <w:p w14:paraId="60C9CC36" w14:textId="77777777" w:rsidR="000D1B93" w:rsidRPr="00924715" w:rsidRDefault="000D1B93" w:rsidP="000D1B93">
      <w:pPr>
        <w:pStyle w:val="ProductList-Body"/>
      </w:pPr>
      <w:r>
        <w:rPr>
          <w:b/>
          <w:color w:val="00188F"/>
        </w:rPr>
        <w:t>Limitazione per le Versioni Non Pro di Windows</w:t>
      </w:r>
    </w:p>
    <w:p w14:paraId="35FEEAF6" w14:textId="77777777" w:rsidR="000D1B93" w:rsidRPr="00924715" w:rsidRDefault="000D1B93" w:rsidP="000D1B93">
      <w:pPr>
        <w:pStyle w:val="ProductList-Body"/>
      </w:pPr>
      <w:r>
        <w:t>I dispositivi ai quali vengono ceduti i Diritti di Noleggio per Windows potranno essere concessi in noleggio solo a persone che non li utilizzano per scopi commerciali.</w:t>
      </w:r>
    </w:p>
    <w:p w14:paraId="08983610" w14:textId="77777777" w:rsidR="000D1B93" w:rsidRPr="00924715" w:rsidRDefault="000D1B93" w:rsidP="000D1B93">
      <w:pPr>
        <w:pStyle w:val="ProductList-Body"/>
      </w:pPr>
    </w:p>
    <w:p w14:paraId="4FDCB3C5" w14:textId="0F88A7C0" w:rsidR="00C347FF" w:rsidRPr="00924715" w:rsidRDefault="00C347FF" w:rsidP="000D1B93">
      <w:pPr>
        <w:pStyle w:val="ProductList-Body"/>
      </w:pPr>
      <w:r>
        <w:rPr>
          <w:b/>
          <w:color w:val="00188F"/>
        </w:rPr>
        <w:t>Software Assurance</w:t>
      </w:r>
    </w:p>
    <w:p w14:paraId="4FDCB3C6" w14:textId="4D7134ED" w:rsidR="001B25E0" w:rsidRPr="00924715"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64" w:name="_Toc378147635"/>
    <w:bookmarkStart w:id="465" w:name="_Toc378151537"/>
    <w:p w14:paraId="4FDCB3C7" w14:textId="3D936B4C"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3C8" w14:textId="77777777" w:rsidR="009708AE" w:rsidRPr="00924715" w:rsidRDefault="009708AE" w:rsidP="009708AE">
      <w:pPr>
        <w:pStyle w:val="ProductList-OfferingGroupHeading"/>
        <w:outlineLvl w:val="1"/>
      </w:pPr>
      <w:bookmarkStart w:id="466" w:name="_Toc379797199"/>
      <w:bookmarkStart w:id="467" w:name="_Toc380513224"/>
      <w:bookmarkStart w:id="468" w:name="_Toc380655266"/>
      <w:bookmarkStart w:id="469" w:name="_Toc408656356"/>
      <w:r>
        <w:t>SQL</w:t>
      </w:r>
      <w:bookmarkEnd w:id="466"/>
      <w:bookmarkEnd w:id="467"/>
      <w:bookmarkEnd w:id="468"/>
      <w:bookmarkEnd w:id="469"/>
    </w:p>
    <w:p w14:paraId="4FDCB3C9" w14:textId="77777777" w:rsidR="009708AE" w:rsidRPr="00924715"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8656357"/>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3D8" w14:textId="77777777" w:rsidTr="00883573">
        <w:trPr>
          <w:tblHeader/>
        </w:trPr>
        <w:tc>
          <w:tcPr>
            <w:tcW w:w="3060" w:type="dxa"/>
            <w:tcBorders>
              <w:bottom w:val="nil"/>
            </w:tcBorders>
            <w:shd w:val="clear" w:color="auto" w:fill="00188F"/>
          </w:tcPr>
          <w:p w14:paraId="4FDCB3CA" w14:textId="4095451B"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3CB" w14:textId="708FFC6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3CC" w14:textId="409B1239"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3CD" w14:textId="1F1412D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62367FE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0192DBB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3D0" w14:textId="741E852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3D1" w14:textId="6ED5DA8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3D2" w14:textId="5484F80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3D3" w14:textId="1D88FD7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3D4" w14:textId="1EF31DC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3D5" w14:textId="0DFF95E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3D6" w14:textId="4B75115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3D7" w14:textId="35F9C6F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C05A53" w14:paraId="4FDCB3E7" w14:textId="77777777" w:rsidTr="00883573">
        <w:tc>
          <w:tcPr>
            <w:tcW w:w="3060" w:type="dxa"/>
            <w:tcBorders>
              <w:top w:val="nil"/>
              <w:left w:val="nil"/>
              <w:bottom w:val="nil"/>
              <w:right w:val="nil"/>
            </w:tcBorders>
          </w:tcPr>
          <w:p w14:paraId="4FDCB3D9" w14:textId="38F9A5C4" w:rsidR="00C05A53" w:rsidRDefault="005F17AF" w:rsidP="007F3FE6">
            <w:pPr>
              <w:pStyle w:val="ProductList-Offering2"/>
            </w:pPr>
            <w:bookmarkStart w:id="476" w:name="_Toc379797201"/>
            <w:bookmarkStart w:id="477" w:name="_Toc380513226"/>
            <w:bookmarkStart w:id="478" w:name="_Toc380655268"/>
            <w:bookmarkStart w:id="479" w:name="_Toc408656358"/>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1E4CACF8" w:rsidR="00C05A53" w:rsidRPr="0037006D" w:rsidRDefault="0037006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5" w:type="dxa"/>
            <w:shd w:val="clear" w:color="auto" w:fill="BFBFBF" w:themeFill="background1" w:themeFillShade="BF"/>
            <w:vAlign w:val="center"/>
          </w:tcPr>
          <w:p w14:paraId="4FDCB3E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E5" w14:textId="1CBB8206" w:rsidR="00C05A53" w:rsidRPr="0037006D" w:rsidRDefault="0037006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883573">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di Prodotti: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883573">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A82D59" w:rsidP="005F17AF">
            <w:pPr>
              <w:pStyle w:val="ProductList-Body"/>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3F4" w14:textId="12646F64" w:rsidR="00782C7B" w:rsidRPr="00924715"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914B79">
        <w:t xml:space="preserve"> </w:t>
      </w:r>
      <w:r>
        <w:t>L</w:t>
      </w:r>
      <w:r w:rsidR="00D651AE">
        <w:t>’</w:t>
      </w:r>
      <w:r>
        <w:t>utilizzo del software in altre configurazioni non è supportato e potrà influire sulle prestazioni.</w:t>
      </w:r>
      <w:r w:rsidR="00914B79">
        <w:t xml:space="preserve"> </w:t>
      </w:r>
      <w:r>
        <w:t xml:space="preserve">Per ulteriori informazioni, le società potranno visitare la pagina </w:t>
      </w:r>
      <w:hyperlink r:id="rId32" w:history="1">
        <w:r>
          <w:rPr>
            <w:rStyle w:val="Hyperlink"/>
          </w:rPr>
          <w:t>http://www.microsoft.com/sqlserver/en/us/get-sql-server/how-to-buy.aspx</w:t>
        </w:r>
      </w:hyperlink>
      <w:r>
        <w:t>.</w:t>
      </w:r>
    </w:p>
    <w:p w14:paraId="4FDCB3F5" w14:textId="10817066"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3F6" w14:textId="77777777" w:rsidR="009919D2" w:rsidRPr="00924715" w:rsidRDefault="009708AE" w:rsidP="00B26BEF">
      <w:pPr>
        <w:pStyle w:val="ProductList-Offering2Heading"/>
        <w:outlineLvl w:val="2"/>
      </w:pPr>
      <w:r>
        <w:tab/>
      </w:r>
      <w:bookmarkStart w:id="480" w:name="_Toc379797202"/>
      <w:bookmarkStart w:id="481" w:name="_Toc380513227"/>
      <w:bookmarkStart w:id="482" w:name="_Toc380655269"/>
      <w:bookmarkStart w:id="483" w:name="_Toc408656359"/>
      <w:r>
        <w:t>SQL Server</w:t>
      </w:r>
      <w:bookmarkEnd w:id="464"/>
      <w:bookmarkEnd w:id="465"/>
      <w:bookmarkEnd w:id="480"/>
      <w:bookmarkEnd w:id="481"/>
      <w:bookmarkEnd w:id="482"/>
      <w:bookmarkEnd w:id="4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405" w14:textId="77777777" w:rsidTr="004E32EF">
        <w:trPr>
          <w:tblHeader/>
        </w:trPr>
        <w:tc>
          <w:tcPr>
            <w:tcW w:w="3060" w:type="dxa"/>
            <w:tcBorders>
              <w:bottom w:val="nil"/>
            </w:tcBorders>
            <w:shd w:val="clear" w:color="auto" w:fill="00188F"/>
          </w:tcPr>
          <w:p w14:paraId="4FDCB3F7" w14:textId="40F72A9F"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3F8" w14:textId="089DB60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3F9" w14:textId="20533F82"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3FA" w14:textId="7560B58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1DA567A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2B9C7D9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3FD" w14:textId="7A86631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3FE" w14:textId="5358827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3FF" w14:textId="4B2857E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400" w14:textId="1BE4D42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401" w14:textId="0E5CF82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402" w14:textId="0B095D9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403" w14:textId="2112DA2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404" w14:textId="59CAD4F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895524" w14:paraId="4FDCB414" w14:textId="77777777" w:rsidTr="004E32EF">
        <w:tc>
          <w:tcPr>
            <w:tcW w:w="3060" w:type="dxa"/>
            <w:tcBorders>
              <w:top w:val="nil"/>
              <w:left w:val="nil"/>
              <w:bottom w:val="dashSmallGap" w:sz="4" w:space="0" w:color="BFBFBF" w:themeColor="background1" w:themeShade="BF"/>
              <w:right w:val="nil"/>
            </w:tcBorders>
          </w:tcPr>
          <w:p w14:paraId="4FDCB406" w14:textId="28680812" w:rsidR="00895524" w:rsidRDefault="00895524" w:rsidP="0085720F">
            <w:pPr>
              <w:pStyle w:val="ProductList-Offering2"/>
            </w:pPr>
            <w:bookmarkStart w:id="484" w:name="_Toc379797203"/>
            <w:bookmarkStart w:id="485" w:name="_Toc380513228"/>
            <w:bookmarkStart w:id="486" w:name="_Toc380655270"/>
            <w:bookmarkStart w:id="487" w:name="_Toc408656360"/>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895524" w:rsidRDefault="00895524"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895524" w:rsidRDefault="0089552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895524" w:rsidRDefault="0089552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895524" w:rsidRDefault="0089552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895524" w:rsidRDefault="00895524" w:rsidP="00C05A53">
            <w:pPr>
              <w:pStyle w:val="ProductList-OfferingBody"/>
              <w:ind w:left="-113"/>
              <w:jc w:val="center"/>
            </w:pPr>
            <w:r>
              <w:t>75</w:t>
            </w:r>
          </w:p>
        </w:tc>
        <w:tc>
          <w:tcPr>
            <w:tcW w:w="596" w:type="dxa"/>
            <w:shd w:val="clear" w:color="auto" w:fill="70AD47" w:themeFill="accent6"/>
            <w:vAlign w:val="center"/>
          </w:tcPr>
          <w:p w14:paraId="4FDCB40C" w14:textId="27E02E10" w:rsidR="00895524" w:rsidRPr="0037006D" w:rsidRDefault="00895524"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5" w:type="dxa"/>
            <w:shd w:val="clear" w:color="auto" w:fill="70AD47" w:themeFill="accent6"/>
            <w:vAlign w:val="center"/>
          </w:tcPr>
          <w:p w14:paraId="4FDCB40D" w14:textId="4E595AF0" w:rsidR="00895524" w:rsidRPr="0037006D" w:rsidRDefault="00895524"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70AD47" w:themeFill="accent6"/>
            <w:vAlign w:val="center"/>
          </w:tcPr>
          <w:p w14:paraId="4FDCB40E" w14:textId="77777777" w:rsidR="00895524" w:rsidRDefault="00895524" w:rsidP="00C05A53">
            <w:pPr>
              <w:pStyle w:val="ProductList-OfferingBody"/>
              <w:ind w:left="-113"/>
              <w:jc w:val="center"/>
            </w:pPr>
          </w:p>
        </w:tc>
        <w:tc>
          <w:tcPr>
            <w:tcW w:w="595" w:type="dxa"/>
            <w:shd w:val="clear" w:color="auto" w:fill="70AD47" w:themeFill="accent6"/>
            <w:vAlign w:val="center"/>
          </w:tcPr>
          <w:p w14:paraId="4FDCB40F" w14:textId="77777777" w:rsidR="00895524" w:rsidRDefault="00895524" w:rsidP="00C05A53">
            <w:pPr>
              <w:pStyle w:val="ProductList-OfferingBody"/>
              <w:ind w:left="-113"/>
              <w:jc w:val="center"/>
            </w:pPr>
          </w:p>
        </w:tc>
        <w:tc>
          <w:tcPr>
            <w:tcW w:w="595" w:type="dxa"/>
            <w:shd w:val="clear" w:color="auto" w:fill="BFBFBF" w:themeFill="background1" w:themeFillShade="BF"/>
            <w:vAlign w:val="center"/>
          </w:tcPr>
          <w:p w14:paraId="4FDCB410" w14:textId="77777777" w:rsidR="00895524" w:rsidRDefault="00895524" w:rsidP="00C05A53">
            <w:pPr>
              <w:pStyle w:val="ProductList-OfferingBody"/>
              <w:ind w:left="-113"/>
              <w:jc w:val="center"/>
            </w:pPr>
          </w:p>
        </w:tc>
        <w:tc>
          <w:tcPr>
            <w:tcW w:w="596" w:type="dxa"/>
            <w:shd w:val="clear" w:color="auto" w:fill="70AD47" w:themeFill="accent6"/>
            <w:vAlign w:val="center"/>
          </w:tcPr>
          <w:p w14:paraId="4FDCB411" w14:textId="7C6D665C" w:rsidR="00895524" w:rsidRPr="0037006D" w:rsidRDefault="00895524"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412" w14:textId="77777777" w:rsidR="00895524" w:rsidRDefault="00895524" w:rsidP="00C05A53">
            <w:pPr>
              <w:pStyle w:val="ProductList-OfferingBody"/>
              <w:ind w:left="-113"/>
              <w:jc w:val="center"/>
            </w:pPr>
          </w:p>
        </w:tc>
        <w:tc>
          <w:tcPr>
            <w:tcW w:w="596" w:type="dxa"/>
            <w:shd w:val="clear" w:color="auto" w:fill="70AD47" w:themeFill="accent6"/>
            <w:vAlign w:val="center"/>
          </w:tcPr>
          <w:p w14:paraId="4FDCB413" w14:textId="249B78A6" w:rsidR="00895524" w:rsidRPr="005F642F" w:rsidRDefault="00895524" w:rsidP="00C05A53">
            <w:pPr>
              <w:pStyle w:val="ProductList-OfferingBody"/>
              <w:ind w:left="-113"/>
              <w:jc w:val="center"/>
            </w:pPr>
            <w:r w:rsidRPr="005F642F">
              <w:fldChar w:fldCharType="begin"/>
            </w:r>
            <w:r w:rsidRPr="005F642F">
              <w:instrText xml:space="preserve"> AutoTextList \sNoStyle\t "</w:instrText>
            </w:r>
            <w:r w:rsidRPr="005F642F">
              <w:rPr>
                <w:color w:val="000000" w:themeColor="text1"/>
              </w:rPr>
              <w:instrText>Prodotto Server e Strumenti</w:instrText>
            </w:r>
            <w:r w:rsidRPr="005F642F">
              <w:instrText>"</w:instrText>
            </w:r>
            <w:r w:rsidRPr="005F642F">
              <w:fldChar w:fldCharType="separate"/>
            </w:r>
            <w:r w:rsidRPr="005F642F">
              <w:t>SP</w:t>
            </w:r>
            <w:r w:rsidRPr="005F642F">
              <w:fldChar w:fldCharType="end"/>
            </w:r>
          </w:p>
        </w:tc>
      </w:tr>
      <w:tr w:rsidR="00ED3045" w14:paraId="4FDCB423" w14:textId="77777777" w:rsidTr="004E32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ED3045" w:rsidRDefault="00ED3045" w:rsidP="0085720F">
            <w:pPr>
              <w:pStyle w:val="ProductList-Offering2"/>
            </w:pPr>
            <w:bookmarkStart w:id="488" w:name="_Toc379797204"/>
            <w:bookmarkStart w:id="489" w:name="_Toc380513229"/>
            <w:bookmarkStart w:id="490" w:name="_Toc380655271"/>
            <w:bookmarkStart w:id="491" w:name="_Toc408656361"/>
            <w:r>
              <w:t>CAL per SQL Server 2014</w:t>
            </w:r>
            <w:r>
              <w:fldChar w:fldCharType="begin"/>
            </w:r>
            <w:r>
              <w:instrText>XE "CAL per SQL Server 2014"</w:instrText>
            </w:r>
            <w:r>
              <w:fldChar w:fldCharType="end"/>
            </w:r>
            <w:r>
              <w:t xml:space="preserve"> (Dispositivo e Utente)</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ED3045" w:rsidRDefault="00ED304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ED3045" w:rsidRDefault="00ED30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ED3045" w:rsidRDefault="00ED30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ED3045" w:rsidRDefault="00ED30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ED3045" w:rsidRDefault="00ED3045" w:rsidP="00C05A53">
            <w:pPr>
              <w:pStyle w:val="ProductList-OfferingBody"/>
              <w:ind w:left="-113"/>
              <w:jc w:val="center"/>
            </w:pPr>
            <w:r>
              <w:t>1</w:t>
            </w:r>
          </w:p>
        </w:tc>
        <w:tc>
          <w:tcPr>
            <w:tcW w:w="596" w:type="dxa"/>
            <w:shd w:val="clear" w:color="auto" w:fill="70AD47" w:themeFill="accent6"/>
            <w:vAlign w:val="center"/>
          </w:tcPr>
          <w:p w14:paraId="4FDCB41B" w14:textId="4A834696" w:rsidR="00ED3045" w:rsidRPr="00542AC5" w:rsidRDefault="00ED3045" w:rsidP="0037006D">
            <w:pPr>
              <w:pStyle w:val="ProductList-OfferingBody"/>
              <w:ind w:left="-113"/>
              <w:jc w:val="center"/>
            </w:pPr>
            <w:r w:rsidRPr="00542AC5">
              <w:fldChar w:fldCharType="begin"/>
            </w:r>
            <w:r w:rsidRPr="00542AC5">
              <w:instrText>AutoTextList  \s NoStyle \t "</w:instrText>
            </w:r>
            <w:r w:rsidRPr="00542AC5">
              <w:rPr>
                <w:color w:val="000000" w:themeColor="text1"/>
              </w:rPr>
              <w:instrText xml:space="preserve"> Prodotto Aggiuntivo </w:instrText>
            </w:r>
            <w:r w:rsidRPr="00542AC5">
              <w:instrText xml:space="preserve">" </w:instrText>
            </w:r>
            <w:r w:rsidRPr="00542AC5">
              <w:fldChar w:fldCharType="separate"/>
            </w:r>
            <w:r w:rsidRPr="00542AC5">
              <w:t xml:space="preserve"> A</w:t>
            </w:r>
            <w:r w:rsidRPr="00542AC5">
              <w:fldChar w:fldCharType="end"/>
            </w:r>
            <w:r w:rsidRPr="00542AC5">
              <w:t>,</w:t>
            </w:r>
            <w:r w:rsidRPr="00542AC5">
              <w:fldChar w:fldCharType="begin"/>
            </w:r>
            <w:r w:rsidRPr="00542AC5">
              <w:instrText xml:space="preserve"> AutoTextList  \sNoStyle\t "</w:instrText>
            </w:r>
            <w:r w:rsidRPr="00542AC5">
              <w:rPr>
                <w:color w:val="000000" w:themeColor="text1"/>
              </w:rPr>
              <w:instrText xml:space="preserve"> Prodotto della Piattaforma Applicativa </w:instrText>
            </w:r>
            <w:r w:rsidRPr="00542AC5">
              <w:instrText>"</w:instrText>
            </w:r>
            <w:r w:rsidRPr="00542AC5">
              <w:fldChar w:fldCharType="separate"/>
            </w:r>
            <w:r w:rsidRPr="00542AC5">
              <w:t>AP</w:t>
            </w:r>
            <w:r w:rsidRPr="00542AC5">
              <w:fldChar w:fldCharType="end"/>
            </w:r>
            <w:r w:rsidRPr="00542AC5">
              <w:t>,</w:t>
            </w:r>
            <w:r w:rsidRPr="00542AC5">
              <w:fldChar w:fldCharType="begin"/>
            </w:r>
            <w:r w:rsidRPr="00542AC5">
              <w:instrText xml:space="preserve"> AutoTextList  \sNoStyle\t "</w:instrText>
            </w:r>
            <w:r w:rsidRPr="00542AC5">
              <w:rPr>
                <w:color w:val="000000" w:themeColor="text1"/>
              </w:rPr>
              <w:instrText xml:space="preserve"> Industry Device </w:instrText>
            </w:r>
            <w:r w:rsidRPr="00542AC5">
              <w:instrText xml:space="preserve">"  </w:instrText>
            </w:r>
            <w:r w:rsidRPr="00542AC5">
              <w:fldChar w:fldCharType="separate"/>
            </w:r>
            <w:r w:rsidRPr="00542AC5">
              <w:t>ID</w:t>
            </w:r>
            <w:r w:rsidRPr="00542AC5">
              <w:fldChar w:fldCharType="end"/>
            </w:r>
          </w:p>
        </w:tc>
        <w:tc>
          <w:tcPr>
            <w:tcW w:w="595" w:type="dxa"/>
            <w:shd w:val="clear" w:color="auto" w:fill="70AD47" w:themeFill="accent6"/>
            <w:vAlign w:val="center"/>
          </w:tcPr>
          <w:p w14:paraId="4FDCB41C" w14:textId="02EDF335" w:rsidR="00ED3045" w:rsidRPr="00542AC5" w:rsidRDefault="00ED3045" w:rsidP="00542AC5">
            <w:pPr>
              <w:pStyle w:val="ProductList-OfferingBody"/>
              <w:ind w:left="-113"/>
              <w:jc w:val="center"/>
            </w:pPr>
            <w:r w:rsidRPr="001807F4">
              <w:fldChar w:fldCharType="begin"/>
            </w:r>
            <w:r w:rsidRPr="001807F4">
              <w:instrText xml:space="preserve">AutoTextList  \s NoStyle \t “Prodotto Aggiuntivo” </w:instrText>
            </w:r>
            <w:r w:rsidRPr="001807F4">
              <w:fldChar w:fldCharType="separate"/>
            </w:r>
            <w:r w:rsidRPr="001807F4">
              <w:t xml:space="preserve"> A,</w:t>
            </w:r>
            <w:r w:rsidRPr="001807F4">
              <w:fldChar w:fldCharType="begin"/>
            </w:r>
            <w:r w:rsidRPr="001807F4">
              <w:instrText xml:space="preserve"> AutoTextList  \s NoStyle \t “Prodotto Aggiuntivo per l’Intera Organizzazione” </w:instrText>
            </w:r>
            <w:r w:rsidRPr="001807F4">
              <w:fldChar w:fldCharType="separate"/>
            </w:r>
            <w:r w:rsidRPr="001807F4">
              <w:t>AO</w:t>
            </w:r>
            <w:r w:rsidRPr="001807F4">
              <w:fldChar w:fldCharType="end"/>
            </w:r>
            <w:r w:rsidRPr="001807F4">
              <w:t>,</w:t>
            </w:r>
            <w:r w:rsidRPr="001807F4">
              <w:fldChar w:fldCharType="begin"/>
            </w:r>
            <w:r w:rsidRPr="001807F4">
              <w:instrText xml:space="preserve"> AutoTextList  \s NoStyle \t “Offerta Studente” </w:instrText>
            </w:r>
            <w:r w:rsidRPr="001807F4">
              <w:fldChar w:fldCharType="separate"/>
            </w:r>
            <w:r w:rsidRPr="001807F4">
              <w:t>ST</w:t>
            </w:r>
            <w:r w:rsidRPr="001807F4">
              <w:fldChar w:fldCharType="end"/>
            </w:r>
            <w:r w:rsidRPr="001807F4">
              <w:fldChar w:fldCharType="end"/>
            </w:r>
          </w:p>
        </w:tc>
        <w:tc>
          <w:tcPr>
            <w:tcW w:w="596" w:type="dxa"/>
            <w:shd w:val="clear" w:color="auto" w:fill="70AD47" w:themeFill="accent6"/>
            <w:vAlign w:val="center"/>
          </w:tcPr>
          <w:p w14:paraId="4FDCB41D" w14:textId="77777777" w:rsidR="00ED3045" w:rsidRDefault="00ED3045" w:rsidP="00C05A53">
            <w:pPr>
              <w:pStyle w:val="ProductList-OfferingBody"/>
              <w:ind w:left="-113"/>
              <w:jc w:val="center"/>
            </w:pPr>
          </w:p>
        </w:tc>
        <w:tc>
          <w:tcPr>
            <w:tcW w:w="595" w:type="dxa"/>
            <w:shd w:val="clear" w:color="auto" w:fill="70AD47" w:themeFill="accent6"/>
            <w:vAlign w:val="center"/>
          </w:tcPr>
          <w:p w14:paraId="4FDCB41E" w14:textId="77777777" w:rsidR="00ED3045" w:rsidRDefault="00ED3045" w:rsidP="00C05A53">
            <w:pPr>
              <w:pStyle w:val="ProductList-OfferingBody"/>
              <w:ind w:left="-113"/>
              <w:jc w:val="center"/>
            </w:pPr>
          </w:p>
        </w:tc>
        <w:tc>
          <w:tcPr>
            <w:tcW w:w="595" w:type="dxa"/>
            <w:shd w:val="clear" w:color="auto" w:fill="BFBFBF" w:themeFill="background1" w:themeFillShade="BF"/>
            <w:vAlign w:val="center"/>
          </w:tcPr>
          <w:p w14:paraId="4FDCB41F" w14:textId="77777777" w:rsidR="00ED3045" w:rsidRDefault="00ED3045" w:rsidP="00C05A53">
            <w:pPr>
              <w:pStyle w:val="ProductList-OfferingBody"/>
              <w:ind w:left="-113"/>
              <w:jc w:val="center"/>
            </w:pPr>
          </w:p>
        </w:tc>
        <w:tc>
          <w:tcPr>
            <w:tcW w:w="596" w:type="dxa"/>
            <w:shd w:val="clear" w:color="auto" w:fill="70AD47" w:themeFill="accent6"/>
            <w:vAlign w:val="center"/>
          </w:tcPr>
          <w:p w14:paraId="4FDCB420" w14:textId="7FC8F132" w:rsidR="00ED3045" w:rsidRPr="0037006D" w:rsidRDefault="00ED3045"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421" w14:textId="77777777" w:rsidR="00ED3045" w:rsidRDefault="00ED3045" w:rsidP="00C05A53">
            <w:pPr>
              <w:pStyle w:val="ProductList-OfferingBody"/>
              <w:ind w:left="-113"/>
              <w:jc w:val="center"/>
            </w:pPr>
          </w:p>
        </w:tc>
        <w:tc>
          <w:tcPr>
            <w:tcW w:w="596" w:type="dxa"/>
            <w:shd w:val="clear" w:color="auto" w:fill="70AD47" w:themeFill="accent6"/>
            <w:vAlign w:val="center"/>
          </w:tcPr>
          <w:p w14:paraId="4FDCB422" w14:textId="1D90B830" w:rsidR="00ED3045" w:rsidRPr="005F642F" w:rsidRDefault="00ED3045" w:rsidP="00C05A53">
            <w:pPr>
              <w:pStyle w:val="ProductList-OfferingBody"/>
              <w:ind w:left="-113"/>
              <w:jc w:val="center"/>
            </w:pPr>
            <w:r w:rsidRPr="005F642F">
              <w:fldChar w:fldCharType="begin"/>
            </w:r>
            <w:r w:rsidRPr="005F642F">
              <w:instrText xml:space="preserve"> AutoTextList \sNoStyle\t "</w:instrText>
            </w:r>
            <w:r w:rsidRPr="005F642F">
              <w:rPr>
                <w:color w:val="000000" w:themeColor="text1"/>
              </w:rPr>
              <w:instrText>Prodotto Server e Strumenti</w:instrText>
            </w:r>
            <w:r w:rsidRPr="005F642F">
              <w:instrText>"</w:instrText>
            </w:r>
            <w:r w:rsidRPr="005F642F">
              <w:fldChar w:fldCharType="separate"/>
            </w:r>
            <w:r w:rsidRPr="005F642F">
              <w:t>SP</w:t>
            </w:r>
            <w:r w:rsidRPr="005F642F">
              <w:fldChar w:fldCharType="end"/>
            </w:r>
          </w:p>
        </w:tc>
      </w:tr>
      <w:tr w:rsidR="00BE396A" w14:paraId="4FDCB432" w14:textId="77777777" w:rsidTr="004E32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2" w:name="_Toc379797205"/>
            <w:bookmarkStart w:id="493" w:name="_Toc380513230"/>
            <w:bookmarkStart w:id="494" w:name="_Toc380655272"/>
            <w:bookmarkStart w:id="495" w:name="_Toc408656362"/>
            <w:r>
              <w:t>SQL Server 2014 Developer</w:t>
            </w:r>
            <w:bookmarkEnd w:id="492"/>
            <w:bookmarkEnd w:id="493"/>
            <w:bookmarkEnd w:id="494"/>
            <w:bookmarkEnd w:id="49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3DD094B" w:rsidR="00BE396A" w:rsidRDefault="008822D7" w:rsidP="00E4075B">
            <w:pPr>
              <w:pStyle w:val="ProductList-OfferingBody"/>
              <w:ind w:left="-113"/>
              <w:jc w:val="center"/>
            </w:pPr>
            <w:r>
              <w:t>4</w:t>
            </w:r>
            <w:r w:rsidR="00F47B69">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BE396A" w14:paraId="4FDCB441" w14:textId="77777777" w:rsidTr="004E32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BE396A" w:rsidRDefault="00BE396A" w:rsidP="0085720F">
            <w:pPr>
              <w:pStyle w:val="ProductList-Offering2"/>
            </w:pPr>
            <w:bookmarkStart w:id="496" w:name="_Toc379797206"/>
            <w:bookmarkStart w:id="497" w:name="_Toc380513231"/>
            <w:bookmarkStart w:id="498" w:name="_Toc380655273"/>
            <w:bookmarkStart w:id="499" w:name="_Toc408656363"/>
            <w:r>
              <w:t>SQL Server 2014 Enterprise</w:t>
            </w:r>
            <w:bookmarkEnd w:id="496"/>
            <w:bookmarkEnd w:id="497"/>
            <w:bookmarkEnd w:id="498"/>
            <w:bookmarkEnd w:id="49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BE396A"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BE396A" w:rsidRDefault="00BE396A" w:rsidP="00C05A53">
            <w:pPr>
              <w:pStyle w:val="ProductList-OfferingBody"/>
              <w:ind w:left="-113"/>
              <w:jc w:val="center"/>
            </w:pPr>
            <w:r>
              <w:t>75</w:t>
            </w:r>
          </w:p>
        </w:tc>
        <w:tc>
          <w:tcPr>
            <w:tcW w:w="596" w:type="dxa"/>
            <w:shd w:val="clear" w:color="auto" w:fill="70AD47" w:themeFill="accent6"/>
            <w:vAlign w:val="center"/>
          </w:tcPr>
          <w:p w14:paraId="4FDCB439" w14:textId="03BA96C4" w:rsidR="00BE396A" w:rsidRPr="0037006D" w:rsidRDefault="0037006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5" w:type="dxa"/>
            <w:shd w:val="clear" w:color="auto" w:fill="70AD47" w:themeFill="accent6"/>
            <w:vAlign w:val="center"/>
          </w:tcPr>
          <w:p w14:paraId="4FDCB43A" w14:textId="63499920" w:rsidR="00BE396A" w:rsidRPr="0037006D" w:rsidRDefault="0037006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70AD47" w:themeFill="accent6"/>
            <w:vAlign w:val="center"/>
          </w:tcPr>
          <w:p w14:paraId="4FDCB43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C"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3D"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3E" w14:textId="7A3AC395" w:rsidR="00BE396A" w:rsidRPr="0037006D" w:rsidRDefault="0037006D"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43F"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40" w14:textId="4E370D74" w:rsidR="00BE396A" w:rsidRPr="0037006D" w:rsidRDefault="0037006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r>
      <w:tr w:rsidR="00FE44ED" w14:paraId="4FDCB450" w14:textId="77777777" w:rsidTr="004E32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FE44ED" w:rsidRDefault="00FE44ED" w:rsidP="0085720F">
            <w:pPr>
              <w:pStyle w:val="ProductList-Offering2"/>
            </w:pPr>
            <w:bookmarkStart w:id="500" w:name="_Toc379797207"/>
            <w:bookmarkStart w:id="501" w:name="_Toc380513232"/>
            <w:bookmarkStart w:id="502" w:name="_Toc380655274"/>
            <w:bookmarkStart w:id="503" w:name="_Toc408656364"/>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FE44ED" w:rsidRDefault="00FE44ED"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FE44ED" w:rsidRDefault="00FE44E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FE44ED" w:rsidRDefault="00FE44E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FE44ED" w:rsidRDefault="00FE44E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FE44ED" w:rsidRDefault="00FE44ED" w:rsidP="00C05A53">
            <w:pPr>
              <w:pStyle w:val="ProductList-OfferingBody"/>
              <w:ind w:left="-113"/>
              <w:jc w:val="center"/>
            </w:pPr>
            <w:r>
              <w:t>125</w:t>
            </w:r>
          </w:p>
        </w:tc>
        <w:tc>
          <w:tcPr>
            <w:tcW w:w="596" w:type="dxa"/>
            <w:shd w:val="clear" w:color="auto" w:fill="70AD47" w:themeFill="accent6"/>
            <w:vAlign w:val="center"/>
          </w:tcPr>
          <w:p w14:paraId="4FDCB448" w14:textId="54D80539" w:rsidR="00FE44ED" w:rsidRDefault="00FE44E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5" w:type="dxa"/>
            <w:shd w:val="clear" w:color="auto" w:fill="70AD47" w:themeFill="accent6"/>
            <w:vAlign w:val="center"/>
          </w:tcPr>
          <w:p w14:paraId="4FDCB449" w14:textId="4216E8E2" w:rsidR="00FE44ED" w:rsidRDefault="00FE44E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70AD47" w:themeFill="accent6"/>
            <w:vAlign w:val="center"/>
          </w:tcPr>
          <w:p w14:paraId="4FDCB44A" w14:textId="77777777" w:rsidR="00FE44ED" w:rsidRDefault="00FE44ED" w:rsidP="00C05A53">
            <w:pPr>
              <w:pStyle w:val="ProductList-OfferingBody"/>
              <w:ind w:left="-113"/>
              <w:jc w:val="center"/>
            </w:pPr>
          </w:p>
        </w:tc>
        <w:tc>
          <w:tcPr>
            <w:tcW w:w="595" w:type="dxa"/>
            <w:shd w:val="clear" w:color="auto" w:fill="70AD47" w:themeFill="accent6"/>
            <w:vAlign w:val="center"/>
          </w:tcPr>
          <w:p w14:paraId="4FDCB44B" w14:textId="77777777" w:rsidR="00FE44ED" w:rsidRDefault="00FE44ED" w:rsidP="00C05A53">
            <w:pPr>
              <w:pStyle w:val="ProductList-OfferingBody"/>
              <w:ind w:left="-113"/>
              <w:jc w:val="center"/>
            </w:pPr>
          </w:p>
        </w:tc>
        <w:tc>
          <w:tcPr>
            <w:tcW w:w="595" w:type="dxa"/>
            <w:shd w:val="clear" w:color="auto" w:fill="70AD47" w:themeFill="accent6"/>
            <w:vAlign w:val="center"/>
          </w:tcPr>
          <w:p w14:paraId="4FDCB44C" w14:textId="651782B6" w:rsidR="00FE44ED" w:rsidRPr="00FE44ED" w:rsidRDefault="00FE44ED" w:rsidP="00C05A53">
            <w:pPr>
              <w:pStyle w:val="ProductList-OfferingBody"/>
              <w:ind w:left="-113"/>
              <w:jc w:val="center"/>
            </w:pPr>
            <w:r w:rsidRPr="00FE44ED">
              <w:fldChar w:fldCharType="begin"/>
            </w:r>
            <w:r w:rsidRPr="00FE44ED">
              <w:instrText>AutoTextList  \sNotStyle\t "</w:instrText>
            </w:r>
            <w:r w:rsidRPr="00FE44ED">
              <w:rPr>
                <w:color w:val="000000" w:themeColor="text1"/>
              </w:rPr>
              <w:instrText>Open License e Open Value</w:instrText>
            </w:r>
            <w:r w:rsidRPr="00FE44ED">
              <w:instrText>"</w:instrText>
            </w:r>
            <w:r w:rsidRPr="00FE44ED">
              <w:fldChar w:fldCharType="separate"/>
            </w:r>
            <w:r w:rsidRPr="00FE44ED">
              <w:t>OF</w:t>
            </w:r>
            <w:r w:rsidRPr="00FE44ED">
              <w:fldChar w:fldCharType="end"/>
            </w:r>
          </w:p>
        </w:tc>
        <w:tc>
          <w:tcPr>
            <w:tcW w:w="596" w:type="dxa"/>
            <w:shd w:val="clear" w:color="auto" w:fill="70AD47" w:themeFill="accent6"/>
            <w:vAlign w:val="center"/>
          </w:tcPr>
          <w:p w14:paraId="4FDCB44D" w14:textId="33E76EAE" w:rsidR="00FE44ED" w:rsidRDefault="00FE44ED"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44E" w14:textId="77777777" w:rsidR="00FE44ED" w:rsidRDefault="00FE44ED" w:rsidP="00C05A53">
            <w:pPr>
              <w:pStyle w:val="ProductList-OfferingBody"/>
              <w:ind w:left="-113"/>
              <w:jc w:val="center"/>
            </w:pPr>
          </w:p>
        </w:tc>
        <w:tc>
          <w:tcPr>
            <w:tcW w:w="596" w:type="dxa"/>
            <w:shd w:val="clear" w:color="auto" w:fill="70AD47" w:themeFill="accent6"/>
            <w:vAlign w:val="center"/>
          </w:tcPr>
          <w:p w14:paraId="4FDCB44F" w14:textId="41D935D4" w:rsidR="00FE44ED" w:rsidRDefault="00FE44ED" w:rsidP="00C05A53">
            <w:pPr>
              <w:pStyle w:val="ProductList-OfferingBody"/>
              <w:ind w:left="-113"/>
              <w:jc w:val="center"/>
            </w:pPr>
            <w:r w:rsidRPr="005F642F">
              <w:fldChar w:fldCharType="begin"/>
            </w:r>
            <w:r w:rsidRPr="005F642F">
              <w:instrText xml:space="preserve"> AutoTextList \sNoStyle\t "</w:instrText>
            </w:r>
            <w:r w:rsidRPr="005F642F">
              <w:rPr>
                <w:color w:val="000000" w:themeColor="text1"/>
              </w:rPr>
              <w:instrText>Prodotto Server e Strumenti</w:instrText>
            </w:r>
            <w:r w:rsidRPr="005F642F">
              <w:instrText>"</w:instrText>
            </w:r>
            <w:r w:rsidRPr="005F642F">
              <w:fldChar w:fldCharType="separate"/>
            </w:r>
            <w:r w:rsidRPr="005F642F">
              <w:t>SP</w:t>
            </w:r>
            <w:r w:rsidRPr="005F642F">
              <w:fldChar w:fldCharType="end"/>
            </w:r>
          </w:p>
        </w:tc>
      </w:tr>
      <w:tr w:rsidR="00FE44ED" w14:paraId="4FDCB45F" w14:textId="77777777" w:rsidTr="004E32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FE44ED" w:rsidRPr="008E026C" w:rsidRDefault="00FE44ED" w:rsidP="0085720F">
            <w:pPr>
              <w:pStyle w:val="ProductList-Offering2"/>
              <w:rPr>
                <w:lang w:val="en-US"/>
              </w:rPr>
            </w:pPr>
            <w:bookmarkStart w:id="504" w:name="_Toc379797208"/>
            <w:bookmarkStart w:id="505" w:name="_Toc380513233"/>
            <w:bookmarkStart w:id="506" w:name="_Toc380655275"/>
            <w:bookmarkStart w:id="507" w:name="_Toc408656365"/>
            <w:r w:rsidRPr="008E026C">
              <w:rPr>
                <w:lang w:val="en-US"/>
              </w:rPr>
              <w:t>SQL Server 2012 Parallel Data Warehouse</w:t>
            </w:r>
            <w:bookmarkEnd w:id="504"/>
            <w:bookmarkEnd w:id="505"/>
            <w:bookmarkEnd w:id="506"/>
            <w:bookmarkEnd w:id="507"/>
            <w:r>
              <w:fldChar w:fldCharType="begin"/>
            </w:r>
            <w:r w:rsidRPr="008E026C">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FE44ED" w:rsidRDefault="00FE44ED"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FE44ED" w:rsidRDefault="00FE44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FE44ED" w:rsidRDefault="00FE44ED"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FE44ED" w:rsidRDefault="00FE44ED"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62BA53A0" w:rsidR="00FE44ED" w:rsidRDefault="00FE44ED" w:rsidP="00C05A53">
            <w:pPr>
              <w:pStyle w:val="ProductList-OfferingBody"/>
              <w:ind w:left="-113"/>
              <w:jc w:val="center"/>
            </w:pPr>
            <w:r>
              <w:t xml:space="preserve">200 </w:t>
            </w:r>
          </w:p>
        </w:tc>
        <w:tc>
          <w:tcPr>
            <w:tcW w:w="596" w:type="dxa"/>
            <w:shd w:val="clear" w:color="auto" w:fill="70AD47" w:themeFill="accent6"/>
            <w:vAlign w:val="center"/>
          </w:tcPr>
          <w:p w14:paraId="4FDCB457" w14:textId="5B616407" w:rsidR="00FE44ED" w:rsidRPr="0026164A" w:rsidRDefault="0026164A" w:rsidP="0026164A">
            <w:pPr>
              <w:pStyle w:val="ProductList-OfferingBody"/>
              <w:ind w:left="-113"/>
              <w:jc w:val="center"/>
            </w:pPr>
            <w:r w:rsidRPr="0026164A">
              <w:fldChar w:fldCharType="begin"/>
            </w:r>
            <w:r w:rsidRPr="0026164A">
              <w:instrText>AutoTextList  \s NoStyle \t "</w:instrText>
            </w:r>
            <w:r w:rsidRPr="0026164A">
              <w:rPr>
                <w:color w:val="000000" w:themeColor="text1"/>
              </w:rPr>
              <w:instrText xml:space="preserve"> Prodotto Aggiuntivo </w:instrText>
            </w:r>
            <w:r w:rsidRPr="0026164A">
              <w:instrText xml:space="preserve">" </w:instrText>
            </w:r>
            <w:r w:rsidRPr="0026164A">
              <w:fldChar w:fldCharType="separate"/>
            </w:r>
            <w:r w:rsidRPr="0026164A">
              <w:t xml:space="preserve"> A</w:t>
            </w:r>
            <w:r w:rsidRPr="0026164A">
              <w:fldChar w:fldCharType="end"/>
            </w:r>
            <w:r w:rsidRPr="0026164A">
              <w:t>,</w:t>
            </w:r>
            <w:r w:rsidRPr="0026164A">
              <w:fldChar w:fldCharType="begin"/>
            </w:r>
            <w:r w:rsidRPr="0026164A">
              <w:instrText xml:space="preserve"> AutoTextList  \sNoStyle\t "</w:instrText>
            </w:r>
            <w:r w:rsidRPr="0026164A">
              <w:rPr>
                <w:color w:val="000000" w:themeColor="text1"/>
              </w:rPr>
              <w:instrText xml:space="preserve"> Prodotto della Piattaforma Applicativa </w:instrText>
            </w:r>
            <w:r w:rsidRPr="0026164A">
              <w:instrText>"</w:instrText>
            </w:r>
            <w:r w:rsidRPr="0026164A">
              <w:fldChar w:fldCharType="separate"/>
            </w:r>
            <w:r w:rsidRPr="0026164A">
              <w:t>AP</w:t>
            </w:r>
            <w:r w:rsidRPr="0026164A">
              <w:fldChar w:fldCharType="end"/>
            </w:r>
          </w:p>
        </w:tc>
        <w:tc>
          <w:tcPr>
            <w:tcW w:w="595" w:type="dxa"/>
            <w:shd w:val="clear" w:color="auto" w:fill="70AD47" w:themeFill="accent6"/>
            <w:vAlign w:val="center"/>
          </w:tcPr>
          <w:p w14:paraId="4FDCB458" w14:textId="2A0EB296" w:rsidR="00FE44ED" w:rsidRDefault="00FE44E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BFBFBF" w:themeFill="background1" w:themeFillShade="BF"/>
            <w:vAlign w:val="center"/>
          </w:tcPr>
          <w:p w14:paraId="4FDCB459" w14:textId="77777777" w:rsidR="00FE44ED" w:rsidRDefault="00FE44ED" w:rsidP="00C05A53">
            <w:pPr>
              <w:pStyle w:val="ProductList-OfferingBody"/>
              <w:ind w:left="-113"/>
              <w:jc w:val="center"/>
            </w:pPr>
          </w:p>
        </w:tc>
        <w:tc>
          <w:tcPr>
            <w:tcW w:w="595" w:type="dxa"/>
            <w:shd w:val="clear" w:color="auto" w:fill="BFBFBF" w:themeFill="background1" w:themeFillShade="BF"/>
            <w:vAlign w:val="center"/>
          </w:tcPr>
          <w:p w14:paraId="4FDCB45A" w14:textId="77777777" w:rsidR="00FE44ED" w:rsidRDefault="00FE44ED" w:rsidP="00C05A53">
            <w:pPr>
              <w:pStyle w:val="ProductList-OfferingBody"/>
              <w:ind w:left="-113"/>
              <w:jc w:val="center"/>
            </w:pPr>
          </w:p>
        </w:tc>
        <w:tc>
          <w:tcPr>
            <w:tcW w:w="595" w:type="dxa"/>
            <w:shd w:val="clear" w:color="auto" w:fill="BFBFBF" w:themeFill="background1" w:themeFillShade="BF"/>
            <w:vAlign w:val="center"/>
          </w:tcPr>
          <w:p w14:paraId="4FDCB45B" w14:textId="77777777" w:rsidR="00FE44ED" w:rsidRDefault="00FE44ED" w:rsidP="00C05A53">
            <w:pPr>
              <w:pStyle w:val="ProductList-OfferingBody"/>
              <w:ind w:left="-113"/>
              <w:jc w:val="center"/>
            </w:pPr>
          </w:p>
        </w:tc>
        <w:tc>
          <w:tcPr>
            <w:tcW w:w="596" w:type="dxa"/>
            <w:shd w:val="clear" w:color="auto" w:fill="BFBFBF" w:themeFill="background1" w:themeFillShade="BF"/>
            <w:vAlign w:val="center"/>
          </w:tcPr>
          <w:p w14:paraId="4FDCB45C" w14:textId="77777777" w:rsidR="00FE44ED" w:rsidRDefault="00FE44ED" w:rsidP="00C05A53">
            <w:pPr>
              <w:pStyle w:val="ProductList-OfferingBody"/>
              <w:ind w:left="-113"/>
              <w:jc w:val="center"/>
            </w:pPr>
          </w:p>
        </w:tc>
        <w:tc>
          <w:tcPr>
            <w:tcW w:w="595" w:type="dxa"/>
            <w:shd w:val="clear" w:color="auto" w:fill="70AD47" w:themeFill="accent6"/>
            <w:vAlign w:val="center"/>
          </w:tcPr>
          <w:p w14:paraId="4FDCB45D" w14:textId="77777777" w:rsidR="00FE44ED" w:rsidRDefault="00FE44ED" w:rsidP="00C05A53">
            <w:pPr>
              <w:pStyle w:val="ProductList-OfferingBody"/>
              <w:ind w:left="-113"/>
              <w:jc w:val="center"/>
            </w:pPr>
          </w:p>
        </w:tc>
        <w:tc>
          <w:tcPr>
            <w:tcW w:w="596" w:type="dxa"/>
            <w:shd w:val="clear" w:color="auto" w:fill="70AD47" w:themeFill="accent6"/>
            <w:vAlign w:val="center"/>
          </w:tcPr>
          <w:p w14:paraId="4FDCB45E" w14:textId="7B8D2929" w:rsidR="00FE44ED" w:rsidRDefault="00FE44ED" w:rsidP="00C05A53">
            <w:pPr>
              <w:pStyle w:val="ProductList-OfferingBody"/>
              <w:ind w:left="-113"/>
              <w:jc w:val="center"/>
            </w:pPr>
            <w:r w:rsidRPr="005F642F">
              <w:fldChar w:fldCharType="begin"/>
            </w:r>
            <w:r w:rsidRPr="005F642F">
              <w:instrText xml:space="preserve"> AutoTextList \sNoStyle\t "</w:instrText>
            </w:r>
            <w:r w:rsidRPr="005F642F">
              <w:rPr>
                <w:color w:val="000000" w:themeColor="text1"/>
              </w:rPr>
              <w:instrText>Prodotto Server e Strumenti</w:instrText>
            </w:r>
            <w:r w:rsidRPr="005F642F">
              <w:instrText>"</w:instrText>
            </w:r>
            <w:r w:rsidRPr="005F642F">
              <w:fldChar w:fldCharType="separate"/>
            </w:r>
            <w:r w:rsidRPr="005F642F">
              <w:t>SP</w:t>
            </w:r>
            <w:r w:rsidRPr="005F642F">
              <w:fldChar w:fldCharType="end"/>
            </w:r>
          </w:p>
        </w:tc>
      </w:tr>
      <w:tr w:rsidR="00BE396A" w14:paraId="4FDCB46E" w14:textId="77777777" w:rsidTr="004E32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8E026C" w:rsidRDefault="00BE396A" w:rsidP="0085720F">
            <w:pPr>
              <w:pStyle w:val="ProductList-Offering2"/>
              <w:rPr>
                <w:lang w:val="en-US"/>
              </w:rPr>
            </w:pPr>
            <w:bookmarkStart w:id="508" w:name="_Toc379797209"/>
            <w:bookmarkStart w:id="509" w:name="_Toc380513234"/>
            <w:bookmarkStart w:id="510" w:name="_Toc380655276"/>
            <w:bookmarkStart w:id="511" w:name="_Toc408656366"/>
            <w:r w:rsidRPr="008E026C">
              <w:rPr>
                <w:lang w:val="en-US"/>
              </w:rPr>
              <w:t>SQL Server 2012 Parallel Data Warehouse</w:t>
            </w:r>
            <w:r>
              <w:fldChar w:fldCharType="begin"/>
            </w:r>
            <w:r w:rsidRPr="008E026C">
              <w:rPr>
                <w:lang w:val="en-US"/>
              </w:rPr>
              <w:instrText>XE "SQL Server 2012 Parallel Data Warehouse"</w:instrText>
            </w:r>
            <w:r>
              <w:fldChar w:fldCharType="end"/>
            </w:r>
            <w:r w:rsidRPr="008E026C">
              <w:rPr>
                <w:lang w:val="en-US"/>
              </w:rPr>
              <w:t xml:space="preserve"> Developer</w:t>
            </w:r>
            <w:bookmarkEnd w:id="508"/>
            <w:bookmarkEnd w:id="509"/>
            <w:bookmarkEnd w:id="510"/>
            <w:bookmarkEnd w:id="511"/>
            <w:r>
              <w:fldChar w:fldCharType="begin"/>
            </w:r>
            <w:r w:rsidRPr="008E026C">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FE44ED" w14:paraId="4FDCB47D" w14:textId="77777777" w:rsidTr="004E32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FE44ED" w:rsidRDefault="00FE44ED" w:rsidP="0085720F">
            <w:pPr>
              <w:pStyle w:val="ProductList-Offering2"/>
            </w:pPr>
            <w:bookmarkStart w:id="512" w:name="_Toc379797210"/>
            <w:bookmarkStart w:id="513" w:name="_Toc380513235"/>
            <w:bookmarkStart w:id="514" w:name="_Toc380655277"/>
            <w:bookmarkStart w:id="515" w:name="_Toc408656367"/>
            <w:r>
              <w:t>SQL Server 2014 Standard</w:t>
            </w:r>
            <w:bookmarkEnd w:id="512"/>
            <w:bookmarkEnd w:id="513"/>
            <w:bookmarkEnd w:id="514"/>
            <w:bookmarkEnd w:id="51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FE44ED" w:rsidRDefault="00FE44ED"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FE44ED" w:rsidRDefault="00FE44ED"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FE44ED" w:rsidRDefault="00FE44ED"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FE44ED" w:rsidRDefault="00FE44E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FE44ED" w:rsidRDefault="00FE44ED" w:rsidP="00C05A53">
            <w:pPr>
              <w:pStyle w:val="ProductList-OfferingBody"/>
              <w:ind w:left="-113"/>
              <w:jc w:val="center"/>
            </w:pPr>
            <w:r>
              <w:t>15</w:t>
            </w:r>
          </w:p>
        </w:tc>
        <w:tc>
          <w:tcPr>
            <w:tcW w:w="596" w:type="dxa"/>
            <w:shd w:val="clear" w:color="auto" w:fill="70AD47" w:themeFill="accent6"/>
            <w:vAlign w:val="center"/>
          </w:tcPr>
          <w:p w14:paraId="4FDCB475" w14:textId="3E325DA3" w:rsidR="00FE44ED" w:rsidRDefault="00FE44E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5" w:type="dxa"/>
            <w:shd w:val="clear" w:color="auto" w:fill="70AD47" w:themeFill="accent6"/>
            <w:vAlign w:val="center"/>
          </w:tcPr>
          <w:p w14:paraId="4FDCB476" w14:textId="6735AFA1" w:rsidR="00FE44ED" w:rsidRDefault="00FE44E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70AD47" w:themeFill="accent6"/>
            <w:vAlign w:val="center"/>
          </w:tcPr>
          <w:p w14:paraId="4FDCB477" w14:textId="77777777" w:rsidR="00FE44ED" w:rsidRDefault="00FE44ED" w:rsidP="00C05A53">
            <w:pPr>
              <w:pStyle w:val="ProductList-OfferingBody"/>
              <w:ind w:left="-113"/>
              <w:jc w:val="center"/>
            </w:pPr>
          </w:p>
        </w:tc>
        <w:tc>
          <w:tcPr>
            <w:tcW w:w="595" w:type="dxa"/>
            <w:shd w:val="clear" w:color="auto" w:fill="70AD47" w:themeFill="accent6"/>
            <w:vAlign w:val="center"/>
          </w:tcPr>
          <w:p w14:paraId="4FDCB478" w14:textId="77777777" w:rsidR="00FE44ED" w:rsidRDefault="00FE44ED" w:rsidP="00C05A53">
            <w:pPr>
              <w:pStyle w:val="ProductList-OfferingBody"/>
              <w:ind w:left="-113"/>
              <w:jc w:val="center"/>
            </w:pPr>
          </w:p>
        </w:tc>
        <w:tc>
          <w:tcPr>
            <w:tcW w:w="595" w:type="dxa"/>
            <w:shd w:val="clear" w:color="auto" w:fill="BFBFBF" w:themeFill="background1" w:themeFillShade="BF"/>
            <w:vAlign w:val="center"/>
          </w:tcPr>
          <w:p w14:paraId="4FDCB479" w14:textId="77777777" w:rsidR="00FE44ED" w:rsidRDefault="00FE44ED" w:rsidP="00C05A53">
            <w:pPr>
              <w:pStyle w:val="ProductList-OfferingBody"/>
              <w:ind w:left="-113"/>
              <w:jc w:val="center"/>
            </w:pPr>
          </w:p>
        </w:tc>
        <w:tc>
          <w:tcPr>
            <w:tcW w:w="596" w:type="dxa"/>
            <w:shd w:val="clear" w:color="auto" w:fill="70AD47" w:themeFill="accent6"/>
            <w:vAlign w:val="center"/>
          </w:tcPr>
          <w:p w14:paraId="4FDCB47A" w14:textId="63E2FAA0" w:rsidR="00FE44ED" w:rsidRDefault="00FE44ED"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47B" w14:textId="77777777" w:rsidR="00FE44ED" w:rsidRDefault="00FE44ED" w:rsidP="00C05A53">
            <w:pPr>
              <w:pStyle w:val="ProductList-OfferingBody"/>
              <w:ind w:left="-113"/>
              <w:jc w:val="center"/>
            </w:pPr>
          </w:p>
        </w:tc>
        <w:tc>
          <w:tcPr>
            <w:tcW w:w="596" w:type="dxa"/>
            <w:shd w:val="clear" w:color="auto" w:fill="70AD47" w:themeFill="accent6"/>
            <w:vAlign w:val="center"/>
          </w:tcPr>
          <w:p w14:paraId="4FDCB47C" w14:textId="741E9E38" w:rsidR="00FE44ED" w:rsidRDefault="00FE44ED" w:rsidP="00C05A53">
            <w:pPr>
              <w:pStyle w:val="ProductList-OfferingBody"/>
              <w:ind w:left="-113"/>
              <w:jc w:val="center"/>
            </w:pPr>
            <w:r w:rsidRPr="005F642F">
              <w:fldChar w:fldCharType="begin"/>
            </w:r>
            <w:r w:rsidRPr="005F642F">
              <w:instrText xml:space="preserve"> AutoTextList \sNoStyle\t "</w:instrText>
            </w:r>
            <w:r w:rsidRPr="005F642F">
              <w:rPr>
                <w:color w:val="000000" w:themeColor="text1"/>
              </w:rPr>
              <w:instrText>Prodotto Server e Strumenti</w:instrText>
            </w:r>
            <w:r w:rsidRPr="005F642F">
              <w:instrText>"</w:instrText>
            </w:r>
            <w:r w:rsidRPr="005F642F">
              <w:fldChar w:fldCharType="separate"/>
            </w:r>
            <w:r w:rsidRPr="005F642F">
              <w:t>SP</w:t>
            </w:r>
            <w:r w:rsidRPr="005F642F">
              <w:fldChar w:fldCharType="end"/>
            </w:r>
          </w:p>
        </w:tc>
      </w:tr>
      <w:tr w:rsidR="00FE44ED" w14:paraId="4FDCB48C" w14:textId="77777777" w:rsidTr="004E32EF">
        <w:tc>
          <w:tcPr>
            <w:tcW w:w="3060" w:type="dxa"/>
            <w:tcBorders>
              <w:top w:val="dashSmallGap" w:sz="4" w:space="0" w:color="BFBFBF" w:themeColor="background1" w:themeShade="BF"/>
              <w:left w:val="nil"/>
              <w:bottom w:val="nil"/>
              <w:right w:val="nil"/>
            </w:tcBorders>
          </w:tcPr>
          <w:p w14:paraId="4FDCB47E" w14:textId="2075F927" w:rsidR="00FE44ED" w:rsidRDefault="00FE44ED" w:rsidP="0085720F">
            <w:pPr>
              <w:pStyle w:val="ProductList-Offering2"/>
            </w:pPr>
            <w:bookmarkStart w:id="516" w:name="_Toc379797211"/>
            <w:bookmarkStart w:id="517" w:name="_Toc380513236"/>
            <w:bookmarkStart w:id="518" w:name="_Toc380655278"/>
            <w:bookmarkStart w:id="519" w:name="_Toc408656368"/>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14:paraId="4FDCB47F" w14:textId="01AB9A57" w:rsidR="00FE44ED" w:rsidRDefault="00FE44ED"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FE44ED" w:rsidRDefault="00FE44ED"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FE44ED" w:rsidRDefault="00FE44ED"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FE44ED" w:rsidRDefault="00FE44E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FE44ED" w:rsidRDefault="00FE44ED" w:rsidP="00C05A53">
            <w:pPr>
              <w:pStyle w:val="ProductList-OfferingBody"/>
              <w:ind w:left="-113"/>
              <w:jc w:val="center"/>
            </w:pPr>
            <w:r>
              <w:t>50</w:t>
            </w:r>
          </w:p>
        </w:tc>
        <w:tc>
          <w:tcPr>
            <w:tcW w:w="596" w:type="dxa"/>
            <w:shd w:val="clear" w:color="auto" w:fill="70AD47" w:themeFill="accent6"/>
            <w:vAlign w:val="center"/>
          </w:tcPr>
          <w:p w14:paraId="4FDCB484" w14:textId="1548973D" w:rsidR="00FE44ED" w:rsidRDefault="00FE44E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5" w:type="dxa"/>
            <w:shd w:val="clear" w:color="auto" w:fill="70AD47" w:themeFill="accent6"/>
            <w:vAlign w:val="center"/>
          </w:tcPr>
          <w:p w14:paraId="4FDCB485" w14:textId="368A26FD" w:rsidR="00FE44ED" w:rsidRDefault="00FE44ED"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70AD47" w:themeFill="accent6"/>
            <w:vAlign w:val="center"/>
          </w:tcPr>
          <w:p w14:paraId="4FDCB486" w14:textId="77777777" w:rsidR="00FE44ED" w:rsidRDefault="00FE44ED" w:rsidP="00C05A53">
            <w:pPr>
              <w:pStyle w:val="ProductList-OfferingBody"/>
              <w:ind w:left="-113"/>
              <w:jc w:val="center"/>
            </w:pPr>
          </w:p>
        </w:tc>
        <w:tc>
          <w:tcPr>
            <w:tcW w:w="595" w:type="dxa"/>
            <w:shd w:val="clear" w:color="auto" w:fill="70AD47" w:themeFill="accent6"/>
            <w:vAlign w:val="center"/>
          </w:tcPr>
          <w:p w14:paraId="4FDCB487" w14:textId="77777777" w:rsidR="00FE44ED" w:rsidRDefault="00FE44ED" w:rsidP="00C05A53">
            <w:pPr>
              <w:pStyle w:val="ProductList-OfferingBody"/>
              <w:ind w:left="-113"/>
              <w:jc w:val="center"/>
            </w:pPr>
          </w:p>
        </w:tc>
        <w:tc>
          <w:tcPr>
            <w:tcW w:w="595" w:type="dxa"/>
            <w:shd w:val="clear" w:color="auto" w:fill="70AD47" w:themeFill="accent6"/>
            <w:vAlign w:val="center"/>
          </w:tcPr>
          <w:p w14:paraId="4FDCB488" w14:textId="7A4966A6" w:rsidR="00FE44ED" w:rsidRPr="00FE44ED" w:rsidRDefault="00FE44ED" w:rsidP="00C05A53">
            <w:pPr>
              <w:pStyle w:val="ProductList-OfferingBody"/>
              <w:ind w:left="-113"/>
              <w:jc w:val="center"/>
            </w:pPr>
            <w:r w:rsidRPr="00FE44ED">
              <w:fldChar w:fldCharType="begin"/>
            </w:r>
            <w:r w:rsidRPr="00FE44ED">
              <w:instrText>AutoTextList  \sNotStyle\t "</w:instrText>
            </w:r>
            <w:r w:rsidRPr="00FE44ED">
              <w:rPr>
                <w:color w:val="000000" w:themeColor="text1"/>
              </w:rPr>
              <w:instrText>Open License e Open Value</w:instrText>
            </w:r>
            <w:r w:rsidRPr="00FE44ED">
              <w:instrText>"</w:instrText>
            </w:r>
            <w:r w:rsidRPr="00FE44ED">
              <w:fldChar w:fldCharType="separate"/>
            </w:r>
            <w:r w:rsidRPr="00FE44ED">
              <w:t>OF</w:t>
            </w:r>
            <w:r w:rsidRPr="00FE44ED">
              <w:fldChar w:fldCharType="end"/>
            </w:r>
          </w:p>
        </w:tc>
        <w:tc>
          <w:tcPr>
            <w:tcW w:w="596" w:type="dxa"/>
            <w:shd w:val="clear" w:color="auto" w:fill="70AD47" w:themeFill="accent6"/>
            <w:vAlign w:val="center"/>
          </w:tcPr>
          <w:p w14:paraId="4FDCB489" w14:textId="63BCBBE0" w:rsidR="00FE44ED" w:rsidRDefault="00FE44ED"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48A" w14:textId="77777777" w:rsidR="00FE44ED" w:rsidRDefault="00FE44ED" w:rsidP="00C05A53">
            <w:pPr>
              <w:pStyle w:val="ProductList-OfferingBody"/>
              <w:ind w:left="-113"/>
              <w:jc w:val="center"/>
            </w:pPr>
          </w:p>
        </w:tc>
        <w:tc>
          <w:tcPr>
            <w:tcW w:w="596" w:type="dxa"/>
            <w:shd w:val="clear" w:color="auto" w:fill="70AD47" w:themeFill="accent6"/>
            <w:vAlign w:val="center"/>
          </w:tcPr>
          <w:p w14:paraId="4FDCB48B" w14:textId="42DD6355" w:rsidR="00FE44ED" w:rsidRDefault="00FE44ED" w:rsidP="00C05A53">
            <w:pPr>
              <w:pStyle w:val="ProductList-OfferingBody"/>
              <w:ind w:left="-113"/>
              <w:jc w:val="center"/>
            </w:pPr>
            <w:r w:rsidRPr="005F642F">
              <w:fldChar w:fldCharType="begin"/>
            </w:r>
            <w:r w:rsidRPr="005F642F">
              <w:instrText xml:space="preserve"> AutoTextList \sNoStyle\t "</w:instrText>
            </w:r>
            <w:r w:rsidRPr="005F642F">
              <w:rPr>
                <w:color w:val="000000" w:themeColor="text1"/>
              </w:rPr>
              <w:instrText>Prodotto Server e Strumenti</w:instrText>
            </w:r>
            <w:r w:rsidRPr="005F642F">
              <w:instrText>"</w:instrText>
            </w:r>
            <w:r w:rsidRPr="005F642F">
              <w:fldChar w:fldCharType="separate"/>
            </w:r>
            <w:r w:rsidRPr="005F642F">
              <w:t>SP</w:t>
            </w:r>
            <w:r w:rsidRPr="005F642F">
              <w:fldChar w:fldCharType="end"/>
            </w:r>
          </w:p>
        </w:tc>
      </w:tr>
    </w:tbl>
    <w:p w14:paraId="4FDCB48D" w14:textId="77777777" w:rsidR="009919D2" w:rsidRPr="00924715"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3359"/>
        <w:gridCol w:w="3597"/>
      </w:tblGrid>
      <w:tr w:rsidR="0085720F" w14:paraId="4FDCB491" w14:textId="77777777" w:rsidTr="00B12BAC">
        <w:tc>
          <w:tcPr>
            <w:tcW w:w="3834" w:type="dxa"/>
          </w:tcPr>
          <w:p w14:paraId="4FDCB48E" w14:textId="44925F05" w:rsidR="0085720F" w:rsidRDefault="0085720F" w:rsidP="004E32EF">
            <w:pPr>
              <w:pStyle w:val="ProductList-Body"/>
              <w:tabs>
                <w:tab w:val="clear" w:pos="158"/>
                <w:tab w:val="left" w:pos="1062"/>
              </w:tabs>
              <w:spacing w:before="20" w:after="20"/>
            </w:pPr>
            <w:r>
              <w:t xml:space="preserve">Versione Precedente: </w:t>
            </w:r>
            <w:r>
              <w:rPr>
                <w:b/>
              </w:rPr>
              <w:t>SQL Server 2008 R2</w:t>
            </w:r>
            <w:r>
              <w:fldChar w:fldCharType="begin"/>
            </w:r>
            <w:r>
              <w:instrText>XE "R2 per SQL Server 2008"</w:instrText>
            </w:r>
            <w:r>
              <w:fldChar w:fldCharType="end"/>
            </w:r>
            <w:r>
              <w:rPr>
                <w:b/>
              </w:rPr>
              <w:t xml:space="preserve"> </w:t>
            </w:r>
            <w:r w:rsidRPr="00773D35">
              <w:t>(6/08)</w:t>
            </w:r>
          </w:p>
        </w:tc>
        <w:tc>
          <w:tcPr>
            <w:tcW w:w="3359" w:type="dxa"/>
          </w:tcPr>
          <w:p w14:paraId="4FDCB48F" w14:textId="0B85F80A" w:rsidR="0085720F" w:rsidRDefault="0085720F" w:rsidP="00BA49EA">
            <w:pPr>
              <w:pStyle w:val="ProductList-Body"/>
              <w:spacing w:before="20" w:after="20"/>
            </w:pPr>
            <w:r>
              <w:t xml:space="preserve">Pool di Prodotti: </w:t>
            </w:r>
            <w:r>
              <w:rPr>
                <w:b/>
              </w:rPr>
              <w:t>Server, Applicazione (Developer)</w:t>
            </w:r>
          </w:p>
        </w:tc>
        <w:tc>
          <w:tcPr>
            <w:tcW w:w="3597" w:type="dxa"/>
          </w:tcPr>
          <w:p w14:paraId="4FDCB490" w14:textId="054477AB" w:rsidR="0085720F" w:rsidRDefault="0053069E" w:rsidP="0085720F">
            <w:pPr>
              <w:pStyle w:val="ProductList-Body"/>
              <w:spacing w:before="20" w:after="20"/>
            </w:pPr>
            <w:r>
              <w:t xml:space="preserve">Esenzione per gli Utenti Qualificati: </w:t>
            </w:r>
            <w:r>
              <w:rPr>
                <w:b/>
              </w:rPr>
              <w:t>Per Prodotti Core</w:t>
            </w:r>
          </w:p>
        </w:tc>
      </w:tr>
      <w:tr w:rsidR="0085720F" w14:paraId="4FDCB495" w14:textId="77777777" w:rsidTr="00B12BAC">
        <w:tc>
          <w:tcPr>
            <w:tcW w:w="3834"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359" w:type="dxa"/>
          </w:tcPr>
          <w:p w14:paraId="4FDCB493" w14:textId="4B00089F" w:rsidR="0085720F" w:rsidRDefault="00A82D59" w:rsidP="0085720F">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 (tutte le edizioni, tranne Developer)</w:t>
            </w:r>
          </w:p>
        </w:tc>
        <w:tc>
          <w:tcPr>
            <w:tcW w:w="3597" w:type="dxa"/>
          </w:tcPr>
          <w:p w14:paraId="4FDCB494" w14:textId="77777777" w:rsidR="0085720F" w:rsidRDefault="0085720F" w:rsidP="0085720F">
            <w:pPr>
              <w:pStyle w:val="ProductList-Body"/>
              <w:spacing w:before="20" w:after="20"/>
            </w:pPr>
            <w:r>
              <w:t xml:space="preserve">Idoneità alla Riduzione (SCE): </w:t>
            </w:r>
            <w:r>
              <w:rPr>
                <w:b/>
              </w:rPr>
              <w:t>Tutte le edizioni, tranne Developer e PDW</w:t>
            </w:r>
          </w:p>
        </w:tc>
      </w:tr>
    </w:tbl>
    <w:p w14:paraId="4FDCB496"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497" w14:textId="35DCB2A4" w:rsidR="0085720F" w:rsidRPr="00924715" w:rsidRDefault="0085720F" w:rsidP="0085720F">
      <w:pPr>
        <w:pStyle w:val="ProductList-Body"/>
      </w:pPr>
      <w:r>
        <w:rPr>
          <w:b/>
          <w:color w:val="00188F"/>
        </w:rPr>
        <w:t>Opzioni di Adempimento per SQL Server</w:t>
      </w:r>
    </w:p>
    <w:p w14:paraId="4FDCB498" w14:textId="6FA1C576" w:rsidR="0085720F" w:rsidRPr="00924715" w:rsidRDefault="0085720F" w:rsidP="0085720F">
      <w:pPr>
        <w:pStyle w:val="ProductList-Body"/>
      </w:pPr>
      <w:r>
        <w:t>Le società potranno utilizzare solo il software che corrisponde al modello di licenza ai sensi del quale vengono acquistate le licenze per SQL Server.</w:t>
      </w:r>
      <w:r w:rsidR="00914B79">
        <w:t xml:space="preserve"> </w:t>
      </w:r>
    </w:p>
    <w:p w14:paraId="4FDCB499" w14:textId="77777777" w:rsidR="0085720F" w:rsidRPr="00924715" w:rsidRDefault="0085720F" w:rsidP="0085720F">
      <w:pPr>
        <w:pStyle w:val="ProductList-Body"/>
      </w:pPr>
    </w:p>
    <w:p w14:paraId="4FDCB49A" w14:textId="45490E4C" w:rsidR="0085720F" w:rsidRPr="00924715" w:rsidRDefault="0085720F" w:rsidP="0085720F">
      <w:pPr>
        <w:pStyle w:val="ProductList-Body"/>
      </w:pPr>
      <w:r>
        <w:rPr>
          <w:b/>
          <w:color w:val="00188F"/>
        </w:rPr>
        <w:t>Opzione Buy-out per SQL Server nel quadro di Enrollment for Application Platform (EAP)</w:t>
      </w:r>
    </w:p>
    <w:p w14:paraId="4FDCB49B" w14:textId="00AA53A8" w:rsidR="0085720F" w:rsidRPr="00924715" w:rsidRDefault="0085720F" w:rsidP="0085720F">
      <w:pPr>
        <w:pStyle w:val="ProductList-Body"/>
      </w:pPr>
      <w:r>
        <w:t>Le Società avranno la possibilità di rinnovare SA per le licenze CAL/Server per SQL Server Enterprise acquistate nell</w:t>
      </w:r>
      <w:r w:rsidR="00D651AE">
        <w:t>’</w:t>
      </w:r>
      <w:r>
        <w:t>ambito delle iscrizioni effettuate dopo il 30 giugno 2012; tuttavia la loro unica opzione buy-out al termine del periodo di validità dell</w:t>
      </w:r>
      <w:r w:rsidR="00D651AE">
        <w:t>’</w:t>
      </w:r>
      <w:r>
        <w:t>iscrizione sarà per le licenze core.</w:t>
      </w:r>
    </w:p>
    <w:p w14:paraId="4FDCB4A2" w14:textId="3D4AF86D" w:rsidR="0085720F" w:rsidRPr="00924715" w:rsidRDefault="00A40375"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14:paraId="4FDCB4A7" w14:textId="77777777" w:rsidR="0085720F" w:rsidRPr="00924715" w:rsidRDefault="0085720F" w:rsidP="0085720F">
      <w:pPr>
        <w:pStyle w:val="ProductList-Body"/>
      </w:pPr>
      <w:r>
        <w:rPr>
          <w:b/>
          <w:color w:val="00188F"/>
        </w:rPr>
        <w:t>Diritti di Aggiornamento di Software Assurance per Versioni Precedenti di SQL Server</w:t>
      </w:r>
    </w:p>
    <w:p w14:paraId="4FDCB4A8" w14:textId="444E4C57" w:rsidR="0085720F" w:rsidRPr="00924715" w:rsidRDefault="0085720F" w:rsidP="0085720F">
      <w:pPr>
        <w:pStyle w:val="ProductList-Body"/>
      </w:pPr>
      <w:r>
        <w:t>Le società in possesso della copertura SA per i Prodotti qui indicati in data 1° aprile 2012 potranno essere idonee a eseguire l</w:t>
      </w:r>
      <w:r w:rsidR="00D651AE">
        <w:t>’</w:t>
      </w:r>
      <w:r>
        <w:t>aggiornamento alla versione 2012 ai sensi di condizioni speciali.</w:t>
      </w:r>
      <w:r w:rsidR="00914B79">
        <w:t xml:space="preserve">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w:t>
      </w:r>
      <w:r w:rsidR="00D651AE">
        <w:t>’</w:t>
      </w:r>
      <w:r>
        <w:t>utilizzo per la Virtualizzazione Illimitata.</w:t>
      </w:r>
      <w:r w:rsidR="00914B79">
        <w:t xml:space="preserve"> </w:t>
      </w:r>
      <w:r>
        <w:t>Per ulteriori informazioni, le società potranno fare riferimento alla Lista dei Prodotti del mese di marzo 2014 disponibile all</w:t>
      </w:r>
      <w:r w:rsidR="00D651AE">
        <w:t>’</w:t>
      </w:r>
      <w:r>
        <w:t xml:space="preserve">indirizzo </w:t>
      </w:r>
      <w:hyperlink r:id="rId33" w:history="1">
        <w:r>
          <w:rPr>
            <w:rStyle w:val="Hyperlink"/>
          </w:rPr>
          <w:t>http://go.microsoft.com/?linkid=9839207</w:t>
        </w:r>
      </w:hyperlink>
      <w:r>
        <w:t xml:space="preserve">. </w:t>
      </w:r>
    </w:p>
    <w:p w14:paraId="4FDCB4A9" w14:textId="3CCAF006" w:rsidR="0085720F" w:rsidRPr="00924715" w:rsidRDefault="0085720F" w:rsidP="00913546">
      <w:pPr>
        <w:pStyle w:val="ProductList-Body"/>
        <w:numPr>
          <w:ilvl w:val="0"/>
          <w:numId w:val="7"/>
        </w:numPr>
        <w:ind w:left="450" w:hanging="270"/>
      </w:pPr>
      <w:r>
        <w:t>Licenze per processore Enterprise e Server/CAL per SQL Server 2008 R2</w:t>
      </w:r>
      <w:r>
        <w:fldChar w:fldCharType="begin"/>
      </w:r>
      <w:r>
        <w:instrText>XE "R2 per SQL Server 2008"</w:instrText>
      </w:r>
      <w:r>
        <w:fldChar w:fldCharType="end"/>
      </w:r>
    </w:p>
    <w:p w14:paraId="4FDCB4AA" w14:textId="2B1CC61C" w:rsidR="0085720F" w:rsidRPr="00924715" w:rsidRDefault="0085720F" w:rsidP="00913546">
      <w:pPr>
        <w:pStyle w:val="ProductList-Body"/>
        <w:numPr>
          <w:ilvl w:val="0"/>
          <w:numId w:val="7"/>
        </w:numPr>
        <w:ind w:left="450" w:hanging="270"/>
      </w:pPr>
      <w:r>
        <w:t>Licenze per processore Standard per SQL Server 2008 R2</w:t>
      </w:r>
      <w:r>
        <w:fldChar w:fldCharType="begin"/>
      </w:r>
      <w:r>
        <w:instrText>XE "R2 per SQL Server 2008"</w:instrText>
      </w:r>
      <w:r>
        <w:fldChar w:fldCharType="end"/>
      </w:r>
    </w:p>
    <w:p w14:paraId="4FDCB4AB" w14:textId="0453C7FA" w:rsidR="0085720F" w:rsidRPr="00924715" w:rsidRDefault="0085720F" w:rsidP="00913546">
      <w:pPr>
        <w:pStyle w:val="ProductList-Body"/>
        <w:numPr>
          <w:ilvl w:val="0"/>
          <w:numId w:val="7"/>
        </w:numPr>
        <w:ind w:left="450" w:hanging="270"/>
      </w:pPr>
      <w:r>
        <w:t>Licenze per processore Web per SQL Server 2008 R2</w:t>
      </w:r>
      <w:r>
        <w:fldChar w:fldCharType="begin"/>
      </w:r>
      <w:r>
        <w:instrText>XE "R2 per SQL Server 2008"</w:instrText>
      </w:r>
      <w:r>
        <w:fldChar w:fldCharType="end"/>
      </w:r>
    </w:p>
    <w:p w14:paraId="4FDCB4AC" w14:textId="3BD4ED60" w:rsidR="0085720F" w:rsidRPr="008E026C" w:rsidRDefault="0085720F" w:rsidP="00913546">
      <w:pPr>
        <w:pStyle w:val="ProductList-Body"/>
        <w:numPr>
          <w:ilvl w:val="0"/>
          <w:numId w:val="7"/>
        </w:numPr>
        <w:ind w:left="450" w:hanging="270"/>
        <w:rPr>
          <w:lang w:val="en-US"/>
        </w:rPr>
      </w:pPr>
      <w:r w:rsidRPr="008E026C">
        <w:rPr>
          <w:lang w:val="en-US"/>
        </w:rPr>
        <w:t>Licenze Workgroup per SQL Server 2008 R2</w:t>
      </w:r>
      <w:r>
        <w:fldChar w:fldCharType="begin"/>
      </w:r>
      <w:r w:rsidRPr="008E026C">
        <w:rPr>
          <w:lang w:val="en-US"/>
        </w:rPr>
        <w:instrText>XE "R2 per SQL Server 2008"</w:instrText>
      </w:r>
      <w:r>
        <w:fldChar w:fldCharType="end"/>
      </w:r>
    </w:p>
    <w:p w14:paraId="7EC102B2" w14:textId="77777777" w:rsidR="00F86874" w:rsidRPr="008E026C" w:rsidRDefault="00F86874" w:rsidP="0085720F">
      <w:pPr>
        <w:pStyle w:val="ProductList-Body"/>
        <w:rPr>
          <w:lang w:val="en-US"/>
        </w:rPr>
      </w:pPr>
    </w:p>
    <w:p w14:paraId="1D0CD1BE" w14:textId="4C7E2A37" w:rsidR="004949B3" w:rsidRPr="00924715" w:rsidRDefault="004949B3" w:rsidP="004949B3">
      <w:pPr>
        <w:pStyle w:val="ProductList-Body"/>
      </w:pPr>
      <w:r>
        <w:t>Le Società con copertura SA attiva per i Prodotti citati in precedenza il 1° aprile 2014 o in data successiva sono idonee a effettuare l</w:t>
      </w:r>
      <w:r w:rsidR="00D651AE">
        <w:t>’</w:t>
      </w:r>
      <w:r>
        <w:t>aggiornamento a SQL Server 2014 alle stesse condizioni speciali, purché abbiano la copertura in via continuativa dal 1° aprile 2012 o da una data precedente. Le società che hanno rinnovato la copertura per i Prodotti il 1° aprile 2012 o in data successiva potranno effettuare l</w:t>
      </w:r>
      <w:r w:rsidR="00D651AE">
        <w:t>’</w:t>
      </w:r>
      <w:r>
        <w:t>aggiornamento solo in base al loro inventario corrente di licenze core con copertura Software Assurance attiva. Nonostante eventuali disposizioni contrarie previste nella Lista dei Prodotti del mese di marzo 2014, i diritti per il server di fail-over per i clienti che eseguono l</w:t>
      </w:r>
      <w:r w:rsidR="00D651AE">
        <w:t>’</w:t>
      </w:r>
      <w:r>
        <w:t>aggiornamento a SQL Server 2014 saranno determinati dallo stato della copertura Software Assurance, in base a quanto descritto nei Diritti di Utilizzo del Prodotto del mese di aprile 2014 disponibili all</w:t>
      </w:r>
      <w:r w:rsidR="00D651AE">
        <w:t>’</w:t>
      </w:r>
      <w:r>
        <w:t xml:space="preserve">indirizzo </w:t>
      </w:r>
      <w:hyperlink r:id="rId34" w:history="1">
        <w:r>
          <w:rPr>
            <w:rStyle w:val="Hyperlink"/>
          </w:rPr>
          <w:t>http://go.microsoft.com/?linkid=9839207</w:t>
        </w:r>
      </w:hyperlink>
      <w:r w:rsidRPr="00973A6E">
        <w:t>.</w:t>
      </w:r>
    </w:p>
    <w:p w14:paraId="0FD72B2F" w14:textId="77777777" w:rsidR="004949B3" w:rsidRPr="00924715" w:rsidRDefault="004949B3" w:rsidP="0085720F">
      <w:pPr>
        <w:pStyle w:val="ProductList-Body"/>
      </w:pPr>
    </w:p>
    <w:p w14:paraId="4FDCB4AD" w14:textId="1D8A1C60" w:rsidR="0085720F" w:rsidRPr="00924715" w:rsidRDefault="00FF2556" w:rsidP="0085720F">
      <w:pPr>
        <w:pStyle w:val="ProductList-Body"/>
      </w:pPr>
      <w:r>
        <w:t>Le società che non hanno ancora effettuato la migrazione alle licenze per core, ai sensi delle opzioni descritte nella Lista dei Prodotti del mese di marzo 2014, sono anch</w:t>
      </w:r>
      <w:r w:rsidR="00D651AE">
        <w:t>’</w:t>
      </w:r>
      <w:r>
        <w:t>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14:paraId="521D67F9" w14:textId="77777777" w:rsidR="00FF2556" w:rsidRPr="001532DA" w:rsidRDefault="00FF2556" w:rsidP="0085720F">
      <w:pPr>
        <w:pStyle w:val="ProductList-Body"/>
        <w:rPr>
          <w:sz w:val="14"/>
        </w:rPr>
      </w:pPr>
    </w:p>
    <w:p w14:paraId="220FCF23" w14:textId="010D7B7D" w:rsidR="005535A4" w:rsidRPr="00924715" w:rsidRDefault="005535A4" w:rsidP="005535A4">
      <w:pPr>
        <w:pStyle w:val="ProductList-Body"/>
      </w:pPr>
      <w:r>
        <w:rPr>
          <w:b/>
          <w:color w:val="00188F"/>
        </w:rPr>
        <w:t>Build Facoltativa senza Oracle Java di SQL Server 2012 Parallel Data Warehouse</w:t>
      </w:r>
      <w:r>
        <w:rPr>
          <w:b/>
        </w:rPr>
        <w:t xml:space="preserve"> </w:t>
      </w:r>
    </w:p>
    <w:p w14:paraId="6A5E9E52" w14:textId="0A2550C3" w:rsidR="005535A4" w:rsidRPr="00924715" w:rsidRDefault="005535A4" w:rsidP="0085720F">
      <w:pPr>
        <w:pStyle w:val="ProductList-Body"/>
      </w:pPr>
      <w:r>
        <w:t>Una volta reso disponibile l</w:t>
      </w:r>
      <w:r w:rsidR="00D651AE">
        <w:t>’</w:t>
      </w:r>
      <w:r>
        <w:t>Aggiornamento delle Applicazioni 1 (AU 1), le società che acquistano nuove licenze per SQL Server 2012 Parallel Data Warehouse (PDW) potranno acquistare una build del prodotto con Oracle Java o, su richiesta, senza Oracle Java.</w:t>
      </w:r>
      <w:r w:rsidR="00914B79">
        <w:t xml:space="preserve"> </w:t>
      </w:r>
      <w:r>
        <w:t>Le stesse opzioni sono a disposizione delle società esistenti che sono in possesso di una copertura SA attiva per le licenze per SQL Server 2012 PDW dopo il rilascio di AU 1.</w:t>
      </w:r>
      <w:r w:rsidR="00914B79">
        <w:t xml:space="preserve"> </w:t>
      </w:r>
      <w:r>
        <w:t xml:space="preserve">Per ulteriori informazioni, le società potranno visitare la pagina </w:t>
      </w:r>
      <w:hyperlink r:id="rId35" w:history="1">
        <w:r>
          <w:rPr>
            <w:rStyle w:val="Hyperlink"/>
          </w:rPr>
          <w:t>http://www.microsoft.com/en-us/sqlserver/solutions-technologies/data-warehousing/pdw.aspx</w:t>
        </w:r>
      </w:hyperlink>
      <w:r>
        <w:t>.</w:t>
      </w:r>
    </w:p>
    <w:p w14:paraId="61A55AF3" w14:textId="77777777" w:rsidR="005535A4" w:rsidRPr="001532DA" w:rsidRDefault="005535A4" w:rsidP="0085720F">
      <w:pPr>
        <w:pStyle w:val="ProductList-Body"/>
        <w:rPr>
          <w:sz w:val="14"/>
        </w:rPr>
      </w:pPr>
    </w:p>
    <w:p w14:paraId="603EB933" w14:textId="0335A6D0" w:rsidR="001A19BE" w:rsidRPr="00924715" w:rsidRDefault="001A19BE" w:rsidP="00A72B12">
      <w:pPr>
        <w:pStyle w:val="ProductList-Body"/>
      </w:pPr>
      <w:r>
        <w:rPr>
          <w:b/>
          <w:color w:val="00188F"/>
        </w:rPr>
        <w:t>Distribuzione di SQL Server Parallel Data Warehouse</w:t>
      </w:r>
    </w:p>
    <w:p w14:paraId="1E74D5AA" w14:textId="6B215B45" w:rsidR="001A19BE" w:rsidRPr="00924715" w:rsidRDefault="001A19BE" w:rsidP="001A19BE">
      <w:pPr>
        <w:pStyle w:val="ProductList-Body"/>
      </w:pPr>
      <w:r>
        <w:t>Le Società con licenze SQL Enterprise Per Core con SA attiva al 1° febbraio 2014 possono scegliere di distribuire SQL Server Parallel Data Warehouse invece di SQL Server Enterprise.</w:t>
      </w:r>
    </w:p>
    <w:p w14:paraId="0913225A" w14:textId="77777777" w:rsidR="001A19BE" w:rsidRPr="001532DA" w:rsidRDefault="001A19BE" w:rsidP="00A72B12">
      <w:pPr>
        <w:pStyle w:val="ProductList-Body"/>
        <w:rPr>
          <w:sz w:val="14"/>
        </w:rPr>
      </w:pPr>
    </w:p>
    <w:p w14:paraId="21E3EBB5" w14:textId="084A1631" w:rsidR="00A72B12" w:rsidRPr="00924715" w:rsidRDefault="00A72B12" w:rsidP="00A72B12">
      <w:pPr>
        <w:pStyle w:val="ProductList-Body"/>
      </w:pPr>
      <w:r>
        <w:rPr>
          <w:b/>
          <w:color w:val="00188F"/>
        </w:rPr>
        <w:t>Rinuncia alle CAL per SQL Server Business Intelligence</w:t>
      </w:r>
    </w:p>
    <w:p w14:paraId="4F185FFF" w14:textId="79C90DD1" w:rsidR="00A72B12" w:rsidRPr="00924715"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14:paraId="75279186" w14:textId="77777777" w:rsidR="00A72B12" w:rsidRPr="001532DA" w:rsidRDefault="00A72B12" w:rsidP="0085720F">
      <w:pPr>
        <w:pStyle w:val="ProductList-Body"/>
        <w:rPr>
          <w:sz w:val="14"/>
        </w:rPr>
      </w:pPr>
    </w:p>
    <w:p w14:paraId="4FDCB4AE" w14:textId="648C8E8C" w:rsidR="0085720F" w:rsidRPr="00924715" w:rsidRDefault="005535A4" w:rsidP="0085720F">
      <w:pPr>
        <w:pStyle w:val="ProductList-Body"/>
      </w:pPr>
      <w:r>
        <w:rPr>
          <w:b/>
          <w:color w:val="00188F"/>
        </w:rPr>
        <w:t>Opzioni Speciali per l</w:t>
      </w:r>
      <w:r w:rsidR="00D651AE">
        <w:rPr>
          <w:b/>
          <w:color w:val="00188F"/>
        </w:rPr>
        <w:t>’</w:t>
      </w:r>
      <w:r>
        <w:rPr>
          <w:b/>
          <w:color w:val="00188F"/>
        </w:rPr>
        <w:t>Utilizzo e la Distribuzione di SQL Server 2012 Parallel Data Warehouse disponibili per le società con Software Assurance</w:t>
      </w:r>
      <w:r>
        <w:rPr>
          <w:b/>
        </w:rPr>
        <w:t xml:space="preserve"> </w:t>
      </w:r>
      <w:r>
        <w:fldChar w:fldCharType="begin"/>
      </w:r>
      <w:r>
        <w:instrText>XE "SQL Server 2012 Parallel Data Warehouse"</w:instrText>
      </w:r>
      <w:r>
        <w:fldChar w:fldCharType="end"/>
      </w:r>
    </w:p>
    <w:p w14:paraId="4FDCB4AF" w14:textId="345AF8AD" w:rsidR="0085720F" w:rsidRPr="00924715" w:rsidRDefault="0085720F" w:rsidP="0085720F">
      <w:pPr>
        <w:pStyle w:val="ProductList-Body"/>
      </w:pPr>
      <w:r>
        <w:t>SQL Server 2008 R2</w:t>
      </w:r>
      <w:r>
        <w:fldChar w:fldCharType="begin"/>
      </w:r>
      <w:r>
        <w:instrText>XE "R2 per SQL Server 2008"</w:instrText>
      </w:r>
      <w:r>
        <w:fldChar w:fldCharType="end"/>
      </w:r>
      <w:r>
        <w:t xml:space="preserve"> sarà l</w:t>
      </w:r>
      <w:r w:rsidR="00D651AE">
        <w:t>’</w:t>
      </w:r>
      <w:r>
        <w:t>ultima versione di SQL Server Parallel Data Warehouse concessa in licenza ai sensi del modello di licenze per processore.</w:t>
      </w:r>
      <w:r w:rsidR="00914B79">
        <w:t xml:space="preserve"> </w:t>
      </w:r>
      <w: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w:t>
      </w:r>
      <w:r w:rsidR="00D651AE">
        <w:t>’</w:t>
      </w:r>
      <w:r>
        <w:t>iscrizione nell</w:t>
      </w:r>
      <w:r w:rsidR="00D651AE">
        <w:t>’</w:t>
      </w:r>
      <w:r>
        <w:t>ambito di una procedura pianificata di true-up della società Enterprise o Enterprise Subscription sono anch</w:t>
      </w:r>
      <w:r w:rsidR="00D651AE">
        <w:t>’</w:t>
      </w:r>
      <w:r>
        <w:t>esse licenze qualificanti per gli scopi previsti da tali opzioni.</w:t>
      </w:r>
    </w:p>
    <w:p w14:paraId="4FDCB4B0" w14:textId="77777777" w:rsidR="0085720F" w:rsidRPr="001532DA" w:rsidRDefault="0085720F" w:rsidP="0085720F">
      <w:pPr>
        <w:pStyle w:val="ProductList-Body"/>
        <w:rPr>
          <w:sz w:val="14"/>
        </w:rPr>
      </w:pPr>
    </w:p>
    <w:p w14:paraId="4FDCB4B1" w14:textId="7492F498" w:rsidR="0085720F" w:rsidRPr="00924715" w:rsidRDefault="0085720F" w:rsidP="0085720F">
      <w:pPr>
        <w:pStyle w:val="ProductList-Body"/>
      </w:pPr>
      <w:r>
        <w:t>Per ogni licenza qualificante in suo possesso, la società potrà eseguire l</w:t>
      </w:r>
      <w:r w:rsidR="00D651AE">
        <w:t>’</w:t>
      </w:r>
      <w:r>
        <w:t>aggiornamento a 8 licenze core per SQL Server 2012 Parallel Data Warehouse</w:t>
      </w:r>
      <w:r>
        <w:fldChar w:fldCharType="begin"/>
      </w:r>
      <w:r>
        <w:instrText>XE "SQL Server 2012 Parallel Data Warehouse"</w:instrText>
      </w:r>
      <w:r>
        <w:fldChar w:fldCharType="end"/>
      </w:r>
      <w:r>
        <w:t>. Eseguendo l</w:t>
      </w:r>
      <w:r w:rsidR="00D651AE">
        <w:t>’</w:t>
      </w:r>
      <w:r>
        <w:t>aggiornamento a SQL Server 2012, le licenze per SQL Server 2008 R2</w:t>
      </w:r>
      <w:r>
        <w:fldChar w:fldCharType="begin"/>
      </w:r>
      <w:r>
        <w:instrText>XE "R2 per SQL Server 2008"</w:instrText>
      </w:r>
      <w:r>
        <w:fldChar w:fldCharType="end"/>
      </w:r>
      <w:r>
        <w:t xml:space="preserve"> sottostanti delle società non saranno più valide.</w:t>
      </w:r>
    </w:p>
    <w:p w14:paraId="4FDCB4B2" w14:textId="77777777" w:rsidR="0085720F" w:rsidRPr="001532DA" w:rsidRDefault="0085720F" w:rsidP="0085720F">
      <w:pPr>
        <w:pStyle w:val="ProductList-Body"/>
        <w:rPr>
          <w:sz w:val="14"/>
        </w:rPr>
      </w:pPr>
    </w:p>
    <w:p w14:paraId="4FDCB4B3" w14:textId="77777777" w:rsidR="0085720F" w:rsidRPr="00924715" w:rsidRDefault="0085720F" w:rsidP="0085720F">
      <w:pPr>
        <w:pStyle w:val="ProductList-Body"/>
      </w:pPr>
      <w:r>
        <w:rPr>
          <w:b/>
          <w:color w:val="00188F"/>
        </w:rPr>
        <w:t>Concessione di Licenza Standard per System Center</w:t>
      </w:r>
    </w:p>
    <w:p w14:paraId="4FDCB4B4" w14:textId="54438CFC" w:rsidR="0085720F" w:rsidRPr="00924715" w:rsidRDefault="0085720F" w:rsidP="0085720F">
      <w:pPr>
        <w:pStyle w:val="ProductList-Body"/>
      </w:pPr>
      <w:r>
        <w:t>Le società che eseguono l</w:t>
      </w:r>
      <w:r w:rsidR="00D651AE">
        <w:t>’</w:t>
      </w:r>
      <w:r>
        <w:t>aggiornamento a SQL Server 2012 Parallel Data Warehouse</w:t>
      </w:r>
      <w:r>
        <w:fldChar w:fldCharType="begin"/>
      </w:r>
      <w:r>
        <w:instrText>XE "SQL Server 2012 Parallel Data Warehouse"</w:instrText>
      </w:r>
      <w:r>
        <w:fldChar w:fldCharType="end"/>
      </w:r>
      <w:r>
        <w:t xml:space="preserve"> ai sensi di licenze qualificanti saranno inoltre idonee alle seguenti concessioni di licenza per System Center:</w:t>
      </w:r>
    </w:p>
    <w:p w14:paraId="4FDCB4B5" w14:textId="2F297842" w:rsidR="0085720F" w:rsidRPr="00924715" w:rsidRDefault="0085720F" w:rsidP="00913546">
      <w:pPr>
        <w:pStyle w:val="ProductList-Body"/>
        <w:numPr>
          <w:ilvl w:val="0"/>
          <w:numId w:val="45"/>
        </w:numPr>
        <w:ind w:left="450" w:hanging="270"/>
      </w:pPr>
      <w:r>
        <w:t>una licenza Standard per System Center 2012</w:t>
      </w:r>
      <w:r>
        <w:fldChar w:fldCharType="begin"/>
      </w:r>
      <w:r>
        <w:instrText>XE "System Center 2012 Standard"</w:instrText>
      </w:r>
      <w:r>
        <w:fldChar w:fldCharType="end"/>
      </w:r>
      <w:r>
        <w:t xml:space="preserve"> per server per ogni server su cui è in esecuzione il software SQL Server 2012 Parallel Data Warehouse</w:t>
      </w:r>
      <w:r w:rsidR="00B12BAC">
        <w:t>.</w:t>
      </w:r>
      <w:r>
        <w:fldChar w:fldCharType="begin"/>
      </w:r>
      <w:r>
        <w:instrText>XE "SQL Server 2012 Parallel Data Warehouse"</w:instrText>
      </w:r>
      <w:r>
        <w:fldChar w:fldCharType="end"/>
      </w:r>
    </w:p>
    <w:p w14:paraId="4FDCB4B6" w14:textId="7E5F1809" w:rsidR="0085720F" w:rsidRPr="00924715" w:rsidRDefault="0085720F" w:rsidP="00913546">
      <w:pPr>
        <w:pStyle w:val="ProductList-Body"/>
        <w:numPr>
          <w:ilvl w:val="0"/>
          <w:numId w:val="45"/>
        </w:numPr>
        <w:ind w:left="450" w:hanging="270"/>
      </w:pPr>
      <w:r>
        <w:t>due licenze Standard per System Center 2012</w:t>
      </w:r>
      <w:r>
        <w:fldChar w:fldCharType="begin"/>
      </w:r>
      <w:r>
        <w:instrText>XE "System Center 2012 Standard"</w:instrText>
      </w:r>
      <w:r>
        <w:fldChar w:fldCharType="end"/>
      </w:r>
      <w:r>
        <w:t xml:space="preserve"> per server per tutti i server restanti su cui è in esecuzione l</w:t>
      </w:r>
      <w:r w:rsidR="00D651AE">
        <w:t>’</w:t>
      </w:r>
      <w:r>
        <w:t>Applicazione SQL Server 2012 Parallel Data Warehouse</w:t>
      </w:r>
      <w:r>
        <w:fldChar w:fldCharType="begin"/>
      </w:r>
      <w:r>
        <w:instrText>XE "SQL Server 2012 Parallel Data Warehouse"</w:instrText>
      </w:r>
      <w:r>
        <w:fldChar w:fldCharType="end"/>
      </w:r>
      <w:r>
        <w:t>.</w:t>
      </w:r>
    </w:p>
    <w:p w14:paraId="380EA461" w14:textId="77777777" w:rsidR="002F3FF6" w:rsidRPr="001532DA" w:rsidRDefault="002F3FF6" w:rsidP="0085720F">
      <w:pPr>
        <w:pStyle w:val="ProductList-Body"/>
        <w:rPr>
          <w:sz w:val="14"/>
        </w:rPr>
      </w:pPr>
    </w:p>
    <w:p w14:paraId="4FDCB4B7" w14:textId="638E9BEA" w:rsidR="0085720F" w:rsidRPr="00924715" w:rsidRDefault="0085720F" w:rsidP="0085720F">
      <w:pPr>
        <w:pStyle w:val="ProductList-Body"/>
      </w:pPr>
      <w:r>
        <w:t>Il software potrà essere utilizzato esclusivamente per supportare l</w:t>
      </w:r>
      <w:r w:rsidR="00D651AE">
        <w:t>’</w:t>
      </w:r>
      <w:r>
        <w:t>Applicazione SQL Server 2012 Parallel Data Warehouse</w:t>
      </w:r>
      <w:r>
        <w:fldChar w:fldCharType="begin"/>
      </w:r>
      <w:r>
        <w:instrText>XE "SQL Server 2012 Parallel Data Warehouse"</w:instrText>
      </w:r>
      <w:r>
        <w:fldChar w:fldCharType="end"/>
      </w:r>
      <w:r>
        <w:t>.</w:t>
      </w:r>
    </w:p>
    <w:p w14:paraId="4FDCB4B8" w14:textId="77777777" w:rsidR="0085720F" w:rsidRPr="001532DA" w:rsidRDefault="0085720F" w:rsidP="0085720F">
      <w:pPr>
        <w:pStyle w:val="ProductList-Body"/>
        <w:rPr>
          <w:sz w:val="14"/>
        </w:rPr>
      </w:pPr>
    </w:p>
    <w:p w14:paraId="4FDCB4B9" w14:textId="77777777" w:rsidR="0085720F" w:rsidRPr="00924715" w:rsidRDefault="0085720F" w:rsidP="0085720F">
      <w:pPr>
        <w:pStyle w:val="ProductList-Body"/>
      </w:pPr>
      <w:r>
        <w:rPr>
          <w:b/>
          <w:color w:val="00188F"/>
        </w:rPr>
        <w:t>Per le Società con copertura Software Assurance che scelgono di non effettuare il rinnovo</w:t>
      </w:r>
    </w:p>
    <w:p w14:paraId="4FDCB4BA" w14:textId="5DC24D56" w:rsidR="0085720F" w:rsidRPr="00924715" w:rsidRDefault="0085720F" w:rsidP="0085720F">
      <w:pPr>
        <w:pStyle w:val="ProductList-Body"/>
      </w:pPr>
      <w: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instrText>XE "R2 per SQL Server 2008"</w:instrText>
      </w:r>
      <w:r>
        <w:fldChar w:fldCharType="end"/>
      </w:r>
      <w:r>
        <w:t xml:space="preserve"> o SQL Server 2012 ai sensi di tali licenze come indicato sotto:</w:t>
      </w:r>
    </w:p>
    <w:p w14:paraId="4FDCB4BC" w14:textId="347B002E" w:rsidR="0085720F" w:rsidRPr="00924715" w:rsidRDefault="0085720F" w:rsidP="00913546">
      <w:pPr>
        <w:pStyle w:val="ProductList-Body"/>
        <w:numPr>
          <w:ilvl w:val="0"/>
          <w:numId w:val="34"/>
        </w:numPr>
        <w:ind w:left="450" w:hanging="270"/>
      </w:pPr>
      <w:r>
        <w:t>SQL Server 2008 R2</w:t>
      </w:r>
      <w:r>
        <w:fldChar w:fldCharType="begin"/>
      </w:r>
      <w:r>
        <w:instrText>XE "R2 per SQL Server 2008"</w:instrText>
      </w:r>
      <w:r>
        <w:fldChar w:fldCharType="end"/>
      </w:r>
      <w:r>
        <w:t xml:space="preserve"> Parallel Data Warehouse: l</w:t>
      </w:r>
      <w:r w:rsidR="00D651AE">
        <w:t>’</w:t>
      </w:r>
      <w:r>
        <w:t xml:space="preserve">utilizzo continuativo di tale versione del software è soggetto ai diritti di utilizzo del prodotto previsti dalla licenza per SQL Server 2008 R2. </w:t>
      </w:r>
    </w:p>
    <w:p w14:paraId="4FDCB4BD" w14:textId="631AB8A2" w:rsidR="0085720F" w:rsidRPr="00924715"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l</w:t>
      </w:r>
      <w:r w:rsidR="00D651AE">
        <w:t>’</w:t>
      </w:r>
      <w:r>
        <w:t xml:space="preserve">utilizzo continuativo di tale versione del software è soggetto ai diritti di utilizzo del prodotto previsti dalla licenza per SQL Server 2012 Parallel Data Warehouse. </w:t>
      </w:r>
    </w:p>
    <w:p w14:paraId="4FDCB4BE" w14:textId="77777777" w:rsidR="0085720F" w:rsidRPr="001532DA" w:rsidRDefault="0085720F" w:rsidP="0085720F">
      <w:pPr>
        <w:pStyle w:val="ProductList-Body"/>
        <w:rPr>
          <w:sz w:val="14"/>
        </w:rPr>
      </w:pPr>
    </w:p>
    <w:p w14:paraId="4FDCB4BF" w14:textId="318C339E" w:rsidR="0085720F" w:rsidRPr="00924715" w:rsidRDefault="0085720F" w:rsidP="0085720F">
      <w:pPr>
        <w:pStyle w:val="ProductList-Body"/>
      </w:pPr>
      <w: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14:paraId="4FDCB4C0" w14:textId="77777777" w:rsidR="0085720F" w:rsidRPr="001532DA" w:rsidRDefault="0085720F" w:rsidP="0085720F">
      <w:pPr>
        <w:pStyle w:val="ProductList-Body"/>
        <w:rPr>
          <w:sz w:val="14"/>
        </w:rPr>
      </w:pPr>
    </w:p>
    <w:p w14:paraId="4FDCB4C1" w14:textId="50A8BCC2" w:rsidR="00782C7B" w:rsidRPr="00924715" w:rsidRDefault="0085720F" w:rsidP="0085720F">
      <w:pPr>
        <w:pStyle w:val="ProductList-Body"/>
      </w:pPr>
      <w:r>
        <w:t>L</w:t>
      </w:r>
      <w:r w:rsidR="00D651AE">
        <w:t>’</w:t>
      </w:r>
      <w: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w:t>
      </w:r>
      <w:r>
        <w:fldChar w:fldCharType="begin"/>
      </w:r>
      <w:r>
        <w:instrText>XE "SQL Server 2012 Parallel Data Warehouse"</w:instrText>
      </w:r>
      <w:r>
        <w:fldChar w:fldCharType="end"/>
      </w:r>
      <w:r>
        <w:t xml:space="preserve"> e System Center 2012 ai sensi delle condizioni della presente offerta. Le società non potranno trasferire le licenze concesse in virtù della presente offerta separatamente dalle licenze qualificanti corrispondenti.</w:t>
      </w:r>
    </w:p>
    <w:bookmarkStart w:id="520" w:name="_Toc378147636"/>
    <w:bookmarkStart w:id="521" w:name="_Toc378151538"/>
    <w:p w14:paraId="4FDCB4C2" w14:textId="33B6900A"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4EC" w14:textId="77777777" w:rsidR="009919D2" w:rsidRPr="00924715" w:rsidRDefault="009919D2" w:rsidP="00680B4D">
      <w:pPr>
        <w:pStyle w:val="ProductList-OfferingGroupHeading"/>
        <w:outlineLvl w:val="1"/>
      </w:pPr>
      <w:bookmarkStart w:id="522" w:name="_Toc378147637"/>
      <w:bookmarkStart w:id="523" w:name="_Toc378151539"/>
      <w:bookmarkStart w:id="524" w:name="_Toc379797214"/>
      <w:bookmarkStart w:id="525" w:name="_Toc380513239"/>
      <w:bookmarkStart w:id="526" w:name="_Toc380655281"/>
      <w:bookmarkStart w:id="527" w:name="_Toc408656369"/>
      <w:bookmarkEnd w:id="520"/>
      <w:bookmarkEnd w:id="521"/>
      <w:r>
        <w:t>System Center</w:t>
      </w:r>
      <w:bookmarkEnd w:id="522"/>
      <w:bookmarkEnd w:id="523"/>
      <w:bookmarkEnd w:id="524"/>
      <w:bookmarkEnd w:id="525"/>
      <w:bookmarkEnd w:id="526"/>
      <w:bookmarkEnd w:id="527"/>
    </w:p>
    <w:p w14:paraId="4FDCB4ED" w14:textId="77777777" w:rsidR="009919D2" w:rsidRPr="00924715"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8656370"/>
      <w:r>
        <w:t>System Center Client Management Suite</w:t>
      </w:r>
      <w:bookmarkEnd w:id="528"/>
      <w:bookmarkEnd w:id="529"/>
      <w:bookmarkEnd w:id="530"/>
      <w:bookmarkEnd w:id="531"/>
      <w:bookmarkEnd w:id="532"/>
      <w:bookmarkEnd w:id="53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4FC" w14:textId="77777777" w:rsidTr="00270401">
        <w:trPr>
          <w:tblHeader/>
        </w:trPr>
        <w:tc>
          <w:tcPr>
            <w:tcW w:w="3060" w:type="dxa"/>
            <w:tcBorders>
              <w:bottom w:val="nil"/>
            </w:tcBorders>
            <w:shd w:val="clear" w:color="auto" w:fill="00188F"/>
          </w:tcPr>
          <w:p w14:paraId="4FDCB4EE" w14:textId="6FC00496"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4EF" w14:textId="4EEDC02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4F0" w14:textId="63A37696"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4F1" w14:textId="6455E2C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0F2E701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3DFE3BD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4F4" w14:textId="3F67F8F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4F5" w14:textId="153F8EA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4F6" w14:textId="7C2AF43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4F7" w14:textId="35674F3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4F8" w14:textId="5107681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4F9" w14:textId="70385B5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4FA" w14:textId="6FF7D14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4FB" w14:textId="1CD92E1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B241D2" w14:paraId="4FDCB50B" w14:textId="77777777" w:rsidTr="00270401">
        <w:tc>
          <w:tcPr>
            <w:tcW w:w="3060" w:type="dxa"/>
            <w:tcBorders>
              <w:top w:val="nil"/>
              <w:left w:val="nil"/>
              <w:bottom w:val="dashSmallGap" w:sz="4" w:space="0" w:color="BFBFBF" w:themeColor="background1" w:themeShade="BF"/>
              <w:right w:val="nil"/>
            </w:tcBorders>
          </w:tcPr>
          <w:p w14:paraId="4FDCB4FD" w14:textId="4A42AC27" w:rsidR="00B241D2" w:rsidRPr="008E026C" w:rsidRDefault="00B241D2" w:rsidP="00D73C40">
            <w:pPr>
              <w:pStyle w:val="ProductList-Offering2"/>
              <w:rPr>
                <w:lang w:val="fr-FR"/>
              </w:rPr>
            </w:pPr>
            <w:bookmarkStart w:id="534" w:name="_Toc379797216"/>
            <w:bookmarkStart w:id="535" w:name="_Toc380513241"/>
            <w:bookmarkStart w:id="536" w:name="_Toc380655283"/>
            <w:bookmarkStart w:id="537" w:name="_Toc408656371"/>
            <w:r w:rsidRPr="008E026C">
              <w:rPr>
                <w:lang w:val="fr-FR"/>
              </w:rPr>
              <w:t>System Center 2012 R2 Client Management Suite (Client ML) per OSE</w:t>
            </w:r>
            <w:bookmarkEnd w:id="534"/>
            <w:bookmarkEnd w:id="535"/>
            <w:bookmarkEnd w:id="536"/>
            <w:bookmarkEnd w:id="537"/>
            <w:r>
              <w:fldChar w:fldCharType="begin"/>
            </w:r>
            <w:r w:rsidRPr="008E026C">
              <w:rPr>
                <w:lang w:val="fr-FR"/>
              </w:rPr>
              <w:instrText>XE "System Center 2012 R2 Client Man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B241D2" w:rsidRDefault="00B241D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B241D2" w:rsidRDefault="00B241D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B241D2" w:rsidRDefault="00B241D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B241D2" w:rsidRDefault="00B241D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B241D2" w:rsidRDefault="00B241D2" w:rsidP="00C05A53">
            <w:pPr>
              <w:pStyle w:val="ProductList-OfferingBody"/>
              <w:ind w:left="-113"/>
              <w:jc w:val="center"/>
            </w:pPr>
            <w:r>
              <w:t>1</w:t>
            </w:r>
          </w:p>
        </w:tc>
        <w:tc>
          <w:tcPr>
            <w:tcW w:w="596" w:type="dxa"/>
            <w:shd w:val="clear" w:color="auto" w:fill="70AD47" w:themeFill="accent6"/>
            <w:vAlign w:val="center"/>
          </w:tcPr>
          <w:p w14:paraId="4FDCB503" w14:textId="74E77DA6" w:rsidR="00B241D2" w:rsidRPr="00895524" w:rsidRDefault="00895524" w:rsidP="00895524">
            <w:pPr>
              <w:pStyle w:val="ProductList-OfferingBody"/>
              <w:ind w:left="-113"/>
              <w:jc w:val="center"/>
            </w:pPr>
            <w:r w:rsidRPr="00895524">
              <w:fldChar w:fldCharType="begin"/>
            </w:r>
            <w:r w:rsidRPr="00895524">
              <w:instrText>AutoTextList  \s NoStyle \t "</w:instrText>
            </w:r>
            <w:r w:rsidRPr="00895524">
              <w:rPr>
                <w:color w:val="000000" w:themeColor="text1"/>
              </w:rPr>
              <w:instrText>Prodotto Aggiuntivo</w:instrText>
            </w:r>
            <w:r w:rsidRPr="00895524">
              <w:instrText xml:space="preserve">" </w:instrText>
            </w:r>
            <w:r w:rsidRPr="00895524">
              <w:fldChar w:fldCharType="separate"/>
            </w:r>
            <w:r w:rsidRPr="00895524">
              <w:t xml:space="preserve"> A</w:t>
            </w:r>
            <w:r w:rsidRPr="00895524">
              <w:fldChar w:fldCharType="end"/>
            </w:r>
            <w:r w:rsidRPr="00895524">
              <w:fldChar w:fldCharType="begin"/>
            </w:r>
            <w:r w:rsidRPr="00895524">
              <w:instrText xml:space="preserve"> AutoTextList  \sNoStyle\t "Prodotto Enterprise"</w:instrText>
            </w:r>
            <w:r w:rsidRPr="00895524">
              <w:fldChar w:fldCharType="separate"/>
            </w:r>
            <w:r w:rsidRPr="00895524">
              <w:t xml:space="preserve">,E </w:t>
            </w:r>
            <w:r w:rsidRPr="00895524">
              <w:fldChar w:fldCharType="end"/>
            </w:r>
          </w:p>
        </w:tc>
        <w:tc>
          <w:tcPr>
            <w:tcW w:w="595" w:type="dxa"/>
            <w:shd w:val="clear" w:color="auto" w:fill="70AD47" w:themeFill="accent6"/>
            <w:vAlign w:val="center"/>
          </w:tcPr>
          <w:p w14:paraId="4FDCB504" w14:textId="0EB568B7" w:rsidR="00B241D2" w:rsidRPr="00270401" w:rsidRDefault="00B241D2" w:rsidP="00B241D2">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70AD47" w:themeFill="accent6"/>
            <w:vAlign w:val="center"/>
          </w:tcPr>
          <w:p w14:paraId="4FDCB505" w14:textId="77777777" w:rsidR="00B241D2" w:rsidRDefault="00B241D2" w:rsidP="00C05A53">
            <w:pPr>
              <w:pStyle w:val="ProductList-OfferingBody"/>
              <w:ind w:left="-113"/>
              <w:jc w:val="center"/>
            </w:pPr>
          </w:p>
        </w:tc>
        <w:tc>
          <w:tcPr>
            <w:tcW w:w="595" w:type="dxa"/>
            <w:shd w:val="clear" w:color="auto" w:fill="70AD47" w:themeFill="accent6"/>
            <w:vAlign w:val="center"/>
          </w:tcPr>
          <w:p w14:paraId="4FDCB506" w14:textId="77777777" w:rsidR="00B241D2" w:rsidRDefault="00B241D2" w:rsidP="00C05A53">
            <w:pPr>
              <w:pStyle w:val="ProductList-OfferingBody"/>
              <w:ind w:left="-113"/>
              <w:jc w:val="center"/>
            </w:pPr>
          </w:p>
        </w:tc>
        <w:tc>
          <w:tcPr>
            <w:tcW w:w="595" w:type="dxa"/>
            <w:shd w:val="clear" w:color="auto" w:fill="BFBFBF" w:themeFill="background1" w:themeFillShade="BF"/>
            <w:vAlign w:val="center"/>
          </w:tcPr>
          <w:p w14:paraId="4FDCB507" w14:textId="77777777" w:rsidR="00B241D2" w:rsidRDefault="00B241D2" w:rsidP="00C05A53">
            <w:pPr>
              <w:pStyle w:val="ProductList-OfferingBody"/>
              <w:ind w:left="-113"/>
              <w:jc w:val="center"/>
            </w:pPr>
          </w:p>
        </w:tc>
        <w:tc>
          <w:tcPr>
            <w:tcW w:w="596" w:type="dxa"/>
            <w:shd w:val="clear" w:color="auto" w:fill="70AD47" w:themeFill="accent6"/>
            <w:vAlign w:val="center"/>
          </w:tcPr>
          <w:p w14:paraId="4FDCB508" w14:textId="6EAFB6AD" w:rsidR="00B241D2" w:rsidRDefault="00B241D2"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509" w14:textId="77777777" w:rsidR="00B241D2" w:rsidRDefault="00B241D2" w:rsidP="00C05A53">
            <w:pPr>
              <w:pStyle w:val="ProductList-OfferingBody"/>
              <w:ind w:left="-113"/>
              <w:jc w:val="center"/>
            </w:pPr>
          </w:p>
        </w:tc>
        <w:tc>
          <w:tcPr>
            <w:tcW w:w="596" w:type="dxa"/>
            <w:shd w:val="clear" w:color="auto" w:fill="70AD47" w:themeFill="accent6"/>
            <w:vAlign w:val="center"/>
          </w:tcPr>
          <w:p w14:paraId="4FDCB50A" w14:textId="7F8602F6" w:rsidR="00B241D2" w:rsidRDefault="00B241D2"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r>
      <w:tr w:rsidR="00B241D2" w14:paraId="4FDCB51A" w14:textId="77777777" w:rsidTr="00270401">
        <w:tc>
          <w:tcPr>
            <w:tcW w:w="3060" w:type="dxa"/>
            <w:tcBorders>
              <w:top w:val="dashSmallGap" w:sz="4" w:space="0" w:color="BFBFBF" w:themeColor="background1" w:themeShade="BF"/>
              <w:left w:val="nil"/>
              <w:bottom w:val="nil"/>
              <w:right w:val="nil"/>
            </w:tcBorders>
          </w:tcPr>
          <w:p w14:paraId="4FDCB50C" w14:textId="2F7B4EB2" w:rsidR="00B241D2" w:rsidRPr="008E026C" w:rsidRDefault="00B241D2" w:rsidP="00D73C40">
            <w:pPr>
              <w:pStyle w:val="ProductList-Offering2"/>
              <w:rPr>
                <w:lang w:val="fr-FR"/>
              </w:rPr>
            </w:pPr>
            <w:bookmarkStart w:id="538" w:name="_Toc379797217"/>
            <w:bookmarkStart w:id="539" w:name="_Toc380513242"/>
            <w:bookmarkStart w:id="540" w:name="_Toc380655284"/>
            <w:bookmarkStart w:id="541" w:name="_Toc408656372"/>
            <w:r w:rsidRPr="008E026C">
              <w:rPr>
                <w:lang w:val="fr-FR"/>
              </w:rPr>
              <w:t>System Center 2012 R2 Client Management Suite (Client ML) per Utente</w:t>
            </w:r>
            <w:bookmarkEnd w:id="538"/>
            <w:bookmarkEnd w:id="539"/>
            <w:bookmarkEnd w:id="540"/>
            <w:bookmarkEnd w:id="541"/>
            <w:r>
              <w:fldChar w:fldCharType="begin"/>
            </w:r>
            <w:r w:rsidRPr="008E026C">
              <w:rPr>
                <w:lang w:val="fr-FR"/>
              </w:rPr>
              <w:instrText>XE "System Center 2012 R2 Client Man Suite (Client ML)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B241D2" w:rsidRDefault="00B241D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B241D2" w:rsidRDefault="00B241D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B241D2" w:rsidRDefault="00B241D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B241D2" w:rsidRDefault="00B241D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B241D2" w:rsidRDefault="00B241D2"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B241D2" w:rsidRDefault="00B241D2" w:rsidP="00C05A53">
            <w:pPr>
              <w:pStyle w:val="ProductList-OfferingBody"/>
              <w:ind w:left="-113"/>
              <w:jc w:val="center"/>
            </w:pPr>
          </w:p>
        </w:tc>
        <w:tc>
          <w:tcPr>
            <w:tcW w:w="595" w:type="dxa"/>
            <w:shd w:val="clear" w:color="auto" w:fill="BFBFBF" w:themeFill="background1" w:themeFillShade="BF"/>
            <w:vAlign w:val="center"/>
          </w:tcPr>
          <w:p w14:paraId="4FDCB513" w14:textId="77777777" w:rsidR="00B241D2" w:rsidRDefault="00B241D2" w:rsidP="00C05A53">
            <w:pPr>
              <w:pStyle w:val="ProductList-OfferingBody"/>
              <w:ind w:left="-113"/>
              <w:jc w:val="center"/>
            </w:pPr>
          </w:p>
        </w:tc>
        <w:tc>
          <w:tcPr>
            <w:tcW w:w="596" w:type="dxa"/>
            <w:shd w:val="clear" w:color="auto" w:fill="70AD47" w:themeFill="accent6"/>
            <w:vAlign w:val="center"/>
          </w:tcPr>
          <w:p w14:paraId="4FDCB514" w14:textId="77777777" w:rsidR="00B241D2" w:rsidRDefault="00B241D2" w:rsidP="00C05A53">
            <w:pPr>
              <w:pStyle w:val="ProductList-OfferingBody"/>
              <w:ind w:left="-113"/>
              <w:jc w:val="center"/>
            </w:pPr>
          </w:p>
        </w:tc>
        <w:tc>
          <w:tcPr>
            <w:tcW w:w="595" w:type="dxa"/>
            <w:shd w:val="clear" w:color="auto" w:fill="70AD47" w:themeFill="accent6"/>
            <w:vAlign w:val="center"/>
          </w:tcPr>
          <w:p w14:paraId="4FDCB515" w14:textId="77777777" w:rsidR="00B241D2" w:rsidRDefault="00B241D2" w:rsidP="00C05A53">
            <w:pPr>
              <w:pStyle w:val="ProductList-OfferingBody"/>
              <w:ind w:left="-113"/>
              <w:jc w:val="center"/>
            </w:pPr>
          </w:p>
        </w:tc>
        <w:tc>
          <w:tcPr>
            <w:tcW w:w="595" w:type="dxa"/>
            <w:shd w:val="clear" w:color="auto" w:fill="BFBFBF" w:themeFill="background1" w:themeFillShade="BF"/>
            <w:vAlign w:val="center"/>
          </w:tcPr>
          <w:p w14:paraId="4FDCB516" w14:textId="77777777" w:rsidR="00B241D2" w:rsidRDefault="00B241D2" w:rsidP="00C05A53">
            <w:pPr>
              <w:pStyle w:val="ProductList-OfferingBody"/>
              <w:ind w:left="-113"/>
              <w:jc w:val="center"/>
            </w:pPr>
          </w:p>
        </w:tc>
        <w:tc>
          <w:tcPr>
            <w:tcW w:w="596" w:type="dxa"/>
            <w:shd w:val="clear" w:color="auto" w:fill="70AD47" w:themeFill="accent6"/>
            <w:vAlign w:val="center"/>
          </w:tcPr>
          <w:p w14:paraId="4FDCB517" w14:textId="36070DD4" w:rsidR="00B241D2" w:rsidRDefault="00B241D2"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518" w14:textId="77777777" w:rsidR="00B241D2" w:rsidRDefault="00B241D2" w:rsidP="00C05A53">
            <w:pPr>
              <w:pStyle w:val="ProductList-OfferingBody"/>
              <w:ind w:left="-113"/>
              <w:jc w:val="center"/>
            </w:pPr>
          </w:p>
        </w:tc>
        <w:tc>
          <w:tcPr>
            <w:tcW w:w="596" w:type="dxa"/>
            <w:shd w:val="clear" w:color="auto" w:fill="BFBFBF" w:themeFill="background1" w:themeFillShade="BF"/>
            <w:vAlign w:val="center"/>
          </w:tcPr>
          <w:p w14:paraId="4FDCB519" w14:textId="77777777" w:rsidR="00B241D2" w:rsidRDefault="00B241D2" w:rsidP="00C05A53">
            <w:pPr>
              <w:pStyle w:val="ProductList-OfferingBody"/>
              <w:ind w:left="-113"/>
              <w:jc w:val="center"/>
            </w:pPr>
          </w:p>
        </w:tc>
      </w:tr>
    </w:tbl>
    <w:p w14:paraId="4FDCB51B" w14:textId="77777777" w:rsidR="009919D2" w:rsidRPr="00924715"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270401">
        <w:tc>
          <w:tcPr>
            <w:tcW w:w="3596" w:type="dxa"/>
          </w:tcPr>
          <w:p w14:paraId="4FDCB51C" w14:textId="48F9F652" w:rsidR="00D70B5E" w:rsidRPr="00D70B5E" w:rsidRDefault="00D70B5E" w:rsidP="00270401">
            <w:pPr>
              <w:pStyle w:val="ProductList-Body"/>
              <w:spacing w:before="20" w:after="20"/>
            </w:pPr>
            <w:r>
              <w:t xml:space="preserve">Versione Precedente: </w:t>
            </w:r>
            <w:r>
              <w:rPr>
                <w:b/>
              </w:rPr>
              <w:t xml:space="preserve">System Center 2012 </w:t>
            </w:r>
          </w:p>
        </w:tc>
        <w:tc>
          <w:tcPr>
            <w:tcW w:w="3597" w:type="dxa"/>
          </w:tcPr>
          <w:p w14:paraId="4FDCB51D" w14:textId="77777777" w:rsidR="00D70B5E" w:rsidRDefault="00D70B5E" w:rsidP="00D70B5E">
            <w:pPr>
              <w:pStyle w:val="ProductList-Body"/>
              <w:spacing w:before="20" w:after="20"/>
            </w:pPr>
            <w:r>
              <w:t xml:space="preserve">Pool di Prodotti: </w:t>
            </w:r>
            <w:r>
              <w:rPr>
                <w:b/>
              </w:rPr>
              <w:t>Server</w:t>
            </w:r>
          </w:p>
        </w:tc>
        <w:tc>
          <w:tcPr>
            <w:tcW w:w="3597" w:type="dxa"/>
          </w:tcPr>
          <w:p w14:paraId="4FDCB51E" w14:textId="77777777" w:rsidR="00D70B5E" w:rsidRDefault="00D70B5E" w:rsidP="00D70B5E">
            <w:pPr>
              <w:pStyle w:val="ProductList-Body"/>
              <w:spacing w:before="20" w:after="20"/>
            </w:pPr>
            <w:r>
              <w:t xml:space="preserve">Famiglia di prodotti: </w:t>
            </w:r>
            <w:r>
              <w:rPr>
                <w:b/>
              </w:rPr>
              <w:t>Sì</w:t>
            </w:r>
          </w:p>
        </w:tc>
      </w:tr>
      <w:tr w:rsidR="00D70B5E" w14:paraId="4FDCB523" w14:textId="77777777" w:rsidTr="00270401">
        <w:tc>
          <w:tcPr>
            <w:tcW w:w="3596" w:type="dxa"/>
          </w:tcPr>
          <w:p w14:paraId="4FDCB520" w14:textId="386B7C9C" w:rsidR="00D70B5E" w:rsidRDefault="00270401" w:rsidP="00BE27AD">
            <w:pPr>
              <w:pStyle w:val="ProductList-Body"/>
              <w:spacing w:before="20" w:after="20"/>
              <w:ind w:left="162"/>
            </w:pPr>
            <w:r>
              <w:rPr>
                <w:b/>
              </w:rPr>
              <w:t>Client Management Suite</w:t>
            </w:r>
            <w:r>
              <w:t xml:space="preserve"> (3/12)</w:t>
            </w:r>
          </w:p>
        </w:tc>
        <w:tc>
          <w:tcPr>
            <w:tcW w:w="3597" w:type="dxa"/>
          </w:tcPr>
          <w:p w14:paraId="4FDCB521" w14:textId="77777777" w:rsidR="00D70B5E" w:rsidRDefault="00A82D59" w:rsidP="00D70B5E">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525" w14:textId="6556ABD1" w:rsidR="00782C7B" w:rsidRPr="00924715" w:rsidRDefault="00D70B5E" w:rsidP="00782C7B">
      <w:pPr>
        <w:pStyle w:val="ProductList-Body"/>
      </w:pPr>
      <w:r>
        <w:t>Le società con System Center Client Management Suite in possesso della copertura SA per System Center Client Management Suite in data 1°</w:t>
      </w:r>
      <w:r w:rsidR="00CE5EFF">
        <w:t> </w:t>
      </w:r>
      <w:r>
        <w:t>aprile</w:t>
      </w:r>
      <w:r w:rsidR="00CE5EFF">
        <w:t> </w:t>
      </w:r>
      <w:r>
        <w:t>2012 potranno essere idonee a eseguire l</w:t>
      </w:r>
      <w:r w:rsidR="00D651AE">
        <w:t>’</w:t>
      </w:r>
      <w:r>
        <w:t>aggiornamento alla versione 2012 in base a condizioni speciali.</w:t>
      </w:r>
      <w:r w:rsidR="00914B79">
        <w:t xml:space="preserve"> </w:t>
      </w:r>
      <w:r>
        <w:t>Per ulteriori informazioni, le società potranno fare riferimento alla Lista dei Prodotti del mese di ottobre 2013 disponibile all</w:t>
      </w:r>
      <w:r w:rsidR="00D651AE">
        <w:t>’</w:t>
      </w:r>
      <w:r>
        <w:t xml:space="preserve">indirizzo </w:t>
      </w:r>
      <w:hyperlink r:id="rId36" w:history="1">
        <w:r>
          <w:rPr>
            <w:rStyle w:val="Hyperlink"/>
          </w:rPr>
          <w:t>http://go.microsoft.com/?linkid=9839207</w:t>
        </w:r>
      </w:hyperlink>
      <w:r>
        <w:t>.</w:t>
      </w:r>
    </w:p>
    <w:p w14:paraId="4FDCB526" w14:textId="64630AEB"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527" w14:textId="5193CEAA" w:rsidR="009919D2" w:rsidRPr="008E026C" w:rsidRDefault="00902F2C" w:rsidP="00902F2C">
      <w:pPr>
        <w:pStyle w:val="ProductList-Offering2Heading"/>
        <w:outlineLvl w:val="2"/>
        <w:rPr>
          <w:lang w:eastAsia="en-US" w:bidi="ar-SA"/>
        </w:rPr>
      </w:pPr>
      <w:bookmarkStart w:id="542" w:name="_Toc378147639"/>
      <w:bookmarkStart w:id="543" w:name="_Toc378151541"/>
      <w:bookmarkStart w:id="544" w:name="_Toc379797218"/>
      <w:bookmarkStart w:id="545" w:name="_Toc380513243"/>
      <w:bookmarkStart w:id="546" w:name="_Toc380655285"/>
      <w:r w:rsidRPr="008E026C">
        <w:rPr>
          <w:lang w:eastAsia="en-US" w:bidi="ar-SA"/>
        </w:rPr>
        <w:tab/>
      </w:r>
      <w:bookmarkStart w:id="547" w:name="_Toc408656373"/>
      <w:r w:rsidR="00C13DF8" w:rsidRPr="008E026C">
        <w:rPr>
          <w:lang w:eastAsia="en-US" w:bidi="ar-SA"/>
        </w:rPr>
        <w:t>System Center Configuration Manager</w:t>
      </w:r>
      <w:bookmarkEnd w:id="542"/>
      <w:bookmarkEnd w:id="543"/>
      <w:bookmarkEnd w:id="544"/>
      <w:bookmarkEnd w:id="545"/>
      <w:bookmarkEnd w:id="546"/>
      <w:bookmarkEnd w:id="5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536" w14:textId="77777777" w:rsidTr="00545376">
        <w:trPr>
          <w:tblHeader/>
        </w:trPr>
        <w:tc>
          <w:tcPr>
            <w:tcW w:w="3060" w:type="dxa"/>
            <w:tcBorders>
              <w:bottom w:val="nil"/>
            </w:tcBorders>
            <w:shd w:val="clear" w:color="auto" w:fill="00188F"/>
          </w:tcPr>
          <w:p w14:paraId="4FDCB528" w14:textId="4F08C82C"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529" w14:textId="5EE9429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52A" w14:textId="00E9021A"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52B" w14:textId="650E4A4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65D3DD1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4332EAE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52E" w14:textId="76B18D1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52F" w14:textId="6FBD25F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530" w14:textId="6DB3327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531" w14:textId="64EA422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532" w14:textId="1FD8295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533" w14:textId="7EDA6E0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534" w14:textId="793FCBD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535" w14:textId="4C30B47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545376" w14:paraId="4FDCB545" w14:textId="77777777" w:rsidTr="00545376">
        <w:tc>
          <w:tcPr>
            <w:tcW w:w="3060" w:type="dxa"/>
            <w:tcBorders>
              <w:top w:val="nil"/>
              <w:left w:val="nil"/>
              <w:bottom w:val="dashSmallGap" w:sz="4" w:space="0" w:color="BFBFBF" w:themeColor="background1" w:themeShade="BF"/>
              <w:right w:val="nil"/>
            </w:tcBorders>
          </w:tcPr>
          <w:p w14:paraId="4FDCB537" w14:textId="3CA0EE50" w:rsidR="00545376" w:rsidRDefault="00545376" w:rsidP="00F944EC">
            <w:pPr>
              <w:pStyle w:val="ProductList-Offering2"/>
            </w:pPr>
            <w:bookmarkStart w:id="548" w:name="_Toc379797219"/>
            <w:bookmarkStart w:id="549" w:name="_Toc380513244"/>
            <w:bookmarkStart w:id="550" w:name="_Toc380655286"/>
            <w:bookmarkStart w:id="551" w:name="_Toc408656374"/>
            <w:r>
              <w:t>Licenza di Gestione Server Enterprise per</w:t>
            </w:r>
            <w:r>
              <w:fldChar w:fldCharType="begin"/>
            </w:r>
            <w:r>
              <w:instrText>XE "System Center Configuration Manager 2007 R3"</w:instrText>
            </w:r>
            <w:r>
              <w:fldChar w:fldCharType="end"/>
            </w:r>
            <w:r>
              <w:t xml:space="preserve"> System Center Configuration Manager 2007 R3</w:t>
            </w:r>
            <w:bookmarkEnd w:id="548"/>
            <w:bookmarkEnd w:id="549"/>
            <w:bookmarkEnd w:id="550"/>
            <w:bookmarkEnd w:id="551"/>
            <w:r>
              <w:fldChar w:fldCharType="begin"/>
            </w:r>
            <w:r>
              <w:instrText>XE "Licenza di Gestione Server Enterprise per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545376" w:rsidRDefault="0054537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545376" w:rsidRDefault="005453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545376" w:rsidRDefault="005453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545376" w:rsidRDefault="005453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545376" w:rsidRDefault="00545376"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545376" w:rsidRDefault="00545376" w:rsidP="00C05A53">
            <w:pPr>
              <w:pStyle w:val="ProductList-OfferingBody"/>
              <w:ind w:left="-113"/>
              <w:jc w:val="center"/>
            </w:pPr>
          </w:p>
        </w:tc>
        <w:tc>
          <w:tcPr>
            <w:tcW w:w="595" w:type="dxa"/>
            <w:shd w:val="clear" w:color="auto" w:fill="70AD47" w:themeFill="accent6"/>
            <w:vAlign w:val="center"/>
          </w:tcPr>
          <w:p w14:paraId="4FDCB53E" w14:textId="62422B42" w:rsidR="00545376" w:rsidRDefault="00545376"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BFBFBF" w:themeFill="background1" w:themeFillShade="BF"/>
            <w:vAlign w:val="center"/>
          </w:tcPr>
          <w:p w14:paraId="4FDCB53F" w14:textId="77777777" w:rsidR="00545376" w:rsidRDefault="00545376" w:rsidP="00C05A53">
            <w:pPr>
              <w:pStyle w:val="ProductList-OfferingBody"/>
              <w:ind w:left="-113"/>
              <w:jc w:val="center"/>
            </w:pPr>
          </w:p>
        </w:tc>
        <w:tc>
          <w:tcPr>
            <w:tcW w:w="595" w:type="dxa"/>
            <w:shd w:val="clear" w:color="auto" w:fill="BFBFBF" w:themeFill="background1" w:themeFillShade="BF"/>
            <w:vAlign w:val="center"/>
          </w:tcPr>
          <w:p w14:paraId="4FDCB540" w14:textId="77777777" w:rsidR="00545376" w:rsidRDefault="00545376" w:rsidP="00C05A53">
            <w:pPr>
              <w:pStyle w:val="ProductList-OfferingBody"/>
              <w:ind w:left="-113"/>
              <w:jc w:val="center"/>
            </w:pPr>
          </w:p>
        </w:tc>
        <w:tc>
          <w:tcPr>
            <w:tcW w:w="595" w:type="dxa"/>
            <w:shd w:val="clear" w:color="auto" w:fill="BFBFBF" w:themeFill="background1" w:themeFillShade="BF"/>
            <w:vAlign w:val="center"/>
          </w:tcPr>
          <w:p w14:paraId="4FDCB541" w14:textId="77777777" w:rsidR="00545376" w:rsidRDefault="00545376" w:rsidP="00C05A53">
            <w:pPr>
              <w:pStyle w:val="ProductList-OfferingBody"/>
              <w:ind w:left="-113"/>
              <w:jc w:val="center"/>
            </w:pPr>
          </w:p>
        </w:tc>
        <w:tc>
          <w:tcPr>
            <w:tcW w:w="596" w:type="dxa"/>
            <w:shd w:val="clear" w:color="auto" w:fill="BFBFBF" w:themeFill="background1" w:themeFillShade="BF"/>
            <w:vAlign w:val="center"/>
          </w:tcPr>
          <w:p w14:paraId="4FDCB542" w14:textId="77777777" w:rsidR="00545376" w:rsidRDefault="00545376" w:rsidP="00C05A53">
            <w:pPr>
              <w:pStyle w:val="ProductList-OfferingBody"/>
              <w:ind w:left="-113"/>
              <w:jc w:val="center"/>
            </w:pPr>
          </w:p>
        </w:tc>
        <w:tc>
          <w:tcPr>
            <w:tcW w:w="595" w:type="dxa"/>
            <w:shd w:val="clear" w:color="auto" w:fill="BFBFBF" w:themeFill="background1" w:themeFillShade="BF"/>
            <w:vAlign w:val="center"/>
          </w:tcPr>
          <w:p w14:paraId="4FDCB543" w14:textId="77777777" w:rsidR="00545376" w:rsidRDefault="00545376" w:rsidP="00C05A53">
            <w:pPr>
              <w:pStyle w:val="ProductList-OfferingBody"/>
              <w:ind w:left="-113"/>
              <w:jc w:val="center"/>
            </w:pPr>
          </w:p>
        </w:tc>
        <w:tc>
          <w:tcPr>
            <w:tcW w:w="596" w:type="dxa"/>
            <w:shd w:val="clear" w:color="auto" w:fill="BFBFBF" w:themeFill="background1" w:themeFillShade="BF"/>
            <w:vAlign w:val="center"/>
          </w:tcPr>
          <w:p w14:paraId="4FDCB544" w14:textId="77777777" w:rsidR="00545376" w:rsidRDefault="00545376" w:rsidP="00C05A53">
            <w:pPr>
              <w:pStyle w:val="ProductList-OfferingBody"/>
              <w:ind w:left="-113"/>
              <w:jc w:val="center"/>
            </w:pPr>
          </w:p>
        </w:tc>
      </w:tr>
      <w:tr w:rsidR="00545376" w14:paraId="4FDCB554" w14:textId="77777777" w:rsidTr="00545376">
        <w:tc>
          <w:tcPr>
            <w:tcW w:w="3060" w:type="dxa"/>
            <w:tcBorders>
              <w:top w:val="nil"/>
              <w:left w:val="nil"/>
              <w:bottom w:val="dashSmallGap" w:sz="4" w:space="0" w:color="BFBFBF" w:themeColor="background1" w:themeShade="BF"/>
              <w:right w:val="nil"/>
            </w:tcBorders>
          </w:tcPr>
          <w:p w14:paraId="4FDCB546" w14:textId="2C210C3A" w:rsidR="00545376" w:rsidRDefault="00545376" w:rsidP="00514A8B">
            <w:pPr>
              <w:pStyle w:val="ProductList-Offering2"/>
            </w:pPr>
            <w:bookmarkStart w:id="552" w:name="_Toc379797220"/>
            <w:bookmarkStart w:id="553" w:name="_Toc380513245"/>
            <w:bookmarkStart w:id="554" w:name="_Toc380655287"/>
            <w:bookmarkStart w:id="555" w:name="_Toc408656375"/>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14:paraId="4FDCB547" w14:textId="77777777" w:rsidR="00545376" w:rsidRDefault="0054537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545376" w:rsidRDefault="005453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545376" w:rsidRDefault="0054537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545376" w:rsidRDefault="0054537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545376" w:rsidRDefault="00545376"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545376" w:rsidRDefault="00545376" w:rsidP="00C05A53">
            <w:pPr>
              <w:pStyle w:val="ProductList-OfferingBody"/>
              <w:ind w:left="-113"/>
              <w:jc w:val="center"/>
            </w:pPr>
          </w:p>
        </w:tc>
        <w:tc>
          <w:tcPr>
            <w:tcW w:w="595" w:type="dxa"/>
            <w:shd w:val="clear" w:color="auto" w:fill="70AD47" w:themeFill="accent6"/>
            <w:vAlign w:val="center"/>
          </w:tcPr>
          <w:p w14:paraId="4FDCB54D" w14:textId="37C8698E" w:rsidR="00545376" w:rsidRDefault="00545376"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c>
          <w:tcPr>
            <w:tcW w:w="596" w:type="dxa"/>
            <w:shd w:val="clear" w:color="auto" w:fill="BFBFBF" w:themeFill="background1" w:themeFillShade="BF"/>
            <w:vAlign w:val="center"/>
          </w:tcPr>
          <w:p w14:paraId="4FDCB54E" w14:textId="77777777" w:rsidR="00545376" w:rsidRDefault="00545376" w:rsidP="00C05A53">
            <w:pPr>
              <w:pStyle w:val="ProductList-OfferingBody"/>
              <w:ind w:left="-113"/>
              <w:jc w:val="center"/>
            </w:pPr>
          </w:p>
        </w:tc>
        <w:tc>
          <w:tcPr>
            <w:tcW w:w="595" w:type="dxa"/>
            <w:shd w:val="clear" w:color="auto" w:fill="BFBFBF" w:themeFill="background1" w:themeFillShade="BF"/>
            <w:vAlign w:val="center"/>
          </w:tcPr>
          <w:p w14:paraId="4FDCB54F" w14:textId="77777777" w:rsidR="00545376" w:rsidRDefault="00545376" w:rsidP="00C05A53">
            <w:pPr>
              <w:pStyle w:val="ProductList-OfferingBody"/>
              <w:ind w:left="-113"/>
              <w:jc w:val="center"/>
            </w:pPr>
          </w:p>
        </w:tc>
        <w:tc>
          <w:tcPr>
            <w:tcW w:w="595" w:type="dxa"/>
            <w:shd w:val="clear" w:color="auto" w:fill="BFBFBF" w:themeFill="background1" w:themeFillShade="BF"/>
            <w:vAlign w:val="center"/>
          </w:tcPr>
          <w:p w14:paraId="4FDCB550" w14:textId="77777777" w:rsidR="00545376" w:rsidRDefault="00545376" w:rsidP="00C05A53">
            <w:pPr>
              <w:pStyle w:val="ProductList-OfferingBody"/>
              <w:ind w:left="-113"/>
              <w:jc w:val="center"/>
            </w:pPr>
          </w:p>
        </w:tc>
        <w:tc>
          <w:tcPr>
            <w:tcW w:w="596" w:type="dxa"/>
            <w:shd w:val="clear" w:color="auto" w:fill="BFBFBF" w:themeFill="background1" w:themeFillShade="BF"/>
            <w:vAlign w:val="center"/>
          </w:tcPr>
          <w:p w14:paraId="4FDCB551" w14:textId="77777777" w:rsidR="00545376" w:rsidRDefault="00545376" w:rsidP="00C05A53">
            <w:pPr>
              <w:pStyle w:val="ProductList-OfferingBody"/>
              <w:ind w:left="-113"/>
              <w:jc w:val="center"/>
            </w:pPr>
          </w:p>
        </w:tc>
        <w:tc>
          <w:tcPr>
            <w:tcW w:w="595" w:type="dxa"/>
            <w:shd w:val="clear" w:color="auto" w:fill="BFBFBF" w:themeFill="background1" w:themeFillShade="BF"/>
            <w:vAlign w:val="center"/>
          </w:tcPr>
          <w:p w14:paraId="4FDCB552" w14:textId="77777777" w:rsidR="00545376" w:rsidRDefault="00545376" w:rsidP="00C05A53">
            <w:pPr>
              <w:pStyle w:val="ProductList-OfferingBody"/>
              <w:ind w:left="-113"/>
              <w:jc w:val="center"/>
            </w:pPr>
          </w:p>
        </w:tc>
        <w:tc>
          <w:tcPr>
            <w:tcW w:w="596" w:type="dxa"/>
            <w:shd w:val="clear" w:color="auto" w:fill="BFBFBF" w:themeFill="background1" w:themeFillShade="BF"/>
            <w:vAlign w:val="center"/>
          </w:tcPr>
          <w:p w14:paraId="4FDCB553" w14:textId="77777777" w:rsidR="00545376" w:rsidRDefault="00545376" w:rsidP="00C05A53">
            <w:pPr>
              <w:pStyle w:val="ProductList-OfferingBody"/>
              <w:ind w:left="-113"/>
              <w:jc w:val="center"/>
            </w:pPr>
          </w:p>
        </w:tc>
      </w:tr>
      <w:tr w:rsidR="00C05A53" w14:paraId="4FDCB563" w14:textId="77777777" w:rsidTr="00545376">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6" w:name="_Toc379797221"/>
            <w:bookmarkStart w:id="557" w:name="_Toc380513246"/>
            <w:bookmarkStart w:id="558" w:name="_Toc380655288"/>
            <w:bookmarkStart w:id="559" w:name="_Toc408656376"/>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545376" w14:paraId="4FDCB572" w14:textId="77777777" w:rsidTr="0054537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545376" w:rsidRDefault="00545376" w:rsidP="00F944EC">
            <w:pPr>
              <w:pStyle w:val="ProductList-Offering2"/>
            </w:pPr>
            <w:bookmarkStart w:id="560" w:name="_Toc379797222"/>
            <w:bookmarkStart w:id="561" w:name="_Toc380513247"/>
            <w:bookmarkStart w:id="562" w:name="_Toc380655289"/>
            <w:bookmarkStart w:id="563" w:name="_Toc408656377"/>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60"/>
            <w:bookmarkEnd w:id="561"/>
            <w:bookmarkEnd w:id="562"/>
            <w:bookmarkEnd w:id="563"/>
            <w:r>
              <w:fldChar w:fldCharType="begin"/>
            </w:r>
            <w:r>
              <w:instrText>XE "Licenza di Gestione Client per System Center 2012 R2 Configuration Manager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545376" w:rsidRDefault="0054537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545376" w:rsidRDefault="005453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545376" w:rsidRDefault="005453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545376" w:rsidRDefault="005453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545376" w:rsidRDefault="00545376"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545376" w:rsidRDefault="00545376" w:rsidP="00C05A53">
            <w:pPr>
              <w:pStyle w:val="ProductList-OfferingBody"/>
              <w:ind w:left="-113"/>
              <w:jc w:val="center"/>
            </w:pPr>
          </w:p>
        </w:tc>
        <w:tc>
          <w:tcPr>
            <w:tcW w:w="595" w:type="dxa"/>
            <w:shd w:val="clear" w:color="auto" w:fill="BFBFBF" w:themeFill="background1" w:themeFillShade="BF"/>
            <w:vAlign w:val="center"/>
          </w:tcPr>
          <w:p w14:paraId="4FDCB56B" w14:textId="77777777" w:rsidR="00545376" w:rsidRDefault="00545376" w:rsidP="00C05A53">
            <w:pPr>
              <w:pStyle w:val="ProductList-OfferingBody"/>
              <w:ind w:left="-113"/>
              <w:jc w:val="center"/>
            </w:pPr>
          </w:p>
        </w:tc>
        <w:tc>
          <w:tcPr>
            <w:tcW w:w="596" w:type="dxa"/>
            <w:shd w:val="clear" w:color="auto" w:fill="70AD47" w:themeFill="accent6"/>
            <w:vAlign w:val="center"/>
          </w:tcPr>
          <w:p w14:paraId="4FDCB56C" w14:textId="77777777" w:rsidR="00545376" w:rsidRDefault="00545376" w:rsidP="00C05A53">
            <w:pPr>
              <w:pStyle w:val="ProductList-OfferingBody"/>
              <w:ind w:left="-113"/>
              <w:jc w:val="center"/>
            </w:pPr>
          </w:p>
        </w:tc>
        <w:tc>
          <w:tcPr>
            <w:tcW w:w="595" w:type="dxa"/>
            <w:shd w:val="clear" w:color="auto" w:fill="70AD47" w:themeFill="accent6"/>
            <w:vAlign w:val="center"/>
          </w:tcPr>
          <w:p w14:paraId="4FDCB56D" w14:textId="77777777" w:rsidR="00545376" w:rsidRDefault="00545376" w:rsidP="00C05A53">
            <w:pPr>
              <w:pStyle w:val="ProductList-OfferingBody"/>
              <w:ind w:left="-113"/>
              <w:jc w:val="center"/>
            </w:pPr>
          </w:p>
        </w:tc>
        <w:tc>
          <w:tcPr>
            <w:tcW w:w="595" w:type="dxa"/>
            <w:shd w:val="clear" w:color="auto" w:fill="BFBFBF" w:themeFill="background1" w:themeFillShade="BF"/>
            <w:vAlign w:val="center"/>
          </w:tcPr>
          <w:p w14:paraId="4FDCB56E" w14:textId="77777777" w:rsidR="00545376" w:rsidRDefault="00545376" w:rsidP="00C05A53">
            <w:pPr>
              <w:pStyle w:val="ProductList-OfferingBody"/>
              <w:ind w:left="-113"/>
              <w:jc w:val="center"/>
            </w:pPr>
          </w:p>
        </w:tc>
        <w:tc>
          <w:tcPr>
            <w:tcW w:w="596" w:type="dxa"/>
            <w:shd w:val="clear" w:color="auto" w:fill="70AD47" w:themeFill="accent6"/>
            <w:vAlign w:val="center"/>
          </w:tcPr>
          <w:p w14:paraId="4FDCB56F" w14:textId="413D67A0" w:rsidR="00545376" w:rsidRDefault="00545376"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570" w14:textId="77777777" w:rsidR="00545376" w:rsidRDefault="00545376" w:rsidP="00C05A53">
            <w:pPr>
              <w:pStyle w:val="ProductList-OfferingBody"/>
              <w:ind w:left="-113"/>
              <w:jc w:val="center"/>
            </w:pPr>
          </w:p>
        </w:tc>
        <w:tc>
          <w:tcPr>
            <w:tcW w:w="596" w:type="dxa"/>
            <w:shd w:val="clear" w:color="auto" w:fill="BFBFBF" w:themeFill="background1" w:themeFillShade="BF"/>
            <w:vAlign w:val="center"/>
          </w:tcPr>
          <w:p w14:paraId="4FDCB571" w14:textId="77777777" w:rsidR="00545376" w:rsidRDefault="00545376" w:rsidP="00C05A53">
            <w:pPr>
              <w:pStyle w:val="ProductList-OfferingBody"/>
              <w:ind w:left="-113"/>
              <w:jc w:val="center"/>
            </w:pPr>
          </w:p>
        </w:tc>
      </w:tr>
      <w:tr w:rsidR="00895524" w14:paraId="4FDCB581" w14:textId="77777777" w:rsidTr="00545376">
        <w:tc>
          <w:tcPr>
            <w:tcW w:w="3060" w:type="dxa"/>
            <w:tcBorders>
              <w:top w:val="dashSmallGap" w:sz="4" w:space="0" w:color="BFBFBF" w:themeColor="background1" w:themeShade="BF"/>
              <w:left w:val="nil"/>
              <w:bottom w:val="nil"/>
              <w:right w:val="nil"/>
            </w:tcBorders>
          </w:tcPr>
          <w:p w14:paraId="4FDCB573" w14:textId="3A779D4C" w:rsidR="00895524" w:rsidRDefault="00895524" w:rsidP="00F944EC">
            <w:pPr>
              <w:pStyle w:val="ProductList-Offering2"/>
            </w:pPr>
            <w:bookmarkStart w:id="564" w:name="_Toc379797223"/>
            <w:bookmarkStart w:id="565" w:name="_Toc380513248"/>
            <w:bookmarkStart w:id="566" w:name="_Toc380655290"/>
            <w:bookmarkStart w:id="567" w:name="_Toc408656378"/>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64"/>
            <w:bookmarkEnd w:id="565"/>
            <w:bookmarkEnd w:id="566"/>
            <w:bookmarkEnd w:id="567"/>
            <w:r>
              <w:fldChar w:fldCharType="begin"/>
            </w:r>
            <w:r>
              <w:instrText>XE "Licenza di Gestione Client per System Center 2012 R2 Configuration Manager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895524" w:rsidRDefault="00895524"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895524" w:rsidRDefault="0089552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895524" w:rsidRDefault="0089552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895524" w:rsidRDefault="008955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895524" w:rsidRDefault="00895524" w:rsidP="00C05A53">
            <w:pPr>
              <w:pStyle w:val="ProductList-OfferingBody"/>
              <w:ind w:left="-113"/>
              <w:jc w:val="center"/>
            </w:pPr>
            <w:r>
              <w:t>1</w:t>
            </w:r>
          </w:p>
        </w:tc>
        <w:tc>
          <w:tcPr>
            <w:tcW w:w="596" w:type="dxa"/>
            <w:shd w:val="clear" w:color="auto" w:fill="70AD47" w:themeFill="accent6"/>
            <w:vAlign w:val="center"/>
          </w:tcPr>
          <w:p w14:paraId="4FDCB579" w14:textId="0FD891BC" w:rsidR="00895524" w:rsidRDefault="00895524" w:rsidP="00C05A53">
            <w:pPr>
              <w:pStyle w:val="ProductList-OfferingBody"/>
              <w:ind w:left="-113"/>
              <w:jc w:val="center"/>
            </w:pPr>
            <w:r w:rsidRPr="00895524">
              <w:fldChar w:fldCharType="begin"/>
            </w:r>
            <w:r w:rsidRPr="00895524">
              <w:instrText>AutoTextList  \s NoStyle \t "</w:instrText>
            </w:r>
            <w:r w:rsidRPr="00895524">
              <w:rPr>
                <w:color w:val="000000" w:themeColor="text1"/>
              </w:rPr>
              <w:instrText>Prodotto Aggiuntivo</w:instrText>
            </w:r>
            <w:r w:rsidRPr="00895524">
              <w:instrText xml:space="preserve">" </w:instrText>
            </w:r>
            <w:r w:rsidRPr="00895524">
              <w:fldChar w:fldCharType="separate"/>
            </w:r>
            <w:r w:rsidRPr="00895524">
              <w:t xml:space="preserve"> A</w:t>
            </w:r>
            <w:r w:rsidRPr="00895524">
              <w:fldChar w:fldCharType="end"/>
            </w:r>
            <w:r w:rsidRPr="00895524">
              <w:fldChar w:fldCharType="begin"/>
            </w:r>
            <w:r w:rsidRPr="00895524">
              <w:instrText xml:space="preserve"> AutoTextList  \sNoStyle\t "Prodotto Enterprise"</w:instrText>
            </w:r>
            <w:r w:rsidRPr="00895524">
              <w:fldChar w:fldCharType="separate"/>
            </w:r>
            <w:r w:rsidRPr="00895524">
              <w:t xml:space="preserve">,E </w:t>
            </w:r>
            <w:r w:rsidRPr="00895524">
              <w:fldChar w:fldCharType="end"/>
            </w:r>
          </w:p>
        </w:tc>
        <w:tc>
          <w:tcPr>
            <w:tcW w:w="595" w:type="dxa"/>
            <w:shd w:val="clear" w:color="auto" w:fill="70AD47" w:themeFill="accent6"/>
            <w:vAlign w:val="center"/>
          </w:tcPr>
          <w:p w14:paraId="4FDCB57A" w14:textId="0C4DE4B7" w:rsidR="00895524" w:rsidRDefault="00895524" w:rsidP="00C05A53">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70AD47" w:themeFill="accent6"/>
            <w:vAlign w:val="center"/>
          </w:tcPr>
          <w:p w14:paraId="4FDCB57B" w14:textId="77777777" w:rsidR="00895524" w:rsidRDefault="00895524" w:rsidP="00C05A53">
            <w:pPr>
              <w:pStyle w:val="ProductList-OfferingBody"/>
              <w:ind w:left="-113"/>
              <w:jc w:val="center"/>
            </w:pPr>
          </w:p>
        </w:tc>
        <w:tc>
          <w:tcPr>
            <w:tcW w:w="595" w:type="dxa"/>
            <w:shd w:val="clear" w:color="auto" w:fill="70AD47" w:themeFill="accent6"/>
            <w:vAlign w:val="center"/>
          </w:tcPr>
          <w:p w14:paraId="4FDCB57C" w14:textId="2969ED59" w:rsidR="00895524" w:rsidRDefault="00895524"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895524" w:rsidRDefault="00895524" w:rsidP="00C05A53">
            <w:pPr>
              <w:pStyle w:val="ProductList-OfferingBody"/>
              <w:ind w:left="-113"/>
              <w:jc w:val="center"/>
            </w:pPr>
          </w:p>
        </w:tc>
        <w:tc>
          <w:tcPr>
            <w:tcW w:w="596" w:type="dxa"/>
            <w:shd w:val="clear" w:color="auto" w:fill="70AD47" w:themeFill="accent6"/>
            <w:vAlign w:val="center"/>
          </w:tcPr>
          <w:p w14:paraId="4FDCB57E" w14:textId="56DCF730" w:rsidR="00895524" w:rsidRDefault="00895524" w:rsidP="00C05A53">
            <w:pPr>
              <w:pStyle w:val="ProductList-OfferingBody"/>
              <w:ind w:left="-113"/>
              <w:jc w:val="center"/>
            </w:pPr>
            <w:r w:rsidRPr="0037006D">
              <w:fldChar w:fldCharType="begin"/>
            </w:r>
            <w:r w:rsidRPr="0037006D">
              <w:instrText xml:space="preserve"> AutoTextList  \sNoStyle\t "</w:instrText>
            </w:r>
            <w:r w:rsidRPr="0037006D">
              <w:rPr>
                <w:color w:val="000000" w:themeColor="text1"/>
              </w:rPr>
              <w:instrText>Non per l’Intera Organizzazione in Open Value</w:instrText>
            </w:r>
            <w:r w:rsidRPr="0037006D">
              <w:instrText>"</w:instrText>
            </w:r>
            <w:r w:rsidRPr="0037006D">
              <w:fldChar w:fldCharType="separate"/>
            </w:r>
            <w:r w:rsidRPr="0037006D">
              <w:t xml:space="preserve"> P </w:t>
            </w:r>
            <w:r w:rsidRPr="0037006D">
              <w:fldChar w:fldCharType="end"/>
            </w:r>
          </w:p>
        </w:tc>
        <w:tc>
          <w:tcPr>
            <w:tcW w:w="595" w:type="dxa"/>
            <w:shd w:val="clear" w:color="auto" w:fill="70AD47" w:themeFill="accent6"/>
            <w:vAlign w:val="center"/>
          </w:tcPr>
          <w:p w14:paraId="4FDCB57F" w14:textId="77777777" w:rsidR="00895524" w:rsidRDefault="00895524" w:rsidP="00C05A53">
            <w:pPr>
              <w:pStyle w:val="ProductList-OfferingBody"/>
              <w:ind w:left="-113"/>
              <w:jc w:val="center"/>
            </w:pPr>
          </w:p>
        </w:tc>
        <w:tc>
          <w:tcPr>
            <w:tcW w:w="596" w:type="dxa"/>
            <w:shd w:val="clear" w:color="auto" w:fill="70AD47" w:themeFill="accent6"/>
            <w:vAlign w:val="center"/>
          </w:tcPr>
          <w:p w14:paraId="4FDCB580" w14:textId="7D0F4C19" w:rsidR="00895524" w:rsidRDefault="00895524" w:rsidP="00C05A53">
            <w:pPr>
              <w:pStyle w:val="ProductList-OfferingBody"/>
              <w:ind w:left="-113"/>
              <w:jc w:val="center"/>
            </w:pPr>
            <w:r w:rsidRPr="0037006D">
              <w:fldChar w:fldCharType="begin"/>
            </w:r>
            <w:r w:rsidRPr="0037006D">
              <w:instrText>AutoTextList  \s NoStyle \t "</w:instrText>
            </w:r>
            <w:r w:rsidRPr="0037006D">
              <w:rPr>
                <w:color w:val="000000" w:themeColor="text1"/>
              </w:rPr>
              <w:instrText xml:space="preserve"> Prodotto Aggiuntivo </w:instrText>
            </w:r>
            <w:r w:rsidRPr="0037006D">
              <w:instrText xml:space="preserve">" </w:instrText>
            </w:r>
            <w:r w:rsidRPr="0037006D">
              <w:fldChar w:fldCharType="separate"/>
            </w:r>
            <w:r w:rsidRPr="0037006D">
              <w:t xml:space="preserve"> A </w:t>
            </w:r>
            <w:r w:rsidRPr="0037006D">
              <w:fldChar w:fldCharType="end"/>
            </w:r>
          </w:p>
        </w:tc>
      </w:tr>
    </w:tbl>
    <w:p w14:paraId="4FDCB582" w14:textId="77777777" w:rsidR="009919D2" w:rsidRPr="00924715"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DB7162">
        <w:tc>
          <w:tcPr>
            <w:tcW w:w="7193" w:type="dxa"/>
          </w:tcPr>
          <w:p w14:paraId="4FDCB584" w14:textId="17D4BCB8" w:rsidR="000F1869" w:rsidRDefault="000F1869" w:rsidP="00DB7162">
            <w:pPr>
              <w:pStyle w:val="ProductList-Body"/>
              <w:tabs>
                <w:tab w:val="clear" w:pos="158"/>
                <w:tab w:val="left" w:pos="1242"/>
              </w:tabs>
              <w:spacing w:before="20" w:after="20"/>
              <w:ind w:left="162"/>
            </w:pPr>
            <w:r>
              <w:t xml:space="preserve">Versione Precedente: </w:t>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Pool di Prodotti: </w:t>
            </w:r>
            <w:r>
              <w:rPr>
                <w:b/>
              </w:rPr>
              <w:t>Server</w:t>
            </w:r>
          </w:p>
        </w:tc>
      </w:tr>
      <w:tr w:rsidR="000F1869" w14:paraId="4FDCB58B" w14:textId="77777777" w:rsidTr="00DB7162">
        <w:tc>
          <w:tcPr>
            <w:tcW w:w="7193" w:type="dxa"/>
          </w:tcPr>
          <w:p w14:paraId="4FDCB589" w14:textId="611FB6B0" w:rsidR="000F1869" w:rsidRDefault="000F1869" w:rsidP="00DB7162">
            <w:pPr>
              <w:pStyle w:val="ProductList-Body"/>
              <w:tabs>
                <w:tab w:val="clear" w:pos="158"/>
                <w:tab w:val="left" w:pos="1062"/>
              </w:tabs>
              <w:spacing w:before="20" w:after="20"/>
              <w:ind w:left="1773"/>
            </w:pPr>
            <w:r>
              <w:rPr>
                <w:b/>
              </w:rPr>
              <w:t>System Center Configuration Manager Server 2007 R2</w:t>
            </w:r>
            <w:r>
              <w:t xml:space="preserve"> (9/08)</w:t>
            </w:r>
          </w:p>
        </w:tc>
        <w:tc>
          <w:tcPr>
            <w:tcW w:w="3597" w:type="dxa"/>
          </w:tcPr>
          <w:p w14:paraId="4FDCB58A" w14:textId="18B64E61" w:rsidR="000F1869" w:rsidRDefault="00A82D59" w:rsidP="009B3FD1">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r>
    </w:tbl>
    <w:p w14:paraId="4FDCB58C"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58D" w14:textId="0AA1275E" w:rsidR="009919D2" w:rsidRPr="00924715" w:rsidRDefault="009B3FD1" w:rsidP="004F3C6D">
      <w:pPr>
        <w:pStyle w:val="ProductList-Body"/>
      </w:pPr>
      <w:r>
        <w:t>Le società con System Center Configuration Manager in possesso della copertura SA per System Center Configuration Manager in data 1° aprile 2012 potranno essere idonee a eseguire l</w:t>
      </w:r>
      <w:r w:rsidR="00D651AE">
        <w:t>’</w:t>
      </w:r>
      <w:r>
        <w:t>aggiornamento alla versione 2012 in base a condizioni speciali.</w:t>
      </w:r>
      <w:r w:rsidR="00914B79">
        <w:t xml:space="preserve"> </w:t>
      </w:r>
      <w:r>
        <w:t>Per ulteriori informazioni, le società potranno fare riferimento alla Lista dei Prodotti del mese di ottobre 2013 disponibile all</w:t>
      </w:r>
      <w:r w:rsidR="00D651AE">
        <w:t>’</w:t>
      </w:r>
      <w:r>
        <w:t xml:space="preserve">indirizzo </w:t>
      </w:r>
      <w:hyperlink r:id="rId37" w:history="1">
        <w:r>
          <w:rPr>
            <w:rStyle w:val="Hyperlink"/>
          </w:rPr>
          <w:t>http://go.microsoft.com/?linkid=9839207</w:t>
        </w:r>
      </w:hyperlink>
      <w:r>
        <w:t>.</w:t>
      </w:r>
    </w:p>
    <w:p w14:paraId="6C057F31" w14:textId="77777777" w:rsidR="0049363D" w:rsidRPr="00924715" w:rsidRDefault="0049363D" w:rsidP="0049363D">
      <w:pPr>
        <w:pStyle w:val="ProductList-Body"/>
      </w:pPr>
    </w:p>
    <w:p w14:paraId="035D7B5E" w14:textId="49247907" w:rsidR="0049363D" w:rsidRPr="00924715" w:rsidRDefault="0049363D" w:rsidP="004F3C6D">
      <w:pPr>
        <w:pStyle w:val="ProductList-Body"/>
      </w:pPr>
      <w:r>
        <w:t>Solo le società in possesso di un Contratto Campus e School e dell</w:t>
      </w:r>
      <w:r w:rsidR="00D651AE">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w:t>
      </w:r>
      <w:r w:rsidR="00D651AE">
        <w:t>’</w:t>
      </w:r>
      <w:r>
        <w:t xml:space="preserve">iscrizione delle licenze precedenti. </w:t>
      </w:r>
    </w:p>
    <w:p w14:paraId="4FDCB58E" w14:textId="07AB4876"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71131744" w14:textId="77777777" w:rsidR="00747987" w:rsidRDefault="00747987" w:rsidP="00747987">
      <w:pPr>
        <w:pStyle w:val="ProductList-Offering2Heading"/>
        <w:pBdr>
          <w:bottom w:val="none" w:sz="0" w:space="0" w:color="auto"/>
        </w:pBdr>
        <w:outlineLvl w:val="2"/>
      </w:pPr>
    </w:p>
    <w:p w14:paraId="04707A87" w14:textId="77777777" w:rsidR="00747987" w:rsidRDefault="00747987" w:rsidP="00747987">
      <w:pPr>
        <w:pStyle w:val="ProductList-Offering2Heading"/>
        <w:pBdr>
          <w:bottom w:val="none" w:sz="0" w:space="0" w:color="auto"/>
        </w:pBdr>
        <w:outlineLvl w:val="2"/>
      </w:pPr>
    </w:p>
    <w:p w14:paraId="4FDCB58F" w14:textId="77777777" w:rsidR="009919D2" w:rsidRPr="00924715"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8656379"/>
      <w:r>
        <w:t>System Center Data Protection Manager</w:t>
      </w:r>
      <w:bookmarkEnd w:id="568"/>
      <w:bookmarkEnd w:id="569"/>
      <w:bookmarkEnd w:id="570"/>
      <w:bookmarkEnd w:id="571"/>
      <w:bookmarkEnd w:id="572"/>
      <w:bookmarkEnd w:id="5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AA4838" w14:paraId="4FDCB59E" w14:textId="77777777" w:rsidTr="00902F2C">
        <w:trPr>
          <w:tblHeader/>
        </w:trPr>
        <w:tc>
          <w:tcPr>
            <w:tcW w:w="3150" w:type="dxa"/>
            <w:tcBorders>
              <w:bottom w:val="nil"/>
            </w:tcBorders>
            <w:shd w:val="clear" w:color="auto" w:fill="00188F"/>
          </w:tcPr>
          <w:p w14:paraId="4FDCB590" w14:textId="6EB23285" w:rsidR="00AA4838" w:rsidRPr="00EE0836" w:rsidRDefault="00AA4838" w:rsidP="00C05A53">
            <w:pPr>
              <w:pStyle w:val="ProductList-OfferingBody"/>
              <w:ind w:left="-28"/>
              <w:rPr>
                <w:color w:val="FFFFFF" w:themeColor="background1"/>
              </w:rPr>
            </w:pPr>
            <w:r>
              <w:rPr>
                <w:color w:val="FFFFFF" w:themeColor="background1"/>
              </w:rPr>
              <w:t>Prodotti</w:t>
            </w:r>
          </w:p>
        </w:tc>
        <w:tc>
          <w:tcPr>
            <w:tcW w:w="505" w:type="dxa"/>
            <w:tcBorders>
              <w:bottom w:val="nil"/>
            </w:tcBorders>
            <w:shd w:val="clear" w:color="auto" w:fill="00188F"/>
            <w:vAlign w:val="center"/>
          </w:tcPr>
          <w:p w14:paraId="4FDCB591" w14:textId="0ADE884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592" w14:textId="7A4E3A72" w:rsidR="00AA4838" w:rsidRPr="00EF1D24"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593" w14:textId="5911B62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763E478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1EFEEBA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596" w14:textId="6C6563E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597" w14:textId="443BEDF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598" w14:textId="240F22E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599" w14:textId="7C42B7C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59A" w14:textId="3EE6DFA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59B" w14:textId="38AC9A0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59C" w14:textId="32630B4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59D" w14:textId="4F38B16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324AB3" w14:paraId="4FDCB5AD" w14:textId="77777777" w:rsidTr="00902F2C">
        <w:tc>
          <w:tcPr>
            <w:tcW w:w="3150" w:type="dxa"/>
            <w:tcBorders>
              <w:top w:val="nil"/>
              <w:left w:val="nil"/>
              <w:bottom w:val="dashSmallGap" w:sz="4" w:space="0" w:color="BFBFBF" w:themeColor="background1" w:themeShade="BF"/>
              <w:right w:val="nil"/>
            </w:tcBorders>
          </w:tcPr>
          <w:p w14:paraId="4FDCB59F" w14:textId="75C75691" w:rsidR="00324AB3" w:rsidRDefault="00324AB3" w:rsidP="00F944EC">
            <w:pPr>
              <w:pStyle w:val="ProductList-Offering2"/>
            </w:pPr>
            <w:bookmarkStart w:id="574" w:name="_Toc379797225"/>
            <w:bookmarkStart w:id="575" w:name="_Toc380513250"/>
            <w:bookmarkStart w:id="576" w:name="_Toc380655292"/>
            <w:bookmarkStart w:id="577" w:name="_Toc408656380"/>
            <w:r>
              <w:t>Licenza di Gestione Server Enterprise per</w:t>
            </w:r>
            <w:r>
              <w:fldChar w:fldCharType="begin"/>
            </w:r>
            <w:r>
              <w:instrText>XE "Data Protection Manager 2010"</w:instrText>
            </w:r>
            <w:r>
              <w:fldChar w:fldCharType="end"/>
            </w:r>
            <w:r>
              <w:t xml:space="preserve"> System Center Data Protection Manager 2010</w:t>
            </w:r>
            <w:bookmarkEnd w:id="574"/>
            <w:bookmarkEnd w:id="575"/>
            <w:bookmarkEnd w:id="576"/>
            <w:bookmarkEnd w:id="577"/>
            <w:r>
              <w:fldChar w:fldCharType="begin"/>
            </w:r>
            <w:r>
              <w:instrText>XE "Licenza di Gestione Server Enterprise per System Center Data Protection Manager 2010"</w:instrText>
            </w:r>
            <w:r>
              <w:fldChar w:fldCharType="end"/>
            </w:r>
          </w:p>
        </w:tc>
        <w:tc>
          <w:tcPr>
            <w:tcW w:w="505" w:type="dxa"/>
            <w:tcBorders>
              <w:top w:val="nil"/>
              <w:left w:val="nil"/>
              <w:bottom w:val="dashSmallGap" w:sz="4" w:space="0" w:color="BFBFBF" w:themeColor="background1" w:themeShade="BF"/>
              <w:right w:val="nil"/>
            </w:tcBorders>
            <w:vAlign w:val="center"/>
          </w:tcPr>
          <w:p w14:paraId="4FDCB5A0" w14:textId="77777777" w:rsidR="00324AB3" w:rsidRDefault="00324AB3"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324AB3" w:rsidRDefault="00324A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324AB3" w:rsidRDefault="00324A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324AB3" w:rsidRDefault="00324A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324AB3" w:rsidRDefault="00324AB3"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324AB3" w:rsidRDefault="00324AB3" w:rsidP="00C05A53">
            <w:pPr>
              <w:pStyle w:val="ProductList-OfferingBody"/>
              <w:ind w:left="-113"/>
              <w:jc w:val="center"/>
            </w:pPr>
          </w:p>
        </w:tc>
        <w:tc>
          <w:tcPr>
            <w:tcW w:w="595" w:type="dxa"/>
            <w:shd w:val="clear" w:color="auto" w:fill="70AD47" w:themeFill="accent6"/>
            <w:vAlign w:val="center"/>
          </w:tcPr>
          <w:p w14:paraId="4FDCB5A6" w14:textId="18FC6D49" w:rsidR="00324AB3" w:rsidRDefault="00324AB3" w:rsidP="00C05A53">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BFBFBF" w:themeFill="background1" w:themeFillShade="BF"/>
            <w:vAlign w:val="center"/>
          </w:tcPr>
          <w:p w14:paraId="4FDCB5A7" w14:textId="77777777" w:rsidR="00324AB3" w:rsidRDefault="00324AB3" w:rsidP="00C05A53">
            <w:pPr>
              <w:pStyle w:val="ProductList-OfferingBody"/>
              <w:ind w:left="-113"/>
              <w:jc w:val="center"/>
            </w:pPr>
          </w:p>
        </w:tc>
        <w:tc>
          <w:tcPr>
            <w:tcW w:w="595" w:type="dxa"/>
            <w:shd w:val="clear" w:color="auto" w:fill="BFBFBF" w:themeFill="background1" w:themeFillShade="BF"/>
            <w:vAlign w:val="center"/>
          </w:tcPr>
          <w:p w14:paraId="4FDCB5A8" w14:textId="77777777" w:rsidR="00324AB3" w:rsidRDefault="00324AB3" w:rsidP="00C05A53">
            <w:pPr>
              <w:pStyle w:val="ProductList-OfferingBody"/>
              <w:ind w:left="-113"/>
              <w:jc w:val="center"/>
            </w:pPr>
          </w:p>
        </w:tc>
        <w:tc>
          <w:tcPr>
            <w:tcW w:w="595" w:type="dxa"/>
            <w:shd w:val="clear" w:color="auto" w:fill="BFBFBF" w:themeFill="background1" w:themeFillShade="BF"/>
            <w:vAlign w:val="center"/>
          </w:tcPr>
          <w:p w14:paraId="4FDCB5A9" w14:textId="77777777" w:rsidR="00324AB3" w:rsidRDefault="00324AB3" w:rsidP="00C05A53">
            <w:pPr>
              <w:pStyle w:val="ProductList-OfferingBody"/>
              <w:ind w:left="-113"/>
              <w:jc w:val="center"/>
            </w:pPr>
          </w:p>
        </w:tc>
        <w:tc>
          <w:tcPr>
            <w:tcW w:w="596" w:type="dxa"/>
            <w:shd w:val="clear" w:color="auto" w:fill="BFBFBF" w:themeFill="background1" w:themeFillShade="BF"/>
            <w:vAlign w:val="center"/>
          </w:tcPr>
          <w:p w14:paraId="4FDCB5AA" w14:textId="77777777" w:rsidR="00324AB3" w:rsidRDefault="00324AB3" w:rsidP="00C05A53">
            <w:pPr>
              <w:pStyle w:val="ProductList-OfferingBody"/>
              <w:ind w:left="-113"/>
              <w:jc w:val="center"/>
            </w:pPr>
          </w:p>
        </w:tc>
        <w:tc>
          <w:tcPr>
            <w:tcW w:w="595" w:type="dxa"/>
            <w:shd w:val="clear" w:color="auto" w:fill="BFBFBF" w:themeFill="background1" w:themeFillShade="BF"/>
            <w:vAlign w:val="center"/>
          </w:tcPr>
          <w:p w14:paraId="4FDCB5AB" w14:textId="77777777" w:rsidR="00324AB3" w:rsidRDefault="00324AB3" w:rsidP="00C05A53">
            <w:pPr>
              <w:pStyle w:val="ProductList-OfferingBody"/>
              <w:ind w:left="-113"/>
              <w:jc w:val="center"/>
            </w:pPr>
          </w:p>
        </w:tc>
        <w:tc>
          <w:tcPr>
            <w:tcW w:w="596" w:type="dxa"/>
            <w:shd w:val="clear" w:color="auto" w:fill="BFBFBF" w:themeFill="background1" w:themeFillShade="BF"/>
            <w:vAlign w:val="center"/>
          </w:tcPr>
          <w:p w14:paraId="4FDCB5AC" w14:textId="77777777" w:rsidR="00324AB3" w:rsidRDefault="00324AB3" w:rsidP="00C05A53">
            <w:pPr>
              <w:pStyle w:val="ProductList-OfferingBody"/>
              <w:ind w:left="-113"/>
              <w:jc w:val="center"/>
            </w:pPr>
          </w:p>
        </w:tc>
      </w:tr>
      <w:tr w:rsidR="00324AB3" w14:paraId="4FDCB5BC" w14:textId="77777777" w:rsidTr="00902F2C">
        <w:tc>
          <w:tcPr>
            <w:tcW w:w="3150" w:type="dxa"/>
            <w:tcBorders>
              <w:top w:val="dashSmallGap" w:sz="4" w:space="0" w:color="BFBFBF" w:themeColor="background1" w:themeShade="BF"/>
              <w:left w:val="nil"/>
              <w:bottom w:val="nil"/>
              <w:right w:val="nil"/>
            </w:tcBorders>
          </w:tcPr>
          <w:p w14:paraId="4FDCB5AE" w14:textId="090F0E66" w:rsidR="00324AB3" w:rsidRDefault="00324AB3" w:rsidP="00F944EC">
            <w:pPr>
              <w:pStyle w:val="ProductList-Offering2"/>
            </w:pPr>
            <w:bookmarkStart w:id="578" w:name="_Toc379797226"/>
            <w:bookmarkStart w:id="579" w:name="_Toc380513251"/>
            <w:bookmarkStart w:id="580" w:name="_Toc380655293"/>
            <w:bookmarkStart w:id="581" w:name="_Toc408656381"/>
            <w:r>
              <w:t>Licenza di Gestione Server Standard per System Center Data Protection Manager 2010</w:t>
            </w:r>
            <w:bookmarkEnd w:id="578"/>
            <w:bookmarkEnd w:id="579"/>
            <w:bookmarkEnd w:id="580"/>
            <w:bookmarkEnd w:id="581"/>
            <w:r>
              <w:fldChar w:fldCharType="begin"/>
            </w:r>
            <w:r>
              <w:instrText>XE "Licenza di Gestione Server Standard per System Center Data Protection Manager 2010"</w:instrText>
            </w:r>
            <w:r>
              <w:fldChar w:fldCharType="end"/>
            </w:r>
          </w:p>
        </w:tc>
        <w:tc>
          <w:tcPr>
            <w:tcW w:w="505" w:type="dxa"/>
            <w:tcBorders>
              <w:top w:val="dashSmallGap" w:sz="4" w:space="0" w:color="BFBFBF" w:themeColor="background1" w:themeShade="BF"/>
              <w:left w:val="nil"/>
              <w:bottom w:val="nil"/>
              <w:right w:val="nil"/>
            </w:tcBorders>
            <w:vAlign w:val="center"/>
          </w:tcPr>
          <w:p w14:paraId="4FDCB5AF" w14:textId="77777777" w:rsidR="00324AB3" w:rsidRDefault="00324AB3"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324AB3" w:rsidRDefault="00324AB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324AB3" w:rsidRDefault="00324AB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324AB3" w:rsidRDefault="00324A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324AB3" w:rsidRDefault="00324AB3"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324AB3" w:rsidRDefault="00324AB3" w:rsidP="00C05A53">
            <w:pPr>
              <w:pStyle w:val="ProductList-OfferingBody"/>
              <w:ind w:left="-113"/>
              <w:jc w:val="center"/>
            </w:pPr>
          </w:p>
        </w:tc>
        <w:tc>
          <w:tcPr>
            <w:tcW w:w="595" w:type="dxa"/>
            <w:shd w:val="clear" w:color="auto" w:fill="70AD47" w:themeFill="accent6"/>
            <w:vAlign w:val="center"/>
          </w:tcPr>
          <w:p w14:paraId="4FDCB5B5" w14:textId="04AD1352" w:rsidR="00324AB3" w:rsidRDefault="00324AB3" w:rsidP="00C05A53">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BFBFBF" w:themeFill="background1" w:themeFillShade="BF"/>
            <w:vAlign w:val="center"/>
          </w:tcPr>
          <w:p w14:paraId="4FDCB5B6" w14:textId="77777777" w:rsidR="00324AB3" w:rsidRDefault="00324AB3" w:rsidP="00C05A53">
            <w:pPr>
              <w:pStyle w:val="ProductList-OfferingBody"/>
              <w:ind w:left="-113"/>
              <w:jc w:val="center"/>
            </w:pPr>
          </w:p>
        </w:tc>
        <w:tc>
          <w:tcPr>
            <w:tcW w:w="595" w:type="dxa"/>
            <w:shd w:val="clear" w:color="auto" w:fill="BFBFBF" w:themeFill="background1" w:themeFillShade="BF"/>
            <w:vAlign w:val="center"/>
          </w:tcPr>
          <w:p w14:paraId="4FDCB5B7" w14:textId="77777777" w:rsidR="00324AB3" w:rsidRDefault="00324AB3" w:rsidP="00C05A53">
            <w:pPr>
              <w:pStyle w:val="ProductList-OfferingBody"/>
              <w:ind w:left="-113"/>
              <w:jc w:val="center"/>
            </w:pPr>
          </w:p>
        </w:tc>
        <w:tc>
          <w:tcPr>
            <w:tcW w:w="595" w:type="dxa"/>
            <w:shd w:val="clear" w:color="auto" w:fill="BFBFBF" w:themeFill="background1" w:themeFillShade="BF"/>
            <w:vAlign w:val="center"/>
          </w:tcPr>
          <w:p w14:paraId="4FDCB5B8" w14:textId="77777777" w:rsidR="00324AB3" w:rsidRDefault="00324AB3" w:rsidP="00C05A53">
            <w:pPr>
              <w:pStyle w:val="ProductList-OfferingBody"/>
              <w:ind w:left="-113"/>
              <w:jc w:val="center"/>
            </w:pPr>
          </w:p>
        </w:tc>
        <w:tc>
          <w:tcPr>
            <w:tcW w:w="596" w:type="dxa"/>
            <w:shd w:val="clear" w:color="auto" w:fill="BFBFBF" w:themeFill="background1" w:themeFillShade="BF"/>
            <w:vAlign w:val="center"/>
          </w:tcPr>
          <w:p w14:paraId="4FDCB5B9" w14:textId="77777777" w:rsidR="00324AB3" w:rsidRDefault="00324AB3" w:rsidP="00C05A53">
            <w:pPr>
              <w:pStyle w:val="ProductList-OfferingBody"/>
              <w:ind w:left="-113"/>
              <w:jc w:val="center"/>
            </w:pPr>
          </w:p>
        </w:tc>
        <w:tc>
          <w:tcPr>
            <w:tcW w:w="595" w:type="dxa"/>
            <w:shd w:val="clear" w:color="auto" w:fill="BFBFBF" w:themeFill="background1" w:themeFillShade="BF"/>
            <w:vAlign w:val="center"/>
          </w:tcPr>
          <w:p w14:paraId="4FDCB5BA" w14:textId="77777777" w:rsidR="00324AB3" w:rsidRDefault="00324AB3" w:rsidP="00C05A53">
            <w:pPr>
              <w:pStyle w:val="ProductList-OfferingBody"/>
              <w:ind w:left="-113"/>
              <w:jc w:val="center"/>
            </w:pPr>
          </w:p>
        </w:tc>
        <w:tc>
          <w:tcPr>
            <w:tcW w:w="596" w:type="dxa"/>
            <w:shd w:val="clear" w:color="auto" w:fill="BFBFBF" w:themeFill="background1" w:themeFillShade="BF"/>
            <w:vAlign w:val="center"/>
          </w:tcPr>
          <w:p w14:paraId="4FDCB5BB" w14:textId="77777777" w:rsidR="00324AB3" w:rsidRDefault="00324AB3" w:rsidP="00C05A53">
            <w:pPr>
              <w:pStyle w:val="ProductList-OfferingBody"/>
              <w:ind w:left="-113"/>
              <w:jc w:val="center"/>
            </w:pPr>
          </w:p>
        </w:tc>
      </w:tr>
    </w:tbl>
    <w:p w14:paraId="4076BB07" w14:textId="77777777" w:rsidR="0010587C" w:rsidRPr="00902F2C" w:rsidRDefault="0010587C" w:rsidP="0010587C">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324AB3">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di Prodotti: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324AB3">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A82D59" w:rsidP="0010587C">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924715" w:rsidRDefault="0010587C" w:rsidP="00071A79">
      <w:pPr>
        <w:pStyle w:val="ProductList-Body"/>
        <w:shd w:val="clear" w:color="auto" w:fill="D9D9D9" w:themeFill="background1" w:themeFillShade="D9"/>
        <w:spacing w:before="120" w:after="120"/>
      </w:pPr>
      <w:r>
        <w:rPr>
          <w:b/>
        </w:rPr>
        <w:t>Informazioni Aggiuntive</w:t>
      </w:r>
    </w:p>
    <w:p w14:paraId="00CDF9D3" w14:textId="3F58EC13" w:rsidR="0010587C" w:rsidRPr="00924715" w:rsidRDefault="0010587C" w:rsidP="0010587C">
      <w:pPr>
        <w:pStyle w:val="ProductList-Body"/>
      </w:pPr>
      <w:r>
        <w:t>Solo le società in possesso di un Contratto Campus e School e dell</w:t>
      </w:r>
      <w:r w:rsidR="00D651AE">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w:t>
      </w:r>
      <w:r w:rsidR="00D651AE">
        <w:t>’</w:t>
      </w:r>
      <w:r>
        <w:t xml:space="preserve">iscrizione delle licenze precedenti. </w:t>
      </w:r>
    </w:p>
    <w:p w14:paraId="4FDCB5C6" w14:textId="28C36A1C"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5C7" w14:textId="1A6460C3" w:rsidR="009919D2" w:rsidRPr="008E026C" w:rsidRDefault="00C13DF8" w:rsidP="00484DE2">
      <w:pPr>
        <w:pStyle w:val="ProductList-Offering2Heading"/>
        <w:outlineLvl w:val="2"/>
        <w:rPr>
          <w:lang w:eastAsia="en-US" w:bidi="ar-SA"/>
        </w:rPr>
      </w:pPr>
      <w:bookmarkStart w:id="582" w:name="_Toc378147641"/>
      <w:bookmarkStart w:id="583" w:name="_Toc378151543"/>
      <w:bookmarkStart w:id="584" w:name="_Toc379797227"/>
      <w:bookmarkStart w:id="585" w:name="_Toc380513252"/>
      <w:bookmarkStart w:id="586" w:name="_Toc380655294"/>
      <w:bookmarkStart w:id="587" w:name="_Toc408656382"/>
      <w:r w:rsidRPr="008E026C">
        <w:rPr>
          <w:lang w:eastAsia="en-US" w:bidi="ar-SA"/>
        </w:rPr>
        <w:t>System Center Operations Manager</w:t>
      </w:r>
      <w:bookmarkEnd w:id="582"/>
      <w:bookmarkEnd w:id="583"/>
      <w:bookmarkEnd w:id="584"/>
      <w:bookmarkEnd w:id="585"/>
      <w:bookmarkEnd w:id="586"/>
      <w:bookmarkEnd w:id="58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5D6" w14:textId="77777777" w:rsidTr="00324AB3">
        <w:trPr>
          <w:tblHeader/>
        </w:trPr>
        <w:tc>
          <w:tcPr>
            <w:tcW w:w="3060" w:type="dxa"/>
            <w:tcBorders>
              <w:bottom w:val="nil"/>
            </w:tcBorders>
            <w:shd w:val="clear" w:color="auto" w:fill="00188F"/>
          </w:tcPr>
          <w:p w14:paraId="4FDCB5C8" w14:textId="3E1FE7DB" w:rsidR="00AA4838" w:rsidRPr="00EE0836" w:rsidRDefault="00AA4838" w:rsidP="00AA0FBD">
            <w:pPr>
              <w:pStyle w:val="ProductList-OfferingBody"/>
              <w:tabs>
                <w:tab w:val="center" w:pos="1458"/>
              </w:tabs>
              <w:ind w:left="-28"/>
              <w:rPr>
                <w:color w:val="FFFFFF" w:themeColor="background1"/>
              </w:rPr>
            </w:pPr>
            <w:r>
              <w:rPr>
                <w:color w:val="FFFFFF" w:themeColor="background1"/>
              </w:rPr>
              <w:t>Prodotti</w:t>
            </w:r>
            <w:r>
              <w:rPr>
                <w:color w:val="FFFFFF" w:themeColor="background1"/>
              </w:rPr>
              <w:tab/>
            </w:r>
          </w:p>
        </w:tc>
        <w:tc>
          <w:tcPr>
            <w:tcW w:w="595" w:type="dxa"/>
            <w:tcBorders>
              <w:bottom w:val="nil"/>
            </w:tcBorders>
            <w:shd w:val="clear" w:color="auto" w:fill="00188F"/>
            <w:vAlign w:val="center"/>
          </w:tcPr>
          <w:p w14:paraId="4FDCB5C9" w14:textId="6BF5006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5CA" w14:textId="1BDBBB36"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5CB" w14:textId="1756C3A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130E504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29CFABC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5CE" w14:textId="3FE5525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5CF" w14:textId="5A845CB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5D0" w14:textId="014D510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5D1" w14:textId="64160F2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5D2" w14:textId="60DC31A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5D3" w14:textId="458DCAB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5D4" w14:textId="188AF9B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5D5" w14:textId="20DBF0B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C05A53" w14:paraId="4FDCB5E5" w14:textId="77777777" w:rsidTr="00324AB3">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88" w:name="_Toc379797228"/>
            <w:bookmarkStart w:id="589" w:name="_Toc380513253"/>
            <w:bookmarkStart w:id="590" w:name="_Toc380655295"/>
            <w:bookmarkStart w:id="591" w:name="_Toc408656383"/>
            <w:r>
              <w:t>Licenza di Gestione Server Enterprise per</w:t>
            </w:r>
            <w:r>
              <w:fldChar w:fldCharType="begin"/>
            </w:r>
            <w:r>
              <w:instrText>XE "Operations Manager 2007 R2"</w:instrText>
            </w:r>
            <w:r>
              <w:fldChar w:fldCharType="end"/>
            </w:r>
            <w:r>
              <w:t xml:space="preserve"> System Center Operations Manager 2007 R2</w:t>
            </w:r>
            <w:bookmarkEnd w:id="588"/>
            <w:bookmarkEnd w:id="589"/>
            <w:bookmarkEnd w:id="590"/>
            <w:bookmarkEnd w:id="591"/>
            <w:r>
              <w:fldChar w:fldCharType="begin"/>
            </w:r>
            <w:r>
              <w:instrText>XE "Licenza di Gestione Server Enterprise per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7CD78571" w:rsidR="00C05A53" w:rsidRPr="00807303" w:rsidRDefault="00807303" w:rsidP="00C05A53">
            <w:pPr>
              <w:pStyle w:val="ProductList-OfferingBody"/>
              <w:ind w:left="-113"/>
              <w:jc w:val="center"/>
            </w:pPr>
            <w:r w:rsidRPr="00807303">
              <w:fldChar w:fldCharType="begin"/>
            </w:r>
            <w:r w:rsidRPr="00807303">
              <w:instrText>AutoTextList  \s NoStyle \t "</w:instrText>
            </w:r>
            <w:r w:rsidRPr="00807303">
              <w:rPr>
                <w:color w:val="000000" w:themeColor="text1"/>
              </w:rPr>
              <w:instrText xml:space="preserve"> Prodotto Aggiuntivo </w:instrText>
            </w:r>
            <w:r w:rsidRPr="00807303">
              <w:instrText xml:space="preserve">" </w:instrText>
            </w:r>
            <w:r w:rsidRPr="00807303">
              <w:fldChar w:fldCharType="separate"/>
            </w:r>
            <w:r w:rsidRPr="00807303">
              <w:t xml:space="preserve"> A </w:t>
            </w:r>
            <w:r w:rsidRPr="00807303">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05A53" w14:paraId="4FDCB5F4" w14:textId="77777777" w:rsidTr="00324A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A53" w:rsidRDefault="00D8182E" w:rsidP="00F944EC">
            <w:pPr>
              <w:pStyle w:val="ProductList-Offering2"/>
            </w:pPr>
            <w:bookmarkStart w:id="592" w:name="_Toc379797229"/>
            <w:bookmarkStart w:id="593" w:name="_Toc380513254"/>
            <w:bookmarkStart w:id="594" w:name="_Toc380655296"/>
            <w:bookmarkStart w:id="595" w:name="_Toc408656384"/>
            <w:r>
              <w:t>Licenza di Gestione Server Standard per</w:t>
            </w:r>
            <w:r>
              <w:fldChar w:fldCharType="begin"/>
            </w:r>
            <w:r>
              <w:instrText>XE "Operations Manager 2007 R2"</w:instrText>
            </w:r>
            <w:r>
              <w:fldChar w:fldCharType="end"/>
            </w:r>
            <w:r>
              <w:t xml:space="preserve"> System Center Operations Manager 2007 R2</w:t>
            </w:r>
            <w:bookmarkEnd w:id="592"/>
            <w:bookmarkEnd w:id="593"/>
            <w:bookmarkEnd w:id="594"/>
            <w:bookmarkEnd w:id="595"/>
            <w:r>
              <w:fldChar w:fldCharType="begin"/>
            </w:r>
            <w:r>
              <w:instrText>XE "Licenza di Gestione Server Standard per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ED" w14:textId="42A25D54" w:rsidR="00C05A53" w:rsidRPr="00807303" w:rsidRDefault="00807303" w:rsidP="00C05A53">
            <w:pPr>
              <w:pStyle w:val="ProductList-OfferingBody"/>
              <w:ind w:left="-113"/>
              <w:jc w:val="center"/>
            </w:pPr>
            <w:r w:rsidRPr="00807303">
              <w:fldChar w:fldCharType="begin"/>
            </w:r>
            <w:r w:rsidRPr="00807303">
              <w:instrText>AutoTextList  \s NoStyle \t "</w:instrText>
            </w:r>
            <w:r w:rsidRPr="00807303">
              <w:rPr>
                <w:color w:val="000000" w:themeColor="text1"/>
              </w:rPr>
              <w:instrText xml:space="preserve"> Prodotto Aggiuntivo </w:instrText>
            </w:r>
            <w:r w:rsidRPr="00807303">
              <w:instrText xml:space="preserve">" </w:instrText>
            </w:r>
            <w:r w:rsidRPr="00807303">
              <w:fldChar w:fldCharType="separate"/>
            </w:r>
            <w:r w:rsidRPr="00807303">
              <w:t xml:space="preserve"> A </w:t>
            </w:r>
            <w:r w:rsidRPr="00807303">
              <w:fldChar w:fldCharType="end"/>
            </w:r>
          </w:p>
        </w:tc>
        <w:tc>
          <w:tcPr>
            <w:tcW w:w="596" w:type="dxa"/>
            <w:shd w:val="clear" w:color="auto" w:fill="BFBFBF" w:themeFill="background1" w:themeFillShade="BF"/>
            <w:vAlign w:val="center"/>
          </w:tcPr>
          <w:p w14:paraId="4FDCB5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A53" w:rsidRDefault="00C05A53" w:rsidP="00C05A53">
            <w:pPr>
              <w:pStyle w:val="ProductList-OfferingBody"/>
              <w:ind w:left="-113"/>
              <w:jc w:val="center"/>
            </w:pPr>
          </w:p>
        </w:tc>
      </w:tr>
      <w:tr w:rsidR="00807303" w14:paraId="4FDCB603" w14:textId="77777777" w:rsidTr="00324AB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807303" w:rsidRDefault="00807303" w:rsidP="00F944EC">
            <w:pPr>
              <w:pStyle w:val="ProductList-Offering2"/>
            </w:pPr>
            <w:bookmarkStart w:id="596" w:name="_Toc379797230"/>
            <w:bookmarkStart w:id="597" w:name="_Toc380513255"/>
            <w:bookmarkStart w:id="598" w:name="_Toc380655297"/>
            <w:bookmarkStart w:id="599" w:name="_Toc408656385"/>
            <w:r>
              <w:t>Licenza di Gestione Client per System Center Operations Manager 2007 R2</w:t>
            </w:r>
            <w:r>
              <w:fldChar w:fldCharType="begin"/>
            </w:r>
            <w:r>
              <w:instrText>XE "Operations Manager 2007 R2"</w:instrText>
            </w:r>
            <w:r>
              <w:fldChar w:fldCharType="end"/>
            </w:r>
            <w:r>
              <w:t xml:space="preserve"> per OSE</w:t>
            </w:r>
            <w:bookmarkEnd w:id="596"/>
            <w:bookmarkEnd w:id="597"/>
            <w:bookmarkEnd w:id="598"/>
            <w:bookmarkEnd w:id="599"/>
            <w:r>
              <w:fldChar w:fldCharType="begin"/>
            </w:r>
            <w:r>
              <w:instrText>XE "Licenza di Gestione Client per System Center Operations Manager 2007 R2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807303" w:rsidRDefault="0080730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807303" w:rsidRDefault="008073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807303" w:rsidRDefault="0080730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807303" w:rsidRDefault="0080730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807303" w:rsidRDefault="00807303"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807303" w:rsidRDefault="00807303" w:rsidP="00C05A53">
            <w:pPr>
              <w:pStyle w:val="ProductList-OfferingBody"/>
              <w:ind w:left="-113"/>
              <w:jc w:val="center"/>
            </w:pPr>
          </w:p>
        </w:tc>
        <w:tc>
          <w:tcPr>
            <w:tcW w:w="595" w:type="dxa"/>
            <w:shd w:val="clear" w:color="auto" w:fill="70AD47" w:themeFill="accent6"/>
            <w:vAlign w:val="center"/>
          </w:tcPr>
          <w:p w14:paraId="4FDCB5FC" w14:textId="346B7D38" w:rsidR="00807303" w:rsidRDefault="00807303" w:rsidP="00C05A53">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BFBFBF" w:themeFill="background1" w:themeFillShade="BF"/>
            <w:vAlign w:val="center"/>
          </w:tcPr>
          <w:p w14:paraId="4FDCB5FD" w14:textId="77777777" w:rsidR="00807303" w:rsidRDefault="00807303" w:rsidP="00C05A53">
            <w:pPr>
              <w:pStyle w:val="ProductList-OfferingBody"/>
              <w:ind w:left="-113"/>
              <w:jc w:val="center"/>
            </w:pPr>
          </w:p>
        </w:tc>
        <w:tc>
          <w:tcPr>
            <w:tcW w:w="595" w:type="dxa"/>
            <w:shd w:val="clear" w:color="auto" w:fill="BFBFBF" w:themeFill="background1" w:themeFillShade="BF"/>
            <w:vAlign w:val="center"/>
          </w:tcPr>
          <w:p w14:paraId="4FDCB5FE" w14:textId="77777777" w:rsidR="00807303" w:rsidRDefault="00807303" w:rsidP="00C05A53">
            <w:pPr>
              <w:pStyle w:val="ProductList-OfferingBody"/>
              <w:ind w:left="-113"/>
              <w:jc w:val="center"/>
            </w:pPr>
          </w:p>
        </w:tc>
        <w:tc>
          <w:tcPr>
            <w:tcW w:w="595" w:type="dxa"/>
            <w:shd w:val="clear" w:color="auto" w:fill="BFBFBF" w:themeFill="background1" w:themeFillShade="BF"/>
            <w:vAlign w:val="center"/>
          </w:tcPr>
          <w:p w14:paraId="4FDCB5FF" w14:textId="77777777" w:rsidR="00807303" w:rsidRDefault="00807303" w:rsidP="00C05A53">
            <w:pPr>
              <w:pStyle w:val="ProductList-OfferingBody"/>
              <w:ind w:left="-113"/>
              <w:jc w:val="center"/>
            </w:pPr>
          </w:p>
        </w:tc>
        <w:tc>
          <w:tcPr>
            <w:tcW w:w="596" w:type="dxa"/>
            <w:shd w:val="clear" w:color="auto" w:fill="BFBFBF" w:themeFill="background1" w:themeFillShade="BF"/>
            <w:vAlign w:val="center"/>
          </w:tcPr>
          <w:p w14:paraId="4FDCB600" w14:textId="77777777" w:rsidR="00807303" w:rsidRDefault="00807303" w:rsidP="00C05A53">
            <w:pPr>
              <w:pStyle w:val="ProductList-OfferingBody"/>
              <w:ind w:left="-113"/>
              <w:jc w:val="center"/>
            </w:pPr>
          </w:p>
        </w:tc>
        <w:tc>
          <w:tcPr>
            <w:tcW w:w="595" w:type="dxa"/>
            <w:shd w:val="clear" w:color="auto" w:fill="BFBFBF" w:themeFill="background1" w:themeFillShade="BF"/>
            <w:vAlign w:val="center"/>
          </w:tcPr>
          <w:p w14:paraId="4FDCB601" w14:textId="77777777" w:rsidR="00807303" w:rsidRDefault="00807303" w:rsidP="00C05A53">
            <w:pPr>
              <w:pStyle w:val="ProductList-OfferingBody"/>
              <w:ind w:left="-113"/>
              <w:jc w:val="center"/>
            </w:pPr>
          </w:p>
        </w:tc>
        <w:tc>
          <w:tcPr>
            <w:tcW w:w="596" w:type="dxa"/>
            <w:shd w:val="clear" w:color="auto" w:fill="BFBFBF" w:themeFill="background1" w:themeFillShade="BF"/>
            <w:vAlign w:val="center"/>
          </w:tcPr>
          <w:p w14:paraId="4FDCB602" w14:textId="77777777" w:rsidR="00807303" w:rsidRDefault="00807303" w:rsidP="00C05A53">
            <w:pPr>
              <w:pStyle w:val="ProductList-OfferingBody"/>
              <w:ind w:left="-113"/>
              <w:jc w:val="center"/>
            </w:pPr>
          </w:p>
        </w:tc>
      </w:tr>
      <w:tr w:rsidR="00807303" w14:paraId="4FDCB612" w14:textId="77777777" w:rsidTr="00324AB3">
        <w:tc>
          <w:tcPr>
            <w:tcW w:w="3060" w:type="dxa"/>
            <w:tcBorders>
              <w:top w:val="dashSmallGap" w:sz="4" w:space="0" w:color="BFBFBF" w:themeColor="background1" w:themeShade="BF"/>
              <w:left w:val="nil"/>
              <w:bottom w:val="nil"/>
              <w:right w:val="nil"/>
            </w:tcBorders>
          </w:tcPr>
          <w:p w14:paraId="4FDCB604" w14:textId="00F7F540" w:rsidR="00807303" w:rsidRDefault="00807303" w:rsidP="00F944EC">
            <w:pPr>
              <w:pStyle w:val="ProductList-Offering2"/>
            </w:pPr>
            <w:bookmarkStart w:id="600" w:name="_Toc379797231"/>
            <w:bookmarkStart w:id="601" w:name="_Toc380513256"/>
            <w:bookmarkStart w:id="602" w:name="_Toc380655298"/>
            <w:bookmarkStart w:id="603" w:name="_Toc408656386"/>
            <w:r>
              <w:t>Licenza di Gestione Client per System Center Operations Manager 2007 R2</w:t>
            </w:r>
            <w:r>
              <w:fldChar w:fldCharType="begin"/>
            </w:r>
            <w:r>
              <w:instrText>XE "Operations Manager 2007 R2"</w:instrText>
            </w:r>
            <w:r>
              <w:fldChar w:fldCharType="end"/>
            </w:r>
            <w:r>
              <w:t xml:space="preserve"> per Utente</w:t>
            </w:r>
            <w:bookmarkEnd w:id="600"/>
            <w:bookmarkEnd w:id="601"/>
            <w:bookmarkEnd w:id="602"/>
            <w:bookmarkEnd w:id="603"/>
            <w:r>
              <w:fldChar w:fldCharType="begin"/>
            </w:r>
            <w:r>
              <w:instrText>XE "Licenza di Gestione Client per System Center Operations Manager 2007 R2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807303" w:rsidRDefault="00807303"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807303" w:rsidRDefault="0080730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807303" w:rsidRDefault="0080730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807303" w:rsidRDefault="0080730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807303" w:rsidRDefault="00807303"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807303" w:rsidRDefault="00807303" w:rsidP="00C05A53">
            <w:pPr>
              <w:pStyle w:val="ProductList-OfferingBody"/>
              <w:ind w:left="-113"/>
              <w:jc w:val="center"/>
            </w:pPr>
          </w:p>
        </w:tc>
        <w:tc>
          <w:tcPr>
            <w:tcW w:w="595" w:type="dxa"/>
            <w:shd w:val="clear" w:color="auto" w:fill="70AD47" w:themeFill="accent6"/>
            <w:vAlign w:val="center"/>
          </w:tcPr>
          <w:p w14:paraId="4FDCB60B" w14:textId="2E32DA33" w:rsidR="00807303" w:rsidRDefault="00807303" w:rsidP="00C05A53">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BFBFBF" w:themeFill="background1" w:themeFillShade="BF"/>
            <w:vAlign w:val="center"/>
          </w:tcPr>
          <w:p w14:paraId="4FDCB60C" w14:textId="77777777" w:rsidR="00807303" w:rsidRDefault="00807303" w:rsidP="00C05A53">
            <w:pPr>
              <w:pStyle w:val="ProductList-OfferingBody"/>
              <w:ind w:left="-113"/>
              <w:jc w:val="center"/>
            </w:pPr>
          </w:p>
        </w:tc>
        <w:tc>
          <w:tcPr>
            <w:tcW w:w="595" w:type="dxa"/>
            <w:shd w:val="clear" w:color="auto" w:fill="BFBFBF" w:themeFill="background1" w:themeFillShade="BF"/>
            <w:vAlign w:val="center"/>
          </w:tcPr>
          <w:p w14:paraId="4FDCB60D" w14:textId="77777777" w:rsidR="00807303" w:rsidRDefault="00807303" w:rsidP="00C05A53">
            <w:pPr>
              <w:pStyle w:val="ProductList-OfferingBody"/>
              <w:ind w:left="-113"/>
              <w:jc w:val="center"/>
            </w:pPr>
          </w:p>
        </w:tc>
        <w:tc>
          <w:tcPr>
            <w:tcW w:w="595" w:type="dxa"/>
            <w:shd w:val="clear" w:color="auto" w:fill="BFBFBF" w:themeFill="background1" w:themeFillShade="BF"/>
            <w:vAlign w:val="center"/>
          </w:tcPr>
          <w:p w14:paraId="4FDCB60E" w14:textId="77777777" w:rsidR="00807303" w:rsidRDefault="00807303" w:rsidP="00C05A53">
            <w:pPr>
              <w:pStyle w:val="ProductList-OfferingBody"/>
              <w:ind w:left="-113"/>
              <w:jc w:val="center"/>
            </w:pPr>
          </w:p>
        </w:tc>
        <w:tc>
          <w:tcPr>
            <w:tcW w:w="596" w:type="dxa"/>
            <w:shd w:val="clear" w:color="auto" w:fill="BFBFBF" w:themeFill="background1" w:themeFillShade="BF"/>
            <w:vAlign w:val="center"/>
          </w:tcPr>
          <w:p w14:paraId="4FDCB60F" w14:textId="77777777" w:rsidR="00807303" w:rsidRDefault="00807303" w:rsidP="00C05A53">
            <w:pPr>
              <w:pStyle w:val="ProductList-OfferingBody"/>
              <w:ind w:left="-113"/>
              <w:jc w:val="center"/>
            </w:pPr>
          </w:p>
        </w:tc>
        <w:tc>
          <w:tcPr>
            <w:tcW w:w="595" w:type="dxa"/>
            <w:shd w:val="clear" w:color="auto" w:fill="BFBFBF" w:themeFill="background1" w:themeFillShade="BF"/>
            <w:vAlign w:val="center"/>
          </w:tcPr>
          <w:p w14:paraId="4FDCB610" w14:textId="77777777" w:rsidR="00807303" w:rsidRDefault="00807303" w:rsidP="00C05A53">
            <w:pPr>
              <w:pStyle w:val="ProductList-OfferingBody"/>
              <w:ind w:left="-113"/>
              <w:jc w:val="center"/>
            </w:pPr>
          </w:p>
        </w:tc>
        <w:tc>
          <w:tcPr>
            <w:tcW w:w="596" w:type="dxa"/>
            <w:shd w:val="clear" w:color="auto" w:fill="BFBFBF" w:themeFill="background1" w:themeFillShade="BF"/>
            <w:vAlign w:val="center"/>
          </w:tcPr>
          <w:p w14:paraId="4FDCB611" w14:textId="77777777" w:rsidR="00807303" w:rsidRDefault="00807303" w:rsidP="00C05A53">
            <w:pPr>
              <w:pStyle w:val="ProductList-OfferingBody"/>
              <w:ind w:left="-113"/>
              <w:jc w:val="center"/>
            </w:pPr>
          </w:p>
        </w:tc>
      </w:tr>
    </w:tbl>
    <w:p w14:paraId="4FDCB613" w14:textId="77777777" w:rsidR="009919D2" w:rsidRPr="00924715"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324AB3">
        <w:tc>
          <w:tcPr>
            <w:tcW w:w="3596" w:type="dxa"/>
          </w:tcPr>
          <w:p w14:paraId="4FDCB614" w14:textId="2B10467A" w:rsidR="00D8182E" w:rsidRPr="00D8182E" w:rsidRDefault="00D8182E" w:rsidP="00324AB3">
            <w:pPr>
              <w:pStyle w:val="ProductList-Body"/>
              <w:spacing w:before="20" w:after="20"/>
              <w:rPr>
                <w:b/>
              </w:rPr>
            </w:pPr>
            <w:r>
              <w:t xml:space="preserve">Versione Precedente: </w:t>
            </w:r>
            <w:r>
              <w:rPr>
                <w:b/>
              </w:rPr>
              <w:t xml:space="preserve">System Center </w:t>
            </w:r>
          </w:p>
        </w:tc>
        <w:tc>
          <w:tcPr>
            <w:tcW w:w="3597" w:type="dxa"/>
          </w:tcPr>
          <w:p w14:paraId="4FDCB615" w14:textId="77777777" w:rsidR="00D8182E" w:rsidRDefault="00D8182E" w:rsidP="00D8182E">
            <w:pPr>
              <w:pStyle w:val="ProductList-Body"/>
              <w:spacing w:before="20" w:after="20"/>
            </w:pPr>
            <w:r>
              <w:t xml:space="preserve">Pool di Prodotti: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324AB3">
        <w:tc>
          <w:tcPr>
            <w:tcW w:w="3596" w:type="dxa"/>
          </w:tcPr>
          <w:p w14:paraId="4FDCB618" w14:textId="1F960115" w:rsidR="00D8182E" w:rsidRPr="00D8182E" w:rsidRDefault="00324AB3" w:rsidP="00BE27AD">
            <w:pPr>
              <w:pStyle w:val="ProductList-Body"/>
              <w:spacing w:before="20" w:after="20"/>
              <w:ind w:left="162"/>
            </w:pPr>
            <w:r>
              <w:rPr>
                <w:b/>
              </w:rPr>
              <w:t xml:space="preserve">Operations </w:t>
            </w:r>
            <w:r w:rsidR="00D8182E">
              <w:rPr>
                <w:b/>
              </w:rPr>
              <w:t>Manager 2007</w:t>
            </w:r>
            <w:r w:rsidR="00D8182E">
              <w:t xml:space="preserve"> (3/08)</w:t>
            </w:r>
          </w:p>
        </w:tc>
        <w:tc>
          <w:tcPr>
            <w:tcW w:w="3597" w:type="dxa"/>
          </w:tcPr>
          <w:p w14:paraId="4FDCB619" w14:textId="77777777" w:rsidR="00D8182E" w:rsidRDefault="00A82D59" w:rsidP="00D8182E">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924715" w:rsidRDefault="00071A79" w:rsidP="00071A79">
      <w:pPr>
        <w:pStyle w:val="ProductList-Body"/>
        <w:shd w:val="clear" w:color="auto" w:fill="D9D9D9" w:themeFill="background1" w:themeFillShade="D9"/>
        <w:spacing w:before="120" w:after="120"/>
      </w:pPr>
      <w:r>
        <w:rPr>
          <w:b/>
        </w:rPr>
        <w:t>Informazioni Aggiuntive</w:t>
      </w:r>
    </w:p>
    <w:p w14:paraId="4B75714E" w14:textId="6CFB7F5F" w:rsidR="00071A79" w:rsidRPr="00924715" w:rsidRDefault="00071A79" w:rsidP="00071A79">
      <w:pPr>
        <w:pStyle w:val="ProductList-Body"/>
      </w:pPr>
      <w:r>
        <w:t>Solo le società in possesso di un Contratto Campus e School e dell</w:t>
      </w:r>
      <w:r w:rsidR="00D651AE">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w:t>
      </w:r>
      <w:r w:rsidR="00D651AE">
        <w:t>’</w:t>
      </w:r>
      <w:r>
        <w:t xml:space="preserve">iscrizione delle licenze precedenti. </w:t>
      </w:r>
    </w:p>
    <w:p w14:paraId="4FDCB61C" w14:textId="5108052E" w:rsidR="000F1869"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61D" w14:textId="2FB56F3A" w:rsidR="00407E60" w:rsidRPr="00924715"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08656387"/>
      <w:r>
        <w:t>System Center Server</w:t>
      </w:r>
      <w:bookmarkEnd w:id="604"/>
      <w:bookmarkEnd w:id="605"/>
      <w:bookmarkEnd w:id="606"/>
      <w:bookmarkEnd w:id="607"/>
      <w:bookmarkEnd w:id="608"/>
      <w:bookmarkEnd w:id="60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62C" w14:textId="77777777" w:rsidTr="008F272C">
        <w:trPr>
          <w:tblHeader/>
        </w:trPr>
        <w:tc>
          <w:tcPr>
            <w:tcW w:w="3060" w:type="dxa"/>
            <w:tcBorders>
              <w:bottom w:val="nil"/>
            </w:tcBorders>
            <w:shd w:val="clear" w:color="auto" w:fill="00188F"/>
          </w:tcPr>
          <w:p w14:paraId="4FDCB61E" w14:textId="443894D4" w:rsidR="00AA4838" w:rsidRPr="00EE0836" w:rsidRDefault="00AA4838" w:rsidP="00C05A53">
            <w:pPr>
              <w:pStyle w:val="ProductList-OfferingBody"/>
              <w:ind w:left="-28"/>
              <w:rPr>
                <w:color w:val="FFFFFF" w:themeColor="background1"/>
              </w:rPr>
            </w:pPr>
            <w:r>
              <w:rPr>
                <w:color w:val="FFFFFF" w:themeColor="background1"/>
              </w:rPr>
              <w:t>Prodotti</w:t>
            </w:r>
            <w:r>
              <w:rPr>
                <w:color w:val="FFFFFF" w:themeColor="background1"/>
              </w:rPr>
              <w:tab/>
            </w:r>
          </w:p>
        </w:tc>
        <w:tc>
          <w:tcPr>
            <w:tcW w:w="595" w:type="dxa"/>
            <w:tcBorders>
              <w:bottom w:val="nil"/>
            </w:tcBorders>
            <w:shd w:val="clear" w:color="auto" w:fill="00188F"/>
            <w:vAlign w:val="center"/>
          </w:tcPr>
          <w:p w14:paraId="4FDCB61F" w14:textId="0BEEA1C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620" w14:textId="47D84F86"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621" w14:textId="0FB5CE6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50B2C56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6438628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624" w14:textId="21919D7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625" w14:textId="1CC6759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626" w14:textId="41B9040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627" w14:textId="046B8C9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628" w14:textId="25D2E96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629" w14:textId="53530C2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62A" w14:textId="6FCB92E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62B" w14:textId="6FA74A9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9F0240" w14:paraId="4FDCB63B" w14:textId="77777777" w:rsidTr="008F272C">
        <w:tc>
          <w:tcPr>
            <w:tcW w:w="3060" w:type="dxa"/>
            <w:tcBorders>
              <w:top w:val="nil"/>
              <w:left w:val="nil"/>
              <w:bottom w:val="dashSmallGap" w:sz="4" w:space="0" w:color="BFBFBF" w:themeColor="background1" w:themeShade="BF"/>
              <w:right w:val="nil"/>
            </w:tcBorders>
          </w:tcPr>
          <w:p w14:paraId="4FDCB62D" w14:textId="27D486F3" w:rsidR="009F0240" w:rsidRDefault="009F0240" w:rsidP="00F944EC">
            <w:pPr>
              <w:pStyle w:val="ProductList-Offering2"/>
            </w:pPr>
            <w:bookmarkStart w:id="610" w:name="_Toc379797233"/>
            <w:bookmarkStart w:id="611" w:name="_Toc380513258"/>
            <w:bookmarkStart w:id="612" w:name="_Toc380655300"/>
            <w:bookmarkStart w:id="613" w:name="_Toc408656388"/>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14:paraId="4FDCB62E" w14:textId="1300031B" w:rsidR="009F0240" w:rsidRDefault="009F0240"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9F0240" w:rsidRDefault="009F024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9F0240" w:rsidRDefault="009F0240"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9F0240" w:rsidRDefault="009F024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9F0240" w:rsidRDefault="009F0240" w:rsidP="00C05A53">
            <w:pPr>
              <w:pStyle w:val="ProductList-OfferingBody"/>
              <w:ind w:left="-113"/>
              <w:jc w:val="center"/>
            </w:pPr>
            <w:r>
              <w:t>25</w:t>
            </w:r>
          </w:p>
        </w:tc>
        <w:tc>
          <w:tcPr>
            <w:tcW w:w="596" w:type="dxa"/>
            <w:shd w:val="clear" w:color="auto" w:fill="70AD47" w:themeFill="accent6"/>
            <w:vAlign w:val="center"/>
          </w:tcPr>
          <w:p w14:paraId="4FDCB633" w14:textId="41E102D4" w:rsidR="009F0240" w:rsidRDefault="009F0240" w:rsidP="00C05A53">
            <w:pPr>
              <w:pStyle w:val="ProductList-OfferingBody"/>
              <w:ind w:left="-113"/>
              <w:jc w:val="center"/>
            </w:pPr>
            <w:r w:rsidRPr="00807303">
              <w:fldChar w:fldCharType="begin"/>
            </w:r>
            <w:r w:rsidRPr="00807303">
              <w:instrText>AutoTextList  \s NoStyle \t "</w:instrText>
            </w:r>
            <w:r w:rsidRPr="00807303">
              <w:rPr>
                <w:color w:val="000000" w:themeColor="text1"/>
              </w:rPr>
              <w:instrText xml:space="preserve"> Prodotto Aggiuntivo </w:instrText>
            </w:r>
            <w:r w:rsidRPr="00807303">
              <w:instrText xml:space="preserve">" </w:instrText>
            </w:r>
            <w:r w:rsidRPr="00807303">
              <w:fldChar w:fldCharType="separate"/>
            </w:r>
            <w:r w:rsidRPr="00807303">
              <w:t xml:space="preserve"> A </w:t>
            </w:r>
            <w:r w:rsidRPr="00807303">
              <w:fldChar w:fldCharType="end"/>
            </w:r>
          </w:p>
        </w:tc>
        <w:tc>
          <w:tcPr>
            <w:tcW w:w="595" w:type="dxa"/>
            <w:shd w:val="clear" w:color="auto" w:fill="70AD47" w:themeFill="accent6"/>
            <w:vAlign w:val="center"/>
          </w:tcPr>
          <w:p w14:paraId="4FDCB634" w14:textId="772C8BAD" w:rsidR="009F0240" w:rsidRDefault="009F0240" w:rsidP="00C05A53">
            <w:pPr>
              <w:pStyle w:val="ProductList-OfferingBody"/>
              <w:ind w:left="-113"/>
              <w:jc w:val="center"/>
            </w:pPr>
            <w:r w:rsidRPr="00807303">
              <w:fldChar w:fldCharType="begin"/>
            </w:r>
            <w:r w:rsidRPr="00807303">
              <w:instrText>AutoTextList  \s NoStyle \t "</w:instrText>
            </w:r>
            <w:r w:rsidRPr="00807303">
              <w:rPr>
                <w:color w:val="000000" w:themeColor="text1"/>
              </w:rPr>
              <w:instrText xml:space="preserve"> Prodotto Aggiuntivo </w:instrText>
            </w:r>
            <w:r w:rsidRPr="00807303">
              <w:instrText xml:space="preserve">" </w:instrText>
            </w:r>
            <w:r w:rsidRPr="00807303">
              <w:fldChar w:fldCharType="separate"/>
            </w:r>
            <w:r w:rsidRPr="00807303">
              <w:t xml:space="preserve"> A </w:t>
            </w:r>
            <w:r w:rsidRPr="00807303">
              <w:fldChar w:fldCharType="end"/>
            </w:r>
          </w:p>
        </w:tc>
        <w:tc>
          <w:tcPr>
            <w:tcW w:w="596" w:type="dxa"/>
            <w:shd w:val="clear" w:color="auto" w:fill="70AD47" w:themeFill="accent6"/>
            <w:vAlign w:val="center"/>
          </w:tcPr>
          <w:p w14:paraId="4FDCB635" w14:textId="77777777" w:rsidR="009F0240" w:rsidRDefault="009F0240" w:rsidP="00C05A53">
            <w:pPr>
              <w:pStyle w:val="ProductList-OfferingBody"/>
              <w:ind w:left="-113"/>
              <w:jc w:val="center"/>
            </w:pPr>
          </w:p>
        </w:tc>
        <w:tc>
          <w:tcPr>
            <w:tcW w:w="595" w:type="dxa"/>
            <w:shd w:val="clear" w:color="auto" w:fill="70AD47" w:themeFill="accent6"/>
            <w:vAlign w:val="center"/>
          </w:tcPr>
          <w:p w14:paraId="4FDCB636" w14:textId="77777777" w:rsidR="009F0240" w:rsidRDefault="009F0240" w:rsidP="00C05A53">
            <w:pPr>
              <w:pStyle w:val="ProductList-OfferingBody"/>
              <w:ind w:left="-113"/>
              <w:jc w:val="center"/>
            </w:pPr>
          </w:p>
        </w:tc>
        <w:tc>
          <w:tcPr>
            <w:tcW w:w="595" w:type="dxa"/>
            <w:shd w:val="clear" w:color="auto" w:fill="70AD47" w:themeFill="accent6"/>
            <w:vAlign w:val="center"/>
          </w:tcPr>
          <w:p w14:paraId="4FDCB637" w14:textId="702BA8B9" w:rsidR="009F0240" w:rsidRPr="009F0240" w:rsidRDefault="009F0240" w:rsidP="00C05A53">
            <w:pPr>
              <w:pStyle w:val="ProductList-OfferingBody"/>
              <w:ind w:left="-113"/>
              <w:jc w:val="center"/>
            </w:pPr>
            <w:r w:rsidRPr="009F0240">
              <w:fldChar w:fldCharType="begin"/>
            </w:r>
            <w:r w:rsidRPr="009F0240">
              <w:instrText>AutoTextList  \sNotStyle\t "</w:instrText>
            </w:r>
            <w:r w:rsidRPr="009F0240">
              <w:rPr>
                <w:color w:val="000000" w:themeColor="text1"/>
              </w:rPr>
              <w:instrText>Open License e Open Value</w:instrText>
            </w:r>
            <w:r w:rsidRPr="009F0240">
              <w:instrText>"</w:instrText>
            </w:r>
            <w:r w:rsidRPr="009F0240">
              <w:fldChar w:fldCharType="separate"/>
            </w:r>
            <w:r w:rsidRPr="009F0240">
              <w:t>OF</w:t>
            </w:r>
            <w:r w:rsidRPr="009F0240">
              <w:fldChar w:fldCharType="end"/>
            </w:r>
          </w:p>
        </w:tc>
        <w:tc>
          <w:tcPr>
            <w:tcW w:w="596" w:type="dxa"/>
            <w:shd w:val="clear" w:color="auto" w:fill="70AD47" w:themeFill="accent6"/>
            <w:vAlign w:val="center"/>
          </w:tcPr>
          <w:p w14:paraId="4FDCB638" w14:textId="3466E02A" w:rsidR="009F0240" w:rsidRPr="009F0240" w:rsidRDefault="009F0240" w:rsidP="00C05A53">
            <w:pPr>
              <w:pStyle w:val="ProductList-OfferingBody"/>
              <w:ind w:left="-113"/>
              <w:jc w:val="center"/>
            </w:pPr>
            <w:r w:rsidRPr="009F0240">
              <w:fldChar w:fldCharType="begin"/>
            </w:r>
            <w:r w:rsidRPr="009F0240">
              <w:instrText xml:space="preserve"> AutoTextList  \sNoStyle\t "</w:instrText>
            </w:r>
            <w:r w:rsidRPr="009F0240">
              <w:rPr>
                <w:color w:val="000000" w:themeColor="text1"/>
              </w:rPr>
              <w:instrText>Non per l’Intera Organizzazione in Open Value</w:instrText>
            </w:r>
            <w:r w:rsidRPr="009F0240">
              <w:instrText>"</w:instrText>
            </w:r>
            <w:r w:rsidRPr="009F0240">
              <w:fldChar w:fldCharType="separate"/>
            </w:r>
            <w:r w:rsidRPr="009F0240">
              <w:t xml:space="preserve"> P </w:t>
            </w:r>
            <w:r w:rsidRPr="009F0240">
              <w:fldChar w:fldCharType="end"/>
            </w:r>
          </w:p>
        </w:tc>
        <w:tc>
          <w:tcPr>
            <w:tcW w:w="595" w:type="dxa"/>
            <w:shd w:val="clear" w:color="auto" w:fill="70AD47" w:themeFill="accent6"/>
            <w:vAlign w:val="center"/>
          </w:tcPr>
          <w:p w14:paraId="4FDCB639" w14:textId="77777777" w:rsidR="009F0240" w:rsidRDefault="009F0240" w:rsidP="00C05A53">
            <w:pPr>
              <w:pStyle w:val="ProductList-OfferingBody"/>
              <w:ind w:left="-113"/>
              <w:jc w:val="center"/>
            </w:pPr>
          </w:p>
        </w:tc>
        <w:tc>
          <w:tcPr>
            <w:tcW w:w="596" w:type="dxa"/>
            <w:shd w:val="clear" w:color="auto" w:fill="70AD47" w:themeFill="accent6"/>
            <w:vAlign w:val="center"/>
          </w:tcPr>
          <w:p w14:paraId="4FDCB63A" w14:textId="771091F3" w:rsidR="009F0240" w:rsidRPr="009F0240" w:rsidRDefault="009F0240" w:rsidP="009F0240">
            <w:pPr>
              <w:pStyle w:val="ProductList-OfferingBody"/>
              <w:ind w:left="-113"/>
              <w:jc w:val="center"/>
            </w:pPr>
            <w:r w:rsidRPr="009F0240">
              <w:fldChar w:fldCharType="begin"/>
            </w:r>
            <w:r w:rsidRPr="009F0240">
              <w:instrText>AutoTextList  \s NoStyle \t "</w:instrText>
            </w:r>
            <w:r w:rsidRPr="009F0240">
              <w:rPr>
                <w:color w:val="000000" w:themeColor="text1"/>
              </w:rPr>
              <w:instrText xml:space="preserve"> Prodotto Aggiuntivo </w:instrText>
            </w:r>
            <w:r w:rsidRPr="009F0240">
              <w:instrText xml:space="preserve">" </w:instrText>
            </w:r>
            <w:r w:rsidRPr="009F0240">
              <w:fldChar w:fldCharType="separate"/>
            </w:r>
            <w:r w:rsidRPr="009F0240">
              <w:t xml:space="preserve"> A</w:t>
            </w:r>
            <w:r w:rsidRPr="009F0240">
              <w:fldChar w:fldCharType="end"/>
            </w:r>
            <w:r w:rsidRPr="009F0240">
              <w:fldChar w:fldCharType="begin"/>
            </w:r>
            <w:r w:rsidRPr="009F0240">
              <w:instrText xml:space="preserve"> AutoTextList  \sNoStyle\t "</w:instrText>
            </w:r>
            <w:r w:rsidRPr="009F0240">
              <w:rPr>
                <w:color w:val="000000" w:themeColor="text1"/>
              </w:rPr>
              <w:instrText xml:space="preserve"> Core Infrastructure </w:instrText>
            </w:r>
            <w:r w:rsidRPr="009F0240">
              <w:instrText xml:space="preserve">" </w:instrText>
            </w:r>
            <w:r w:rsidRPr="009F0240">
              <w:fldChar w:fldCharType="separate"/>
            </w:r>
            <w:r w:rsidRPr="009F0240">
              <w:t xml:space="preserve">,C </w:t>
            </w:r>
            <w:r w:rsidRPr="009F0240">
              <w:fldChar w:fldCharType="end"/>
            </w:r>
          </w:p>
        </w:tc>
      </w:tr>
      <w:tr w:rsidR="009F0240" w14:paraId="4FDCB64A" w14:textId="77777777" w:rsidTr="008F272C">
        <w:tc>
          <w:tcPr>
            <w:tcW w:w="3060" w:type="dxa"/>
            <w:tcBorders>
              <w:top w:val="dashSmallGap" w:sz="4" w:space="0" w:color="BFBFBF" w:themeColor="background1" w:themeShade="BF"/>
              <w:left w:val="nil"/>
              <w:bottom w:val="nil"/>
              <w:right w:val="nil"/>
            </w:tcBorders>
          </w:tcPr>
          <w:p w14:paraId="4FDCB63C" w14:textId="6A77DF7D" w:rsidR="009F0240" w:rsidRDefault="009F0240" w:rsidP="00F944EC">
            <w:pPr>
              <w:pStyle w:val="ProductList-Offering2"/>
            </w:pPr>
            <w:bookmarkStart w:id="614" w:name="_Toc379797234"/>
            <w:bookmarkStart w:id="615" w:name="_Toc380513259"/>
            <w:bookmarkStart w:id="616" w:name="_Toc380655301"/>
            <w:bookmarkStart w:id="617" w:name="_Toc408656389"/>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14:paraId="4FDCB63D" w14:textId="1A2A58E1" w:rsidR="009F0240" w:rsidRDefault="009F0240"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9F0240" w:rsidRDefault="009F024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9F0240" w:rsidRDefault="009F0240"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9F0240" w:rsidRDefault="009F024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9F0240" w:rsidRDefault="009F0240" w:rsidP="00C05A53">
            <w:pPr>
              <w:pStyle w:val="ProductList-OfferingBody"/>
              <w:ind w:left="-113"/>
              <w:jc w:val="center"/>
            </w:pPr>
            <w:r>
              <w:t>15</w:t>
            </w:r>
          </w:p>
        </w:tc>
        <w:tc>
          <w:tcPr>
            <w:tcW w:w="596" w:type="dxa"/>
            <w:shd w:val="clear" w:color="auto" w:fill="70AD47" w:themeFill="accent6"/>
            <w:vAlign w:val="center"/>
          </w:tcPr>
          <w:p w14:paraId="4FDCB642" w14:textId="11ACDF26" w:rsidR="009F0240" w:rsidRDefault="009F0240" w:rsidP="00C05A53">
            <w:pPr>
              <w:pStyle w:val="ProductList-OfferingBody"/>
              <w:ind w:left="-113"/>
              <w:jc w:val="center"/>
            </w:pPr>
            <w:r w:rsidRPr="00807303">
              <w:fldChar w:fldCharType="begin"/>
            </w:r>
            <w:r w:rsidRPr="00807303">
              <w:instrText>AutoTextList  \s NoStyle \t "</w:instrText>
            </w:r>
            <w:r w:rsidRPr="00807303">
              <w:rPr>
                <w:color w:val="000000" w:themeColor="text1"/>
              </w:rPr>
              <w:instrText xml:space="preserve"> Prodotto Aggiuntivo </w:instrText>
            </w:r>
            <w:r w:rsidRPr="00807303">
              <w:instrText xml:space="preserve">" </w:instrText>
            </w:r>
            <w:r w:rsidRPr="00807303">
              <w:fldChar w:fldCharType="separate"/>
            </w:r>
            <w:r w:rsidRPr="00807303">
              <w:t xml:space="preserve"> A </w:t>
            </w:r>
            <w:r w:rsidRPr="00807303">
              <w:fldChar w:fldCharType="end"/>
            </w:r>
          </w:p>
        </w:tc>
        <w:tc>
          <w:tcPr>
            <w:tcW w:w="595" w:type="dxa"/>
            <w:shd w:val="clear" w:color="auto" w:fill="70AD47" w:themeFill="accent6"/>
            <w:vAlign w:val="center"/>
          </w:tcPr>
          <w:p w14:paraId="4FDCB643" w14:textId="4857CB24" w:rsidR="009F0240" w:rsidRDefault="009F0240" w:rsidP="00C05A53">
            <w:pPr>
              <w:pStyle w:val="ProductList-OfferingBody"/>
              <w:ind w:left="-113"/>
              <w:jc w:val="center"/>
            </w:pPr>
            <w:r w:rsidRPr="00807303">
              <w:fldChar w:fldCharType="begin"/>
            </w:r>
            <w:r w:rsidRPr="00807303">
              <w:instrText>AutoTextList  \s NoStyle \t "</w:instrText>
            </w:r>
            <w:r w:rsidRPr="00807303">
              <w:rPr>
                <w:color w:val="000000" w:themeColor="text1"/>
              </w:rPr>
              <w:instrText xml:space="preserve"> Prodotto Aggiuntivo </w:instrText>
            </w:r>
            <w:r w:rsidRPr="00807303">
              <w:instrText xml:space="preserve">" </w:instrText>
            </w:r>
            <w:r w:rsidRPr="00807303">
              <w:fldChar w:fldCharType="separate"/>
            </w:r>
            <w:r w:rsidRPr="00807303">
              <w:t xml:space="preserve"> A </w:t>
            </w:r>
            <w:r w:rsidRPr="00807303">
              <w:fldChar w:fldCharType="end"/>
            </w:r>
          </w:p>
        </w:tc>
        <w:tc>
          <w:tcPr>
            <w:tcW w:w="596" w:type="dxa"/>
            <w:shd w:val="clear" w:color="auto" w:fill="70AD47" w:themeFill="accent6"/>
            <w:vAlign w:val="center"/>
          </w:tcPr>
          <w:p w14:paraId="4FDCB644" w14:textId="77777777" w:rsidR="009F0240" w:rsidRDefault="009F0240" w:rsidP="00C05A53">
            <w:pPr>
              <w:pStyle w:val="ProductList-OfferingBody"/>
              <w:ind w:left="-113"/>
              <w:jc w:val="center"/>
            </w:pPr>
          </w:p>
        </w:tc>
        <w:tc>
          <w:tcPr>
            <w:tcW w:w="595" w:type="dxa"/>
            <w:shd w:val="clear" w:color="auto" w:fill="70AD47" w:themeFill="accent6"/>
            <w:vAlign w:val="center"/>
          </w:tcPr>
          <w:p w14:paraId="4FDCB645" w14:textId="77777777" w:rsidR="009F0240" w:rsidRDefault="009F0240" w:rsidP="00C05A53">
            <w:pPr>
              <w:pStyle w:val="ProductList-OfferingBody"/>
              <w:ind w:left="-113"/>
              <w:jc w:val="center"/>
            </w:pPr>
          </w:p>
        </w:tc>
        <w:tc>
          <w:tcPr>
            <w:tcW w:w="595" w:type="dxa"/>
            <w:shd w:val="clear" w:color="auto" w:fill="70AD47" w:themeFill="accent6"/>
            <w:vAlign w:val="center"/>
          </w:tcPr>
          <w:p w14:paraId="4FDCB646" w14:textId="25207F32" w:rsidR="009F0240" w:rsidRPr="009F0240" w:rsidRDefault="009F0240" w:rsidP="00C05A53">
            <w:pPr>
              <w:pStyle w:val="ProductList-OfferingBody"/>
              <w:ind w:left="-113"/>
              <w:jc w:val="center"/>
            </w:pPr>
            <w:r w:rsidRPr="009F0240">
              <w:fldChar w:fldCharType="begin"/>
            </w:r>
            <w:r w:rsidRPr="009F0240">
              <w:instrText>AutoTextList  \sNotStyle\t "</w:instrText>
            </w:r>
            <w:r w:rsidRPr="009F0240">
              <w:rPr>
                <w:color w:val="000000" w:themeColor="text1"/>
              </w:rPr>
              <w:instrText>Open License e Open Value</w:instrText>
            </w:r>
            <w:r w:rsidRPr="009F0240">
              <w:instrText>"</w:instrText>
            </w:r>
            <w:r w:rsidRPr="009F0240">
              <w:fldChar w:fldCharType="separate"/>
            </w:r>
            <w:r w:rsidRPr="009F0240">
              <w:t>OF</w:t>
            </w:r>
            <w:r w:rsidRPr="009F0240">
              <w:fldChar w:fldCharType="end"/>
            </w:r>
          </w:p>
        </w:tc>
        <w:tc>
          <w:tcPr>
            <w:tcW w:w="596" w:type="dxa"/>
            <w:shd w:val="clear" w:color="auto" w:fill="70AD47" w:themeFill="accent6"/>
            <w:vAlign w:val="center"/>
          </w:tcPr>
          <w:p w14:paraId="4FDCB647" w14:textId="7DFFA067" w:rsidR="009F0240" w:rsidRPr="009F0240" w:rsidRDefault="009F0240" w:rsidP="00C05A53">
            <w:pPr>
              <w:pStyle w:val="ProductList-OfferingBody"/>
              <w:ind w:left="-113"/>
              <w:jc w:val="center"/>
            </w:pPr>
            <w:r w:rsidRPr="009F0240">
              <w:fldChar w:fldCharType="begin"/>
            </w:r>
            <w:r w:rsidRPr="009F0240">
              <w:instrText xml:space="preserve"> AutoTextList  \sNoStyle\t "</w:instrText>
            </w:r>
            <w:r w:rsidRPr="009F0240">
              <w:rPr>
                <w:color w:val="000000" w:themeColor="text1"/>
              </w:rPr>
              <w:instrText>Non per l’Intera Organizzazione in Open Value</w:instrText>
            </w:r>
            <w:r w:rsidRPr="009F0240">
              <w:instrText>"</w:instrText>
            </w:r>
            <w:r w:rsidRPr="009F0240">
              <w:fldChar w:fldCharType="separate"/>
            </w:r>
            <w:r w:rsidRPr="009F0240">
              <w:t xml:space="preserve"> P </w:t>
            </w:r>
            <w:r w:rsidRPr="009F0240">
              <w:fldChar w:fldCharType="end"/>
            </w:r>
          </w:p>
        </w:tc>
        <w:tc>
          <w:tcPr>
            <w:tcW w:w="595" w:type="dxa"/>
            <w:shd w:val="clear" w:color="auto" w:fill="70AD47" w:themeFill="accent6"/>
            <w:vAlign w:val="center"/>
          </w:tcPr>
          <w:p w14:paraId="4FDCB648" w14:textId="77777777" w:rsidR="009F0240" w:rsidRDefault="009F0240" w:rsidP="00C05A53">
            <w:pPr>
              <w:pStyle w:val="ProductList-OfferingBody"/>
              <w:ind w:left="-113"/>
              <w:jc w:val="center"/>
            </w:pPr>
          </w:p>
        </w:tc>
        <w:tc>
          <w:tcPr>
            <w:tcW w:w="596" w:type="dxa"/>
            <w:shd w:val="clear" w:color="auto" w:fill="70AD47" w:themeFill="accent6"/>
            <w:vAlign w:val="center"/>
          </w:tcPr>
          <w:p w14:paraId="4FDCB649" w14:textId="03143C0E" w:rsidR="009F0240" w:rsidRDefault="009F0240" w:rsidP="00495DD9">
            <w:pPr>
              <w:pStyle w:val="ProductList-OfferingBody"/>
              <w:ind w:left="-113"/>
              <w:jc w:val="center"/>
            </w:pPr>
            <w:r w:rsidRPr="009F0240">
              <w:fldChar w:fldCharType="begin"/>
            </w:r>
            <w:r w:rsidRPr="009F0240">
              <w:instrText>AutoTextList  \s NoStyle \t "</w:instrText>
            </w:r>
            <w:r w:rsidRPr="009F0240">
              <w:rPr>
                <w:color w:val="000000" w:themeColor="text1"/>
              </w:rPr>
              <w:instrText xml:space="preserve"> Prodotto Aggiuntivo </w:instrText>
            </w:r>
            <w:r w:rsidRPr="009F0240">
              <w:instrText xml:space="preserve">" </w:instrText>
            </w:r>
            <w:r w:rsidRPr="009F0240">
              <w:fldChar w:fldCharType="separate"/>
            </w:r>
            <w:r w:rsidRPr="009F0240">
              <w:t xml:space="preserve"> A</w:t>
            </w:r>
            <w:r w:rsidRPr="009F0240">
              <w:fldChar w:fldCharType="end"/>
            </w:r>
            <w:r w:rsidRPr="009F0240">
              <w:fldChar w:fldCharType="begin"/>
            </w:r>
            <w:r w:rsidRPr="009F0240">
              <w:instrText xml:space="preserve"> AutoTextList  \sNoStyle\t "</w:instrText>
            </w:r>
            <w:r w:rsidRPr="009F0240">
              <w:rPr>
                <w:color w:val="000000" w:themeColor="text1"/>
              </w:rPr>
              <w:instrText xml:space="preserve"> Core Infrastructure </w:instrText>
            </w:r>
            <w:r w:rsidRPr="009F0240">
              <w:instrText xml:space="preserve">" </w:instrText>
            </w:r>
            <w:r w:rsidRPr="009F0240">
              <w:fldChar w:fldCharType="separate"/>
            </w:r>
            <w:r w:rsidRPr="009F0240">
              <w:t xml:space="preserve">,C </w:t>
            </w:r>
            <w:r w:rsidRPr="009F0240">
              <w:fldChar w:fldCharType="end"/>
            </w:r>
          </w:p>
        </w:tc>
      </w:tr>
    </w:tbl>
    <w:p w14:paraId="4FDCB64B" w14:textId="77777777" w:rsidR="00407E60" w:rsidRPr="00924715"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1"/>
        <w:gridCol w:w="3602"/>
        <w:gridCol w:w="3597"/>
      </w:tblGrid>
      <w:tr w:rsidR="00495DD9" w14:paraId="4FDCB64F" w14:textId="77777777" w:rsidTr="0099788B">
        <w:tc>
          <w:tcPr>
            <w:tcW w:w="3591" w:type="dxa"/>
          </w:tcPr>
          <w:p w14:paraId="4FDCB64C" w14:textId="65A7E628" w:rsidR="00495DD9" w:rsidRDefault="00183408" w:rsidP="008F272C">
            <w:pPr>
              <w:pStyle w:val="ProductList-Body"/>
              <w:spacing w:before="20" w:after="20"/>
            </w:pPr>
            <w:r>
              <w:t xml:space="preserve">Versione Precedente: </w:t>
            </w:r>
            <w:r>
              <w:rPr>
                <w:b/>
              </w:rPr>
              <w:t>System Center 2012</w:t>
            </w:r>
            <w:r>
              <w:t xml:space="preserve"> </w:t>
            </w:r>
          </w:p>
        </w:tc>
        <w:tc>
          <w:tcPr>
            <w:tcW w:w="3602" w:type="dxa"/>
          </w:tcPr>
          <w:p w14:paraId="4FDCB64D" w14:textId="77777777" w:rsidR="00495DD9" w:rsidRDefault="00495DD9" w:rsidP="00495DD9">
            <w:pPr>
              <w:pStyle w:val="ProductList-Body"/>
              <w:spacing w:before="20" w:after="20"/>
            </w:pPr>
            <w:r>
              <w:t xml:space="preserve">Pool di Prodotti: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99788B">
        <w:tc>
          <w:tcPr>
            <w:tcW w:w="3591" w:type="dxa"/>
          </w:tcPr>
          <w:p w14:paraId="4FDCB650" w14:textId="75357C06" w:rsidR="00495DD9" w:rsidRDefault="008F272C" w:rsidP="00495DD9">
            <w:pPr>
              <w:pStyle w:val="ProductList-Body"/>
              <w:spacing w:before="20" w:after="20"/>
            </w:pPr>
            <w:r>
              <w:t>(3/12)</w:t>
            </w:r>
          </w:p>
        </w:tc>
        <w:tc>
          <w:tcPr>
            <w:tcW w:w="3602" w:type="dxa"/>
          </w:tcPr>
          <w:p w14:paraId="4FDCB651" w14:textId="77777777" w:rsidR="00495DD9" w:rsidRDefault="00A82D59" w:rsidP="00495DD9">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652" w14:textId="77777777" w:rsidR="00495DD9" w:rsidRDefault="00495DD9" w:rsidP="00495DD9">
            <w:pPr>
              <w:pStyle w:val="ProductList-Body"/>
              <w:spacing w:before="20" w:after="20"/>
            </w:pPr>
          </w:p>
        </w:tc>
      </w:tr>
    </w:tbl>
    <w:p w14:paraId="61F25B7C" w14:textId="77777777" w:rsidR="0099788B" w:rsidRDefault="0099788B" w:rsidP="0099788B">
      <w:pPr>
        <w:pStyle w:val="ProductList-Body"/>
        <w:spacing w:before="120" w:after="120"/>
        <w:rPr>
          <w:b/>
        </w:rPr>
      </w:pPr>
    </w:p>
    <w:p w14:paraId="29AC9471" w14:textId="77777777" w:rsidR="0099788B" w:rsidRDefault="0099788B" w:rsidP="0099788B">
      <w:pPr>
        <w:pStyle w:val="ProductList-Body"/>
        <w:spacing w:before="120" w:after="120"/>
        <w:rPr>
          <w:b/>
        </w:rPr>
      </w:pPr>
    </w:p>
    <w:p w14:paraId="5CC77835" w14:textId="77777777" w:rsidR="0099788B" w:rsidRDefault="0099788B" w:rsidP="0099788B">
      <w:pPr>
        <w:pStyle w:val="ProductList-Body"/>
        <w:spacing w:before="120" w:after="120"/>
        <w:rPr>
          <w:b/>
        </w:rPr>
      </w:pPr>
    </w:p>
    <w:p w14:paraId="4FDCB654"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655" w14:textId="77777777" w:rsidR="00183408" w:rsidRPr="00924715" w:rsidRDefault="00183408" w:rsidP="00183408">
      <w:pPr>
        <w:pStyle w:val="ProductList-Body"/>
      </w:pPr>
      <w:r>
        <w:rPr>
          <w:b/>
          <w:color w:val="00188F"/>
        </w:rPr>
        <w:t>Diritti di Aggiornamento di Software Assurance per Versioni Precedenti di System Center Server</w:t>
      </w:r>
      <w:r>
        <w:rPr>
          <w:b/>
        </w:rPr>
        <w:t xml:space="preserve"> </w:t>
      </w:r>
    </w:p>
    <w:p w14:paraId="4FDCB656" w14:textId="116BA157" w:rsidR="00183408" w:rsidRPr="00924715" w:rsidRDefault="00183408" w:rsidP="00183408">
      <w:pPr>
        <w:pStyle w:val="ProductList-Body"/>
      </w:pPr>
      <w:r>
        <w:t>Le società in possesso della copertura SA per i Prodotti qui indicati in data 1° aprile 2012 potranno essere idonee a eseguire l</w:t>
      </w:r>
      <w:r w:rsidR="00D651AE">
        <w:t>’</w:t>
      </w:r>
      <w:r>
        <w:t>aggiornamento alla versione 2012 ai sensi di condizioni speciali.</w:t>
      </w:r>
      <w:r w:rsidR="00914B79">
        <w:t xml:space="preserve"> </w:t>
      </w:r>
      <w:r>
        <w:t>Per ulteriori informazioni, le società potranno fare riferimento alla Lista dei Prodotti del mese di marzo 2014 disponibile all</w:t>
      </w:r>
      <w:r w:rsidR="00D651AE">
        <w:t>’</w:t>
      </w:r>
      <w:r>
        <w:t xml:space="preserve">indirizzo </w:t>
      </w:r>
      <w:hyperlink r:id="rId38" w:history="1">
        <w:r>
          <w:rPr>
            <w:rStyle w:val="Hyperlink"/>
          </w:rPr>
          <w:t>http://go.microsoft.com/?linkid=9839207</w:t>
        </w:r>
      </w:hyperlink>
      <w:r>
        <w:t xml:space="preserve">. </w:t>
      </w:r>
    </w:p>
    <w:p w14:paraId="4FDCB657" w14:textId="39E08957" w:rsidR="00183408" w:rsidRPr="00924715"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14:paraId="4FDCB658" w14:textId="18C61D1B" w:rsidR="00183408" w:rsidRPr="00924715"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924715"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924715" w:rsidRDefault="00183408" w:rsidP="00913546">
      <w:pPr>
        <w:pStyle w:val="ProductList-Body"/>
        <w:numPr>
          <w:ilvl w:val="0"/>
          <w:numId w:val="30"/>
        </w:numPr>
        <w:ind w:left="450" w:hanging="270"/>
      </w:pPr>
      <w:r>
        <w:t>Windows Embedded Device Manager 2011</w:t>
      </w:r>
    </w:p>
    <w:p w14:paraId="24168B4F" w14:textId="77777777" w:rsidR="00B45BE8" w:rsidRPr="00924715" w:rsidRDefault="00B45BE8" w:rsidP="00B45BE8">
      <w:pPr>
        <w:pStyle w:val="ProductList-Body"/>
      </w:pPr>
    </w:p>
    <w:p w14:paraId="72240312" w14:textId="094E985D" w:rsidR="00B45BE8" w:rsidRPr="00924715" w:rsidRDefault="00B45BE8" w:rsidP="00B45BE8">
      <w:pPr>
        <w:pStyle w:val="ProductList-Body"/>
      </w:pPr>
      <w:r>
        <w:rPr>
          <w:b/>
          <w:color w:val="00188F"/>
        </w:rPr>
        <w:t>Aggiornamento dell</w:t>
      </w:r>
      <w:r w:rsidR="00D651AE">
        <w:rPr>
          <w:b/>
          <w:color w:val="00188F"/>
        </w:rPr>
        <w:t>’</w:t>
      </w:r>
      <w:r>
        <w:rPr>
          <w:b/>
          <w:color w:val="00188F"/>
        </w:rPr>
        <w:t>Iscrizione Server and Cloud (SCE) a un Contratto Enterprise per System Center 2012 R2 Standard</w:t>
      </w:r>
    </w:p>
    <w:p w14:paraId="6A96B44F" w14:textId="0BF86331" w:rsidR="00B45BE8" w:rsidRPr="00924715" w:rsidRDefault="00B45BE8" w:rsidP="00B45BE8">
      <w:pPr>
        <w:pStyle w:val="ProductList-Body"/>
      </w:pPr>
      <w:r>
        <w:t>Le società in possesso di una SCE, che hanno soddisfatto i requisiti di copertura e hanno effettuato l</w:t>
      </w:r>
      <w:r w:rsidR="00D651AE">
        <w:t>’</w:t>
      </w:r>
      <w:r>
        <w:t>iscrizione al componente Core Infrastructure sono idonee a installare e gestire il prodotto System Center nei componenti dell</w:t>
      </w:r>
      <w:r w:rsidR="00D651AE">
        <w:t>’</w:t>
      </w:r>
      <w:r>
        <w:t>Ambiente del Sistema Operativo Virtuale (OSE Virtuale) in Microsoft Azure.</w:t>
      </w:r>
      <w:r w:rsidR="00914B79">
        <w:t xml:space="preserve"> </w:t>
      </w:r>
      <w:r>
        <w:t>Questo vantaggio consentirà alle società di gestire fino a 10 istanze idonee di OSE Virtuali in Microsoft Azure per ciascuna licenza CIS iscritta al SCE.</w:t>
      </w:r>
      <w:r w:rsidR="00914B79">
        <w:t xml:space="preserve"> </w:t>
      </w:r>
    </w:p>
    <w:p w14:paraId="329034C2" w14:textId="77777777" w:rsidR="00B45BE8" w:rsidRPr="00924715" w:rsidRDefault="00B45BE8" w:rsidP="00B45BE8">
      <w:pPr>
        <w:pStyle w:val="ProductList-Body"/>
      </w:pPr>
      <w:r>
        <w:t xml:space="preserve"> </w:t>
      </w:r>
    </w:p>
    <w:p w14:paraId="6144CC31" w14:textId="1273E90F" w:rsidR="00B45BE8" w:rsidRPr="00924715" w:rsidRDefault="00B45BE8" w:rsidP="00B45BE8">
      <w:pPr>
        <w:pStyle w:val="ProductList-Body"/>
      </w:pPr>
      <w:r>
        <w:t>Istanze dell</w:t>
      </w:r>
      <w:r w:rsidR="00D651AE">
        <w:t>’</w:t>
      </w:r>
      <w:r>
        <w:t>OSE Virtuale di Microsoft Azure idonee:</w:t>
      </w:r>
    </w:p>
    <w:p w14:paraId="275A6C36" w14:textId="77777777" w:rsidR="00B45BE8" w:rsidRPr="00924715" w:rsidRDefault="00B45BE8" w:rsidP="00913546">
      <w:pPr>
        <w:pStyle w:val="ProductList-Body"/>
        <w:numPr>
          <w:ilvl w:val="0"/>
          <w:numId w:val="47"/>
        </w:numPr>
        <w:ind w:left="450" w:hanging="270"/>
      </w:pPr>
      <w:r>
        <w:t>Istanze di Macchine Virtuali Windows</w:t>
      </w:r>
    </w:p>
    <w:p w14:paraId="52F6297C" w14:textId="77777777" w:rsidR="00B45BE8" w:rsidRPr="00924715" w:rsidRDefault="00B45BE8" w:rsidP="00913546">
      <w:pPr>
        <w:pStyle w:val="ProductList-Body"/>
        <w:numPr>
          <w:ilvl w:val="0"/>
          <w:numId w:val="47"/>
        </w:numPr>
        <w:ind w:left="450" w:hanging="270"/>
      </w:pPr>
      <w:r>
        <w:t>Istanze di Servizi Cloud (ruolo Web e ruolo Worker)</w:t>
      </w:r>
    </w:p>
    <w:p w14:paraId="48A25A08" w14:textId="77777777" w:rsidR="00B45BE8" w:rsidRPr="00924715" w:rsidRDefault="00B45BE8" w:rsidP="00913546">
      <w:pPr>
        <w:pStyle w:val="ProductList-Body"/>
        <w:numPr>
          <w:ilvl w:val="0"/>
          <w:numId w:val="47"/>
        </w:numPr>
        <w:ind w:left="450" w:hanging="270"/>
      </w:pPr>
      <w:r>
        <w:t>Account di Archiviazione</w:t>
      </w:r>
    </w:p>
    <w:p w14:paraId="1764B289" w14:textId="77777777" w:rsidR="00B45BE8" w:rsidRPr="00924715" w:rsidRDefault="00B45BE8" w:rsidP="00913546">
      <w:pPr>
        <w:pStyle w:val="ProductList-Body"/>
        <w:numPr>
          <w:ilvl w:val="0"/>
          <w:numId w:val="47"/>
        </w:numPr>
        <w:ind w:left="450" w:hanging="270"/>
      </w:pPr>
      <w:r>
        <w:t>Database SQL</w:t>
      </w:r>
    </w:p>
    <w:p w14:paraId="4FDCB65A" w14:textId="13989181" w:rsidR="00782C7B" w:rsidRPr="00924715" w:rsidRDefault="00B45BE8" w:rsidP="00913546">
      <w:pPr>
        <w:pStyle w:val="ProductList-Body"/>
        <w:numPr>
          <w:ilvl w:val="0"/>
          <w:numId w:val="47"/>
        </w:numPr>
        <w:ind w:left="450" w:hanging="270"/>
      </w:pPr>
      <w:r>
        <w:t>Istanze di Siti Web</w:t>
      </w:r>
      <w:r>
        <w:fldChar w:fldCharType="begin"/>
      </w:r>
      <w:r>
        <w:instrText>XE "Windows Embedded Device Manager 2011"</w:instrText>
      </w:r>
      <w:r>
        <w:fldChar w:fldCharType="end"/>
      </w:r>
    </w:p>
    <w:p w14:paraId="4FDCB65B" w14:textId="26C69727"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65C" w14:textId="77777777" w:rsidR="00407E60" w:rsidRPr="00924715"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8656390"/>
      <w:r>
        <w:t>System Center Server Management Suite</w:t>
      </w:r>
      <w:bookmarkEnd w:id="618"/>
      <w:bookmarkEnd w:id="619"/>
      <w:bookmarkEnd w:id="620"/>
      <w:bookmarkEnd w:id="621"/>
      <w:bookmarkEnd w:id="622"/>
      <w:bookmarkEnd w:id="6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66B" w14:textId="77777777" w:rsidTr="00287A73">
        <w:trPr>
          <w:tblHeader/>
        </w:trPr>
        <w:tc>
          <w:tcPr>
            <w:tcW w:w="3060" w:type="dxa"/>
            <w:tcBorders>
              <w:bottom w:val="nil"/>
            </w:tcBorders>
            <w:shd w:val="clear" w:color="auto" w:fill="00188F"/>
          </w:tcPr>
          <w:p w14:paraId="4FDCB65D" w14:textId="6C76B88F" w:rsidR="00AA4838" w:rsidRPr="00EE0836" w:rsidRDefault="00AA4838" w:rsidP="00C05A53">
            <w:pPr>
              <w:pStyle w:val="ProductList-OfferingBody"/>
              <w:ind w:left="-28"/>
              <w:rPr>
                <w:color w:val="FFFFFF" w:themeColor="background1"/>
              </w:rPr>
            </w:pPr>
            <w:r>
              <w:rPr>
                <w:color w:val="FFFFFF" w:themeColor="background1"/>
              </w:rPr>
              <w:t>Prodotti</w:t>
            </w:r>
            <w:r>
              <w:rPr>
                <w:color w:val="FFFFFF" w:themeColor="background1"/>
              </w:rPr>
              <w:tab/>
            </w:r>
          </w:p>
        </w:tc>
        <w:tc>
          <w:tcPr>
            <w:tcW w:w="595" w:type="dxa"/>
            <w:tcBorders>
              <w:bottom w:val="nil"/>
            </w:tcBorders>
            <w:shd w:val="clear" w:color="auto" w:fill="00188F"/>
            <w:vAlign w:val="center"/>
          </w:tcPr>
          <w:p w14:paraId="4FDCB65E" w14:textId="25C2C4B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65F" w14:textId="30644DB0"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660" w14:textId="6A5CC38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07628F2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03E0C92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663" w14:textId="1852C68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664" w14:textId="4E3378B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665" w14:textId="089A7AC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666" w14:textId="7BE72C2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667" w14:textId="5C0AEA0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668" w14:textId="7A23FF8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669" w14:textId="164D11E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66A" w14:textId="21A52FA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287A73" w14:paraId="4FDCB67A" w14:textId="77777777" w:rsidTr="00287A73">
        <w:tc>
          <w:tcPr>
            <w:tcW w:w="3060" w:type="dxa"/>
            <w:tcBorders>
              <w:top w:val="nil"/>
              <w:left w:val="nil"/>
              <w:bottom w:val="dashSmallGap" w:sz="4" w:space="0" w:color="BFBFBF" w:themeColor="background1" w:themeShade="BF"/>
              <w:right w:val="nil"/>
            </w:tcBorders>
          </w:tcPr>
          <w:p w14:paraId="4FDCB66C" w14:textId="31F4FABF" w:rsidR="00287A73" w:rsidRDefault="00287A73" w:rsidP="00F944EC">
            <w:pPr>
              <w:pStyle w:val="ProductList-Offering2"/>
            </w:pPr>
            <w:bookmarkStart w:id="624" w:name="_Toc379797236"/>
            <w:bookmarkStart w:id="625" w:name="_Toc380513261"/>
            <w:bookmarkStart w:id="626" w:name="_Toc380655303"/>
            <w:bookmarkStart w:id="627" w:name="_Toc408656391"/>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287A73" w:rsidRDefault="00287A73"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287A73" w:rsidRDefault="00287A7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287A73" w:rsidRDefault="00287A7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287A73" w:rsidRDefault="00287A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287A73" w:rsidRDefault="00287A73"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287A73" w:rsidRDefault="00287A73" w:rsidP="00C05A53">
            <w:pPr>
              <w:pStyle w:val="ProductList-OfferingBody"/>
              <w:ind w:left="-113"/>
              <w:jc w:val="center"/>
            </w:pPr>
          </w:p>
        </w:tc>
        <w:tc>
          <w:tcPr>
            <w:tcW w:w="595" w:type="dxa"/>
            <w:shd w:val="clear" w:color="auto" w:fill="70AD47" w:themeFill="accent6"/>
            <w:vAlign w:val="center"/>
          </w:tcPr>
          <w:p w14:paraId="4FDCB673" w14:textId="1895147D" w:rsidR="00287A73" w:rsidRDefault="00287A73" w:rsidP="00C05A53">
            <w:pPr>
              <w:pStyle w:val="ProductList-OfferingBody"/>
              <w:ind w:left="-113"/>
              <w:jc w:val="center"/>
            </w:pPr>
            <w:r w:rsidRPr="00807303">
              <w:fldChar w:fldCharType="begin"/>
            </w:r>
            <w:r w:rsidRPr="00807303">
              <w:instrText>AutoTextList  \s NoStyle \t "</w:instrText>
            </w:r>
            <w:r w:rsidRPr="00807303">
              <w:rPr>
                <w:color w:val="000000" w:themeColor="text1"/>
              </w:rPr>
              <w:instrText xml:space="preserve"> Prodotto Aggiuntivo </w:instrText>
            </w:r>
            <w:r w:rsidRPr="00807303">
              <w:instrText xml:space="preserve">" </w:instrText>
            </w:r>
            <w:r w:rsidRPr="00807303">
              <w:fldChar w:fldCharType="separate"/>
            </w:r>
            <w:r w:rsidRPr="00807303">
              <w:t xml:space="preserve"> A </w:t>
            </w:r>
            <w:r w:rsidRPr="00807303">
              <w:fldChar w:fldCharType="end"/>
            </w:r>
          </w:p>
        </w:tc>
        <w:tc>
          <w:tcPr>
            <w:tcW w:w="596" w:type="dxa"/>
            <w:shd w:val="clear" w:color="auto" w:fill="BFBFBF" w:themeFill="background1" w:themeFillShade="BF"/>
            <w:vAlign w:val="center"/>
          </w:tcPr>
          <w:p w14:paraId="4FDCB674"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75"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76" w14:textId="77777777" w:rsidR="00287A73" w:rsidRDefault="00287A73" w:rsidP="00C05A53">
            <w:pPr>
              <w:pStyle w:val="ProductList-OfferingBody"/>
              <w:ind w:left="-113"/>
              <w:jc w:val="center"/>
            </w:pPr>
          </w:p>
        </w:tc>
        <w:tc>
          <w:tcPr>
            <w:tcW w:w="596" w:type="dxa"/>
            <w:shd w:val="clear" w:color="auto" w:fill="BFBFBF" w:themeFill="background1" w:themeFillShade="BF"/>
            <w:vAlign w:val="center"/>
          </w:tcPr>
          <w:p w14:paraId="4FDCB677"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78" w14:textId="77777777" w:rsidR="00287A73" w:rsidRDefault="00287A73" w:rsidP="00C05A53">
            <w:pPr>
              <w:pStyle w:val="ProductList-OfferingBody"/>
              <w:ind w:left="-113"/>
              <w:jc w:val="center"/>
            </w:pPr>
          </w:p>
        </w:tc>
        <w:tc>
          <w:tcPr>
            <w:tcW w:w="596" w:type="dxa"/>
            <w:shd w:val="clear" w:color="auto" w:fill="BFBFBF" w:themeFill="background1" w:themeFillShade="BF"/>
            <w:vAlign w:val="center"/>
          </w:tcPr>
          <w:p w14:paraId="4FDCB679" w14:textId="77777777" w:rsidR="00287A73" w:rsidRDefault="00287A73" w:rsidP="00C05A53">
            <w:pPr>
              <w:pStyle w:val="ProductList-OfferingBody"/>
              <w:ind w:left="-113"/>
              <w:jc w:val="center"/>
            </w:pPr>
          </w:p>
        </w:tc>
      </w:tr>
      <w:tr w:rsidR="00287A73" w14:paraId="4FDCB689" w14:textId="77777777" w:rsidTr="00287A73">
        <w:tc>
          <w:tcPr>
            <w:tcW w:w="3060" w:type="dxa"/>
            <w:tcBorders>
              <w:top w:val="dashSmallGap" w:sz="4" w:space="0" w:color="BFBFBF" w:themeColor="background1" w:themeShade="BF"/>
              <w:left w:val="nil"/>
              <w:bottom w:val="nil"/>
              <w:right w:val="nil"/>
            </w:tcBorders>
          </w:tcPr>
          <w:p w14:paraId="4FDCB67B" w14:textId="03E67DC6" w:rsidR="00287A73" w:rsidRDefault="00287A73" w:rsidP="00F944EC">
            <w:pPr>
              <w:pStyle w:val="ProductList-Offering2"/>
            </w:pPr>
            <w:bookmarkStart w:id="628" w:name="_Toc379797237"/>
            <w:bookmarkStart w:id="629" w:name="_Toc380513262"/>
            <w:bookmarkStart w:id="630" w:name="_Toc380655304"/>
            <w:bookmarkStart w:id="631" w:name="_Toc408656392"/>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287A73" w:rsidRDefault="00287A73"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287A73" w:rsidRDefault="00287A73"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287A73" w:rsidRDefault="00287A73"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287A73" w:rsidRDefault="00287A73"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287A73" w:rsidRDefault="00287A73"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287A73" w:rsidRDefault="00287A73" w:rsidP="00DB5F71">
            <w:pPr>
              <w:pStyle w:val="ProductList-OfferingBody"/>
              <w:ind w:left="-113"/>
              <w:jc w:val="center"/>
            </w:pPr>
          </w:p>
        </w:tc>
        <w:tc>
          <w:tcPr>
            <w:tcW w:w="595" w:type="dxa"/>
            <w:shd w:val="clear" w:color="auto" w:fill="70AD47" w:themeFill="accent6"/>
            <w:vAlign w:val="center"/>
          </w:tcPr>
          <w:p w14:paraId="4FDCB682" w14:textId="30F2DF24" w:rsidR="00287A73" w:rsidRDefault="00287A73" w:rsidP="00DB5F71">
            <w:pPr>
              <w:pStyle w:val="ProductList-OfferingBody"/>
              <w:ind w:left="-113"/>
              <w:jc w:val="center"/>
            </w:pPr>
            <w:r w:rsidRPr="00807303">
              <w:fldChar w:fldCharType="begin"/>
            </w:r>
            <w:r w:rsidRPr="00807303">
              <w:instrText>AutoTextList  \s NoStyle \t "</w:instrText>
            </w:r>
            <w:r w:rsidRPr="00807303">
              <w:rPr>
                <w:color w:val="000000" w:themeColor="text1"/>
              </w:rPr>
              <w:instrText xml:space="preserve"> Prodotto Aggiuntivo </w:instrText>
            </w:r>
            <w:r w:rsidRPr="00807303">
              <w:instrText xml:space="preserve">" </w:instrText>
            </w:r>
            <w:r w:rsidRPr="00807303">
              <w:fldChar w:fldCharType="separate"/>
            </w:r>
            <w:r w:rsidRPr="00807303">
              <w:t xml:space="preserve"> A </w:t>
            </w:r>
            <w:r w:rsidRPr="00807303">
              <w:fldChar w:fldCharType="end"/>
            </w:r>
          </w:p>
        </w:tc>
        <w:tc>
          <w:tcPr>
            <w:tcW w:w="596" w:type="dxa"/>
            <w:shd w:val="clear" w:color="auto" w:fill="BFBFBF" w:themeFill="background1" w:themeFillShade="BF"/>
            <w:vAlign w:val="center"/>
          </w:tcPr>
          <w:p w14:paraId="4FDCB683" w14:textId="77777777" w:rsidR="00287A73" w:rsidRDefault="00287A73" w:rsidP="00DB5F71">
            <w:pPr>
              <w:pStyle w:val="ProductList-OfferingBody"/>
              <w:ind w:left="-113"/>
              <w:jc w:val="center"/>
            </w:pPr>
          </w:p>
        </w:tc>
        <w:tc>
          <w:tcPr>
            <w:tcW w:w="595" w:type="dxa"/>
            <w:shd w:val="clear" w:color="auto" w:fill="BFBFBF" w:themeFill="background1" w:themeFillShade="BF"/>
            <w:vAlign w:val="center"/>
          </w:tcPr>
          <w:p w14:paraId="4FDCB684" w14:textId="77777777" w:rsidR="00287A73" w:rsidRDefault="00287A73" w:rsidP="00DB5F71">
            <w:pPr>
              <w:pStyle w:val="ProductList-OfferingBody"/>
              <w:ind w:left="-113"/>
              <w:jc w:val="center"/>
            </w:pPr>
          </w:p>
        </w:tc>
        <w:tc>
          <w:tcPr>
            <w:tcW w:w="595" w:type="dxa"/>
            <w:shd w:val="clear" w:color="auto" w:fill="BFBFBF" w:themeFill="background1" w:themeFillShade="BF"/>
            <w:vAlign w:val="center"/>
          </w:tcPr>
          <w:p w14:paraId="4FDCB685" w14:textId="77777777" w:rsidR="00287A73" w:rsidRDefault="00287A73" w:rsidP="00DB5F71">
            <w:pPr>
              <w:pStyle w:val="ProductList-OfferingBody"/>
              <w:ind w:left="-113"/>
              <w:jc w:val="center"/>
            </w:pPr>
          </w:p>
        </w:tc>
        <w:tc>
          <w:tcPr>
            <w:tcW w:w="596" w:type="dxa"/>
            <w:shd w:val="clear" w:color="auto" w:fill="BFBFBF" w:themeFill="background1" w:themeFillShade="BF"/>
            <w:vAlign w:val="center"/>
          </w:tcPr>
          <w:p w14:paraId="4FDCB686" w14:textId="77777777" w:rsidR="00287A73" w:rsidRDefault="00287A73" w:rsidP="00DB5F71">
            <w:pPr>
              <w:pStyle w:val="ProductList-OfferingBody"/>
              <w:ind w:left="-113"/>
              <w:jc w:val="center"/>
            </w:pPr>
          </w:p>
        </w:tc>
        <w:tc>
          <w:tcPr>
            <w:tcW w:w="595" w:type="dxa"/>
            <w:shd w:val="clear" w:color="auto" w:fill="BFBFBF" w:themeFill="background1" w:themeFillShade="BF"/>
            <w:vAlign w:val="center"/>
          </w:tcPr>
          <w:p w14:paraId="4FDCB687" w14:textId="77777777" w:rsidR="00287A73" w:rsidRDefault="00287A73" w:rsidP="00DB5F71">
            <w:pPr>
              <w:pStyle w:val="ProductList-OfferingBody"/>
              <w:ind w:left="-113"/>
              <w:jc w:val="center"/>
            </w:pPr>
          </w:p>
        </w:tc>
        <w:tc>
          <w:tcPr>
            <w:tcW w:w="596" w:type="dxa"/>
            <w:shd w:val="clear" w:color="auto" w:fill="BFBFBF" w:themeFill="background1" w:themeFillShade="BF"/>
            <w:vAlign w:val="center"/>
          </w:tcPr>
          <w:p w14:paraId="4FDCB688" w14:textId="77777777" w:rsidR="00287A73" w:rsidRDefault="00287A73" w:rsidP="00DB5F71">
            <w:pPr>
              <w:pStyle w:val="ProductList-OfferingBody"/>
              <w:ind w:left="-113"/>
              <w:jc w:val="center"/>
            </w:pPr>
          </w:p>
        </w:tc>
      </w:tr>
    </w:tbl>
    <w:p w14:paraId="4FDCB68A" w14:textId="77777777" w:rsidR="009A0C93" w:rsidRPr="00924715"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287A73">
        <w:tc>
          <w:tcPr>
            <w:tcW w:w="3596" w:type="dxa"/>
          </w:tcPr>
          <w:p w14:paraId="4FDCB68B" w14:textId="44F309A2"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14:paraId="1EB19284" w14:textId="77777777" w:rsidR="00DB5F71" w:rsidRPr="00924715" w:rsidRDefault="00DB5F71" w:rsidP="00DB5F71">
            <w:pPr>
              <w:pStyle w:val="ProductList-Body"/>
              <w:spacing w:before="20" w:after="20"/>
            </w:pPr>
            <w:r>
              <w:t xml:space="preserve">Pool di Prodotti: </w:t>
            </w:r>
            <w:r>
              <w:rPr>
                <w:b/>
              </w:rPr>
              <w:t>Server</w:t>
            </w:r>
          </w:p>
          <w:p w14:paraId="4FDCB68C" w14:textId="1D4E8AAD" w:rsidR="00A0485E" w:rsidRDefault="00A82D59" w:rsidP="00DB5F71">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Famiglia di prodotti: </w:t>
            </w:r>
            <w:r>
              <w:rPr>
                <w:b/>
              </w:rPr>
              <w:t>Sì</w:t>
            </w:r>
          </w:p>
        </w:tc>
      </w:tr>
    </w:tbl>
    <w:p w14:paraId="4FDCB693"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396E9E9F" w14:textId="41C9D3F3" w:rsidR="00F56E2C" w:rsidRPr="00924715" w:rsidRDefault="00F56E2C" w:rsidP="00F56E2C">
      <w:pPr>
        <w:pStyle w:val="ProductList-Body"/>
      </w:pPr>
      <w:r>
        <w:t>Solo le società in possesso di un Contratto Campus e School e dell</w:t>
      </w:r>
      <w:r w:rsidR="00D651AE">
        <w:t>’</w:t>
      </w:r>
      <w:r>
        <w:t>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w:t>
      </w:r>
      <w:r w:rsidR="00D651AE">
        <w:t>’</w:t>
      </w:r>
      <w:r>
        <w:t xml:space="preserve">iscrizione delle licenze precedenti. </w:t>
      </w:r>
    </w:p>
    <w:p w14:paraId="0C93B8E8" w14:textId="77777777" w:rsidR="00F56E2C" w:rsidRPr="00924715" w:rsidRDefault="00F56E2C" w:rsidP="00F56E2C">
      <w:pPr>
        <w:pStyle w:val="ProductList-Body"/>
      </w:pPr>
    </w:p>
    <w:p w14:paraId="4FDCB694" w14:textId="2FDD58D1" w:rsidR="00DB5F71" w:rsidRPr="00924715"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w:t>
      </w:r>
      <w:r w:rsidR="00914B79">
        <w:t xml:space="preserve"> </w:t>
      </w:r>
      <w:r>
        <w:t>Ad eccezione di quanto descritto in modo specifico nella Lista dei Prodotti del mese di ottobre 2013, le licenze per questo Prodotto non prevedono alcun percorso di aggiornamento al software System Center 2012.</w:t>
      </w:r>
      <w:r w:rsidR="00914B79">
        <w:t xml:space="preserve"> </w:t>
      </w:r>
    </w:p>
    <w:p w14:paraId="4FDCB695" w14:textId="77777777" w:rsidR="00DB5F71" w:rsidRPr="00924715" w:rsidRDefault="00DB5F71" w:rsidP="00DB5F71">
      <w:pPr>
        <w:pStyle w:val="ProductList-Body"/>
      </w:pPr>
    </w:p>
    <w:p w14:paraId="4FDCB696" w14:textId="616E5A3F" w:rsidR="00DB5F71" w:rsidRPr="00924715"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FDCB697" w14:textId="77777777" w:rsidR="00DB5F71" w:rsidRPr="00924715" w:rsidRDefault="00DB5F71" w:rsidP="00DB5F71">
      <w:pPr>
        <w:pStyle w:val="ProductList-Body"/>
      </w:pPr>
    </w:p>
    <w:p w14:paraId="4FDCB698" w14:textId="6151065A" w:rsidR="00782C7B" w:rsidRPr="00924715"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FDCB699" w14:textId="6E2FE878"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69A" w14:textId="500ADAE6" w:rsidR="00C13DF8" w:rsidRPr="00924715"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8656393"/>
      <w:r>
        <w:t>System Center Service Manager</w:t>
      </w:r>
      <w:bookmarkEnd w:id="632"/>
      <w:bookmarkEnd w:id="633"/>
      <w:bookmarkEnd w:id="634"/>
      <w:bookmarkEnd w:id="635"/>
      <w:bookmarkEnd w:id="636"/>
      <w:bookmarkEnd w:id="63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6"/>
        <w:gridCol w:w="559"/>
        <w:gridCol w:w="595"/>
        <w:gridCol w:w="596"/>
        <w:gridCol w:w="595"/>
        <w:gridCol w:w="595"/>
        <w:gridCol w:w="596"/>
        <w:gridCol w:w="595"/>
        <w:gridCol w:w="596"/>
        <w:gridCol w:w="595"/>
        <w:gridCol w:w="595"/>
        <w:gridCol w:w="596"/>
        <w:gridCol w:w="595"/>
        <w:gridCol w:w="596"/>
      </w:tblGrid>
      <w:tr w:rsidR="00AA4838" w14:paraId="4FDCB6A9" w14:textId="77777777" w:rsidTr="00902F2C">
        <w:trPr>
          <w:tblHeader/>
        </w:trPr>
        <w:tc>
          <w:tcPr>
            <w:tcW w:w="3096" w:type="dxa"/>
            <w:tcBorders>
              <w:bottom w:val="nil"/>
            </w:tcBorders>
            <w:shd w:val="clear" w:color="auto" w:fill="00188F"/>
          </w:tcPr>
          <w:p w14:paraId="4FDCB69B" w14:textId="5B598823" w:rsidR="00AA4838" w:rsidRPr="00EE0836" w:rsidRDefault="00AA4838" w:rsidP="00C05A53">
            <w:pPr>
              <w:pStyle w:val="ProductList-OfferingBody"/>
              <w:ind w:left="-28"/>
              <w:rPr>
                <w:color w:val="FFFFFF" w:themeColor="background1"/>
              </w:rPr>
            </w:pPr>
            <w:r>
              <w:rPr>
                <w:color w:val="FFFFFF" w:themeColor="background1"/>
              </w:rPr>
              <w:t>Prodotti</w:t>
            </w:r>
            <w:r>
              <w:rPr>
                <w:color w:val="FFFFFF" w:themeColor="background1"/>
              </w:rPr>
              <w:tab/>
            </w:r>
          </w:p>
        </w:tc>
        <w:tc>
          <w:tcPr>
            <w:tcW w:w="559" w:type="dxa"/>
            <w:tcBorders>
              <w:bottom w:val="nil"/>
            </w:tcBorders>
            <w:shd w:val="clear" w:color="auto" w:fill="00188F"/>
            <w:vAlign w:val="center"/>
          </w:tcPr>
          <w:p w14:paraId="4FDCB69C" w14:textId="69C3FC4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69D" w14:textId="77AFAA2A"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69E" w14:textId="764F95B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26053B3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BEAC9E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6A1" w14:textId="4FFBE3B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6A2" w14:textId="0D5D10C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6A3" w14:textId="5140CF0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6A4" w14:textId="78F7F93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6A5" w14:textId="520D003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6A6" w14:textId="0C17D35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6A7" w14:textId="5AB0D37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6A8" w14:textId="23947A6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287A73" w14:paraId="4FDCB6B8" w14:textId="77777777" w:rsidTr="00902F2C">
        <w:tc>
          <w:tcPr>
            <w:tcW w:w="3096" w:type="dxa"/>
            <w:tcBorders>
              <w:top w:val="nil"/>
              <w:left w:val="nil"/>
              <w:bottom w:val="dashSmallGap" w:sz="4" w:space="0" w:color="BFBFBF" w:themeColor="background1" w:themeShade="BF"/>
              <w:right w:val="nil"/>
            </w:tcBorders>
          </w:tcPr>
          <w:p w14:paraId="4FDCB6AA" w14:textId="42513161" w:rsidR="00287A73" w:rsidRDefault="00287A73" w:rsidP="00F944EC">
            <w:pPr>
              <w:pStyle w:val="ProductList-Offering2"/>
            </w:pPr>
            <w:bookmarkStart w:id="638" w:name="_Toc379797239"/>
            <w:bookmarkStart w:id="639" w:name="_Toc380513264"/>
            <w:bookmarkStart w:id="640" w:name="_Toc380655306"/>
            <w:bookmarkStart w:id="641" w:name="_Toc408656394"/>
            <w:r>
              <w:t>Licenza di Gestione Client (Client ML) per System Center Service Manager 2010</w:t>
            </w:r>
            <w:r>
              <w:fldChar w:fldCharType="begin"/>
            </w:r>
            <w:r>
              <w:instrText>XE "Service Manager 2010"</w:instrText>
            </w:r>
            <w:r>
              <w:fldChar w:fldCharType="end"/>
            </w:r>
            <w:r>
              <w:t xml:space="preserve"> per OSE</w:t>
            </w:r>
            <w:bookmarkEnd w:id="638"/>
            <w:bookmarkEnd w:id="639"/>
            <w:bookmarkEnd w:id="640"/>
            <w:bookmarkEnd w:id="641"/>
            <w:r>
              <w:fldChar w:fldCharType="begin"/>
            </w:r>
            <w:r>
              <w:instrText>XE "Licenza di Gestione Client (Client ML) per System Center Service Manager 2010 per OSE"</w:instrText>
            </w:r>
            <w:r>
              <w:fldChar w:fldCharType="end"/>
            </w:r>
          </w:p>
        </w:tc>
        <w:tc>
          <w:tcPr>
            <w:tcW w:w="559" w:type="dxa"/>
            <w:tcBorders>
              <w:top w:val="nil"/>
              <w:left w:val="nil"/>
              <w:bottom w:val="dashSmallGap" w:sz="4" w:space="0" w:color="BFBFBF" w:themeColor="background1" w:themeShade="BF"/>
              <w:right w:val="nil"/>
            </w:tcBorders>
            <w:vAlign w:val="center"/>
          </w:tcPr>
          <w:p w14:paraId="4FDCB6AB" w14:textId="77777777" w:rsidR="00287A73" w:rsidRDefault="00287A73"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287A73" w:rsidRDefault="00287A7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287A73" w:rsidRDefault="00287A7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287A73" w:rsidRDefault="00287A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287A73" w:rsidRDefault="00287A73"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287A73" w:rsidRDefault="00287A73" w:rsidP="00C05A53">
            <w:pPr>
              <w:pStyle w:val="ProductList-OfferingBody"/>
              <w:ind w:left="-113"/>
              <w:jc w:val="center"/>
            </w:pPr>
          </w:p>
        </w:tc>
        <w:tc>
          <w:tcPr>
            <w:tcW w:w="595" w:type="dxa"/>
            <w:shd w:val="clear" w:color="auto" w:fill="70AD47" w:themeFill="accent6"/>
            <w:vAlign w:val="center"/>
          </w:tcPr>
          <w:p w14:paraId="4FDCB6B1" w14:textId="33EDDB22" w:rsidR="00287A73" w:rsidRDefault="00287A73" w:rsidP="00C05A53">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BFBFBF" w:themeFill="background1" w:themeFillShade="BF"/>
            <w:vAlign w:val="center"/>
          </w:tcPr>
          <w:p w14:paraId="4FDCB6B2"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B3"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B4" w14:textId="77777777" w:rsidR="00287A73" w:rsidRDefault="00287A73" w:rsidP="00C05A53">
            <w:pPr>
              <w:pStyle w:val="ProductList-OfferingBody"/>
              <w:ind w:left="-113"/>
              <w:jc w:val="center"/>
            </w:pPr>
          </w:p>
        </w:tc>
        <w:tc>
          <w:tcPr>
            <w:tcW w:w="596" w:type="dxa"/>
            <w:shd w:val="clear" w:color="auto" w:fill="BFBFBF" w:themeFill="background1" w:themeFillShade="BF"/>
            <w:vAlign w:val="center"/>
          </w:tcPr>
          <w:p w14:paraId="4FDCB6B5"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B6" w14:textId="77777777" w:rsidR="00287A73" w:rsidRDefault="00287A73" w:rsidP="00C05A53">
            <w:pPr>
              <w:pStyle w:val="ProductList-OfferingBody"/>
              <w:ind w:left="-113"/>
              <w:jc w:val="center"/>
            </w:pPr>
          </w:p>
        </w:tc>
        <w:tc>
          <w:tcPr>
            <w:tcW w:w="596" w:type="dxa"/>
            <w:shd w:val="clear" w:color="auto" w:fill="BFBFBF" w:themeFill="background1" w:themeFillShade="BF"/>
            <w:vAlign w:val="center"/>
          </w:tcPr>
          <w:p w14:paraId="4FDCB6B7" w14:textId="77777777" w:rsidR="00287A73" w:rsidRDefault="00287A73" w:rsidP="00C05A53">
            <w:pPr>
              <w:pStyle w:val="ProductList-OfferingBody"/>
              <w:ind w:left="-113"/>
              <w:jc w:val="center"/>
            </w:pPr>
          </w:p>
        </w:tc>
      </w:tr>
      <w:tr w:rsidR="00287A73" w14:paraId="4FDCB6C7" w14:textId="77777777" w:rsidTr="00902F2C">
        <w:tc>
          <w:tcPr>
            <w:tcW w:w="3096"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287A73" w:rsidRDefault="00287A73" w:rsidP="00F944EC">
            <w:pPr>
              <w:pStyle w:val="ProductList-Offering2"/>
            </w:pPr>
            <w:bookmarkStart w:id="642" w:name="_Toc379797240"/>
            <w:bookmarkStart w:id="643" w:name="_Toc380513265"/>
            <w:bookmarkStart w:id="644" w:name="_Toc380655307"/>
            <w:bookmarkStart w:id="645" w:name="_Toc408656395"/>
            <w:r>
              <w:t>Licenza di Gestione Client (Client ML) per System Center Service Manager 2010</w:t>
            </w:r>
            <w:r>
              <w:fldChar w:fldCharType="begin"/>
            </w:r>
            <w:r>
              <w:instrText>XE "Service Manager 2010"</w:instrText>
            </w:r>
            <w:r>
              <w:fldChar w:fldCharType="end"/>
            </w:r>
            <w:r>
              <w:t xml:space="preserve"> per Utente</w:t>
            </w:r>
            <w:bookmarkEnd w:id="642"/>
            <w:bookmarkEnd w:id="643"/>
            <w:bookmarkEnd w:id="644"/>
            <w:bookmarkEnd w:id="645"/>
            <w:r>
              <w:fldChar w:fldCharType="begin"/>
            </w:r>
            <w:r>
              <w:instrText>XE "Licenza di Gestione Client (Client ML) per System Center Service Manager 2010 per Utente"</w:instrText>
            </w:r>
            <w:r>
              <w:fldChar w:fldCharType="end"/>
            </w:r>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287A73" w:rsidRDefault="00287A73"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287A73" w:rsidRDefault="00287A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287A73" w:rsidRDefault="00287A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287A73" w:rsidRDefault="00287A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287A73" w:rsidRDefault="00287A73"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287A73" w:rsidRDefault="00287A73" w:rsidP="00C05A53">
            <w:pPr>
              <w:pStyle w:val="ProductList-OfferingBody"/>
              <w:ind w:left="-113"/>
              <w:jc w:val="center"/>
            </w:pPr>
          </w:p>
        </w:tc>
        <w:tc>
          <w:tcPr>
            <w:tcW w:w="595" w:type="dxa"/>
            <w:shd w:val="clear" w:color="auto" w:fill="70AD47" w:themeFill="accent6"/>
            <w:vAlign w:val="center"/>
          </w:tcPr>
          <w:p w14:paraId="4FDCB6C0" w14:textId="7EE7CC6E" w:rsidR="00287A73" w:rsidRDefault="00287A73" w:rsidP="00C05A53">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BFBFBF" w:themeFill="background1" w:themeFillShade="BF"/>
            <w:vAlign w:val="center"/>
          </w:tcPr>
          <w:p w14:paraId="4FDCB6C1"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C2"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C3" w14:textId="77777777" w:rsidR="00287A73" w:rsidRDefault="00287A73" w:rsidP="00C05A53">
            <w:pPr>
              <w:pStyle w:val="ProductList-OfferingBody"/>
              <w:ind w:left="-113"/>
              <w:jc w:val="center"/>
            </w:pPr>
          </w:p>
        </w:tc>
        <w:tc>
          <w:tcPr>
            <w:tcW w:w="596" w:type="dxa"/>
            <w:shd w:val="clear" w:color="auto" w:fill="BFBFBF" w:themeFill="background1" w:themeFillShade="BF"/>
            <w:vAlign w:val="center"/>
          </w:tcPr>
          <w:p w14:paraId="4FDCB6C4"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C5" w14:textId="77777777" w:rsidR="00287A73" w:rsidRDefault="00287A73" w:rsidP="00C05A53">
            <w:pPr>
              <w:pStyle w:val="ProductList-OfferingBody"/>
              <w:ind w:left="-113"/>
              <w:jc w:val="center"/>
            </w:pPr>
          </w:p>
        </w:tc>
        <w:tc>
          <w:tcPr>
            <w:tcW w:w="596" w:type="dxa"/>
            <w:shd w:val="clear" w:color="auto" w:fill="BFBFBF" w:themeFill="background1" w:themeFillShade="BF"/>
            <w:vAlign w:val="center"/>
          </w:tcPr>
          <w:p w14:paraId="4FDCB6C6" w14:textId="77777777" w:rsidR="00287A73" w:rsidRDefault="00287A73" w:rsidP="00C05A53">
            <w:pPr>
              <w:pStyle w:val="ProductList-OfferingBody"/>
              <w:ind w:left="-113"/>
              <w:jc w:val="center"/>
            </w:pPr>
          </w:p>
        </w:tc>
      </w:tr>
      <w:tr w:rsidR="00287A73" w14:paraId="4FDCB6D6" w14:textId="77777777" w:rsidTr="00902F2C">
        <w:tc>
          <w:tcPr>
            <w:tcW w:w="3096" w:type="dxa"/>
            <w:tcBorders>
              <w:top w:val="dashSmallGap" w:sz="4" w:space="0" w:color="BFBFBF" w:themeColor="background1" w:themeShade="BF"/>
              <w:left w:val="nil"/>
              <w:bottom w:val="nil"/>
              <w:right w:val="nil"/>
            </w:tcBorders>
          </w:tcPr>
          <w:p w14:paraId="4FDCB6C8" w14:textId="7222DCE7" w:rsidR="00287A73" w:rsidRDefault="00287A73" w:rsidP="00307E17">
            <w:pPr>
              <w:pStyle w:val="ProductList-Offering2"/>
            </w:pPr>
            <w:bookmarkStart w:id="646" w:name="_Toc379797241"/>
            <w:bookmarkStart w:id="647" w:name="_Toc380513266"/>
            <w:bookmarkStart w:id="648" w:name="_Toc380655308"/>
            <w:bookmarkStart w:id="649" w:name="_Toc408656396"/>
            <w:r>
              <w:t>Licenza di Gestione Server (Server ML) per System Center Service Manager 2010</w:t>
            </w:r>
            <w:r>
              <w:fldChar w:fldCharType="begin"/>
            </w:r>
            <w:r>
              <w:instrText>XE "Service Manager 2010"</w:instrText>
            </w:r>
            <w:r>
              <w:fldChar w:fldCharType="end"/>
            </w:r>
            <w:r>
              <w:t xml:space="preserve"> per OSE</w:t>
            </w:r>
            <w:bookmarkEnd w:id="646"/>
            <w:bookmarkEnd w:id="647"/>
            <w:bookmarkEnd w:id="648"/>
            <w:bookmarkEnd w:id="649"/>
            <w:r>
              <w:fldChar w:fldCharType="begin"/>
            </w:r>
            <w:r>
              <w:instrText>XE "Licenza di Gestione Server (Server ML) per System Center Service Manager 2010 per OSE"</w:instrText>
            </w:r>
            <w:r>
              <w:fldChar w:fldCharType="end"/>
            </w:r>
          </w:p>
        </w:tc>
        <w:tc>
          <w:tcPr>
            <w:tcW w:w="559" w:type="dxa"/>
            <w:tcBorders>
              <w:top w:val="dashSmallGap" w:sz="4" w:space="0" w:color="BFBFBF" w:themeColor="background1" w:themeShade="BF"/>
              <w:left w:val="nil"/>
              <w:bottom w:val="nil"/>
              <w:right w:val="nil"/>
            </w:tcBorders>
            <w:vAlign w:val="center"/>
          </w:tcPr>
          <w:p w14:paraId="4FDCB6C9" w14:textId="77777777" w:rsidR="00287A73" w:rsidRDefault="00287A73"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287A73" w:rsidRDefault="00287A7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287A73" w:rsidRDefault="00287A7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287A73" w:rsidRDefault="00287A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287A73" w:rsidRDefault="00287A73"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287A73" w:rsidRDefault="00287A73" w:rsidP="00C05A53">
            <w:pPr>
              <w:pStyle w:val="ProductList-OfferingBody"/>
              <w:ind w:left="-113"/>
              <w:jc w:val="center"/>
            </w:pPr>
          </w:p>
        </w:tc>
        <w:tc>
          <w:tcPr>
            <w:tcW w:w="595" w:type="dxa"/>
            <w:shd w:val="clear" w:color="auto" w:fill="70AD47" w:themeFill="accent6"/>
            <w:vAlign w:val="center"/>
          </w:tcPr>
          <w:p w14:paraId="4FDCB6CF" w14:textId="60F185ED" w:rsidR="00287A73" w:rsidRDefault="00287A73" w:rsidP="00C05A53">
            <w:pPr>
              <w:pStyle w:val="ProductList-OfferingBody"/>
              <w:ind w:left="-113"/>
              <w:jc w:val="center"/>
            </w:pPr>
            <w:r w:rsidRPr="00270401">
              <w:fldChar w:fldCharType="begin"/>
            </w:r>
            <w:r w:rsidRPr="00270401">
              <w:instrText xml:space="preserve"> AutoTextList  \sNoStyle\t "</w:instrText>
            </w:r>
            <w:r w:rsidRPr="00270401">
              <w:rPr>
                <w:color w:val="000000" w:themeColor="text1"/>
              </w:rPr>
              <w:instrText xml:space="preserve">Prodotto Aggiuntivo per l’Intera Organizzazione </w:instrText>
            </w:r>
            <w:r w:rsidRPr="00270401">
              <w:instrText xml:space="preserve">" </w:instrText>
            </w:r>
            <w:r w:rsidRPr="00270401">
              <w:fldChar w:fldCharType="separate"/>
            </w:r>
            <w:r w:rsidRPr="00270401">
              <w:t>AO</w:t>
            </w:r>
            <w:r w:rsidRPr="00270401">
              <w:fldChar w:fldCharType="end"/>
            </w:r>
            <w:r w:rsidRPr="00270401">
              <w:t>,</w:t>
            </w:r>
            <w:r w:rsidRPr="00270401">
              <w:fldChar w:fldCharType="begin"/>
            </w:r>
            <w:r w:rsidRPr="00270401">
              <w:instrText xml:space="preserve"> AutoTextList \sNoStyle\t "</w:instrText>
            </w:r>
            <w:r w:rsidRPr="00270401">
              <w:rPr>
                <w:color w:val="000000" w:themeColor="text1"/>
              </w:rPr>
              <w:instrText>Offerta Studente</w:instrText>
            </w:r>
            <w:r w:rsidRPr="00270401">
              <w:instrText>"</w:instrText>
            </w:r>
            <w:r w:rsidRPr="00270401">
              <w:fldChar w:fldCharType="separate"/>
            </w:r>
            <w:r w:rsidRPr="00270401">
              <w:t>ST</w:t>
            </w:r>
            <w:r w:rsidRPr="00270401">
              <w:fldChar w:fldCharType="end"/>
            </w:r>
          </w:p>
        </w:tc>
        <w:tc>
          <w:tcPr>
            <w:tcW w:w="596" w:type="dxa"/>
            <w:shd w:val="clear" w:color="auto" w:fill="BFBFBF" w:themeFill="background1" w:themeFillShade="BF"/>
            <w:vAlign w:val="center"/>
          </w:tcPr>
          <w:p w14:paraId="4FDCB6D0"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D1"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D2" w14:textId="77777777" w:rsidR="00287A73" w:rsidRDefault="00287A73" w:rsidP="00C05A53">
            <w:pPr>
              <w:pStyle w:val="ProductList-OfferingBody"/>
              <w:ind w:left="-113"/>
              <w:jc w:val="center"/>
            </w:pPr>
          </w:p>
        </w:tc>
        <w:tc>
          <w:tcPr>
            <w:tcW w:w="596" w:type="dxa"/>
            <w:shd w:val="clear" w:color="auto" w:fill="BFBFBF" w:themeFill="background1" w:themeFillShade="BF"/>
            <w:vAlign w:val="center"/>
          </w:tcPr>
          <w:p w14:paraId="4FDCB6D3" w14:textId="77777777" w:rsidR="00287A73" w:rsidRDefault="00287A73" w:rsidP="00C05A53">
            <w:pPr>
              <w:pStyle w:val="ProductList-OfferingBody"/>
              <w:ind w:left="-113"/>
              <w:jc w:val="center"/>
            </w:pPr>
          </w:p>
        </w:tc>
        <w:tc>
          <w:tcPr>
            <w:tcW w:w="595" w:type="dxa"/>
            <w:shd w:val="clear" w:color="auto" w:fill="BFBFBF" w:themeFill="background1" w:themeFillShade="BF"/>
            <w:vAlign w:val="center"/>
          </w:tcPr>
          <w:p w14:paraId="4FDCB6D4" w14:textId="77777777" w:rsidR="00287A73" w:rsidRDefault="00287A73" w:rsidP="00C05A53">
            <w:pPr>
              <w:pStyle w:val="ProductList-OfferingBody"/>
              <w:ind w:left="-113"/>
              <w:jc w:val="center"/>
            </w:pPr>
          </w:p>
        </w:tc>
        <w:tc>
          <w:tcPr>
            <w:tcW w:w="596" w:type="dxa"/>
            <w:shd w:val="clear" w:color="auto" w:fill="BFBFBF" w:themeFill="background1" w:themeFillShade="BF"/>
            <w:vAlign w:val="center"/>
          </w:tcPr>
          <w:p w14:paraId="4FDCB6D5" w14:textId="77777777" w:rsidR="00287A73" w:rsidRDefault="00287A73" w:rsidP="00C05A53">
            <w:pPr>
              <w:pStyle w:val="ProductList-OfferingBody"/>
              <w:ind w:left="-113"/>
              <w:jc w:val="center"/>
            </w:pPr>
          </w:p>
        </w:tc>
      </w:tr>
    </w:tbl>
    <w:p w14:paraId="4FDCB6D7" w14:textId="77777777" w:rsidR="00C13DF8" w:rsidRPr="00902F2C" w:rsidRDefault="00C13DF8"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B24111">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Pool di Prodotti: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B24111">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A82D59" w:rsidP="00EC4F2C">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924715"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Informazioni Aggiuntive</w:t>
      </w:r>
    </w:p>
    <w:p w14:paraId="55000CC5" w14:textId="220D22BF" w:rsidR="00407597" w:rsidRPr="00924715" w:rsidRDefault="00407597" w:rsidP="00407597">
      <w:pPr>
        <w:pStyle w:val="ProductList-Body"/>
      </w:pPr>
      <w:r>
        <w:t>Solo le società in possesso di un Contratto Campus e School e dell</w:t>
      </w:r>
      <w:r w:rsidR="00D651AE">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w:t>
      </w:r>
      <w:r w:rsidR="00D651AE">
        <w:t>’</w:t>
      </w:r>
      <w:r>
        <w:t xml:space="preserve">iscrizione delle licenze precedenti. </w:t>
      </w:r>
    </w:p>
    <w:p w14:paraId="4FDCB6E0" w14:textId="03CB31F4"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6E1" w14:textId="48A582AA" w:rsidR="00C13DF8" w:rsidRPr="00924715" w:rsidRDefault="00943761" w:rsidP="00680B4D">
      <w:pPr>
        <w:pStyle w:val="ProductList-Offering1Heading"/>
        <w:outlineLvl w:val="1"/>
      </w:pPr>
      <w:bookmarkStart w:id="652" w:name="_Toc379797242"/>
      <w:bookmarkStart w:id="653" w:name="_Toc380513267"/>
      <w:bookmarkStart w:id="654" w:name="_Toc380655309"/>
      <w:bookmarkStart w:id="655" w:name="_Toc408656397"/>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6F0" w14:textId="77777777" w:rsidTr="00883573">
        <w:trPr>
          <w:tblHeader/>
        </w:trPr>
        <w:tc>
          <w:tcPr>
            <w:tcW w:w="3060" w:type="dxa"/>
            <w:tcBorders>
              <w:bottom w:val="nil"/>
            </w:tcBorders>
            <w:shd w:val="clear" w:color="auto" w:fill="00188F"/>
          </w:tcPr>
          <w:p w14:paraId="4FDCB6E2" w14:textId="29FE79D5" w:rsidR="00AA4838" w:rsidRPr="00EE0836" w:rsidRDefault="00AA4838" w:rsidP="00C05A53">
            <w:pPr>
              <w:pStyle w:val="ProductList-OfferingBody"/>
              <w:ind w:left="-28"/>
              <w:rPr>
                <w:color w:val="FFFFFF" w:themeColor="background1"/>
              </w:rPr>
            </w:pPr>
            <w:r>
              <w:rPr>
                <w:color w:val="FFFFFF" w:themeColor="background1"/>
              </w:rPr>
              <w:t>Prodotti</w:t>
            </w:r>
            <w:r>
              <w:rPr>
                <w:color w:val="FFFFFF" w:themeColor="background1"/>
              </w:rPr>
              <w:tab/>
            </w:r>
          </w:p>
        </w:tc>
        <w:tc>
          <w:tcPr>
            <w:tcW w:w="595" w:type="dxa"/>
            <w:tcBorders>
              <w:bottom w:val="nil"/>
            </w:tcBorders>
            <w:shd w:val="clear" w:color="auto" w:fill="00188F"/>
            <w:vAlign w:val="center"/>
          </w:tcPr>
          <w:p w14:paraId="4FDCB6E3" w14:textId="71A8A04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6E4" w14:textId="0E7E1294"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6E5" w14:textId="610CE84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36F244C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021A168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6E8" w14:textId="5ADE17C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6E9" w14:textId="40981E4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6EA" w14:textId="527001F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6EB" w14:textId="064F8EB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6EC" w14:textId="69EB3C78"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6ED" w14:textId="22BBE7B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6EE" w14:textId="1EA9B4D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6EF" w14:textId="7ECB3C3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AA0FBD" w14:paraId="4FDCB6FF" w14:textId="77777777" w:rsidTr="00883573">
        <w:tc>
          <w:tcPr>
            <w:tcW w:w="3060" w:type="dxa"/>
            <w:tcBorders>
              <w:top w:val="nil"/>
              <w:left w:val="nil"/>
              <w:bottom w:val="dashSmallGap" w:sz="4" w:space="0" w:color="BFBFBF" w:themeColor="background1" w:themeShade="BF"/>
              <w:right w:val="nil"/>
            </w:tcBorders>
          </w:tcPr>
          <w:p w14:paraId="4FDCB6F1" w14:textId="64CBC0B1" w:rsidR="00AA0FBD" w:rsidRDefault="00AA0FBD" w:rsidP="00C05A53">
            <w:pPr>
              <w:pStyle w:val="ProductList-Offering1"/>
            </w:pPr>
            <w:bookmarkStart w:id="656" w:name="_Toc379797243"/>
            <w:bookmarkStart w:id="657" w:name="_Toc380513268"/>
            <w:bookmarkStart w:id="658" w:name="_Toc380655310"/>
            <w:bookmarkStart w:id="659" w:name="_Toc408656398"/>
            <w:r>
              <w:t>VDI Suite</w:t>
            </w:r>
            <w:bookmarkEnd w:id="656"/>
            <w:bookmarkEnd w:id="657"/>
            <w:bookmarkEnd w:id="658"/>
            <w:bookmarkEnd w:id="65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AA0FBD" w:rsidRDefault="00AA0FBD"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AA0FBD" w:rsidRDefault="00AA0FB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AA0FBD" w:rsidRDefault="00AA0FB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AA0FBD" w:rsidRDefault="00AA0FB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AA0FBD" w:rsidRDefault="00AA0FBD" w:rsidP="00C05A53">
            <w:pPr>
              <w:pStyle w:val="ProductList-OfferingBody"/>
              <w:ind w:left="-113"/>
              <w:jc w:val="center"/>
            </w:pPr>
            <w:r>
              <w:t>1</w:t>
            </w:r>
          </w:p>
        </w:tc>
        <w:tc>
          <w:tcPr>
            <w:tcW w:w="596" w:type="dxa"/>
            <w:shd w:val="clear" w:color="auto" w:fill="70AD47" w:themeFill="accent6"/>
            <w:vAlign w:val="center"/>
          </w:tcPr>
          <w:p w14:paraId="4FDCB6F7" w14:textId="7FE5F799" w:rsidR="00AA0FBD" w:rsidRPr="00CA4041" w:rsidRDefault="00AA0FBD"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5" w:type="dxa"/>
            <w:shd w:val="clear" w:color="auto" w:fill="70AD47" w:themeFill="accent6"/>
            <w:vAlign w:val="center"/>
          </w:tcPr>
          <w:p w14:paraId="4FDCB6F8" w14:textId="30B3401F" w:rsidR="00AA0FBD" w:rsidRPr="00AA0FBD" w:rsidRDefault="00AA0FBD" w:rsidP="00AA0FBD">
            <w:pPr>
              <w:pStyle w:val="ProductList-OfferingBody"/>
              <w:ind w:left="-113"/>
              <w:jc w:val="center"/>
            </w:pPr>
            <w:r w:rsidRPr="00AA0FBD">
              <w:fldChar w:fldCharType="begin"/>
            </w:r>
            <w:r w:rsidRPr="00AA0FBD">
              <w:instrText>AutoTextList  \s NoStyle \t "</w:instrText>
            </w:r>
            <w:r w:rsidRPr="00AA0FBD">
              <w:rPr>
                <w:color w:val="000000" w:themeColor="text1"/>
              </w:rPr>
              <w:instrText xml:space="preserve"> Prodotto Aggiuntivo </w:instrText>
            </w:r>
            <w:r w:rsidRPr="00AA0FBD">
              <w:instrText xml:space="preserve">" </w:instrText>
            </w:r>
            <w:r w:rsidRPr="00AA0FBD">
              <w:fldChar w:fldCharType="separate"/>
            </w:r>
            <w:r w:rsidRPr="00AA0FBD">
              <w:t xml:space="preserve"> A</w:t>
            </w:r>
            <w:r w:rsidRPr="00AA0FBD">
              <w:fldChar w:fldCharType="end"/>
            </w:r>
            <w:r w:rsidRPr="00AA0FBD">
              <w:t>,</w:t>
            </w:r>
            <w:r w:rsidRPr="00AA0FBD">
              <w:fldChar w:fldCharType="begin"/>
            </w:r>
            <w:r w:rsidRPr="00AA0FBD">
              <w:instrText xml:space="preserve"> AutoTextList \sNoStyle\t "</w:instrText>
            </w:r>
            <w:r w:rsidRPr="00AA0FBD">
              <w:rPr>
                <w:color w:val="000000" w:themeColor="text1"/>
              </w:rPr>
              <w:instrText>Offerta Studente</w:instrText>
            </w:r>
            <w:r w:rsidRPr="00AA0FBD">
              <w:instrText>"</w:instrText>
            </w:r>
            <w:r w:rsidRPr="00AA0FBD">
              <w:fldChar w:fldCharType="separate"/>
            </w:r>
            <w:r w:rsidRPr="00AA0FBD">
              <w:t>ST</w:t>
            </w:r>
            <w:r w:rsidRPr="00AA0FBD">
              <w:fldChar w:fldCharType="end"/>
            </w:r>
          </w:p>
        </w:tc>
        <w:tc>
          <w:tcPr>
            <w:tcW w:w="596" w:type="dxa"/>
            <w:shd w:val="clear" w:color="auto" w:fill="70AD47" w:themeFill="accent6"/>
            <w:vAlign w:val="center"/>
          </w:tcPr>
          <w:p w14:paraId="4FDCB6F9" w14:textId="77777777" w:rsidR="00AA0FBD" w:rsidRDefault="00AA0FBD" w:rsidP="00C05A53">
            <w:pPr>
              <w:pStyle w:val="ProductList-OfferingBody"/>
              <w:ind w:left="-113"/>
              <w:jc w:val="center"/>
            </w:pPr>
          </w:p>
        </w:tc>
        <w:tc>
          <w:tcPr>
            <w:tcW w:w="595" w:type="dxa"/>
            <w:shd w:val="clear" w:color="auto" w:fill="BFBFBF" w:themeFill="background1" w:themeFillShade="BF"/>
            <w:vAlign w:val="center"/>
          </w:tcPr>
          <w:p w14:paraId="4FDCB6FA" w14:textId="77777777" w:rsidR="00AA0FBD" w:rsidRDefault="00AA0FBD" w:rsidP="00C05A53">
            <w:pPr>
              <w:pStyle w:val="ProductList-OfferingBody"/>
              <w:ind w:left="-113"/>
              <w:jc w:val="center"/>
            </w:pPr>
          </w:p>
        </w:tc>
        <w:tc>
          <w:tcPr>
            <w:tcW w:w="595" w:type="dxa"/>
            <w:shd w:val="clear" w:color="auto" w:fill="BFBFBF" w:themeFill="background1" w:themeFillShade="BF"/>
            <w:vAlign w:val="center"/>
          </w:tcPr>
          <w:p w14:paraId="4FDCB6FB" w14:textId="77777777" w:rsidR="00AA0FBD" w:rsidRDefault="00AA0FBD" w:rsidP="00C05A53">
            <w:pPr>
              <w:pStyle w:val="ProductList-OfferingBody"/>
              <w:ind w:left="-113"/>
              <w:jc w:val="center"/>
            </w:pPr>
          </w:p>
        </w:tc>
        <w:tc>
          <w:tcPr>
            <w:tcW w:w="596" w:type="dxa"/>
            <w:shd w:val="clear" w:color="auto" w:fill="70AD47" w:themeFill="accent6"/>
            <w:vAlign w:val="center"/>
          </w:tcPr>
          <w:p w14:paraId="4FDCB6FC" w14:textId="509EC4A7" w:rsidR="00AA0FBD" w:rsidRPr="00E431EF" w:rsidRDefault="00AA0FBD"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6FD" w14:textId="77777777" w:rsidR="00AA0FBD" w:rsidRDefault="00AA0FBD" w:rsidP="00C05A53">
            <w:pPr>
              <w:pStyle w:val="ProductList-OfferingBody"/>
              <w:ind w:left="-113"/>
              <w:jc w:val="center"/>
            </w:pPr>
          </w:p>
        </w:tc>
        <w:tc>
          <w:tcPr>
            <w:tcW w:w="596" w:type="dxa"/>
            <w:shd w:val="clear" w:color="auto" w:fill="BFBFBF" w:themeFill="background1" w:themeFillShade="BF"/>
            <w:vAlign w:val="center"/>
          </w:tcPr>
          <w:p w14:paraId="4FDCB6FE" w14:textId="77777777" w:rsidR="00AA0FBD" w:rsidRDefault="00AA0FBD" w:rsidP="00C05A53">
            <w:pPr>
              <w:pStyle w:val="ProductList-OfferingBody"/>
              <w:ind w:left="-113"/>
              <w:jc w:val="center"/>
            </w:pPr>
          </w:p>
        </w:tc>
      </w:tr>
      <w:tr w:rsidR="00AA0FBD" w14:paraId="4FDCB70E" w14:textId="77777777" w:rsidTr="00883573">
        <w:tc>
          <w:tcPr>
            <w:tcW w:w="3060" w:type="dxa"/>
            <w:tcBorders>
              <w:top w:val="dashSmallGap" w:sz="4" w:space="0" w:color="BFBFBF" w:themeColor="background1" w:themeShade="BF"/>
              <w:left w:val="nil"/>
              <w:bottom w:val="nil"/>
              <w:right w:val="nil"/>
            </w:tcBorders>
          </w:tcPr>
          <w:p w14:paraId="4FDCB700" w14:textId="4FF94A6F" w:rsidR="00AA0FBD" w:rsidRDefault="00AA0FBD" w:rsidP="00C05A53">
            <w:pPr>
              <w:pStyle w:val="ProductList-Offering1"/>
            </w:pPr>
            <w:bookmarkStart w:id="660" w:name="_Toc379797244"/>
            <w:bookmarkStart w:id="661" w:name="_Toc380513269"/>
            <w:bookmarkStart w:id="662" w:name="_Toc380655311"/>
            <w:bookmarkStart w:id="663" w:name="_Toc408656399"/>
            <w:r>
              <w:t>VDI Suite</w:t>
            </w:r>
            <w:r>
              <w:fldChar w:fldCharType="begin"/>
            </w:r>
            <w:r>
              <w:instrText>XE "VDI Suite"</w:instrText>
            </w:r>
            <w:r>
              <w:fldChar w:fldCharType="end"/>
            </w:r>
            <w:r>
              <w:t xml:space="preserve"> con MDOP</w:t>
            </w:r>
            <w:bookmarkEnd w:id="660"/>
            <w:bookmarkEnd w:id="661"/>
            <w:bookmarkEnd w:id="662"/>
            <w:bookmarkEnd w:id="663"/>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AA0FBD" w:rsidRDefault="00AA0FBD"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AA0FBD" w:rsidRDefault="00AA0FB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AA0FBD" w:rsidRDefault="00AA0FB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AA0FBD" w:rsidRDefault="00AA0FB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AA0FBD" w:rsidRDefault="00AA0FBD" w:rsidP="00C05A53">
            <w:pPr>
              <w:pStyle w:val="ProductList-OfferingBody"/>
              <w:ind w:left="-113"/>
              <w:jc w:val="center"/>
            </w:pPr>
            <w:r>
              <w:t>1</w:t>
            </w:r>
          </w:p>
        </w:tc>
        <w:tc>
          <w:tcPr>
            <w:tcW w:w="596" w:type="dxa"/>
            <w:shd w:val="clear" w:color="auto" w:fill="70AD47" w:themeFill="accent6"/>
            <w:vAlign w:val="center"/>
          </w:tcPr>
          <w:p w14:paraId="4FDCB706" w14:textId="4A134463" w:rsidR="00AA0FBD" w:rsidRPr="00CA4041" w:rsidRDefault="00AA0FBD"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5" w:type="dxa"/>
            <w:shd w:val="clear" w:color="auto" w:fill="70AD47" w:themeFill="accent6"/>
            <w:vAlign w:val="center"/>
          </w:tcPr>
          <w:p w14:paraId="4FDCB707" w14:textId="29447C51" w:rsidR="00AA0FBD" w:rsidRDefault="00AA0FBD" w:rsidP="00EC4F2C">
            <w:pPr>
              <w:pStyle w:val="ProductList-OfferingBody"/>
              <w:ind w:left="-113"/>
              <w:jc w:val="center"/>
            </w:pPr>
            <w:r w:rsidRPr="00AA0FBD">
              <w:fldChar w:fldCharType="begin"/>
            </w:r>
            <w:r w:rsidRPr="00AA0FBD">
              <w:instrText>AutoTextList  \s NoStyle \t "</w:instrText>
            </w:r>
            <w:r w:rsidRPr="00AA0FBD">
              <w:rPr>
                <w:color w:val="000000" w:themeColor="text1"/>
              </w:rPr>
              <w:instrText xml:space="preserve"> Prodotto Aggiuntivo </w:instrText>
            </w:r>
            <w:r w:rsidRPr="00AA0FBD">
              <w:instrText xml:space="preserve">" </w:instrText>
            </w:r>
            <w:r w:rsidRPr="00AA0FBD">
              <w:fldChar w:fldCharType="separate"/>
            </w:r>
            <w:r w:rsidRPr="00AA0FBD">
              <w:t xml:space="preserve"> A</w:t>
            </w:r>
            <w:r w:rsidRPr="00AA0FBD">
              <w:fldChar w:fldCharType="end"/>
            </w:r>
            <w:r w:rsidRPr="00AA0FBD">
              <w:t>,</w:t>
            </w:r>
            <w:r w:rsidRPr="00AA0FBD">
              <w:fldChar w:fldCharType="begin"/>
            </w:r>
            <w:r w:rsidRPr="00AA0FBD">
              <w:instrText xml:space="preserve"> AutoTextList \sNoStyle\t "</w:instrText>
            </w:r>
            <w:r w:rsidRPr="00AA0FBD">
              <w:rPr>
                <w:color w:val="000000" w:themeColor="text1"/>
              </w:rPr>
              <w:instrText>Offerta Studente</w:instrText>
            </w:r>
            <w:r w:rsidRPr="00AA0FBD">
              <w:instrText>"</w:instrText>
            </w:r>
            <w:r w:rsidRPr="00AA0FBD">
              <w:fldChar w:fldCharType="separate"/>
            </w:r>
            <w:r w:rsidRPr="00AA0FBD">
              <w:t>ST</w:t>
            </w:r>
            <w:r w:rsidRPr="00AA0FBD">
              <w:fldChar w:fldCharType="end"/>
            </w:r>
          </w:p>
        </w:tc>
        <w:tc>
          <w:tcPr>
            <w:tcW w:w="596" w:type="dxa"/>
            <w:shd w:val="clear" w:color="auto" w:fill="70AD47" w:themeFill="accent6"/>
            <w:vAlign w:val="center"/>
          </w:tcPr>
          <w:p w14:paraId="4FDCB708" w14:textId="77777777" w:rsidR="00AA0FBD" w:rsidRDefault="00AA0FBD" w:rsidP="00C05A53">
            <w:pPr>
              <w:pStyle w:val="ProductList-OfferingBody"/>
              <w:ind w:left="-113"/>
              <w:jc w:val="center"/>
            </w:pPr>
          </w:p>
        </w:tc>
        <w:tc>
          <w:tcPr>
            <w:tcW w:w="595" w:type="dxa"/>
            <w:shd w:val="clear" w:color="auto" w:fill="BFBFBF" w:themeFill="background1" w:themeFillShade="BF"/>
            <w:vAlign w:val="center"/>
          </w:tcPr>
          <w:p w14:paraId="4FDCB709" w14:textId="77777777" w:rsidR="00AA0FBD" w:rsidRDefault="00AA0FBD" w:rsidP="00C05A53">
            <w:pPr>
              <w:pStyle w:val="ProductList-OfferingBody"/>
              <w:ind w:left="-113"/>
              <w:jc w:val="center"/>
            </w:pPr>
          </w:p>
        </w:tc>
        <w:tc>
          <w:tcPr>
            <w:tcW w:w="595" w:type="dxa"/>
            <w:shd w:val="clear" w:color="auto" w:fill="BFBFBF" w:themeFill="background1" w:themeFillShade="BF"/>
            <w:vAlign w:val="center"/>
          </w:tcPr>
          <w:p w14:paraId="4FDCB70A" w14:textId="77777777" w:rsidR="00AA0FBD" w:rsidRDefault="00AA0FBD" w:rsidP="00C05A53">
            <w:pPr>
              <w:pStyle w:val="ProductList-OfferingBody"/>
              <w:ind w:left="-113"/>
              <w:jc w:val="center"/>
            </w:pPr>
          </w:p>
        </w:tc>
        <w:tc>
          <w:tcPr>
            <w:tcW w:w="596" w:type="dxa"/>
            <w:shd w:val="clear" w:color="auto" w:fill="70AD47" w:themeFill="accent6"/>
            <w:vAlign w:val="center"/>
          </w:tcPr>
          <w:p w14:paraId="4FDCB70B" w14:textId="7FA4C256" w:rsidR="00AA0FBD" w:rsidRPr="00AA0FBD" w:rsidRDefault="00AA0FBD" w:rsidP="00AA0FBD">
            <w:pPr>
              <w:pStyle w:val="ProductList-OfferingBody"/>
              <w:ind w:left="-113"/>
              <w:jc w:val="center"/>
            </w:pPr>
            <w:r w:rsidRPr="00AA0FBD">
              <w:fldChar w:fldCharType="begin"/>
            </w:r>
            <w:r w:rsidRPr="00AA0FBD">
              <w:instrText xml:space="preserve"> AutoTextList  \sNoStyle\t " Prodotto Enterprise "</w:instrText>
            </w:r>
            <w:r w:rsidRPr="00AA0FBD">
              <w:fldChar w:fldCharType="separate"/>
            </w:r>
            <w:r w:rsidRPr="00AA0FBD">
              <w:t xml:space="preserve"> E</w:t>
            </w:r>
            <w:r w:rsidRPr="00AA0FBD">
              <w:fldChar w:fldCharType="end"/>
            </w:r>
            <w:r w:rsidRPr="00AA0FBD">
              <w:t>,</w:t>
            </w:r>
            <w:r w:rsidRPr="00AA0FBD">
              <w:fldChar w:fldCharType="begin"/>
            </w:r>
            <w:r w:rsidRPr="00AA0FBD">
              <w:instrText xml:space="preserve"> AutoTextList  \sNoStyle\t "</w:instrText>
            </w:r>
            <w:r w:rsidRPr="00AA0FBD">
              <w:rPr>
                <w:color w:val="000000" w:themeColor="text1"/>
              </w:rPr>
              <w:instrText>Non per l’Intera Organizzazione in Open Value</w:instrText>
            </w:r>
            <w:r w:rsidRPr="00AA0FBD">
              <w:instrText>"</w:instrText>
            </w:r>
            <w:r w:rsidRPr="00AA0FBD">
              <w:fldChar w:fldCharType="separate"/>
            </w:r>
            <w:r w:rsidRPr="00AA0FBD">
              <w:t xml:space="preserve">P </w:t>
            </w:r>
            <w:r w:rsidRPr="00AA0FBD">
              <w:fldChar w:fldCharType="end"/>
            </w:r>
          </w:p>
        </w:tc>
        <w:tc>
          <w:tcPr>
            <w:tcW w:w="595" w:type="dxa"/>
            <w:shd w:val="clear" w:color="auto" w:fill="70AD47" w:themeFill="accent6"/>
            <w:vAlign w:val="center"/>
          </w:tcPr>
          <w:p w14:paraId="4FDCB70C" w14:textId="77777777" w:rsidR="00AA0FBD" w:rsidRDefault="00AA0FBD" w:rsidP="00C05A53">
            <w:pPr>
              <w:pStyle w:val="ProductList-OfferingBody"/>
              <w:ind w:left="-113"/>
              <w:jc w:val="center"/>
            </w:pPr>
          </w:p>
        </w:tc>
        <w:tc>
          <w:tcPr>
            <w:tcW w:w="596" w:type="dxa"/>
            <w:shd w:val="clear" w:color="auto" w:fill="BFBFBF" w:themeFill="background1" w:themeFillShade="BF"/>
            <w:vAlign w:val="center"/>
          </w:tcPr>
          <w:p w14:paraId="4FDCB70D" w14:textId="77777777" w:rsidR="00AA0FBD" w:rsidRDefault="00AA0FBD" w:rsidP="00C05A53">
            <w:pPr>
              <w:pStyle w:val="ProductList-OfferingBody"/>
              <w:ind w:left="-113"/>
              <w:jc w:val="center"/>
            </w:pPr>
          </w:p>
        </w:tc>
      </w:tr>
    </w:tbl>
    <w:p w14:paraId="4FDCB70F"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4328C4">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di Prodotti: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4328C4">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A82D59" w:rsidP="00EC4F2C">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5860E218"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719" w14:textId="40C68382" w:rsidR="009708AE" w:rsidRPr="00924715" w:rsidRDefault="009708AE" w:rsidP="009708AE">
      <w:pPr>
        <w:pStyle w:val="ProductList-OfferingGroupHeading"/>
        <w:outlineLvl w:val="1"/>
      </w:pPr>
      <w:bookmarkStart w:id="666" w:name="_Toc379797245"/>
      <w:bookmarkStart w:id="667" w:name="_Toc380513270"/>
      <w:bookmarkStart w:id="668" w:name="_Toc380655312"/>
      <w:bookmarkStart w:id="669" w:name="_Toc408656400"/>
      <w:r>
        <w:t>Visual Studio</w:t>
      </w:r>
      <w:bookmarkEnd w:id="666"/>
      <w:bookmarkEnd w:id="667"/>
      <w:bookmarkEnd w:id="668"/>
      <w:bookmarkEnd w:id="669"/>
    </w:p>
    <w:p w14:paraId="4FDCB71A" w14:textId="77777777" w:rsidR="00C13DF8" w:rsidRPr="00924715" w:rsidRDefault="009708AE" w:rsidP="00B26BEF">
      <w:pPr>
        <w:pStyle w:val="ProductList-Offering2Heading"/>
        <w:outlineLvl w:val="2"/>
      </w:pPr>
      <w:r>
        <w:tab/>
      </w:r>
      <w:bookmarkStart w:id="670" w:name="_Toc379797246"/>
      <w:bookmarkStart w:id="671" w:name="_Toc380513271"/>
      <w:bookmarkStart w:id="672" w:name="_Toc380655313"/>
      <w:bookmarkStart w:id="673" w:name="_Toc408656401"/>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729" w14:textId="77777777" w:rsidTr="00883573">
        <w:trPr>
          <w:tblHeader/>
        </w:trPr>
        <w:tc>
          <w:tcPr>
            <w:tcW w:w="3060" w:type="dxa"/>
            <w:tcBorders>
              <w:bottom w:val="nil"/>
            </w:tcBorders>
            <w:shd w:val="clear" w:color="auto" w:fill="00188F"/>
          </w:tcPr>
          <w:p w14:paraId="4FDCB71B" w14:textId="7282B66B" w:rsidR="00AA4838" w:rsidRPr="00EE0836" w:rsidRDefault="00AA4838" w:rsidP="00EB58E6">
            <w:pPr>
              <w:pStyle w:val="ProductList-OfferingBody"/>
              <w:tabs>
                <w:tab w:val="right" w:pos="2945"/>
              </w:tabs>
              <w:ind w:left="-28"/>
              <w:rPr>
                <w:color w:val="FFFFFF" w:themeColor="background1"/>
              </w:rPr>
            </w:pPr>
            <w:r>
              <w:rPr>
                <w:color w:val="FFFFFF" w:themeColor="background1"/>
              </w:rPr>
              <w:t>Prodotti</w:t>
            </w:r>
            <w:r>
              <w:rPr>
                <w:color w:val="FFFFFF" w:themeColor="background1"/>
              </w:rPr>
              <w:tab/>
            </w:r>
          </w:p>
        </w:tc>
        <w:tc>
          <w:tcPr>
            <w:tcW w:w="595" w:type="dxa"/>
            <w:tcBorders>
              <w:bottom w:val="nil"/>
            </w:tcBorders>
            <w:shd w:val="clear" w:color="auto" w:fill="00188F"/>
            <w:vAlign w:val="center"/>
          </w:tcPr>
          <w:p w14:paraId="4FDCB71C" w14:textId="6244170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71D" w14:textId="32F587D5"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71E" w14:textId="40698BF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3976CC8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48C4710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721" w14:textId="3BBC09D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722" w14:textId="667E923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723" w14:textId="083D467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724" w14:textId="190C4B2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725" w14:textId="70F51E9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726" w14:textId="348A992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727" w14:textId="7971342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728" w14:textId="0E6AA44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EB58E6" w14:paraId="4FDCB738" w14:textId="77777777" w:rsidTr="00883573">
        <w:tc>
          <w:tcPr>
            <w:tcW w:w="3060" w:type="dxa"/>
            <w:tcBorders>
              <w:top w:val="nil"/>
              <w:left w:val="nil"/>
              <w:bottom w:val="dashSmallGap" w:sz="4" w:space="0" w:color="BFBFBF" w:themeColor="background1" w:themeShade="BF"/>
              <w:right w:val="nil"/>
            </w:tcBorders>
          </w:tcPr>
          <w:p w14:paraId="4FDCB72A" w14:textId="11410472" w:rsidR="00EB58E6" w:rsidRDefault="00EB58E6" w:rsidP="00166039">
            <w:pPr>
              <w:pStyle w:val="ProductList-Offering2"/>
            </w:pPr>
            <w:bookmarkStart w:id="674" w:name="_Toc379797247"/>
            <w:bookmarkStart w:id="675" w:name="_Toc380513272"/>
            <w:bookmarkStart w:id="676" w:name="_Toc380655314"/>
            <w:bookmarkStart w:id="677" w:name="_Toc408656402"/>
            <w:r>
              <w:t>Sistemi Operativi MSDN</w:t>
            </w:r>
            <w:bookmarkEnd w:id="674"/>
            <w:bookmarkEnd w:id="675"/>
            <w:bookmarkEnd w:id="676"/>
            <w:bookmarkEnd w:id="677"/>
            <w:r>
              <w:fldChar w:fldCharType="begin"/>
            </w:r>
            <w:r>
              <w:instrText>XE "Sistemi Operativi MSDN"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EB58E6" w:rsidRDefault="00EB58E6"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EB58E6" w:rsidRDefault="00EB58E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EB58E6" w:rsidRDefault="00EB58E6"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EB58E6" w:rsidRDefault="00EB58E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EB58E6" w:rsidRDefault="00EB58E6"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EB58E6" w:rsidRDefault="00EB58E6" w:rsidP="00C05A53">
            <w:pPr>
              <w:pStyle w:val="ProductList-OfferingBody"/>
              <w:ind w:left="-113"/>
              <w:jc w:val="center"/>
            </w:pPr>
          </w:p>
        </w:tc>
        <w:tc>
          <w:tcPr>
            <w:tcW w:w="595" w:type="dxa"/>
            <w:shd w:val="clear" w:color="auto" w:fill="70AD47" w:themeFill="accent6"/>
            <w:vAlign w:val="center"/>
          </w:tcPr>
          <w:p w14:paraId="4FDCB731" w14:textId="73813FA8" w:rsidR="00EB58E6" w:rsidRDefault="00EB58E6"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6" w:type="dxa"/>
            <w:shd w:val="clear" w:color="auto" w:fill="BFBFBF" w:themeFill="background1" w:themeFillShade="BF"/>
            <w:vAlign w:val="center"/>
          </w:tcPr>
          <w:p w14:paraId="4FDCB732" w14:textId="77777777" w:rsidR="00EB58E6" w:rsidRDefault="00EB58E6" w:rsidP="00C05A53">
            <w:pPr>
              <w:pStyle w:val="ProductList-OfferingBody"/>
              <w:ind w:left="-113"/>
              <w:jc w:val="center"/>
            </w:pPr>
          </w:p>
        </w:tc>
        <w:tc>
          <w:tcPr>
            <w:tcW w:w="595" w:type="dxa"/>
            <w:shd w:val="clear" w:color="auto" w:fill="70AD47" w:themeFill="accent6"/>
            <w:vAlign w:val="center"/>
          </w:tcPr>
          <w:p w14:paraId="4FDCB733" w14:textId="77777777" w:rsidR="00EB58E6" w:rsidRDefault="00EB58E6" w:rsidP="00C05A53">
            <w:pPr>
              <w:pStyle w:val="ProductList-OfferingBody"/>
              <w:ind w:left="-113"/>
              <w:jc w:val="center"/>
            </w:pPr>
          </w:p>
        </w:tc>
        <w:tc>
          <w:tcPr>
            <w:tcW w:w="595" w:type="dxa"/>
            <w:shd w:val="clear" w:color="auto" w:fill="70AD47" w:themeFill="accent6"/>
            <w:vAlign w:val="center"/>
          </w:tcPr>
          <w:p w14:paraId="4FDCB734" w14:textId="64476D7A" w:rsidR="00EB58E6" w:rsidRPr="00CA4041" w:rsidRDefault="00EB58E6" w:rsidP="00C05A53">
            <w:pPr>
              <w:pStyle w:val="ProductList-OfferingBody"/>
              <w:ind w:left="-113"/>
              <w:jc w:val="center"/>
            </w:pPr>
            <w:r w:rsidRPr="00CA4041">
              <w:fldChar w:fldCharType="begin"/>
            </w:r>
            <w:r w:rsidRPr="00CA4041">
              <w:instrText xml:space="preserve"> AutoTextList  \sNoStyle\t "</w:instrText>
            </w:r>
            <w:r w:rsidRPr="00CA4041">
              <w:rPr>
                <w:color w:val="000000" w:themeColor="text1"/>
              </w:rPr>
              <w:instrText>Open License e Open Value per SA e L/SA</w:instrText>
            </w:r>
            <w:r w:rsidRPr="00CA4041">
              <w:instrText xml:space="preserve">" </w:instrText>
            </w:r>
            <w:r w:rsidRPr="00CA4041">
              <w:fldChar w:fldCharType="separate"/>
            </w:r>
            <w:r w:rsidRPr="00CA4041">
              <w:t>OS</w:t>
            </w:r>
            <w:r w:rsidRPr="00CA4041">
              <w:fldChar w:fldCharType="end"/>
            </w:r>
          </w:p>
        </w:tc>
        <w:tc>
          <w:tcPr>
            <w:tcW w:w="596" w:type="dxa"/>
            <w:shd w:val="clear" w:color="auto" w:fill="70AD47" w:themeFill="accent6"/>
            <w:vAlign w:val="center"/>
          </w:tcPr>
          <w:p w14:paraId="4FDCB735" w14:textId="5344AEE9" w:rsidR="00EB58E6" w:rsidRDefault="00EB58E6"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736" w14:textId="77777777" w:rsidR="00EB58E6" w:rsidRDefault="00EB58E6" w:rsidP="00C05A53">
            <w:pPr>
              <w:pStyle w:val="ProductList-OfferingBody"/>
              <w:ind w:left="-113"/>
              <w:jc w:val="center"/>
            </w:pPr>
          </w:p>
        </w:tc>
        <w:tc>
          <w:tcPr>
            <w:tcW w:w="596" w:type="dxa"/>
            <w:shd w:val="clear" w:color="auto" w:fill="BFBFBF" w:themeFill="background1" w:themeFillShade="BF"/>
            <w:vAlign w:val="center"/>
          </w:tcPr>
          <w:p w14:paraId="4FDCB737" w14:textId="77777777" w:rsidR="00EB58E6" w:rsidRDefault="00EB58E6" w:rsidP="00C05A53">
            <w:pPr>
              <w:pStyle w:val="ProductList-OfferingBody"/>
              <w:ind w:left="-113"/>
              <w:jc w:val="center"/>
            </w:pPr>
          </w:p>
        </w:tc>
      </w:tr>
      <w:tr w:rsidR="001B73AA" w14:paraId="4FDCB747" w14:textId="77777777" w:rsidTr="0088357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1B73AA" w:rsidRDefault="001B73AA" w:rsidP="00166039">
            <w:pPr>
              <w:pStyle w:val="ProductList-Offering2"/>
            </w:pPr>
            <w:bookmarkStart w:id="678" w:name="_Toc379797248"/>
            <w:bookmarkStart w:id="679" w:name="_Toc380513273"/>
            <w:bookmarkStart w:id="680" w:name="_Toc380655315"/>
            <w:bookmarkStart w:id="681" w:name="_Toc408656403"/>
            <w:r>
              <w:t>Piattaforme MSDN</w:t>
            </w:r>
            <w:bookmarkEnd w:id="678"/>
            <w:bookmarkEnd w:id="679"/>
            <w:bookmarkEnd w:id="680"/>
            <w:bookmarkEnd w:id="681"/>
            <w:r>
              <w:fldChar w:fldCharType="begin"/>
            </w:r>
            <w:r>
              <w:instrText>XE "Piattaforme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1B73AA" w:rsidRDefault="001B73AA"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1B73AA" w:rsidRDefault="001B73A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1B73AA" w:rsidRDefault="001B73AA"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1B73AA" w:rsidRDefault="001B73A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1B73AA" w:rsidRDefault="001B73AA" w:rsidP="00C05A53">
            <w:pPr>
              <w:pStyle w:val="ProductList-OfferingBody"/>
              <w:ind w:left="-113"/>
              <w:jc w:val="center"/>
            </w:pPr>
            <w:r>
              <w:t>1</w:t>
            </w:r>
          </w:p>
        </w:tc>
        <w:tc>
          <w:tcPr>
            <w:tcW w:w="596" w:type="dxa"/>
            <w:shd w:val="clear" w:color="auto" w:fill="70AD47" w:themeFill="accent6"/>
            <w:vAlign w:val="center"/>
          </w:tcPr>
          <w:p w14:paraId="4FDCB73F" w14:textId="6ADC5C14" w:rsidR="001B73AA" w:rsidRPr="001B73AA" w:rsidRDefault="001B73AA" w:rsidP="001B73AA">
            <w:pPr>
              <w:pStyle w:val="ProductList-OfferingBody"/>
              <w:ind w:left="-113"/>
              <w:jc w:val="center"/>
            </w:pPr>
            <w:r w:rsidRPr="001B73AA">
              <w:fldChar w:fldCharType="begin"/>
            </w:r>
            <w:r w:rsidRPr="001B73AA">
              <w:instrText>AutoTextList  \s NoStyle \t "</w:instrText>
            </w:r>
            <w:r w:rsidRPr="001B73AA">
              <w:rPr>
                <w:color w:val="000000" w:themeColor="text1"/>
              </w:rPr>
              <w:instrText>Prodotto Aggiuntivo</w:instrText>
            </w:r>
            <w:r w:rsidRPr="001B73AA">
              <w:instrText xml:space="preserve">" </w:instrText>
            </w:r>
            <w:r w:rsidRPr="001B73AA">
              <w:fldChar w:fldCharType="separate"/>
            </w:r>
            <w:r w:rsidRPr="001B73AA">
              <w:t xml:space="preserve"> A</w:t>
            </w:r>
            <w:r w:rsidRPr="001B73AA">
              <w:fldChar w:fldCharType="end"/>
            </w:r>
            <w:r w:rsidRPr="001B73AA">
              <w:t>,</w:t>
            </w:r>
            <w:r w:rsidRPr="001B73AA">
              <w:fldChar w:fldCharType="begin"/>
            </w:r>
            <w:r w:rsidRPr="001B73AA">
              <w:instrText xml:space="preserve"> AutoTextList  \sNoStyle\t "</w:instrText>
            </w:r>
            <w:r w:rsidRPr="001B73AA">
              <w:rPr>
                <w:color w:val="000000" w:themeColor="text1"/>
              </w:rPr>
              <w:instrText>Prodotto della Piattaforma Applicativa</w:instrText>
            </w:r>
            <w:r w:rsidRPr="001B73AA">
              <w:instrText>"</w:instrText>
            </w:r>
            <w:r w:rsidRPr="001B73AA">
              <w:fldChar w:fldCharType="separate"/>
            </w:r>
            <w:r w:rsidRPr="001B73AA">
              <w:t>AP</w:t>
            </w:r>
            <w:r w:rsidRPr="001B73AA">
              <w:fldChar w:fldCharType="end"/>
            </w:r>
          </w:p>
        </w:tc>
        <w:tc>
          <w:tcPr>
            <w:tcW w:w="595" w:type="dxa"/>
            <w:shd w:val="clear" w:color="auto" w:fill="70AD47" w:themeFill="accent6"/>
            <w:vAlign w:val="center"/>
          </w:tcPr>
          <w:p w14:paraId="4FDCB740" w14:textId="3217634C" w:rsidR="001B73AA" w:rsidRPr="007E2249" w:rsidRDefault="001B73AA" w:rsidP="00C05A53">
            <w:pPr>
              <w:pStyle w:val="ProductList-OfferingBody"/>
              <w:ind w:left="-113"/>
              <w:jc w:val="center"/>
            </w:pPr>
            <w:r w:rsidRPr="007E2249">
              <w:fldChar w:fldCharType="begin"/>
            </w:r>
            <w:r w:rsidRPr="007E2249">
              <w:instrText>AutoTextList  \sNoStyle\t "</w:instrText>
            </w:r>
            <w:r w:rsidRPr="007E2249">
              <w:rPr>
                <w:color w:val="000000" w:themeColor="text1"/>
              </w:rPr>
              <w:instrText>Prodotto Aggiuntivo Solo per EES</w:instrText>
            </w:r>
            <w:r w:rsidRPr="007E2249">
              <w:instrText>"</w:instrText>
            </w:r>
            <w:r w:rsidRPr="007E2249">
              <w:fldChar w:fldCharType="separate"/>
            </w:r>
            <w:r w:rsidRPr="007E2249">
              <w:t>AE</w:t>
            </w:r>
            <w:r w:rsidRPr="007E2249">
              <w:fldChar w:fldCharType="end"/>
            </w:r>
          </w:p>
        </w:tc>
        <w:tc>
          <w:tcPr>
            <w:tcW w:w="596" w:type="dxa"/>
            <w:shd w:val="clear" w:color="auto" w:fill="BFBFBF" w:themeFill="background1" w:themeFillShade="BF"/>
            <w:vAlign w:val="center"/>
          </w:tcPr>
          <w:p w14:paraId="4FDCB741"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42"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43" w14:textId="19DC5F50" w:rsidR="001B73AA" w:rsidRPr="00CA4041" w:rsidRDefault="001B73AA" w:rsidP="00C05A53">
            <w:pPr>
              <w:pStyle w:val="ProductList-OfferingBody"/>
              <w:ind w:left="-113"/>
              <w:jc w:val="center"/>
            </w:pPr>
            <w:r w:rsidRPr="00CA4041">
              <w:fldChar w:fldCharType="begin"/>
            </w:r>
            <w:r w:rsidRPr="00CA4041">
              <w:instrText xml:space="preserve"> AutoTextList  \sNoStyle\t "</w:instrText>
            </w:r>
            <w:r w:rsidRPr="00CA4041">
              <w:rPr>
                <w:color w:val="000000" w:themeColor="text1"/>
              </w:rPr>
              <w:instrText>Open License e Open Value per SA e L/SA</w:instrText>
            </w:r>
            <w:r w:rsidRPr="00CA4041">
              <w:instrText xml:space="preserve">" </w:instrText>
            </w:r>
            <w:r w:rsidRPr="00CA4041">
              <w:fldChar w:fldCharType="separate"/>
            </w:r>
            <w:r w:rsidRPr="00CA4041">
              <w:t>OS</w:t>
            </w:r>
            <w:r w:rsidRPr="00CA4041">
              <w:fldChar w:fldCharType="end"/>
            </w:r>
          </w:p>
        </w:tc>
        <w:tc>
          <w:tcPr>
            <w:tcW w:w="596" w:type="dxa"/>
            <w:shd w:val="clear" w:color="auto" w:fill="70AD47" w:themeFill="accent6"/>
            <w:vAlign w:val="center"/>
          </w:tcPr>
          <w:p w14:paraId="4FDCB744" w14:textId="2409ADC7" w:rsidR="001B73AA" w:rsidRDefault="001B73AA"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745" w14:textId="77777777" w:rsidR="001B73AA" w:rsidRDefault="001B73AA" w:rsidP="00C05A53">
            <w:pPr>
              <w:pStyle w:val="ProductList-OfferingBody"/>
              <w:ind w:left="-113"/>
              <w:jc w:val="center"/>
            </w:pPr>
          </w:p>
        </w:tc>
        <w:tc>
          <w:tcPr>
            <w:tcW w:w="596" w:type="dxa"/>
            <w:shd w:val="clear" w:color="auto" w:fill="70AD47" w:themeFill="accent6"/>
            <w:vAlign w:val="center"/>
          </w:tcPr>
          <w:p w14:paraId="4FDCB746" w14:textId="2F795798" w:rsidR="001B73AA" w:rsidRPr="00EB58E6" w:rsidRDefault="001B73AA" w:rsidP="00C05A53">
            <w:pPr>
              <w:pStyle w:val="ProductList-OfferingBody"/>
              <w:ind w:left="-113"/>
              <w:jc w:val="center"/>
            </w:pPr>
            <w:r w:rsidRPr="00EB58E6">
              <w:fldChar w:fldCharType="begin"/>
            </w:r>
            <w:r w:rsidRPr="00EB58E6">
              <w:instrText xml:space="preserve"> AutoTextList \sNoStyle\t "</w:instrText>
            </w:r>
            <w:r w:rsidRPr="00EB58E6">
              <w:rPr>
                <w:color w:val="000000" w:themeColor="text1"/>
              </w:rPr>
              <w:instrText>Prodotto Server e Strumenti</w:instrText>
            </w:r>
            <w:r w:rsidRPr="00EB58E6">
              <w:instrText>"</w:instrText>
            </w:r>
            <w:r w:rsidRPr="00EB58E6">
              <w:fldChar w:fldCharType="separate"/>
            </w:r>
            <w:r w:rsidRPr="00EB58E6">
              <w:t>SP</w:t>
            </w:r>
            <w:r w:rsidRPr="00EB58E6">
              <w:fldChar w:fldCharType="end"/>
            </w:r>
          </w:p>
        </w:tc>
      </w:tr>
      <w:tr w:rsidR="00EC4F2C" w14:paraId="4FDCB756" w14:textId="77777777" w:rsidTr="0088357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08656404"/>
            <w:r>
              <w:t>Visual Studio Professional 2013</w:t>
            </w:r>
            <w:bookmarkEnd w:id="682"/>
            <w:bookmarkEnd w:id="683"/>
            <w:bookmarkEnd w:id="684"/>
            <w:bookmarkEnd w:id="685"/>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1B73AA" w14:paraId="4FDCB765" w14:textId="77777777" w:rsidTr="0088357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1B73AA" w:rsidRDefault="001B73AA" w:rsidP="00166039">
            <w:pPr>
              <w:pStyle w:val="ProductList-Offering2"/>
            </w:pPr>
            <w:bookmarkStart w:id="686" w:name="_Toc379797250"/>
            <w:bookmarkStart w:id="687" w:name="_Toc380513275"/>
            <w:bookmarkStart w:id="688" w:name="_Toc380655317"/>
            <w:bookmarkStart w:id="689" w:name="_Toc408656405"/>
            <w:r>
              <w:t>Visual Studio Premium 2013 con MSDN</w:t>
            </w:r>
            <w:bookmarkEnd w:id="686"/>
            <w:bookmarkEnd w:id="687"/>
            <w:bookmarkEnd w:id="688"/>
            <w:bookmarkEnd w:id="689"/>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1B73AA" w:rsidRDefault="001B73AA"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1B73AA" w:rsidRDefault="001B73A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1B73AA" w:rsidRDefault="001B73AA"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1B73AA" w:rsidRDefault="001B73A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1B73AA" w:rsidRDefault="001B73AA" w:rsidP="00C05A53">
            <w:pPr>
              <w:pStyle w:val="ProductList-OfferingBody"/>
              <w:ind w:left="-113"/>
              <w:jc w:val="center"/>
            </w:pPr>
            <w:r>
              <w:t>1</w:t>
            </w:r>
          </w:p>
        </w:tc>
        <w:tc>
          <w:tcPr>
            <w:tcW w:w="596" w:type="dxa"/>
            <w:shd w:val="clear" w:color="auto" w:fill="70AD47" w:themeFill="accent6"/>
            <w:vAlign w:val="center"/>
          </w:tcPr>
          <w:p w14:paraId="4FDCB75D" w14:textId="58A121D7" w:rsidR="001B73AA" w:rsidRDefault="001B73AA" w:rsidP="00C05A53">
            <w:pPr>
              <w:pStyle w:val="ProductList-OfferingBody"/>
              <w:ind w:left="-113"/>
              <w:jc w:val="center"/>
            </w:pPr>
            <w:r w:rsidRPr="001B73AA">
              <w:fldChar w:fldCharType="begin"/>
            </w:r>
            <w:r w:rsidRPr="001B73AA">
              <w:instrText>AutoTextList  \s NoStyle \t "</w:instrText>
            </w:r>
            <w:r w:rsidRPr="001B73AA">
              <w:rPr>
                <w:color w:val="000000" w:themeColor="text1"/>
              </w:rPr>
              <w:instrText>Prodotto Aggiuntivo</w:instrText>
            </w:r>
            <w:r w:rsidRPr="001B73AA">
              <w:instrText xml:space="preserve">" </w:instrText>
            </w:r>
            <w:r w:rsidRPr="001B73AA">
              <w:fldChar w:fldCharType="separate"/>
            </w:r>
            <w:r w:rsidRPr="001B73AA">
              <w:t xml:space="preserve"> A</w:t>
            </w:r>
            <w:r w:rsidRPr="001B73AA">
              <w:fldChar w:fldCharType="end"/>
            </w:r>
            <w:r w:rsidRPr="001B73AA">
              <w:t>,</w:t>
            </w:r>
            <w:r w:rsidRPr="001B73AA">
              <w:fldChar w:fldCharType="begin"/>
            </w:r>
            <w:r w:rsidRPr="001B73AA">
              <w:instrText xml:space="preserve"> AutoTextList  \sNoStyle\t "</w:instrText>
            </w:r>
            <w:r w:rsidRPr="001B73AA">
              <w:rPr>
                <w:color w:val="000000" w:themeColor="text1"/>
              </w:rPr>
              <w:instrText>Prodotto della Piattaforma Applicativa</w:instrText>
            </w:r>
            <w:r w:rsidRPr="001B73AA">
              <w:instrText>"</w:instrText>
            </w:r>
            <w:r w:rsidRPr="001B73AA">
              <w:fldChar w:fldCharType="separate"/>
            </w:r>
            <w:r w:rsidRPr="001B73AA">
              <w:t>AP</w:t>
            </w:r>
            <w:r w:rsidRPr="001B73AA">
              <w:fldChar w:fldCharType="end"/>
            </w:r>
          </w:p>
        </w:tc>
        <w:tc>
          <w:tcPr>
            <w:tcW w:w="595" w:type="dxa"/>
            <w:shd w:val="clear" w:color="auto" w:fill="70AD47" w:themeFill="accent6"/>
            <w:vAlign w:val="center"/>
          </w:tcPr>
          <w:p w14:paraId="4FDCB75E" w14:textId="63D00076" w:rsidR="001B73AA" w:rsidRDefault="001B73AA"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6" w:type="dxa"/>
            <w:shd w:val="clear" w:color="auto" w:fill="BFBFBF" w:themeFill="background1" w:themeFillShade="BF"/>
            <w:vAlign w:val="center"/>
          </w:tcPr>
          <w:p w14:paraId="4FDCB75F"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60"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61" w14:textId="75A044D8" w:rsidR="001B73AA" w:rsidRDefault="001B73AA" w:rsidP="00C05A53">
            <w:pPr>
              <w:pStyle w:val="ProductList-OfferingBody"/>
              <w:ind w:left="-113"/>
              <w:jc w:val="center"/>
            </w:pPr>
            <w:r w:rsidRPr="00CA4041">
              <w:fldChar w:fldCharType="begin"/>
            </w:r>
            <w:r w:rsidRPr="00CA4041">
              <w:instrText xml:space="preserve"> AutoTextList  \sNoStyle\t "</w:instrText>
            </w:r>
            <w:r w:rsidRPr="00CA4041">
              <w:rPr>
                <w:color w:val="000000" w:themeColor="text1"/>
              </w:rPr>
              <w:instrText>Open License e Open Value per SA e L/SA</w:instrText>
            </w:r>
            <w:r w:rsidRPr="00CA4041">
              <w:instrText xml:space="preserve">" </w:instrText>
            </w:r>
            <w:r w:rsidRPr="00CA4041">
              <w:fldChar w:fldCharType="separate"/>
            </w:r>
            <w:r w:rsidRPr="00CA4041">
              <w:t>OS</w:t>
            </w:r>
            <w:r w:rsidRPr="00CA4041">
              <w:fldChar w:fldCharType="end"/>
            </w:r>
          </w:p>
        </w:tc>
        <w:tc>
          <w:tcPr>
            <w:tcW w:w="596" w:type="dxa"/>
            <w:shd w:val="clear" w:color="auto" w:fill="70AD47" w:themeFill="accent6"/>
            <w:vAlign w:val="center"/>
          </w:tcPr>
          <w:p w14:paraId="4FDCB762" w14:textId="12CB0B13" w:rsidR="001B73AA" w:rsidRDefault="001B73AA"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763" w14:textId="77777777" w:rsidR="001B73AA" w:rsidRDefault="001B73AA" w:rsidP="00C05A53">
            <w:pPr>
              <w:pStyle w:val="ProductList-OfferingBody"/>
              <w:ind w:left="-113"/>
              <w:jc w:val="center"/>
            </w:pPr>
          </w:p>
        </w:tc>
        <w:tc>
          <w:tcPr>
            <w:tcW w:w="596" w:type="dxa"/>
            <w:shd w:val="clear" w:color="auto" w:fill="70AD47" w:themeFill="accent6"/>
            <w:vAlign w:val="center"/>
          </w:tcPr>
          <w:p w14:paraId="4FDCB764" w14:textId="10222692" w:rsidR="001B73AA" w:rsidRDefault="001B73AA" w:rsidP="00C05A53">
            <w:pPr>
              <w:pStyle w:val="ProductList-OfferingBody"/>
              <w:ind w:left="-113"/>
              <w:jc w:val="center"/>
            </w:pPr>
            <w:r w:rsidRPr="00EB58E6">
              <w:fldChar w:fldCharType="begin"/>
            </w:r>
            <w:r w:rsidRPr="00EB58E6">
              <w:instrText xml:space="preserve"> AutoTextList \sNoStyle\t "</w:instrText>
            </w:r>
            <w:r w:rsidRPr="00EB58E6">
              <w:rPr>
                <w:color w:val="000000" w:themeColor="text1"/>
              </w:rPr>
              <w:instrText>Prodotto Server e Strumenti</w:instrText>
            </w:r>
            <w:r w:rsidRPr="00EB58E6">
              <w:instrText>"</w:instrText>
            </w:r>
            <w:r w:rsidRPr="00EB58E6">
              <w:fldChar w:fldCharType="separate"/>
            </w:r>
            <w:r w:rsidRPr="00EB58E6">
              <w:t>SP</w:t>
            </w:r>
            <w:r w:rsidRPr="00EB58E6">
              <w:fldChar w:fldCharType="end"/>
            </w:r>
          </w:p>
        </w:tc>
      </w:tr>
      <w:tr w:rsidR="001B73AA" w14:paraId="4FDCB774" w14:textId="77777777" w:rsidTr="0088357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1B73AA" w:rsidRDefault="001B73AA" w:rsidP="00166039">
            <w:pPr>
              <w:pStyle w:val="ProductList-Offering2"/>
            </w:pPr>
            <w:bookmarkStart w:id="690" w:name="_Toc379797251"/>
            <w:bookmarkStart w:id="691" w:name="_Toc380513276"/>
            <w:bookmarkStart w:id="692" w:name="_Toc380655318"/>
            <w:bookmarkStart w:id="693" w:name="_Toc408656406"/>
            <w:r>
              <w:t>Visual Studio Professional 2013</w:t>
            </w:r>
            <w:r>
              <w:fldChar w:fldCharType="begin"/>
            </w:r>
            <w:r>
              <w:instrText>XE "Visual Studio Professional 2013"</w:instrText>
            </w:r>
            <w:r>
              <w:fldChar w:fldCharType="end"/>
            </w:r>
            <w:r>
              <w:t xml:space="preserve"> con MSDN</w:t>
            </w:r>
            <w:bookmarkEnd w:id="690"/>
            <w:bookmarkEnd w:id="691"/>
            <w:bookmarkEnd w:id="692"/>
            <w:bookmarkEnd w:id="693"/>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1B73AA" w:rsidRDefault="001B73AA"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1B73AA" w:rsidRDefault="001B73A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1B73AA" w:rsidRDefault="001B73A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1B73AA" w:rsidRDefault="001B73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1B73AA" w:rsidRDefault="001B73AA" w:rsidP="00C05A53">
            <w:pPr>
              <w:pStyle w:val="ProductList-OfferingBody"/>
              <w:ind w:left="-113"/>
              <w:jc w:val="center"/>
            </w:pPr>
            <w:r>
              <w:t>1</w:t>
            </w:r>
          </w:p>
        </w:tc>
        <w:tc>
          <w:tcPr>
            <w:tcW w:w="596" w:type="dxa"/>
            <w:shd w:val="clear" w:color="auto" w:fill="70AD47" w:themeFill="accent6"/>
            <w:vAlign w:val="center"/>
          </w:tcPr>
          <w:p w14:paraId="4FDCB76C" w14:textId="552CF4A3" w:rsidR="001B73AA" w:rsidRDefault="001B73AA" w:rsidP="00C05A53">
            <w:pPr>
              <w:pStyle w:val="ProductList-OfferingBody"/>
              <w:ind w:left="-113"/>
              <w:jc w:val="center"/>
            </w:pPr>
            <w:r w:rsidRPr="001B73AA">
              <w:fldChar w:fldCharType="begin"/>
            </w:r>
            <w:r w:rsidRPr="001B73AA">
              <w:instrText>AutoTextList  \s NoStyle \t "</w:instrText>
            </w:r>
            <w:r w:rsidRPr="001B73AA">
              <w:rPr>
                <w:color w:val="000000" w:themeColor="text1"/>
              </w:rPr>
              <w:instrText>Prodotto Aggiuntivo</w:instrText>
            </w:r>
            <w:r w:rsidRPr="001B73AA">
              <w:instrText xml:space="preserve">" </w:instrText>
            </w:r>
            <w:r w:rsidRPr="001B73AA">
              <w:fldChar w:fldCharType="separate"/>
            </w:r>
            <w:r w:rsidRPr="001B73AA">
              <w:t xml:space="preserve"> A</w:t>
            </w:r>
            <w:r w:rsidRPr="001B73AA">
              <w:fldChar w:fldCharType="end"/>
            </w:r>
            <w:r w:rsidRPr="001B73AA">
              <w:t>,</w:t>
            </w:r>
            <w:r w:rsidRPr="001B73AA">
              <w:fldChar w:fldCharType="begin"/>
            </w:r>
            <w:r w:rsidRPr="001B73AA">
              <w:instrText xml:space="preserve"> AutoTextList  \sNoStyle\t "</w:instrText>
            </w:r>
            <w:r w:rsidRPr="001B73AA">
              <w:rPr>
                <w:color w:val="000000" w:themeColor="text1"/>
              </w:rPr>
              <w:instrText>Prodotto della Piattaforma Applicativa</w:instrText>
            </w:r>
            <w:r w:rsidRPr="001B73AA">
              <w:instrText>"</w:instrText>
            </w:r>
            <w:r w:rsidRPr="001B73AA">
              <w:fldChar w:fldCharType="separate"/>
            </w:r>
            <w:r w:rsidRPr="001B73AA">
              <w:t>AP</w:t>
            </w:r>
            <w:r w:rsidRPr="001B73AA">
              <w:fldChar w:fldCharType="end"/>
            </w:r>
          </w:p>
        </w:tc>
        <w:tc>
          <w:tcPr>
            <w:tcW w:w="595" w:type="dxa"/>
            <w:shd w:val="clear" w:color="auto" w:fill="70AD47" w:themeFill="accent6"/>
            <w:vAlign w:val="center"/>
          </w:tcPr>
          <w:p w14:paraId="4FDCB76D" w14:textId="623A2174" w:rsidR="001B73AA" w:rsidRDefault="001B73AA"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6" w:type="dxa"/>
            <w:shd w:val="clear" w:color="auto" w:fill="BFBFBF" w:themeFill="background1" w:themeFillShade="BF"/>
            <w:vAlign w:val="center"/>
          </w:tcPr>
          <w:p w14:paraId="4FDCB76E"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6F"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70" w14:textId="1DA818CA" w:rsidR="001B73AA" w:rsidRDefault="001B73AA" w:rsidP="00C05A53">
            <w:pPr>
              <w:pStyle w:val="ProductList-OfferingBody"/>
              <w:ind w:left="-113"/>
              <w:jc w:val="center"/>
            </w:pPr>
            <w:r w:rsidRPr="00CA4041">
              <w:fldChar w:fldCharType="begin"/>
            </w:r>
            <w:r w:rsidRPr="00CA4041">
              <w:instrText xml:space="preserve"> AutoTextList  \sNoStyle\t "</w:instrText>
            </w:r>
            <w:r w:rsidRPr="00CA4041">
              <w:rPr>
                <w:color w:val="000000" w:themeColor="text1"/>
              </w:rPr>
              <w:instrText>Open License e Open Value per SA e L/SA</w:instrText>
            </w:r>
            <w:r w:rsidRPr="00CA4041">
              <w:instrText xml:space="preserve">" </w:instrText>
            </w:r>
            <w:r w:rsidRPr="00CA4041">
              <w:fldChar w:fldCharType="separate"/>
            </w:r>
            <w:r w:rsidRPr="00CA4041">
              <w:t>OS</w:t>
            </w:r>
            <w:r w:rsidRPr="00CA4041">
              <w:fldChar w:fldCharType="end"/>
            </w:r>
          </w:p>
        </w:tc>
        <w:tc>
          <w:tcPr>
            <w:tcW w:w="596" w:type="dxa"/>
            <w:shd w:val="clear" w:color="auto" w:fill="70AD47" w:themeFill="accent6"/>
            <w:vAlign w:val="center"/>
          </w:tcPr>
          <w:p w14:paraId="4FDCB771" w14:textId="1C1999A7" w:rsidR="001B73AA" w:rsidRDefault="001B73AA"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772" w14:textId="77777777" w:rsidR="001B73AA" w:rsidRDefault="001B73AA" w:rsidP="00C05A53">
            <w:pPr>
              <w:pStyle w:val="ProductList-OfferingBody"/>
              <w:ind w:left="-113"/>
              <w:jc w:val="center"/>
            </w:pPr>
          </w:p>
        </w:tc>
        <w:tc>
          <w:tcPr>
            <w:tcW w:w="596" w:type="dxa"/>
            <w:shd w:val="clear" w:color="auto" w:fill="70AD47" w:themeFill="accent6"/>
            <w:vAlign w:val="center"/>
          </w:tcPr>
          <w:p w14:paraId="4FDCB773" w14:textId="53B93165" w:rsidR="001B73AA" w:rsidRDefault="001B73AA"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r>
      <w:tr w:rsidR="001B73AA" w14:paraId="4FDCB783" w14:textId="77777777" w:rsidTr="0088357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1B73AA" w:rsidRDefault="001B73AA" w:rsidP="00166039">
            <w:pPr>
              <w:pStyle w:val="ProductList-Offering2"/>
            </w:pPr>
            <w:bookmarkStart w:id="694" w:name="_Toc379797252"/>
            <w:bookmarkStart w:id="695" w:name="_Toc380513277"/>
            <w:bookmarkStart w:id="696" w:name="_Toc380655319"/>
            <w:bookmarkStart w:id="697" w:name="_Toc408656407"/>
            <w:r>
              <w:t>Visual Studio Test Professional 2013 con MSDN</w:t>
            </w:r>
            <w:bookmarkEnd w:id="694"/>
            <w:bookmarkEnd w:id="695"/>
            <w:bookmarkEnd w:id="696"/>
            <w:bookmarkEnd w:id="697"/>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1B73AA" w:rsidRDefault="001B73AA"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1B73AA" w:rsidRDefault="001B73A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1B73AA" w:rsidRDefault="001B73AA"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1B73AA" w:rsidRDefault="001B73A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1B73AA" w:rsidRDefault="001B73AA" w:rsidP="00C05A53">
            <w:pPr>
              <w:pStyle w:val="ProductList-OfferingBody"/>
              <w:ind w:left="-113"/>
              <w:jc w:val="center"/>
            </w:pPr>
            <w:r>
              <w:t>1</w:t>
            </w:r>
          </w:p>
        </w:tc>
        <w:tc>
          <w:tcPr>
            <w:tcW w:w="596" w:type="dxa"/>
            <w:shd w:val="clear" w:color="auto" w:fill="70AD47" w:themeFill="accent6"/>
            <w:vAlign w:val="center"/>
          </w:tcPr>
          <w:p w14:paraId="4FDCB77B" w14:textId="1F7EA823" w:rsidR="001B73AA" w:rsidRDefault="001B73AA" w:rsidP="00C05A53">
            <w:pPr>
              <w:pStyle w:val="ProductList-OfferingBody"/>
              <w:ind w:left="-113"/>
              <w:jc w:val="center"/>
            </w:pPr>
            <w:r w:rsidRPr="001B73AA">
              <w:fldChar w:fldCharType="begin"/>
            </w:r>
            <w:r w:rsidRPr="001B73AA">
              <w:instrText>AutoTextList  \s NoStyle \t "</w:instrText>
            </w:r>
            <w:r w:rsidRPr="001B73AA">
              <w:rPr>
                <w:color w:val="000000" w:themeColor="text1"/>
              </w:rPr>
              <w:instrText>Prodotto Aggiuntivo</w:instrText>
            </w:r>
            <w:r w:rsidRPr="001B73AA">
              <w:instrText xml:space="preserve">" </w:instrText>
            </w:r>
            <w:r w:rsidRPr="001B73AA">
              <w:fldChar w:fldCharType="separate"/>
            </w:r>
            <w:r w:rsidRPr="001B73AA">
              <w:t xml:space="preserve"> A</w:t>
            </w:r>
            <w:r w:rsidRPr="001B73AA">
              <w:fldChar w:fldCharType="end"/>
            </w:r>
            <w:r w:rsidRPr="001B73AA">
              <w:t>,</w:t>
            </w:r>
            <w:r w:rsidRPr="001B73AA">
              <w:fldChar w:fldCharType="begin"/>
            </w:r>
            <w:r w:rsidRPr="001B73AA">
              <w:instrText xml:space="preserve"> AutoTextList  \sNoStyle\t "</w:instrText>
            </w:r>
            <w:r w:rsidRPr="001B73AA">
              <w:rPr>
                <w:color w:val="000000" w:themeColor="text1"/>
              </w:rPr>
              <w:instrText>Prodotto della Piattaforma Applicativa</w:instrText>
            </w:r>
            <w:r w:rsidRPr="001B73AA">
              <w:instrText>"</w:instrText>
            </w:r>
            <w:r w:rsidRPr="001B73AA">
              <w:fldChar w:fldCharType="separate"/>
            </w:r>
            <w:r w:rsidRPr="001B73AA">
              <w:t>AP</w:t>
            </w:r>
            <w:r w:rsidRPr="001B73AA">
              <w:fldChar w:fldCharType="end"/>
            </w:r>
          </w:p>
        </w:tc>
        <w:tc>
          <w:tcPr>
            <w:tcW w:w="595" w:type="dxa"/>
            <w:shd w:val="clear" w:color="auto" w:fill="70AD47" w:themeFill="accent6"/>
            <w:vAlign w:val="center"/>
          </w:tcPr>
          <w:p w14:paraId="4FDCB77C" w14:textId="1D29ED40" w:rsidR="001B73AA" w:rsidRDefault="001B73AA"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6" w:type="dxa"/>
            <w:shd w:val="clear" w:color="auto" w:fill="BFBFBF" w:themeFill="background1" w:themeFillShade="BF"/>
            <w:vAlign w:val="center"/>
          </w:tcPr>
          <w:p w14:paraId="4FDCB77D"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7E"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7F" w14:textId="29D3257A" w:rsidR="001B73AA" w:rsidRDefault="001B73AA" w:rsidP="00C05A53">
            <w:pPr>
              <w:pStyle w:val="ProductList-OfferingBody"/>
              <w:ind w:left="-113"/>
              <w:jc w:val="center"/>
            </w:pPr>
            <w:r w:rsidRPr="00CA4041">
              <w:fldChar w:fldCharType="begin"/>
            </w:r>
            <w:r w:rsidRPr="00CA4041">
              <w:instrText xml:space="preserve"> AutoTextList  \sNoStyle\t "</w:instrText>
            </w:r>
            <w:r w:rsidRPr="00CA4041">
              <w:rPr>
                <w:color w:val="000000" w:themeColor="text1"/>
              </w:rPr>
              <w:instrText>Open License e Open Value per SA e L/SA</w:instrText>
            </w:r>
            <w:r w:rsidRPr="00CA4041">
              <w:instrText xml:space="preserve">" </w:instrText>
            </w:r>
            <w:r w:rsidRPr="00CA4041">
              <w:fldChar w:fldCharType="separate"/>
            </w:r>
            <w:r w:rsidRPr="00CA4041">
              <w:t>OS</w:t>
            </w:r>
            <w:r w:rsidRPr="00CA4041">
              <w:fldChar w:fldCharType="end"/>
            </w:r>
          </w:p>
        </w:tc>
        <w:tc>
          <w:tcPr>
            <w:tcW w:w="596" w:type="dxa"/>
            <w:shd w:val="clear" w:color="auto" w:fill="70AD47" w:themeFill="accent6"/>
            <w:vAlign w:val="center"/>
          </w:tcPr>
          <w:p w14:paraId="4FDCB780" w14:textId="32E35CE7" w:rsidR="001B73AA" w:rsidRDefault="001B73AA"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781" w14:textId="77777777" w:rsidR="001B73AA" w:rsidRDefault="001B73AA" w:rsidP="00C05A53">
            <w:pPr>
              <w:pStyle w:val="ProductList-OfferingBody"/>
              <w:ind w:left="-113"/>
              <w:jc w:val="center"/>
            </w:pPr>
          </w:p>
        </w:tc>
        <w:tc>
          <w:tcPr>
            <w:tcW w:w="596" w:type="dxa"/>
            <w:shd w:val="clear" w:color="auto" w:fill="70AD47" w:themeFill="accent6"/>
            <w:vAlign w:val="center"/>
          </w:tcPr>
          <w:p w14:paraId="4FDCB782" w14:textId="77B67EC1" w:rsidR="001B73AA" w:rsidRPr="00FE5BE7" w:rsidRDefault="001B73AA" w:rsidP="00C05A53">
            <w:pPr>
              <w:pStyle w:val="ProductList-OfferingBody"/>
              <w:ind w:left="-113"/>
              <w:jc w:val="center"/>
            </w:pPr>
            <w:r w:rsidRPr="00EB58E6">
              <w:fldChar w:fldCharType="begin"/>
            </w:r>
            <w:r w:rsidRPr="00EB58E6">
              <w:instrText xml:space="preserve"> AutoTextList \sNoStyle\t "</w:instrText>
            </w:r>
            <w:r w:rsidRPr="00EB58E6">
              <w:rPr>
                <w:color w:val="000000" w:themeColor="text1"/>
              </w:rPr>
              <w:instrText>Prodotto Server e Strumenti</w:instrText>
            </w:r>
            <w:r w:rsidRPr="00EB58E6">
              <w:instrText>"</w:instrText>
            </w:r>
            <w:r w:rsidRPr="00EB58E6">
              <w:fldChar w:fldCharType="separate"/>
            </w:r>
            <w:r w:rsidRPr="00EB58E6">
              <w:t>SP</w:t>
            </w:r>
            <w:r w:rsidRPr="00EB58E6">
              <w:fldChar w:fldCharType="end"/>
            </w:r>
          </w:p>
        </w:tc>
      </w:tr>
      <w:tr w:rsidR="001B73AA" w14:paraId="4FDCB792" w14:textId="77777777" w:rsidTr="00883573">
        <w:tc>
          <w:tcPr>
            <w:tcW w:w="3060" w:type="dxa"/>
            <w:tcBorders>
              <w:top w:val="dashSmallGap" w:sz="4" w:space="0" w:color="BFBFBF" w:themeColor="background1" w:themeShade="BF"/>
              <w:left w:val="nil"/>
              <w:bottom w:val="nil"/>
              <w:right w:val="nil"/>
            </w:tcBorders>
          </w:tcPr>
          <w:p w14:paraId="4FDCB784" w14:textId="0EFDD40A" w:rsidR="001B73AA" w:rsidRDefault="001B73AA" w:rsidP="00166039">
            <w:pPr>
              <w:pStyle w:val="ProductList-Offering2"/>
            </w:pPr>
            <w:bookmarkStart w:id="698" w:name="_Toc379797253"/>
            <w:bookmarkStart w:id="699" w:name="_Toc380513278"/>
            <w:bookmarkStart w:id="700" w:name="_Toc380655320"/>
            <w:bookmarkStart w:id="701" w:name="_Toc408656408"/>
            <w:r>
              <w:t>Visual Studio Ultimate 2013 con MSDN</w:t>
            </w:r>
            <w:bookmarkEnd w:id="698"/>
            <w:bookmarkEnd w:id="699"/>
            <w:bookmarkEnd w:id="700"/>
            <w:bookmarkEnd w:id="701"/>
            <w:r>
              <w:fldChar w:fldCharType="begin"/>
            </w:r>
            <w: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1B73AA" w:rsidRDefault="001B73AA"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1B73AA" w:rsidRDefault="001B73A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1B73AA" w:rsidRDefault="001B73AA"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1B73AA" w:rsidRDefault="001B73AA"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1B73AA" w:rsidRDefault="001B73AA" w:rsidP="00C05A53">
            <w:pPr>
              <w:pStyle w:val="ProductList-OfferingBody"/>
              <w:ind w:left="-113"/>
              <w:jc w:val="center"/>
            </w:pPr>
            <w:r>
              <w:t>1</w:t>
            </w:r>
          </w:p>
        </w:tc>
        <w:tc>
          <w:tcPr>
            <w:tcW w:w="596" w:type="dxa"/>
            <w:shd w:val="clear" w:color="auto" w:fill="70AD47" w:themeFill="accent6"/>
            <w:vAlign w:val="center"/>
          </w:tcPr>
          <w:p w14:paraId="4FDCB78A" w14:textId="2F553798" w:rsidR="001B73AA" w:rsidRDefault="001B73AA" w:rsidP="00C05A53">
            <w:pPr>
              <w:pStyle w:val="ProductList-OfferingBody"/>
              <w:ind w:left="-113"/>
              <w:jc w:val="center"/>
            </w:pPr>
            <w:r w:rsidRPr="001B73AA">
              <w:fldChar w:fldCharType="begin"/>
            </w:r>
            <w:r w:rsidRPr="001B73AA">
              <w:instrText>AutoTextList  \s NoStyle \t "</w:instrText>
            </w:r>
            <w:r w:rsidRPr="001B73AA">
              <w:rPr>
                <w:color w:val="000000" w:themeColor="text1"/>
              </w:rPr>
              <w:instrText>Prodotto Aggiuntivo</w:instrText>
            </w:r>
            <w:r w:rsidRPr="001B73AA">
              <w:instrText xml:space="preserve">" </w:instrText>
            </w:r>
            <w:r w:rsidRPr="001B73AA">
              <w:fldChar w:fldCharType="separate"/>
            </w:r>
            <w:r w:rsidRPr="001B73AA">
              <w:t xml:space="preserve"> A</w:t>
            </w:r>
            <w:r w:rsidRPr="001B73AA">
              <w:fldChar w:fldCharType="end"/>
            </w:r>
            <w:r w:rsidRPr="001B73AA">
              <w:t>,</w:t>
            </w:r>
            <w:r w:rsidRPr="001B73AA">
              <w:fldChar w:fldCharType="begin"/>
            </w:r>
            <w:r w:rsidRPr="001B73AA">
              <w:instrText xml:space="preserve"> AutoTextList  \sNoStyle\t "</w:instrText>
            </w:r>
            <w:r w:rsidRPr="001B73AA">
              <w:rPr>
                <w:color w:val="000000" w:themeColor="text1"/>
              </w:rPr>
              <w:instrText>Prodotto della Piattaforma Applicativa</w:instrText>
            </w:r>
            <w:r w:rsidRPr="001B73AA">
              <w:instrText>"</w:instrText>
            </w:r>
            <w:r w:rsidRPr="001B73AA">
              <w:fldChar w:fldCharType="separate"/>
            </w:r>
            <w:r w:rsidRPr="001B73AA">
              <w:t>AP</w:t>
            </w:r>
            <w:r w:rsidRPr="001B73AA">
              <w:fldChar w:fldCharType="end"/>
            </w:r>
          </w:p>
        </w:tc>
        <w:tc>
          <w:tcPr>
            <w:tcW w:w="595" w:type="dxa"/>
            <w:shd w:val="clear" w:color="auto" w:fill="70AD47" w:themeFill="accent6"/>
            <w:vAlign w:val="center"/>
          </w:tcPr>
          <w:p w14:paraId="4FDCB78B" w14:textId="724378A6" w:rsidR="001B73AA" w:rsidRDefault="001B73AA"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6" w:type="dxa"/>
            <w:shd w:val="clear" w:color="auto" w:fill="BFBFBF" w:themeFill="background1" w:themeFillShade="BF"/>
            <w:vAlign w:val="center"/>
          </w:tcPr>
          <w:p w14:paraId="4FDCB78C"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8D" w14:textId="77777777" w:rsidR="001B73AA" w:rsidRDefault="001B73AA" w:rsidP="00C05A53">
            <w:pPr>
              <w:pStyle w:val="ProductList-OfferingBody"/>
              <w:ind w:left="-113"/>
              <w:jc w:val="center"/>
            </w:pPr>
          </w:p>
        </w:tc>
        <w:tc>
          <w:tcPr>
            <w:tcW w:w="595" w:type="dxa"/>
            <w:shd w:val="clear" w:color="auto" w:fill="70AD47" w:themeFill="accent6"/>
            <w:vAlign w:val="center"/>
          </w:tcPr>
          <w:p w14:paraId="4FDCB78E" w14:textId="66C9D19C" w:rsidR="001B73AA" w:rsidRDefault="001B73AA" w:rsidP="00C05A53">
            <w:pPr>
              <w:pStyle w:val="ProductList-OfferingBody"/>
              <w:ind w:left="-113"/>
              <w:jc w:val="center"/>
            </w:pPr>
            <w:r w:rsidRPr="00CA4041">
              <w:fldChar w:fldCharType="begin"/>
            </w:r>
            <w:r w:rsidRPr="00CA4041">
              <w:instrText xml:space="preserve"> AutoTextList  \sNoStyle\t "</w:instrText>
            </w:r>
            <w:r w:rsidRPr="00CA4041">
              <w:rPr>
                <w:color w:val="000000" w:themeColor="text1"/>
              </w:rPr>
              <w:instrText>Open License e Open Value per SA e L/SA</w:instrText>
            </w:r>
            <w:r w:rsidRPr="00CA4041">
              <w:instrText xml:space="preserve">" </w:instrText>
            </w:r>
            <w:r w:rsidRPr="00CA4041">
              <w:fldChar w:fldCharType="separate"/>
            </w:r>
            <w:r w:rsidRPr="00CA4041">
              <w:t>OS</w:t>
            </w:r>
            <w:r w:rsidRPr="00CA4041">
              <w:fldChar w:fldCharType="end"/>
            </w:r>
          </w:p>
        </w:tc>
        <w:tc>
          <w:tcPr>
            <w:tcW w:w="596" w:type="dxa"/>
            <w:shd w:val="clear" w:color="auto" w:fill="70AD47" w:themeFill="accent6"/>
            <w:vAlign w:val="center"/>
          </w:tcPr>
          <w:p w14:paraId="4FDCB78F" w14:textId="7756BF9E" w:rsidR="001B73AA" w:rsidRDefault="001B73AA"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790" w14:textId="77777777" w:rsidR="001B73AA" w:rsidRDefault="001B73AA" w:rsidP="00C05A53">
            <w:pPr>
              <w:pStyle w:val="ProductList-OfferingBody"/>
              <w:ind w:left="-113"/>
              <w:jc w:val="center"/>
            </w:pPr>
          </w:p>
        </w:tc>
        <w:tc>
          <w:tcPr>
            <w:tcW w:w="596" w:type="dxa"/>
            <w:shd w:val="clear" w:color="auto" w:fill="70AD47" w:themeFill="accent6"/>
            <w:vAlign w:val="center"/>
          </w:tcPr>
          <w:p w14:paraId="4FDCB791" w14:textId="1988F17A" w:rsidR="001B73AA" w:rsidRDefault="001B73AA" w:rsidP="00C05A53">
            <w:pPr>
              <w:pStyle w:val="ProductList-OfferingBody"/>
              <w:ind w:left="-113"/>
              <w:jc w:val="center"/>
            </w:pPr>
            <w:r w:rsidRPr="00EB58E6">
              <w:fldChar w:fldCharType="begin"/>
            </w:r>
            <w:r w:rsidRPr="00EB58E6">
              <w:instrText xml:space="preserve"> AutoTextList \sNoStyle\t "</w:instrText>
            </w:r>
            <w:r w:rsidRPr="00EB58E6">
              <w:rPr>
                <w:color w:val="000000" w:themeColor="text1"/>
              </w:rPr>
              <w:instrText>Prodotto Server e Strumenti</w:instrText>
            </w:r>
            <w:r w:rsidRPr="00EB58E6">
              <w:instrText>"</w:instrText>
            </w:r>
            <w:r w:rsidRPr="00EB58E6">
              <w:fldChar w:fldCharType="separate"/>
            </w:r>
            <w:r w:rsidRPr="00EB58E6">
              <w:t>SP</w:t>
            </w:r>
            <w:r w:rsidRPr="00EB58E6">
              <w:fldChar w:fldCharType="end"/>
            </w:r>
          </w:p>
        </w:tc>
      </w:tr>
    </w:tbl>
    <w:p w14:paraId="4FDCB793"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440"/>
        <w:gridCol w:w="3597"/>
      </w:tblGrid>
      <w:tr w:rsidR="00FB1ECC" w14:paraId="4FDCB797" w14:textId="77777777" w:rsidTr="00883573">
        <w:tc>
          <w:tcPr>
            <w:tcW w:w="3753" w:type="dxa"/>
          </w:tcPr>
          <w:p w14:paraId="4FDCB794" w14:textId="77777777" w:rsidR="00FB1ECC" w:rsidRDefault="00FB1ECC" w:rsidP="00306B0E">
            <w:pPr>
              <w:pStyle w:val="ProductList-Body"/>
              <w:spacing w:before="20" w:after="20"/>
            </w:pPr>
            <w:r>
              <w:t xml:space="preserve">Versione Precedente: </w:t>
            </w:r>
            <w:r>
              <w:rPr>
                <w:b/>
              </w:rPr>
              <w:t>Visual Studio 2012</w:t>
            </w:r>
            <w:r>
              <w:t xml:space="preserve"> (8/12)</w:t>
            </w:r>
          </w:p>
        </w:tc>
        <w:tc>
          <w:tcPr>
            <w:tcW w:w="3440" w:type="dxa"/>
          </w:tcPr>
          <w:p w14:paraId="4FDCB795" w14:textId="77777777" w:rsidR="00FB1ECC" w:rsidRDefault="00FB1ECC" w:rsidP="00FB1ECC">
            <w:pPr>
              <w:pStyle w:val="ProductList-Body"/>
              <w:spacing w:before="20" w:after="20"/>
            </w:pPr>
            <w:r>
              <w:t xml:space="preserve">Pool di Prodotti: </w:t>
            </w:r>
            <w:r>
              <w:rPr>
                <w:b/>
              </w:rPr>
              <w:t>Applicazione</w:t>
            </w:r>
          </w:p>
        </w:tc>
        <w:tc>
          <w:tcPr>
            <w:tcW w:w="3597" w:type="dxa"/>
          </w:tcPr>
          <w:p w14:paraId="4FDCB796" w14:textId="61C5960D" w:rsidR="00FB1ECC" w:rsidRDefault="00FB1ECC" w:rsidP="00AA69BE">
            <w:pPr>
              <w:pStyle w:val="ProductList-Body"/>
              <w:spacing w:before="20" w:after="20"/>
              <w:ind w:left="-101"/>
            </w:pPr>
            <w:r>
              <w:t xml:space="preserve">Idoneità alla Riduzione (SCE): </w:t>
            </w:r>
            <w:r>
              <w:rPr>
                <w:b/>
              </w:rPr>
              <w:t>Tutti tranne i Sistemi operativi con MSDN</w:t>
            </w:r>
          </w:p>
        </w:tc>
      </w:tr>
      <w:tr w:rsidR="00FB1ECC" w14:paraId="4FDCB79B" w14:textId="77777777" w:rsidTr="00883573">
        <w:tc>
          <w:tcPr>
            <w:tcW w:w="3753" w:type="dxa"/>
          </w:tcPr>
          <w:p w14:paraId="4FDCB798" w14:textId="77777777" w:rsidR="00FB1ECC" w:rsidRDefault="00FB1ECC" w:rsidP="00FB1ECC">
            <w:pPr>
              <w:pStyle w:val="ProductList-Body"/>
              <w:spacing w:before="20" w:after="20"/>
            </w:pPr>
          </w:p>
        </w:tc>
        <w:tc>
          <w:tcPr>
            <w:tcW w:w="3440" w:type="dxa"/>
          </w:tcPr>
          <w:p w14:paraId="4FDCB799" w14:textId="77777777" w:rsidR="00FB1ECC" w:rsidRDefault="00A82D59" w:rsidP="00FB1ECC">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Desktop</w:t>
            </w:r>
          </w:p>
        </w:tc>
        <w:tc>
          <w:tcPr>
            <w:tcW w:w="3597" w:type="dxa"/>
          </w:tcPr>
          <w:p w14:paraId="4FDCB79A" w14:textId="5711D48D" w:rsidR="00FB1ECC" w:rsidRDefault="00A82D59" w:rsidP="00AA69BE">
            <w:pPr>
              <w:pStyle w:val="ProductList-Body"/>
              <w:spacing w:before="20" w:after="20"/>
              <w:ind w:left="-101"/>
            </w:pPr>
            <w:hyperlink w:anchor="AppendixB" w:history="1">
              <w:r w:rsidR="007A4843">
                <w:t>Promozione</w:t>
              </w:r>
            </w:hyperlink>
            <w:r w:rsidR="007A4843">
              <w:t>:</w:t>
            </w:r>
            <w:r w:rsidR="007A4843">
              <w:rPr>
                <w:b/>
              </w:rPr>
              <w:t xml:space="preserve"> Visual Studio Test Pro con MSDN</w:t>
            </w:r>
          </w:p>
        </w:tc>
      </w:tr>
    </w:tbl>
    <w:p w14:paraId="6010E3A6" w14:textId="77777777" w:rsidR="006425FC" w:rsidRDefault="006425FC" w:rsidP="006425FC">
      <w:pPr>
        <w:pStyle w:val="ProductList-Body"/>
        <w:spacing w:before="120" w:after="120"/>
        <w:rPr>
          <w:b/>
        </w:rPr>
      </w:pPr>
    </w:p>
    <w:p w14:paraId="02FA4202" w14:textId="77777777" w:rsidR="006425FC" w:rsidRDefault="006425FC" w:rsidP="006425FC">
      <w:pPr>
        <w:pStyle w:val="ProductList-Body"/>
        <w:spacing w:before="120" w:after="120"/>
        <w:rPr>
          <w:b/>
        </w:rPr>
      </w:pPr>
    </w:p>
    <w:p w14:paraId="55C2ED04" w14:textId="77777777" w:rsidR="006425FC" w:rsidRDefault="006425FC" w:rsidP="006425FC">
      <w:pPr>
        <w:pStyle w:val="ProductList-Body"/>
        <w:spacing w:before="120" w:after="120"/>
        <w:rPr>
          <w:b/>
        </w:rPr>
      </w:pPr>
    </w:p>
    <w:p w14:paraId="4FDCB79C"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79D" w14:textId="0BB9F351" w:rsidR="00FB1ECC" w:rsidRPr="00924715"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14:paraId="4FDCB79E" w14:textId="4129A52C" w:rsidR="00FB1ECC" w:rsidRPr="00924715" w:rsidRDefault="00FB1ECC" w:rsidP="00FB1ECC">
      <w:pPr>
        <w:pStyle w:val="ProductList-Body"/>
      </w:pPr>
      <w:r>
        <w:t>Le società in possesso della copertura Software Assurance per tali Prodotti a decorrere dal 1° aprile 2012 potranno essere idonee a eseguire l</w:t>
      </w:r>
      <w:r w:rsidR="00D651AE">
        <w:t>’</w:t>
      </w:r>
      <w:r>
        <w:t>aggiornamento a Visual Studio Professional 2012</w:t>
      </w:r>
      <w:r>
        <w:fldChar w:fldCharType="begin"/>
      </w:r>
      <w:r>
        <w:instrText>XE "Visual Studio Professional 2012"</w:instrText>
      </w:r>
      <w:r>
        <w:fldChar w:fldCharType="end"/>
      </w:r>
      <w:r>
        <w:t xml:space="preserve"> ai sensi di condizioni speciali.</w:t>
      </w:r>
      <w:r w:rsidR="00914B79">
        <w:t xml:space="preserve"> </w:t>
      </w:r>
      <w:r>
        <w:t>Per ulteriori informazioni, le società potranno fare riferimento alla Lista dei Prodotti del mese di marzo 2014 disponibile all</w:t>
      </w:r>
      <w:r w:rsidR="00D651AE">
        <w:t>’</w:t>
      </w:r>
      <w:r>
        <w:t xml:space="preserve">indirizzo </w:t>
      </w:r>
      <w:hyperlink r:id="rId39" w:history="1">
        <w:r>
          <w:rPr>
            <w:rStyle w:val="Hyperlink"/>
          </w:rPr>
          <w:t>http://go.microsoft.com/?linkid=9839207</w:t>
        </w:r>
      </w:hyperlink>
      <w:r>
        <w:t xml:space="preserve">. </w:t>
      </w:r>
    </w:p>
    <w:p w14:paraId="63416AAE" w14:textId="77777777" w:rsidR="009D1928" w:rsidRPr="00924715" w:rsidRDefault="009D1928" w:rsidP="00FB1ECC">
      <w:pPr>
        <w:pStyle w:val="ProductList-Body"/>
      </w:pPr>
    </w:p>
    <w:p w14:paraId="4FDCB7A0" w14:textId="77777777" w:rsidR="00FB1ECC" w:rsidRPr="00924715" w:rsidRDefault="00FB1ECC" w:rsidP="00FB1ECC">
      <w:pPr>
        <w:pStyle w:val="ProductList-Body"/>
      </w:pPr>
      <w:r>
        <w:rPr>
          <w:b/>
          <w:color w:val="00188F"/>
        </w:rPr>
        <w:t>Concessione di Licenza per Visual Studio Team Foundation Server 2013</w:t>
      </w:r>
    </w:p>
    <w:p w14:paraId="4FDCB7A1" w14:textId="0F6355ED" w:rsidR="00FB1ECC" w:rsidRPr="00924715"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w:t>
      </w:r>
      <w:r w:rsidR="00D651AE">
        <w:t>’</w:t>
      </w:r>
      <w:r>
        <w:t>utente) per Team Foundation Server.</w:t>
      </w:r>
      <w:r w:rsidR="00914B79">
        <w:t xml:space="preserve"> </w:t>
      </w:r>
      <w:r>
        <w:t>La CAL è a uso esclusivo dell</w:t>
      </w:r>
      <w:r w:rsidR="00D651AE">
        <w:t>’</w:t>
      </w:r>
      <w:r>
        <w:t>Utente Autorizzato.</w:t>
      </w:r>
    </w:p>
    <w:p w14:paraId="4FDCB7A2" w14:textId="77777777" w:rsidR="00FB1ECC" w:rsidRPr="00924715" w:rsidRDefault="00FB1ECC" w:rsidP="00FB1ECC">
      <w:pPr>
        <w:pStyle w:val="ProductList-Body"/>
      </w:pPr>
    </w:p>
    <w:p w14:paraId="4FDCB7A3" w14:textId="77777777" w:rsidR="00FB1ECC" w:rsidRPr="00924715" w:rsidRDefault="00FB1ECC" w:rsidP="00FB1ECC">
      <w:pPr>
        <w:pStyle w:val="ProductList-Body"/>
      </w:pPr>
      <w:r>
        <w:rPr>
          <w:b/>
          <w:color w:val="00188F"/>
        </w:rPr>
        <w:t>Concessione di Licenza per SQL Server Parallel Data Warehouse Developer</w:t>
      </w:r>
    </w:p>
    <w:p w14:paraId="4FDCB7A4" w14:textId="2123A2CB" w:rsidR="00FB1ECC" w:rsidRPr="00924715"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924715" w:rsidRDefault="00FB1ECC" w:rsidP="00FB1ECC">
      <w:pPr>
        <w:pStyle w:val="ProductList-Body"/>
      </w:pPr>
    </w:p>
    <w:p w14:paraId="4FDCB7A6" w14:textId="77777777" w:rsidR="00FB1ECC" w:rsidRPr="00924715" w:rsidRDefault="00FB1ECC" w:rsidP="00FB1ECC">
      <w:pPr>
        <w:pStyle w:val="ProductList-Body"/>
      </w:pPr>
      <w:r>
        <w:rPr>
          <w:b/>
          <w:color w:val="00188F"/>
        </w:rPr>
        <w:t>Requisiti di Idoneità per Software Assurance</w:t>
      </w:r>
    </w:p>
    <w:p w14:paraId="4FDCB7A7" w14:textId="1608C0E8" w:rsidR="00FB1ECC" w:rsidRPr="00924715"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w:t>
      </w:r>
      <w:r w:rsidR="00D651AE">
        <w:t>’</w:t>
      </w:r>
      <w:r>
        <w:t>utilizzo sostituiscono quelle precedenti e qualsiasi prodotto software non incluso nella nuova sottoscrizione MSDN non potrà più essere utilizzato. Le Licenze Step-Up consentono di rinnovare una copertura attribuendola a un</w:t>
      </w:r>
      <w:r w:rsidR="00D651AE">
        <w:t>’</w:t>
      </w:r>
      <w:r>
        <w:t>edizione successiva di Visual Studio (le società potranno fare riferimento all</w:t>
      </w:r>
      <w:r w:rsidR="00D651AE">
        <w:t>’</w:t>
      </w:r>
      <w:r>
        <w:t xml:space="preserve">Articolo relativo a </w:t>
      </w:r>
      <w:hyperlink w:anchor="SoftwareAssurance" w:history="1">
        <w:r>
          <w:rPr>
            <w:rStyle w:val="Hyperlink"/>
          </w:rPr>
          <w:t>Software Assurance</w:t>
        </w:r>
      </w:hyperlink>
      <w:r>
        <w:t>).</w:t>
      </w:r>
    </w:p>
    <w:p w14:paraId="4FDCB7A8" w14:textId="77777777" w:rsidR="00FB1ECC" w:rsidRPr="00924715" w:rsidRDefault="00FB1ECC" w:rsidP="00FB1ECC">
      <w:pPr>
        <w:pStyle w:val="ProductList-Body"/>
      </w:pPr>
    </w:p>
    <w:p w14:paraId="4FDCB7A9" w14:textId="65A06FF4" w:rsidR="00FB1ECC" w:rsidRPr="00924715" w:rsidRDefault="00356011" w:rsidP="00FB1ECC">
      <w:pPr>
        <w:pStyle w:val="ProductList-Body"/>
      </w:pPr>
      <w:r>
        <w:rPr>
          <w:b/>
          <w:color w:val="00188F"/>
        </w:rPr>
        <w:t>Servizi della Piattaforma Microsoft Azure</w:t>
      </w:r>
    </w:p>
    <w:p w14:paraId="4FDCB7AA" w14:textId="7D5BDCCD" w:rsidR="00782C7B" w:rsidRPr="00924715" w:rsidRDefault="00356011" w:rsidP="00FB1ECC">
      <w:pPr>
        <w:pStyle w:val="ProductList-Body"/>
      </w:pPr>
      <w:r>
        <w:t>I vantaggi di Microsoft Azure non possono essere una combinazione di più sottoscrizioni di MSDN su un singolo account Microsoft Azure. L</w:t>
      </w:r>
      <w:r w:rsidR="00D651AE">
        <w:t>’</w:t>
      </w:r>
      <w:r>
        <w:t>uso di Microsoft Azure è soggetto alle relative condizioni per l</w:t>
      </w:r>
      <w:r w:rsidR="00D651AE">
        <w:t>’</w:t>
      </w:r>
      <w:r>
        <w:t>utilizzo.</w:t>
      </w:r>
    </w:p>
    <w:bookmarkStart w:id="702" w:name="_Toc378147647"/>
    <w:bookmarkStart w:id="703" w:name="_Toc378151549"/>
    <w:p w14:paraId="4FDCB7E5" w14:textId="3FFD328F" w:rsidR="00306B0E" w:rsidRPr="00924715" w:rsidRDefault="0056754B" w:rsidP="00902F2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7E6" w14:textId="38C9B8F8" w:rsidR="00C13DF8" w:rsidRPr="00924715" w:rsidRDefault="009708AE" w:rsidP="00B26BEF">
      <w:pPr>
        <w:pStyle w:val="ProductList-Offering2Heading"/>
        <w:outlineLvl w:val="2"/>
      </w:pPr>
      <w:r>
        <w:tab/>
      </w:r>
      <w:bookmarkStart w:id="704" w:name="_Toc379797257"/>
      <w:bookmarkStart w:id="705" w:name="_Toc380513282"/>
      <w:bookmarkStart w:id="706" w:name="_Toc380655324"/>
      <w:bookmarkStart w:id="707" w:name="_Toc408656409"/>
      <w:r>
        <w:t>Visual Studio Team Foundation Server</w:t>
      </w:r>
      <w:bookmarkEnd w:id="702"/>
      <w:bookmarkEnd w:id="703"/>
      <w:bookmarkEnd w:id="704"/>
      <w:bookmarkEnd w:id="705"/>
      <w:bookmarkEnd w:id="706"/>
      <w:bookmarkEnd w:id="70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7F5" w14:textId="77777777" w:rsidTr="00F63F2A">
        <w:trPr>
          <w:tblHeader/>
        </w:trPr>
        <w:tc>
          <w:tcPr>
            <w:tcW w:w="3060" w:type="dxa"/>
            <w:tcBorders>
              <w:bottom w:val="nil"/>
            </w:tcBorders>
            <w:shd w:val="clear" w:color="auto" w:fill="00188F"/>
          </w:tcPr>
          <w:p w14:paraId="4FDCB7E7" w14:textId="139386E2" w:rsidR="00AA4838" w:rsidRPr="00EE0836" w:rsidRDefault="00AA4838" w:rsidP="00C05A53">
            <w:pPr>
              <w:pStyle w:val="ProductList-OfferingBody"/>
              <w:ind w:left="-28"/>
              <w:rPr>
                <w:color w:val="FFFFFF" w:themeColor="background1"/>
              </w:rPr>
            </w:pPr>
            <w:r>
              <w:rPr>
                <w:color w:val="FFFFFF" w:themeColor="background1"/>
              </w:rPr>
              <w:t>Prodotti</w:t>
            </w:r>
            <w:r>
              <w:rPr>
                <w:color w:val="FFFFFF" w:themeColor="background1"/>
              </w:rPr>
              <w:tab/>
            </w:r>
          </w:p>
        </w:tc>
        <w:tc>
          <w:tcPr>
            <w:tcW w:w="595" w:type="dxa"/>
            <w:tcBorders>
              <w:bottom w:val="nil"/>
            </w:tcBorders>
            <w:shd w:val="clear" w:color="auto" w:fill="00188F"/>
            <w:vAlign w:val="center"/>
          </w:tcPr>
          <w:p w14:paraId="4FDCB7E8" w14:textId="5C6C6DD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7E9" w14:textId="2C54E41B"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7EA" w14:textId="6C064BD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4616205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06E06D7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7ED" w14:textId="0340153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7EE" w14:textId="4B7A239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7EF" w14:textId="77737C0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7F0" w14:textId="6982410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7F1" w14:textId="1451092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7F2" w14:textId="31E2A36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7F3" w14:textId="6927CCB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7F4" w14:textId="3E27294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BF267C" w14:paraId="4FDCB804" w14:textId="77777777" w:rsidTr="00F63F2A">
        <w:tc>
          <w:tcPr>
            <w:tcW w:w="3060" w:type="dxa"/>
            <w:tcBorders>
              <w:top w:val="nil"/>
              <w:left w:val="nil"/>
              <w:bottom w:val="dashSmallGap" w:sz="4" w:space="0" w:color="BFBFBF" w:themeColor="background1" w:themeShade="BF"/>
              <w:right w:val="nil"/>
            </w:tcBorders>
          </w:tcPr>
          <w:p w14:paraId="4FDCB7F6" w14:textId="47DF43D2" w:rsidR="00BF267C" w:rsidRDefault="00BF267C" w:rsidP="00166039">
            <w:pPr>
              <w:pStyle w:val="ProductList-Offering2"/>
            </w:pPr>
            <w:bookmarkStart w:id="708" w:name="_Toc379797258"/>
            <w:bookmarkStart w:id="709" w:name="_Toc380513283"/>
            <w:bookmarkStart w:id="710" w:name="_Toc380655325"/>
            <w:bookmarkStart w:id="711" w:name="_Toc408656410"/>
            <w:r>
              <w:t>Visual Studio Team Foundation Server 2013 con Tecnologia SQL Server 2010</w:t>
            </w:r>
            <w:bookmarkEnd w:id="708"/>
            <w:bookmarkEnd w:id="709"/>
            <w:bookmarkEnd w:id="710"/>
            <w:bookmarkEnd w:id="711"/>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BF267C" w:rsidRDefault="00BF267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BF267C" w:rsidRDefault="00BF267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BF267C" w:rsidRDefault="00BF267C"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BF267C" w:rsidRDefault="00BF267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BF267C" w:rsidRDefault="00BF267C" w:rsidP="00C05A53">
            <w:pPr>
              <w:pStyle w:val="ProductList-OfferingBody"/>
              <w:ind w:left="-113"/>
              <w:jc w:val="center"/>
            </w:pPr>
            <w:r>
              <w:t>5</w:t>
            </w:r>
          </w:p>
        </w:tc>
        <w:tc>
          <w:tcPr>
            <w:tcW w:w="596" w:type="dxa"/>
            <w:shd w:val="clear" w:color="auto" w:fill="70AD47" w:themeFill="accent6"/>
            <w:vAlign w:val="center"/>
          </w:tcPr>
          <w:p w14:paraId="4FDCB7FC" w14:textId="0A935336" w:rsidR="00BF267C" w:rsidRDefault="00BF267C" w:rsidP="00C05A53">
            <w:pPr>
              <w:pStyle w:val="ProductList-OfferingBody"/>
              <w:ind w:left="-113"/>
              <w:jc w:val="center"/>
            </w:pPr>
            <w:r w:rsidRPr="001B73AA">
              <w:fldChar w:fldCharType="begin"/>
            </w:r>
            <w:r w:rsidRPr="001B73AA">
              <w:instrText>AutoTextList  \s NoStyle \t "</w:instrText>
            </w:r>
            <w:r w:rsidRPr="001B73AA">
              <w:rPr>
                <w:color w:val="000000" w:themeColor="text1"/>
              </w:rPr>
              <w:instrText>Prodotto Aggiuntivo</w:instrText>
            </w:r>
            <w:r w:rsidRPr="001B73AA">
              <w:instrText xml:space="preserve">" </w:instrText>
            </w:r>
            <w:r w:rsidRPr="001B73AA">
              <w:fldChar w:fldCharType="separate"/>
            </w:r>
            <w:r w:rsidRPr="001B73AA">
              <w:t xml:space="preserve"> A</w:t>
            </w:r>
            <w:r w:rsidRPr="001B73AA">
              <w:fldChar w:fldCharType="end"/>
            </w:r>
            <w:r w:rsidRPr="001B73AA">
              <w:t>,</w:t>
            </w:r>
            <w:r w:rsidRPr="001B73AA">
              <w:fldChar w:fldCharType="begin"/>
            </w:r>
            <w:r w:rsidRPr="001B73AA">
              <w:instrText xml:space="preserve"> AutoTextList  \sNoStyle\t "</w:instrText>
            </w:r>
            <w:r w:rsidRPr="001B73AA">
              <w:rPr>
                <w:color w:val="000000" w:themeColor="text1"/>
              </w:rPr>
              <w:instrText>Prodotto della Piattaforma Applicativa</w:instrText>
            </w:r>
            <w:r w:rsidRPr="001B73AA">
              <w:instrText>"</w:instrText>
            </w:r>
            <w:r w:rsidRPr="001B73AA">
              <w:fldChar w:fldCharType="separate"/>
            </w:r>
            <w:r w:rsidRPr="001B73AA">
              <w:t>AP</w:t>
            </w:r>
            <w:r w:rsidRPr="001B73AA">
              <w:fldChar w:fldCharType="end"/>
            </w:r>
          </w:p>
        </w:tc>
        <w:tc>
          <w:tcPr>
            <w:tcW w:w="595" w:type="dxa"/>
            <w:shd w:val="clear" w:color="auto" w:fill="70AD47" w:themeFill="accent6"/>
            <w:vAlign w:val="center"/>
          </w:tcPr>
          <w:p w14:paraId="4FDCB7FD" w14:textId="35B628D4" w:rsidR="00BF267C" w:rsidRDefault="00BF267C"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6" w:type="dxa"/>
            <w:shd w:val="clear" w:color="auto" w:fill="70AD47" w:themeFill="accent6"/>
            <w:vAlign w:val="center"/>
          </w:tcPr>
          <w:p w14:paraId="4FDCB7FE" w14:textId="77777777" w:rsidR="00BF267C" w:rsidRDefault="00BF267C" w:rsidP="00C05A53">
            <w:pPr>
              <w:pStyle w:val="ProductList-OfferingBody"/>
              <w:ind w:left="-113"/>
              <w:jc w:val="center"/>
            </w:pPr>
          </w:p>
        </w:tc>
        <w:tc>
          <w:tcPr>
            <w:tcW w:w="595" w:type="dxa"/>
            <w:shd w:val="clear" w:color="auto" w:fill="70AD47" w:themeFill="accent6"/>
            <w:vAlign w:val="center"/>
          </w:tcPr>
          <w:p w14:paraId="4FDCB7FF" w14:textId="77777777" w:rsidR="00BF267C" w:rsidRDefault="00BF267C" w:rsidP="00C05A53">
            <w:pPr>
              <w:pStyle w:val="ProductList-OfferingBody"/>
              <w:ind w:left="-113"/>
              <w:jc w:val="center"/>
            </w:pPr>
          </w:p>
        </w:tc>
        <w:tc>
          <w:tcPr>
            <w:tcW w:w="595" w:type="dxa"/>
            <w:shd w:val="clear" w:color="auto" w:fill="BFBFBF" w:themeFill="background1" w:themeFillShade="BF"/>
            <w:vAlign w:val="center"/>
          </w:tcPr>
          <w:p w14:paraId="4FDCB800" w14:textId="77777777" w:rsidR="00BF267C" w:rsidRDefault="00BF267C" w:rsidP="00C05A53">
            <w:pPr>
              <w:pStyle w:val="ProductList-OfferingBody"/>
              <w:ind w:left="-113"/>
              <w:jc w:val="center"/>
            </w:pPr>
          </w:p>
        </w:tc>
        <w:tc>
          <w:tcPr>
            <w:tcW w:w="596" w:type="dxa"/>
            <w:shd w:val="clear" w:color="auto" w:fill="70AD47" w:themeFill="accent6"/>
            <w:vAlign w:val="center"/>
          </w:tcPr>
          <w:p w14:paraId="4FDCB801" w14:textId="7BD4CACF" w:rsidR="00BF267C" w:rsidRDefault="00BF267C"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802" w14:textId="77777777" w:rsidR="00BF267C" w:rsidRDefault="00BF267C" w:rsidP="00C05A53">
            <w:pPr>
              <w:pStyle w:val="ProductList-OfferingBody"/>
              <w:ind w:left="-113"/>
              <w:jc w:val="center"/>
            </w:pPr>
          </w:p>
        </w:tc>
        <w:tc>
          <w:tcPr>
            <w:tcW w:w="596" w:type="dxa"/>
            <w:shd w:val="clear" w:color="auto" w:fill="70AD47" w:themeFill="accent6"/>
            <w:vAlign w:val="center"/>
          </w:tcPr>
          <w:p w14:paraId="4FDCB803" w14:textId="76F342A6" w:rsidR="00BF267C" w:rsidRDefault="00BF267C" w:rsidP="00C05A53">
            <w:pPr>
              <w:pStyle w:val="ProductList-OfferingBody"/>
              <w:ind w:left="-113"/>
              <w:jc w:val="center"/>
            </w:pPr>
            <w:r w:rsidRPr="00EB58E6">
              <w:fldChar w:fldCharType="begin"/>
            </w:r>
            <w:r w:rsidRPr="00EB58E6">
              <w:instrText xml:space="preserve"> AutoTextList \sNoStyle\t "</w:instrText>
            </w:r>
            <w:r w:rsidRPr="00EB58E6">
              <w:rPr>
                <w:color w:val="000000" w:themeColor="text1"/>
              </w:rPr>
              <w:instrText>Prodotto Server e Strumenti</w:instrText>
            </w:r>
            <w:r w:rsidRPr="00EB58E6">
              <w:instrText>"</w:instrText>
            </w:r>
            <w:r w:rsidRPr="00EB58E6">
              <w:fldChar w:fldCharType="separate"/>
            </w:r>
            <w:r w:rsidRPr="00EB58E6">
              <w:t>SP</w:t>
            </w:r>
            <w:r w:rsidRPr="00EB58E6">
              <w:fldChar w:fldCharType="end"/>
            </w:r>
          </w:p>
        </w:tc>
      </w:tr>
      <w:tr w:rsidR="00BF267C" w14:paraId="4FDCB813" w14:textId="77777777" w:rsidTr="00F63F2A">
        <w:tc>
          <w:tcPr>
            <w:tcW w:w="3060" w:type="dxa"/>
            <w:tcBorders>
              <w:top w:val="dashSmallGap" w:sz="4" w:space="0" w:color="BFBFBF" w:themeColor="background1" w:themeShade="BF"/>
              <w:left w:val="nil"/>
              <w:bottom w:val="nil"/>
              <w:right w:val="nil"/>
            </w:tcBorders>
          </w:tcPr>
          <w:p w14:paraId="4FDCB805" w14:textId="7E3B7DF5" w:rsidR="00BF267C" w:rsidRDefault="00BF267C" w:rsidP="00166039">
            <w:pPr>
              <w:pStyle w:val="ProductList-Offering2"/>
            </w:pPr>
            <w:bookmarkStart w:id="712" w:name="_Toc379797259"/>
            <w:bookmarkStart w:id="713" w:name="_Toc380513284"/>
            <w:bookmarkStart w:id="714" w:name="_Toc380655326"/>
            <w:bookmarkStart w:id="715" w:name="_Toc408656411"/>
            <w:r>
              <w:t>CAL per Visual Studio Team Foundation Server 2013</w:t>
            </w:r>
            <w:bookmarkEnd w:id="712"/>
            <w:bookmarkEnd w:id="713"/>
            <w:r>
              <w:t xml:space="preserve"> (Dispositivo e Utente)</w:t>
            </w:r>
            <w:bookmarkEnd w:id="714"/>
            <w:bookmarkEnd w:id="715"/>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BF267C" w:rsidRDefault="00BF267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BF267C" w:rsidRDefault="00BF267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BF267C" w:rsidRDefault="00BF267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BF267C" w:rsidRDefault="00BF267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BF267C" w:rsidRDefault="00BF267C" w:rsidP="00C05A53">
            <w:pPr>
              <w:pStyle w:val="ProductList-OfferingBody"/>
              <w:ind w:left="-113"/>
              <w:jc w:val="center"/>
            </w:pPr>
            <w:r>
              <w:t>5</w:t>
            </w:r>
          </w:p>
        </w:tc>
        <w:tc>
          <w:tcPr>
            <w:tcW w:w="596" w:type="dxa"/>
            <w:shd w:val="clear" w:color="auto" w:fill="70AD47" w:themeFill="accent6"/>
            <w:vAlign w:val="center"/>
          </w:tcPr>
          <w:p w14:paraId="4FDCB80B" w14:textId="08570183" w:rsidR="00BF267C" w:rsidRDefault="00BF267C" w:rsidP="00C05A53">
            <w:pPr>
              <w:pStyle w:val="ProductList-OfferingBody"/>
              <w:ind w:left="-113"/>
              <w:jc w:val="center"/>
            </w:pPr>
            <w:r w:rsidRPr="001B73AA">
              <w:fldChar w:fldCharType="begin"/>
            </w:r>
            <w:r w:rsidRPr="001B73AA">
              <w:instrText>AutoTextList  \s NoStyle \t "</w:instrText>
            </w:r>
            <w:r w:rsidRPr="001B73AA">
              <w:rPr>
                <w:color w:val="000000" w:themeColor="text1"/>
              </w:rPr>
              <w:instrText>Prodotto Aggiuntivo</w:instrText>
            </w:r>
            <w:r w:rsidRPr="001B73AA">
              <w:instrText xml:space="preserve">" </w:instrText>
            </w:r>
            <w:r w:rsidRPr="001B73AA">
              <w:fldChar w:fldCharType="separate"/>
            </w:r>
            <w:r w:rsidRPr="001B73AA">
              <w:t xml:space="preserve"> A</w:t>
            </w:r>
            <w:r w:rsidRPr="001B73AA">
              <w:fldChar w:fldCharType="end"/>
            </w:r>
            <w:r w:rsidRPr="001B73AA">
              <w:t>,</w:t>
            </w:r>
            <w:r w:rsidRPr="001B73AA">
              <w:fldChar w:fldCharType="begin"/>
            </w:r>
            <w:r w:rsidRPr="001B73AA">
              <w:instrText xml:space="preserve"> AutoTextList  \sNoStyle\t "</w:instrText>
            </w:r>
            <w:r w:rsidRPr="001B73AA">
              <w:rPr>
                <w:color w:val="000000" w:themeColor="text1"/>
              </w:rPr>
              <w:instrText>Prodotto della Piattaforma Applicativa</w:instrText>
            </w:r>
            <w:r w:rsidRPr="001B73AA">
              <w:instrText>"</w:instrText>
            </w:r>
            <w:r w:rsidRPr="001B73AA">
              <w:fldChar w:fldCharType="separate"/>
            </w:r>
            <w:r w:rsidRPr="001B73AA">
              <w:t>AP</w:t>
            </w:r>
            <w:r w:rsidRPr="001B73AA">
              <w:fldChar w:fldCharType="end"/>
            </w:r>
          </w:p>
        </w:tc>
        <w:tc>
          <w:tcPr>
            <w:tcW w:w="595" w:type="dxa"/>
            <w:shd w:val="clear" w:color="auto" w:fill="70AD47" w:themeFill="accent6"/>
            <w:vAlign w:val="center"/>
          </w:tcPr>
          <w:p w14:paraId="4FDCB80C" w14:textId="466B19D6" w:rsidR="00BF267C" w:rsidRDefault="00BF267C" w:rsidP="00C05A53">
            <w:pPr>
              <w:pStyle w:val="ProductList-OfferingBody"/>
              <w:ind w:left="-113"/>
              <w:jc w:val="center"/>
            </w:pPr>
            <w:r w:rsidRPr="00CA4041">
              <w:fldChar w:fldCharType="begin"/>
            </w:r>
            <w:r w:rsidRPr="00CA4041">
              <w:instrText>AutoTextList  \s NoStyle \t "</w:instrText>
            </w:r>
            <w:r w:rsidRPr="00CA4041">
              <w:rPr>
                <w:color w:val="000000" w:themeColor="text1"/>
              </w:rPr>
              <w:instrText xml:space="preserve"> Prodotto Aggiuntivo </w:instrText>
            </w:r>
            <w:r w:rsidRPr="00CA4041">
              <w:instrText xml:space="preserve">" </w:instrText>
            </w:r>
            <w:r w:rsidRPr="00CA4041">
              <w:fldChar w:fldCharType="separate"/>
            </w:r>
            <w:r w:rsidRPr="00CA4041">
              <w:t xml:space="preserve"> A </w:t>
            </w:r>
            <w:r w:rsidRPr="00CA4041">
              <w:fldChar w:fldCharType="end"/>
            </w:r>
          </w:p>
        </w:tc>
        <w:tc>
          <w:tcPr>
            <w:tcW w:w="596" w:type="dxa"/>
            <w:shd w:val="clear" w:color="auto" w:fill="70AD47" w:themeFill="accent6"/>
            <w:vAlign w:val="center"/>
          </w:tcPr>
          <w:p w14:paraId="4FDCB80D" w14:textId="77777777" w:rsidR="00BF267C" w:rsidRDefault="00BF267C" w:rsidP="00C05A53">
            <w:pPr>
              <w:pStyle w:val="ProductList-OfferingBody"/>
              <w:ind w:left="-113"/>
              <w:jc w:val="center"/>
            </w:pPr>
          </w:p>
        </w:tc>
        <w:tc>
          <w:tcPr>
            <w:tcW w:w="595" w:type="dxa"/>
            <w:shd w:val="clear" w:color="auto" w:fill="70AD47" w:themeFill="accent6"/>
            <w:vAlign w:val="center"/>
          </w:tcPr>
          <w:p w14:paraId="4FDCB80E" w14:textId="77777777" w:rsidR="00BF267C" w:rsidRDefault="00BF267C" w:rsidP="00C05A53">
            <w:pPr>
              <w:pStyle w:val="ProductList-OfferingBody"/>
              <w:ind w:left="-113"/>
              <w:jc w:val="center"/>
            </w:pPr>
          </w:p>
        </w:tc>
        <w:tc>
          <w:tcPr>
            <w:tcW w:w="595" w:type="dxa"/>
            <w:shd w:val="clear" w:color="auto" w:fill="BFBFBF" w:themeFill="background1" w:themeFillShade="BF"/>
            <w:vAlign w:val="center"/>
          </w:tcPr>
          <w:p w14:paraId="4FDCB80F" w14:textId="77777777" w:rsidR="00BF267C" w:rsidRDefault="00BF267C" w:rsidP="00C05A53">
            <w:pPr>
              <w:pStyle w:val="ProductList-OfferingBody"/>
              <w:ind w:left="-113"/>
              <w:jc w:val="center"/>
            </w:pPr>
          </w:p>
        </w:tc>
        <w:tc>
          <w:tcPr>
            <w:tcW w:w="596" w:type="dxa"/>
            <w:shd w:val="clear" w:color="auto" w:fill="70AD47" w:themeFill="accent6"/>
            <w:vAlign w:val="center"/>
          </w:tcPr>
          <w:p w14:paraId="4FDCB810" w14:textId="3C0065CB" w:rsidR="00BF267C" w:rsidRDefault="00BF267C" w:rsidP="00C05A53">
            <w:pPr>
              <w:pStyle w:val="ProductList-OfferingBody"/>
              <w:ind w:left="-113"/>
              <w:jc w:val="center"/>
            </w:pPr>
            <w:r w:rsidRPr="00E431EF">
              <w:fldChar w:fldCharType="begin"/>
            </w:r>
            <w:r w:rsidRPr="00E431EF">
              <w:instrText xml:space="preserve"> AutoTextList  \sNoStyle\t "</w:instrText>
            </w:r>
            <w:r w:rsidRPr="00E431EF">
              <w:rPr>
                <w:color w:val="000000" w:themeColor="text1"/>
              </w:rPr>
              <w:instrText>Non per l’Intera Organizzazione in Open Value</w:instrText>
            </w:r>
            <w:r w:rsidRPr="00E431EF">
              <w:instrText>"</w:instrText>
            </w:r>
            <w:r w:rsidRPr="00E431EF">
              <w:fldChar w:fldCharType="separate"/>
            </w:r>
            <w:r w:rsidRPr="00E431EF">
              <w:t xml:space="preserve"> P </w:t>
            </w:r>
            <w:r w:rsidRPr="00E431EF">
              <w:fldChar w:fldCharType="end"/>
            </w:r>
          </w:p>
        </w:tc>
        <w:tc>
          <w:tcPr>
            <w:tcW w:w="595" w:type="dxa"/>
            <w:shd w:val="clear" w:color="auto" w:fill="70AD47" w:themeFill="accent6"/>
            <w:vAlign w:val="center"/>
          </w:tcPr>
          <w:p w14:paraId="4FDCB811" w14:textId="77777777" w:rsidR="00BF267C" w:rsidRDefault="00BF267C" w:rsidP="00C05A53">
            <w:pPr>
              <w:pStyle w:val="ProductList-OfferingBody"/>
              <w:ind w:left="-113"/>
              <w:jc w:val="center"/>
            </w:pPr>
          </w:p>
        </w:tc>
        <w:tc>
          <w:tcPr>
            <w:tcW w:w="596" w:type="dxa"/>
            <w:shd w:val="clear" w:color="auto" w:fill="70AD47" w:themeFill="accent6"/>
            <w:vAlign w:val="center"/>
          </w:tcPr>
          <w:p w14:paraId="4FDCB812" w14:textId="06327F23" w:rsidR="00BF267C" w:rsidRDefault="00BF267C" w:rsidP="00C05A53">
            <w:pPr>
              <w:pStyle w:val="ProductList-OfferingBody"/>
              <w:ind w:left="-113"/>
              <w:jc w:val="center"/>
            </w:pPr>
            <w:r w:rsidRPr="00EB58E6">
              <w:fldChar w:fldCharType="begin"/>
            </w:r>
            <w:r w:rsidRPr="00EB58E6">
              <w:instrText xml:space="preserve"> AutoTextList \sNoStyle\t "</w:instrText>
            </w:r>
            <w:r w:rsidRPr="00EB58E6">
              <w:rPr>
                <w:color w:val="000000" w:themeColor="text1"/>
              </w:rPr>
              <w:instrText>Prodotto Server e Strumenti</w:instrText>
            </w:r>
            <w:r w:rsidRPr="00EB58E6">
              <w:instrText>"</w:instrText>
            </w:r>
            <w:r w:rsidRPr="00EB58E6">
              <w:fldChar w:fldCharType="separate"/>
            </w:r>
            <w:r w:rsidRPr="00EB58E6">
              <w:t>SP</w:t>
            </w:r>
            <w:r w:rsidRPr="00EB58E6">
              <w:fldChar w:fldCharType="end"/>
            </w:r>
          </w:p>
        </w:tc>
      </w:tr>
    </w:tbl>
    <w:p w14:paraId="4FDCB814" w14:textId="77777777" w:rsidR="00C13DF8" w:rsidRPr="00924715"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F63F2A">
        <w:tc>
          <w:tcPr>
            <w:tcW w:w="3596" w:type="dxa"/>
          </w:tcPr>
          <w:p w14:paraId="4FDCB815" w14:textId="3F5B264C" w:rsidR="00992355" w:rsidRPr="00992355" w:rsidRDefault="00992355" w:rsidP="00F63F2A">
            <w:pPr>
              <w:pStyle w:val="ProductList-Body"/>
              <w:spacing w:before="20" w:after="20"/>
              <w:rPr>
                <w:b/>
              </w:rPr>
            </w:pPr>
            <w:r>
              <w:t xml:space="preserve">Versione Precedente: </w:t>
            </w:r>
            <w:r>
              <w:rPr>
                <w:b/>
              </w:rPr>
              <w:t xml:space="preserve">Visual Studio Team </w:t>
            </w:r>
          </w:p>
        </w:tc>
        <w:tc>
          <w:tcPr>
            <w:tcW w:w="3597" w:type="dxa"/>
          </w:tcPr>
          <w:p w14:paraId="4FDCB816" w14:textId="77777777" w:rsidR="00992355" w:rsidRDefault="00992355" w:rsidP="00992355">
            <w:pPr>
              <w:pStyle w:val="ProductList-Body"/>
              <w:spacing w:before="20" w:after="20"/>
            </w:pPr>
            <w:r>
              <w:t xml:space="preserve">Pool di Prodotti: </w:t>
            </w:r>
            <w:r>
              <w:rPr>
                <w:b/>
              </w:rPr>
              <w:t>Server</w:t>
            </w:r>
          </w:p>
        </w:tc>
        <w:tc>
          <w:tcPr>
            <w:tcW w:w="3597" w:type="dxa"/>
          </w:tcPr>
          <w:p w14:paraId="4FDCB817" w14:textId="77777777" w:rsidR="00992355" w:rsidRPr="00992355" w:rsidRDefault="00992355" w:rsidP="00992355">
            <w:pPr>
              <w:pStyle w:val="ProductList-Body"/>
              <w:spacing w:before="20" w:after="20"/>
              <w:rPr>
                <w:b/>
              </w:rPr>
            </w:pPr>
            <w:r>
              <w:t xml:space="preserve">Idoneità alla Riduzione (SCE): </w:t>
            </w:r>
            <w:r>
              <w:rPr>
                <w:b/>
              </w:rPr>
              <w:t>Tutti</w:t>
            </w:r>
          </w:p>
        </w:tc>
      </w:tr>
      <w:tr w:rsidR="00992355" w14:paraId="4FDCB81C" w14:textId="77777777" w:rsidTr="00F63F2A">
        <w:tc>
          <w:tcPr>
            <w:tcW w:w="3596" w:type="dxa"/>
          </w:tcPr>
          <w:p w14:paraId="4FDCB819" w14:textId="71A9F4A7" w:rsidR="00992355" w:rsidRDefault="00F63F2A" w:rsidP="007B34ED">
            <w:pPr>
              <w:pStyle w:val="ProductList-Body"/>
              <w:spacing w:before="20" w:after="20"/>
              <w:ind w:left="162"/>
            </w:pPr>
            <w:r>
              <w:rPr>
                <w:b/>
              </w:rPr>
              <w:t xml:space="preserve">Foundation </w:t>
            </w:r>
            <w:r w:rsidR="00992355">
              <w:rPr>
                <w:b/>
              </w:rPr>
              <w:t>Server 2012</w:t>
            </w:r>
            <w:r w:rsidR="00992355">
              <w:t xml:space="preserve"> (8/12)</w:t>
            </w:r>
          </w:p>
        </w:tc>
        <w:tc>
          <w:tcPr>
            <w:tcW w:w="3597" w:type="dxa"/>
          </w:tcPr>
          <w:p w14:paraId="4FDCB81A" w14:textId="77777777" w:rsidR="00992355" w:rsidRDefault="00A82D59" w:rsidP="00992355">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06358BB0" w:rsidR="000F1869"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7E7412C" w14:textId="606BA708" w:rsidR="00354D09" w:rsidRPr="00924715" w:rsidRDefault="00354D09" w:rsidP="00354D09">
      <w:pPr>
        <w:pStyle w:val="ProductList-OfferingGroupHeading"/>
        <w:outlineLvl w:val="1"/>
      </w:pPr>
      <w:bookmarkStart w:id="718" w:name="_Toc408656412"/>
      <w:bookmarkStart w:id="719" w:name="_Toc379797260"/>
      <w:bookmarkStart w:id="720" w:name="_Toc380513285"/>
      <w:bookmarkStart w:id="721" w:name="_Toc380655327"/>
      <w:r>
        <w:t>Windows</w:t>
      </w:r>
      <w:bookmarkEnd w:id="718"/>
    </w:p>
    <w:p w14:paraId="4FDCB81E" w14:textId="2AA0CCD9" w:rsidR="00C13DF8" w:rsidRPr="00924715" w:rsidRDefault="00354D09" w:rsidP="00991E89">
      <w:pPr>
        <w:pStyle w:val="ProductList-Offering2Heading"/>
        <w:outlineLvl w:val="2"/>
      </w:pPr>
      <w:r>
        <w:tab/>
      </w:r>
      <w:bookmarkStart w:id="722" w:name="Windows"/>
      <w:bookmarkStart w:id="723" w:name="_Toc408656413"/>
      <w:r>
        <w:t>Sistema</w:t>
      </w:r>
      <w:bookmarkEnd w:id="716"/>
      <w:bookmarkEnd w:id="717"/>
      <w:bookmarkEnd w:id="719"/>
      <w:bookmarkEnd w:id="720"/>
      <w:bookmarkEnd w:id="721"/>
      <w:r>
        <w:t xml:space="preserve"> Operativo Desktop Windows</w:t>
      </w:r>
      <w:bookmarkEnd w:id="722"/>
      <w:bookmarkEnd w:id="7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82D" w14:textId="77777777" w:rsidTr="00D247BE">
        <w:trPr>
          <w:tblHeader/>
        </w:trPr>
        <w:tc>
          <w:tcPr>
            <w:tcW w:w="3060" w:type="dxa"/>
            <w:tcBorders>
              <w:bottom w:val="nil"/>
            </w:tcBorders>
            <w:shd w:val="clear" w:color="auto" w:fill="00188F"/>
          </w:tcPr>
          <w:p w14:paraId="4FDCB81F" w14:textId="315DB077" w:rsidR="00AA4838" w:rsidRPr="00EE0836" w:rsidRDefault="00AA4838" w:rsidP="00D247BE">
            <w:pPr>
              <w:pStyle w:val="ProductList-OfferingBody"/>
              <w:tabs>
                <w:tab w:val="left" w:pos="2246"/>
              </w:tabs>
              <w:ind w:left="-28"/>
              <w:rPr>
                <w:color w:val="FFFFFF" w:themeColor="background1"/>
              </w:rPr>
            </w:pPr>
            <w:r>
              <w:rPr>
                <w:color w:val="FFFFFF" w:themeColor="background1"/>
              </w:rPr>
              <w:t>Prodotti</w:t>
            </w:r>
            <w:r>
              <w:rPr>
                <w:color w:val="FFFFFF" w:themeColor="background1"/>
              </w:rPr>
              <w:tab/>
            </w:r>
          </w:p>
        </w:tc>
        <w:tc>
          <w:tcPr>
            <w:tcW w:w="595" w:type="dxa"/>
            <w:tcBorders>
              <w:bottom w:val="nil"/>
            </w:tcBorders>
            <w:shd w:val="clear" w:color="auto" w:fill="00188F"/>
            <w:vAlign w:val="center"/>
          </w:tcPr>
          <w:p w14:paraId="4FDCB820" w14:textId="422260B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821" w14:textId="26DEB788"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822" w14:textId="088725A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4D280B7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401FA3D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825" w14:textId="47CE4DA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826" w14:textId="7832232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827" w14:textId="35DD35E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828" w14:textId="1DA50BA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829" w14:textId="5EF65B3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82A" w14:textId="0B26CD0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82B" w14:textId="306AD8F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82C" w14:textId="5B0E49B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992355" w14:paraId="4FDCB83C" w14:textId="77777777" w:rsidTr="00D247BE">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08656414"/>
            <w:r>
              <w:t>Aggiornamento e SA per Windows Enterprise per Partners in Learning</w:t>
            </w:r>
            <w:bookmarkEnd w:id="724"/>
            <w:bookmarkEnd w:id="725"/>
            <w:bookmarkEnd w:id="726"/>
            <w:r>
              <w:t xml:space="preserve"> (Per Dispositivo)</w:t>
            </w:r>
            <w:bookmarkEnd w:id="727"/>
            <w:r>
              <w:fldChar w:fldCharType="begin"/>
            </w:r>
            <w:r>
              <w:instrText>XE "Aggiornamento e SA per Windows Enterprise per Partners in Learning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70E2A5E9" w:rsidR="00992355" w:rsidRPr="00D247BE" w:rsidRDefault="00D247BE" w:rsidP="00C05A53">
            <w:pPr>
              <w:pStyle w:val="ProductList-OfferingBody"/>
              <w:ind w:left="-113"/>
              <w:jc w:val="center"/>
            </w:pPr>
            <w:r w:rsidRPr="00D247BE">
              <w:t>2,</w:t>
            </w:r>
            <w:r w:rsidRPr="00D247BE">
              <w:fldChar w:fldCharType="begin"/>
            </w:r>
            <w:r w:rsidRPr="00D247BE">
              <w:instrText xml:space="preserve"> AutoTextList  \sNoStyle\t "</w:instrText>
            </w:r>
            <w:r w:rsidRPr="00D247BE">
              <w:rPr>
                <w:color w:val="000000" w:themeColor="text1"/>
              </w:rPr>
              <w:instrText xml:space="preserve"> Prodotto della Piattaforma Applicativa </w:instrText>
            </w:r>
            <w:r w:rsidRPr="00D247BE">
              <w:instrText>"</w:instrText>
            </w:r>
            <w:r w:rsidRPr="00D247BE">
              <w:fldChar w:fldCharType="separate"/>
            </w:r>
            <w:r w:rsidRPr="00D247BE">
              <w:t>AP</w:t>
            </w:r>
            <w:r w:rsidRPr="00D247BE">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D247BE">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8" w:name="_Toc408656415"/>
            <w:bookmarkStart w:id="729" w:name="_Toc379797263"/>
            <w:bookmarkStart w:id="730" w:name="_Toc380513288"/>
            <w:bookmarkStart w:id="731" w:name="_Toc380655330"/>
            <w:r>
              <w:t>Windows 8.1 Enterprise Sideloading</w:t>
            </w:r>
            <w:bookmarkEnd w:id="728"/>
            <w:r>
              <w:fldChar w:fldCharType="begin"/>
            </w:r>
            <w:r>
              <w:instrText>XE "Windows 8.1 Enterprise Sideloading"</w:instrText>
            </w:r>
            <w: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77777777" w:rsidR="00992355" w:rsidRPr="00CF012D" w:rsidRDefault="00CF012D" w:rsidP="00C05A53">
            <w:pPr>
              <w:pStyle w:val="ProductList-OfferingBody"/>
              <w:ind w:left="-113"/>
              <w:jc w:val="center"/>
            </w:pPr>
            <w:r>
              <w:rPr>
                <w:color w:val="000000" w:themeColor="text1"/>
              </w:rPr>
              <w:fldChar w:fldCharType="begin"/>
            </w:r>
            <w:r w:rsidRPr="00CF012D">
              <w:rPr>
                <w:color w:val="000000" w:themeColor="text1"/>
              </w:rPr>
              <w:instrText xml:space="preserve"> AutoTextList  \sNoStyle\t “Open License” </w:instrText>
            </w:r>
            <w:r>
              <w:rPr>
                <w:color w:val="000000" w:themeColor="text1"/>
              </w:rPr>
              <w:fldChar w:fldCharType="separate"/>
            </w:r>
            <w:r w:rsidRPr="00CF012D">
              <w:rPr>
                <w:color w:val="000000" w:themeColor="text1"/>
              </w:rPr>
              <w:t>OL</w:t>
            </w:r>
            <w: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D247BE">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2" w:name="_Toc379797264"/>
            <w:bookmarkStart w:id="733" w:name="_Toc380513289"/>
            <w:bookmarkStart w:id="734" w:name="_Toc380655331"/>
            <w:bookmarkStart w:id="735" w:name="_Toc408656416"/>
            <w:r>
              <w:t>Aggiornamento per Windows 8.1 Enterprise</w:t>
            </w:r>
            <w:bookmarkEnd w:id="732"/>
            <w:bookmarkEnd w:id="733"/>
            <w:bookmarkEnd w:id="734"/>
            <w:bookmarkEnd w:id="735"/>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D247BE">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6" w:name="_Toc379797265"/>
            <w:bookmarkStart w:id="737" w:name="_Toc380513290"/>
            <w:bookmarkStart w:id="738" w:name="_Toc380655332"/>
            <w:bookmarkStart w:id="739" w:name="_Toc408656417"/>
            <w:r>
              <w:t>Aggiornamento e SA per Windows 8.1 Enterprise</w:t>
            </w:r>
            <w:bookmarkEnd w:id="736"/>
            <w:bookmarkEnd w:id="737"/>
            <w:bookmarkEnd w:id="738"/>
            <w:r>
              <w:t xml:space="preserve"> (Per Dispositivo)</w:t>
            </w:r>
            <w:bookmarkEnd w:id="739"/>
            <w:r>
              <w:fldChar w:fldCharType="begin"/>
            </w:r>
            <w:r>
              <w:instrText>XE "Aggiornamento e SA per Windows 8.1 Enterprise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4A6D01BD" w:rsidR="00992355" w:rsidRPr="00D247BE" w:rsidRDefault="00D247BE" w:rsidP="00CF012D">
            <w:pPr>
              <w:pStyle w:val="ProductList-OfferingBody"/>
              <w:ind w:left="-113"/>
              <w:jc w:val="center"/>
            </w:pPr>
            <w:r w:rsidRPr="00D247BE">
              <w:t>1,</w:t>
            </w:r>
            <w:r w:rsidRPr="00D247BE">
              <w:fldChar w:fldCharType="begin"/>
            </w:r>
            <w:r w:rsidRPr="00D247BE">
              <w:instrText>AutoTextList \sNoStyle\t "</w:instrText>
            </w:r>
            <w:r w:rsidRPr="00D247BE">
              <w:rPr>
                <w:color w:val="000000" w:themeColor="text1"/>
              </w:rPr>
              <w:instrText>Prodotto della Piattaforma Desktop School</w:instrText>
            </w:r>
            <w:r w:rsidRPr="00D247BE">
              <w:instrText>"</w:instrText>
            </w:r>
            <w:r w:rsidRPr="00D247BE">
              <w:fldChar w:fldCharType="separate"/>
            </w:r>
            <w:r w:rsidRPr="00D247BE">
              <w:t>SD</w:t>
            </w:r>
            <w:r w:rsidRPr="00D247BE">
              <w:fldChar w:fldCharType="end"/>
            </w:r>
          </w:p>
        </w:tc>
        <w:tc>
          <w:tcPr>
            <w:tcW w:w="596" w:type="dxa"/>
            <w:shd w:val="clear" w:color="auto" w:fill="70AD47" w:themeFill="accent6"/>
            <w:vAlign w:val="center"/>
          </w:tcPr>
          <w:p w14:paraId="4FDCB861" w14:textId="436C0C88" w:rsidR="00992355" w:rsidRPr="00496CA2" w:rsidRDefault="00496CA2" w:rsidP="00496CA2">
            <w:pPr>
              <w:pStyle w:val="ProductList-OfferingBody"/>
              <w:ind w:left="-113"/>
              <w:jc w:val="center"/>
            </w:pPr>
            <w:r w:rsidRPr="00496CA2">
              <w:fldChar w:fldCharType="begin"/>
            </w:r>
            <w:r w:rsidRPr="00496CA2">
              <w:instrText xml:space="preserve"> AutoTextList  \sNoStyle\t "</w:instrText>
            </w:r>
            <w:r w:rsidRPr="00496CA2">
              <w:rPr>
                <w:color w:val="000000" w:themeColor="text1"/>
              </w:rPr>
              <w:instrText xml:space="preserve">Prodotto della Piattaforma Enterprise Desktop </w:instrText>
            </w:r>
            <w:r w:rsidRPr="00496CA2">
              <w:instrText>"</w:instrText>
            </w:r>
            <w:r w:rsidRPr="00496CA2">
              <w:fldChar w:fldCharType="separate"/>
            </w:r>
            <w:r w:rsidRPr="00496CA2">
              <w:t>EP</w:t>
            </w:r>
            <w:r w:rsidRPr="00496CA2">
              <w:fldChar w:fldCharType="end"/>
            </w:r>
            <w:r w:rsidRPr="00496CA2">
              <w:t>,</w:t>
            </w:r>
            <w:r w:rsidRPr="00496CA2">
              <w:fldChar w:fldCharType="begin"/>
            </w:r>
            <w:r w:rsidRPr="00496CA2">
              <w:instrText xml:space="preserve"> AutoTextList  \sNoStyle\t "</w:instrText>
            </w:r>
            <w:r w:rsidRPr="00496CA2">
              <w:rPr>
                <w:color w:val="000000" w:themeColor="text1"/>
              </w:rPr>
              <w:instrText>Prodotto della Piattaforma Professional Desktop</w:instrText>
            </w:r>
            <w:r w:rsidRPr="00496CA2">
              <w:instrText>"</w:instrText>
            </w:r>
            <w:r w:rsidRPr="00496CA2">
              <w:fldChar w:fldCharType="separate"/>
            </w:r>
            <w:r w:rsidRPr="00496CA2">
              <w:t>PP</w:t>
            </w:r>
            <w:r w:rsidRPr="00496CA2">
              <w:fldChar w:fldCharType="end"/>
            </w:r>
          </w:p>
        </w:tc>
        <w:tc>
          <w:tcPr>
            <w:tcW w:w="595" w:type="dxa"/>
            <w:shd w:val="clear" w:color="auto" w:fill="70AD47" w:themeFill="accent6"/>
            <w:vAlign w:val="center"/>
          </w:tcPr>
          <w:p w14:paraId="4FDCB862" w14:textId="4356DC8B" w:rsidR="00992355" w:rsidRPr="000C77BD" w:rsidRDefault="000C77BD" w:rsidP="000C77BD">
            <w:pPr>
              <w:pStyle w:val="ProductList-OfferingBody"/>
              <w:ind w:left="-113"/>
              <w:jc w:val="center"/>
            </w:pPr>
            <w:r w:rsidRPr="000C77BD">
              <w:fldChar w:fldCharType="begin"/>
            </w:r>
            <w:r w:rsidRPr="000C77BD">
              <w:instrText xml:space="preserve"> AutoTextList  \sNoStyle\t "</w:instrText>
            </w:r>
            <w:r w:rsidRPr="000C77BD">
              <w:rPr>
                <w:color w:val="000000" w:themeColor="text1"/>
              </w:rPr>
              <w:instrText xml:space="preserve"> Desktop Education </w:instrText>
            </w:r>
            <w:r w:rsidRPr="000C77BD">
              <w:instrText xml:space="preserve">" </w:instrText>
            </w:r>
            <w:r w:rsidRPr="000C77BD">
              <w:fldChar w:fldCharType="separate"/>
            </w:r>
            <w:r w:rsidRPr="000C77BD">
              <w:t>ED</w:t>
            </w:r>
            <w:r w:rsidRPr="000C77BD">
              <w:fldChar w:fldCharType="end"/>
            </w:r>
            <w:r w:rsidRPr="000C77BD">
              <w:t>,</w:t>
            </w:r>
            <w:r w:rsidRPr="000C77BD">
              <w:fldChar w:fldCharType="begin"/>
            </w:r>
            <w:r w:rsidRPr="000C77BD">
              <w:instrText xml:space="preserve"> AutoTextList \sNoStyle\t "</w:instrText>
            </w:r>
            <w:r w:rsidRPr="000C77BD">
              <w:rPr>
                <w:color w:val="000000" w:themeColor="text1"/>
              </w:rPr>
              <w:instrText>Offerta Studente</w:instrText>
            </w:r>
            <w:r w:rsidRPr="000C77BD">
              <w:instrText>"</w:instrText>
            </w:r>
            <w:r w:rsidRPr="000C77BD">
              <w:fldChar w:fldCharType="separate"/>
            </w:r>
            <w:r w:rsidRPr="000C77BD">
              <w:t>ST</w:t>
            </w:r>
            <w:r w:rsidRPr="000C77BD">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167403BF" w:rsidR="00992355" w:rsidRPr="002E3C3A" w:rsidRDefault="002E3C3A" w:rsidP="002E3C3A">
            <w:pPr>
              <w:pStyle w:val="ProductList-OfferingBody"/>
              <w:ind w:left="-113"/>
              <w:jc w:val="center"/>
            </w:pPr>
            <w:r w:rsidRPr="002E3C3A">
              <w:fldChar w:fldCharType="begin"/>
            </w:r>
            <w:r w:rsidRPr="002E3C3A">
              <w:instrText xml:space="preserve"> AutoTextList  \sNoStyle\t "</w:instrText>
            </w:r>
            <w:r w:rsidRPr="002E3C3A">
              <w:rPr>
                <w:color w:val="000000" w:themeColor="text1"/>
              </w:rPr>
              <w:instrText xml:space="preserve"> Piattaforma Desktop Personalizzata </w:instrText>
            </w:r>
            <w:r w:rsidRPr="002E3C3A">
              <w:instrText xml:space="preserve">" </w:instrText>
            </w:r>
            <w:r w:rsidRPr="002E3C3A">
              <w:fldChar w:fldCharType="separate"/>
            </w:r>
            <w:r w:rsidRPr="002E3C3A">
              <w:t>CP</w:t>
            </w:r>
            <w:r w:rsidRPr="002E3C3A">
              <w:fldChar w:fldCharType="end"/>
            </w:r>
            <w:r w:rsidRPr="002E3C3A">
              <w:t>,</w:t>
            </w:r>
            <w:r w:rsidRPr="002E3C3A">
              <w:fldChar w:fldCharType="begin"/>
            </w:r>
            <w:r w:rsidRPr="002E3C3A">
              <w:instrText xml:space="preserve"> AutoTextList  \sNoStyle\t "</w:instrText>
            </w:r>
            <w:r w:rsidRPr="002E3C3A">
              <w:rPr>
                <w:color w:val="000000" w:themeColor="text1"/>
              </w:rPr>
              <w:instrText>Non per l’Intera Organizzazione in Open Value</w:instrText>
            </w:r>
            <w:r w:rsidRPr="002E3C3A">
              <w:instrText>"</w:instrText>
            </w:r>
            <w:r w:rsidRPr="002E3C3A">
              <w:fldChar w:fldCharType="separate"/>
            </w:r>
            <w:r w:rsidRPr="002E3C3A">
              <w:t xml:space="preserve">P </w:t>
            </w:r>
            <w:r w:rsidRPr="002E3C3A">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D247BE">
        <w:tc>
          <w:tcPr>
            <w:tcW w:w="3060" w:type="dxa"/>
            <w:tcBorders>
              <w:top w:val="nil"/>
              <w:left w:val="nil"/>
              <w:bottom w:val="dashSmallGap" w:sz="4" w:space="0" w:color="BFBFBF" w:themeColor="background1" w:themeShade="BF"/>
              <w:right w:val="nil"/>
            </w:tcBorders>
          </w:tcPr>
          <w:p w14:paraId="65DE1EC8" w14:textId="074BE039" w:rsidR="00486DA0" w:rsidRDefault="00486DA0" w:rsidP="00694578">
            <w:pPr>
              <w:pStyle w:val="ProductList-Offering2"/>
            </w:pPr>
            <w:bookmarkStart w:id="740" w:name="_Toc408656418"/>
            <w:r>
              <w:t>Aggiornamento e SA per Windows 8.1 Enterp</w:t>
            </w:r>
            <w:r w:rsidR="00610DA7">
              <w:t xml:space="preserve">rise </w:t>
            </w:r>
            <w:r>
              <w:t>Per Utente</w:t>
            </w:r>
            <w:bookmarkEnd w:id="740"/>
            <w:r>
              <w:fldChar w:fldCharType="begin"/>
            </w:r>
            <w:r>
              <w:instrText>XE "Aggiornamento e SA per Windows 8.1 Enterprise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502DBE72" w:rsidR="00486DA0" w:rsidRPr="00496CA2" w:rsidRDefault="00496CA2" w:rsidP="00694578">
            <w:pPr>
              <w:pStyle w:val="ProductList-OfferingBody"/>
              <w:ind w:left="-113"/>
              <w:jc w:val="center"/>
            </w:pPr>
            <w:r w:rsidRPr="00496CA2">
              <w:fldChar w:fldCharType="begin"/>
            </w:r>
            <w:r w:rsidRPr="00496CA2">
              <w:instrText xml:space="preserve"> AutoTextList  \sNoStyle\t " Prodotto Enterprise "</w:instrText>
            </w:r>
            <w:r w:rsidRPr="00496CA2">
              <w:fldChar w:fldCharType="separate"/>
            </w:r>
            <w:r w:rsidRPr="00496CA2">
              <w:t xml:space="preserve"> E </w:t>
            </w:r>
            <w:r w:rsidRPr="00496CA2">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486DA0" w14:paraId="6D27270D" w14:textId="77777777" w:rsidTr="00D247BE">
        <w:tc>
          <w:tcPr>
            <w:tcW w:w="3060" w:type="dxa"/>
            <w:tcBorders>
              <w:top w:val="nil"/>
              <w:left w:val="nil"/>
              <w:bottom w:val="dashSmallGap" w:sz="4" w:space="0" w:color="BFBFBF" w:themeColor="background1" w:themeShade="BF"/>
              <w:right w:val="nil"/>
            </w:tcBorders>
          </w:tcPr>
          <w:p w14:paraId="07EFB34B" w14:textId="493265F4" w:rsidR="00486DA0" w:rsidRDefault="00486DA0" w:rsidP="00EC2618">
            <w:pPr>
              <w:pStyle w:val="ProductList-Offering2"/>
            </w:pPr>
            <w:bookmarkStart w:id="741" w:name="_Toc408656419"/>
            <w:r>
              <w:t xml:space="preserve">Aggiornamento </w:t>
            </w:r>
            <w:r w:rsidR="00610DA7">
              <w:t xml:space="preserve">e SA per Windows 8.1 Enterprise </w:t>
            </w:r>
            <w:r>
              <w:t>Per Utente (da SA)</w:t>
            </w:r>
            <w:bookmarkEnd w:id="741"/>
            <w:r>
              <w:fldChar w:fldCharType="begin"/>
            </w:r>
            <w:r>
              <w:instrText>XE "Aggiornamento e SA per Windows 8.1 Enterprise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486DA0" w:rsidRP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486DA0" w:rsidRPr="00486DA0" w:rsidRDefault="00486DA0" w:rsidP="00486DA0">
            <w:pPr>
              <w:pStyle w:val="ProductList-OfferingBody"/>
              <w:ind w:left="-113"/>
              <w:jc w:val="center"/>
            </w:pPr>
          </w:p>
        </w:tc>
        <w:tc>
          <w:tcPr>
            <w:tcW w:w="596" w:type="dxa"/>
            <w:shd w:val="clear" w:color="auto" w:fill="70AD47" w:themeFill="accent6"/>
            <w:vAlign w:val="center"/>
          </w:tcPr>
          <w:p w14:paraId="4924FB12" w14:textId="61D44DF5" w:rsidR="00486DA0" w:rsidRPr="00496CA2" w:rsidRDefault="00496CA2" w:rsidP="00486DA0">
            <w:pPr>
              <w:pStyle w:val="ProductList-OfferingBody"/>
              <w:ind w:left="-113"/>
              <w:jc w:val="center"/>
            </w:pPr>
            <w:r w:rsidRPr="00496CA2">
              <w:fldChar w:fldCharType="begin"/>
            </w:r>
            <w:r w:rsidRPr="00496CA2">
              <w:instrText xml:space="preserve"> AutoTextList  \sNoStyle\t " Prodotto Enterprise "</w:instrText>
            </w:r>
            <w:r w:rsidRPr="00496CA2">
              <w:fldChar w:fldCharType="separate"/>
            </w:r>
            <w:r w:rsidRPr="00496CA2">
              <w:t xml:space="preserve"> E </w:t>
            </w:r>
            <w:r w:rsidRPr="00496CA2">
              <w:fldChar w:fldCharType="end"/>
            </w:r>
          </w:p>
        </w:tc>
        <w:tc>
          <w:tcPr>
            <w:tcW w:w="595" w:type="dxa"/>
            <w:shd w:val="clear" w:color="auto" w:fill="BFBFBF" w:themeFill="background1" w:themeFillShade="BF"/>
            <w:vAlign w:val="center"/>
          </w:tcPr>
          <w:p w14:paraId="2AC0B2EA" w14:textId="77777777" w:rsidR="00486DA0" w:rsidRPr="00486DA0" w:rsidRDefault="00486DA0" w:rsidP="00486DA0">
            <w:pPr>
              <w:pStyle w:val="ProductList-OfferingBody"/>
              <w:ind w:left="-113"/>
              <w:jc w:val="center"/>
            </w:pPr>
          </w:p>
        </w:tc>
        <w:tc>
          <w:tcPr>
            <w:tcW w:w="596" w:type="dxa"/>
            <w:shd w:val="clear" w:color="auto" w:fill="BFBFBF" w:themeFill="background1" w:themeFillShade="BF"/>
            <w:vAlign w:val="center"/>
          </w:tcPr>
          <w:p w14:paraId="3D9C7886" w14:textId="77777777" w:rsidR="00486DA0" w:rsidRPr="000B09BD" w:rsidRDefault="00486DA0" w:rsidP="00486DA0">
            <w:pPr>
              <w:pStyle w:val="ProductList-OfferingBody"/>
              <w:ind w:left="-113"/>
              <w:jc w:val="center"/>
            </w:pPr>
          </w:p>
        </w:tc>
        <w:tc>
          <w:tcPr>
            <w:tcW w:w="595" w:type="dxa"/>
            <w:shd w:val="clear" w:color="auto" w:fill="BFBFBF" w:themeFill="background1" w:themeFillShade="BF"/>
            <w:vAlign w:val="center"/>
          </w:tcPr>
          <w:p w14:paraId="36C88B64" w14:textId="77777777" w:rsidR="00486DA0" w:rsidRPr="000B09BD" w:rsidRDefault="00486DA0" w:rsidP="00486DA0">
            <w:pPr>
              <w:pStyle w:val="ProductList-OfferingBody"/>
              <w:ind w:left="-113"/>
              <w:jc w:val="center"/>
            </w:pPr>
          </w:p>
        </w:tc>
        <w:tc>
          <w:tcPr>
            <w:tcW w:w="595" w:type="dxa"/>
            <w:shd w:val="clear" w:color="auto" w:fill="BFBFBF" w:themeFill="background1" w:themeFillShade="BF"/>
            <w:vAlign w:val="center"/>
          </w:tcPr>
          <w:p w14:paraId="46984595" w14:textId="77777777" w:rsidR="00486DA0" w:rsidRPr="000B09BD" w:rsidRDefault="00486DA0" w:rsidP="00486DA0">
            <w:pPr>
              <w:pStyle w:val="ProductList-OfferingBody"/>
              <w:ind w:left="-113"/>
              <w:jc w:val="center"/>
            </w:pPr>
          </w:p>
        </w:tc>
        <w:tc>
          <w:tcPr>
            <w:tcW w:w="596" w:type="dxa"/>
            <w:shd w:val="clear" w:color="auto" w:fill="BFBFBF" w:themeFill="background1" w:themeFillShade="BF"/>
            <w:vAlign w:val="center"/>
          </w:tcPr>
          <w:p w14:paraId="5AB23F31" w14:textId="77777777" w:rsidR="00486DA0" w:rsidRPr="000B09BD" w:rsidRDefault="00486DA0" w:rsidP="00486DA0">
            <w:pPr>
              <w:pStyle w:val="ProductList-OfferingBody"/>
              <w:ind w:left="-113"/>
              <w:jc w:val="center"/>
            </w:pPr>
          </w:p>
        </w:tc>
        <w:tc>
          <w:tcPr>
            <w:tcW w:w="595" w:type="dxa"/>
            <w:shd w:val="clear" w:color="auto" w:fill="70AD47" w:themeFill="accent6"/>
            <w:vAlign w:val="center"/>
          </w:tcPr>
          <w:p w14:paraId="032F2162" w14:textId="77777777" w:rsidR="00486DA0" w:rsidRPr="000B09BD" w:rsidRDefault="00486DA0" w:rsidP="00486DA0">
            <w:pPr>
              <w:pStyle w:val="ProductList-OfferingBody"/>
              <w:ind w:left="-113"/>
              <w:jc w:val="center"/>
            </w:pPr>
          </w:p>
        </w:tc>
        <w:tc>
          <w:tcPr>
            <w:tcW w:w="596" w:type="dxa"/>
            <w:shd w:val="clear" w:color="auto" w:fill="BFBFBF" w:themeFill="background1" w:themeFillShade="BF"/>
            <w:vAlign w:val="center"/>
          </w:tcPr>
          <w:p w14:paraId="42205344" w14:textId="2A25E604" w:rsidR="00486DA0" w:rsidRPr="00486DA0" w:rsidRDefault="00486DA0" w:rsidP="00486DA0">
            <w:pPr>
              <w:pStyle w:val="ProductList-OfferingBody"/>
              <w:ind w:left="-113"/>
              <w:jc w:val="center"/>
            </w:pPr>
          </w:p>
        </w:tc>
      </w:tr>
      <w:tr w:rsidR="00486DA0" w14:paraId="2BEBA0B5" w14:textId="77777777" w:rsidTr="00D247BE">
        <w:tc>
          <w:tcPr>
            <w:tcW w:w="3060" w:type="dxa"/>
            <w:tcBorders>
              <w:top w:val="nil"/>
              <w:left w:val="nil"/>
              <w:bottom w:val="dashSmallGap" w:sz="4" w:space="0" w:color="BFBFBF" w:themeColor="background1" w:themeShade="BF"/>
              <w:right w:val="nil"/>
            </w:tcBorders>
          </w:tcPr>
          <w:p w14:paraId="03D92129" w14:textId="446CC8F4" w:rsidR="00486DA0" w:rsidRDefault="00486DA0" w:rsidP="00F815C6">
            <w:pPr>
              <w:pStyle w:val="ProductList-Offering2"/>
            </w:pPr>
            <w:bookmarkStart w:id="742" w:name="_Toc408656420"/>
            <w:r>
              <w:t>Componente Aggiuntivo Windows SA</w:t>
            </w:r>
            <w:r>
              <w:br/>
              <w:t>Per Utente</w:t>
            </w:r>
            <w:bookmarkEnd w:id="742"/>
            <w:r>
              <w:fldChar w:fldCharType="begin"/>
            </w:r>
            <w:r>
              <w:instrText>XE "Componente Aggiuntivo Windows SA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486DA0" w:rsidRP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486DA0" w:rsidRPr="00486DA0" w:rsidRDefault="00486DA0" w:rsidP="00486DA0">
            <w:pPr>
              <w:pStyle w:val="ProductList-OfferingBody"/>
              <w:ind w:left="-113"/>
              <w:jc w:val="center"/>
            </w:pPr>
            <w:r>
              <w:t>2</w:t>
            </w:r>
          </w:p>
        </w:tc>
        <w:tc>
          <w:tcPr>
            <w:tcW w:w="596" w:type="dxa"/>
            <w:shd w:val="clear" w:color="auto" w:fill="70AD47" w:themeFill="accent6"/>
            <w:vAlign w:val="center"/>
          </w:tcPr>
          <w:p w14:paraId="38BCFF48" w14:textId="57687185" w:rsidR="00486DA0" w:rsidRPr="00496CA2" w:rsidRDefault="00496CA2" w:rsidP="00486DA0">
            <w:pPr>
              <w:pStyle w:val="ProductList-OfferingBody"/>
              <w:ind w:left="-113"/>
              <w:jc w:val="center"/>
            </w:pPr>
            <w:r w:rsidRPr="00496CA2">
              <w:fldChar w:fldCharType="begin"/>
            </w:r>
            <w:r w:rsidRPr="00496CA2">
              <w:instrText xml:space="preserve"> AutoTextList  \sNoStyle\t " Prodotto Enterprise "</w:instrText>
            </w:r>
            <w:r w:rsidRPr="00496CA2">
              <w:fldChar w:fldCharType="separate"/>
            </w:r>
            <w:r w:rsidRPr="00496CA2">
              <w:t xml:space="preserve"> E </w:t>
            </w:r>
            <w:r w:rsidRPr="00496CA2">
              <w:fldChar w:fldCharType="end"/>
            </w:r>
          </w:p>
        </w:tc>
        <w:tc>
          <w:tcPr>
            <w:tcW w:w="595" w:type="dxa"/>
            <w:shd w:val="clear" w:color="auto" w:fill="70AD47" w:themeFill="accent6"/>
            <w:vAlign w:val="center"/>
          </w:tcPr>
          <w:p w14:paraId="459A40C7" w14:textId="726659C5" w:rsidR="00486DA0" w:rsidRPr="000C77BD" w:rsidRDefault="000C77BD" w:rsidP="00486DA0">
            <w:pPr>
              <w:pStyle w:val="ProductList-OfferingBody"/>
              <w:ind w:left="-113"/>
              <w:jc w:val="center"/>
            </w:pPr>
            <w:r w:rsidRPr="000C77BD">
              <w:fldChar w:fldCharType="begin"/>
            </w:r>
            <w:r w:rsidRPr="000C77BD">
              <w:instrText>AutoTextList  \s NoStyle \t "</w:instrText>
            </w:r>
            <w:r w:rsidRPr="000C77BD">
              <w:rPr>
                <w:color w:val="000000" w:themeColor="text1"/>
              </w:rPr>
              <w:instrText xml:space="preserve"> Prodotto Aggiuntivo </w:instrText>
            </w:r>
            <w:r w:rsidRPr="000C77BD">
              <w:instrText xml:space="preserve">" </w:instrText>
            </w:r>
            <w:r w:rsidRPr="000C77BD">
              <w:fldChar w:fldCharType="separate"/>
            </w:r>
            <w:r w:rsidRPr="000C77BD">
              <w:t xml:space="preserve"> A </w:t>
            </w:r>
            <w:r w:rsidRPr="000C77BD">
              <w:fldChar w:fldCharType="end"/>
            </w:r>
          </w:p>
        </w:tc>
        <w:tc>
          <w:tcPr>
            <w:tcW w:w="596" w:type="dxa"/>
            <w:shd w:val="clear" w:color="auto" w:fill="70AD47" w:themeFill="accent6"/>
            <w:vAlign w:val="center"/>
          </w:tcPr>
          <w:p w14:paraId="49B3E10B" w14:textId="77777777" w:rsidR="00486DA0" w:rsidRPr="00486DA0" w:rsidRDefault="00486DA0" w:rsidP="00486DA0">
            <w:pPr>
              <w:pStyle w:val="ProductList-OfferingBody"/>
              <w:ind w:left="-113"/>
              <w:jc w:val="center"/>
            </w:pPr>
          </w:p>
        </w:tc>
        <w:tc>
          <w:tcPr>
            <w:tcW w:w="595" w:type="dxa"/>
            <w:shd w:val="clear" w:color="auto" w:fill="BFBFBF" w:themeFill="background1" w:themeFillShade="BF"/>
            <w:vAlign w:val="center"/>
          </w:tcPr>
          <w:p w14:paraId="14CD392B" w14:textId="77777777" w:rsidR="00486DA0" w:rsidRPr="00486DA0" w:rsidRDefault="00486DA0" w:rsidP="00486DA0">
            <w:pPr>
              <w:pStyle w:val="ProductList-OfferingBody"/>
              <w:ind w:left="-113"/>
              <w:jc w:val="center"/>
            </w:pPr>
          </w:p>
        </w:tc>
        <w:tc>
          <w:tcPr>
            <w:tcW w:w="595" w:type="dxa"/>
            <w:shd w:val="clear" w:color="auto" w:fill="BFBFBF" w:themeFill="background1" w:themeFillShade="BF"/>
            <w:vAlign w:val="center"/>
          </w:tcPr>
          <w:p w14:paraId="2016D5C1" w14:textId="77777777" w:rsidR="00486DA0" w:rsidRPr="00486DA0" w:rsidRDefault="00486DA0" w:rsidP="00486DA0">
            <w:pPr>
              <w:pStyle w:val="ProductList-OfferingBody"/>
              <w:ind w:left="-113"/>
              <w:jc w:val="center"/>
            </w:pPr>
          </w:p>
        </w:tc>
        <w:tc>
          <w:tcPr>
            <w:tcW w:w="596" w:type="dxa"/>
            <w:shd w:val="clear" w:color="auto" w:fill="BFBFBF" w:themeFill="background1" w:themeFillShade="BF"/>
            <w:vAlign w:val="center"/>
          </w:tcPr>
          <w:p w14:paraId="27130A42" w14:textId="77777777" w:rsidR="00486DA0" w:rsidRPr="00486DA0" w:rsidRDefault="00486DA0" w:rsidP="00486DA0">
            <w:pPr>
              <w:pStyle w:val="ProductList-OfferingBody"/>
              <w:ind w:left="-113"/>
              <w:jc w:val="center"/>
            </w:pPr>
          </w:p>
        </w:tc>
        <w:tc>
          <w:tcPr>
            <w:tcW w:w="595" w:type="dxa"/>
            <w:shd w:val="clear" w:color="auto" w:fill="70AD47" w:themeFill="accent6"/>
            <w:vAlign w:val="center"/>
          </w:tcPr>
          <w:p w14:paraId="207D41D9" w14:textId="77777777" w:rsidR="00486DA0" w:rsidRPr="00486DA0" w:rsidRDefault="00486DA0" w:rsidP="00486DA0">
            <w:pPr>
              <w:pStyle w:val="ProductList-OfferingBody"/>
              <w:ind w:left="-113"/>
              <w:jc w:val="center"/>
            </w:pPr>
          </w:p>
        </w:tc>
        <w:tc>
          <w:tcPr>
            <w:tcW w:w="596" w:type="dxa"/>
            <w:shd w:val="clear" w:color="auto" w:fill="BFBFBF" w:themeFill="background1" w:themeFillShade="BF"/>
            <w:vAlign w:val="center"/>
          </w:tcPr>
          <w:p w14:paraId="0053DA55" w14:textId="7C3ADCF3" w:rsidR="00486DA0" w:rsidRPr="00486DA0" w:rsidRDefault="00486DA0" w:rsidP="00486DA0">
            <w:pPr>
              <w:pStyle w:val="ProductList-OfferingBody"/>
              <w:ind w:left="-113"/>
              <w:jc w:val="center"/>
            </w:pPr>
          </w:p>
        </w:tc>
      </w:tr>
      <w:tr w:rsidR="00C05A53" w14:paraId="4FDCB878" w14:textId="77777777" w:rsidTr="00D247BE">
        <w:tc>
          <w:tcPr>
            <w:tcW w:w="3060" w:type="dxa"/>
            <w:tcBorders>
              <w:top w:val="nil"/>
              <w:left w:val="nil"/>
              <w:bottom w:val="dashSmallGap" w:sz="4" w:space="0" w:color="BFBFBF" w:themeColor="background1" w:themeShade="BF"/>
              <w:right w:val="nil"/>
            </w:tcBorders>
          </w:tcPr>
          <w:p w14:paraId="4FDCB86A" w14:textId="28655E2F" w:rsidR="00C05A53" w:rsidRDefault="00992355" w:rsidP="00B65D42">
            <w:pPr>
              <w:pStyle w:val="ProductList-Offering2"/>
            </w:pPr>
            <w:bookmarkStart w:id="743" w:name="_Toc379797266"/>
            <w:bookmarkStart w:id="744" w:name="_Toc380513291"/>
            <w:bookmarkStart w:id="745" w:name="_Toc380655333"/>
            <w:bookmarkStart w:id="746" w:name="_Toc408656421"/>
            <w:r>
              <w:t>Aggiornamento e SA per Windows 8.1 Enterprise con MDOP</w:t>
            </w:r>
            <w:bookmarkEnd w:id="743"/>
            <w:bookmarkEnd w:id="744"/>
            <w:bookmarkEnd w:id="745"/>
            <w:r>
              <w:t xml:space="preserve"> Per Dispositivo</w:t>
            </w:r>
            <w:bookmarkEnd w:id="746"/>
            <w:r>
              <w:fldChar w:fldCharType="begin"/>
            </w:r>
            <w:r>
              <w:instrText>XE "Aggiornamento e SA per Windows 8.1 Enterprise con MDOP Per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05A53" w:rsidRDefault="00E22ED9" w:rsidP="00C05A53">
            <w:pPr>
              <w:pStyle w:val="ProductList-OfferingBody"/>
              <w:ind w:left="-113"/>
              <w:jc w:val="center"/>
            </w:pPr>
            <w:r>
              <w:t>2</w:t>
            </w:r>
          </w:p>
        </w:tc>
        <w:tc>
          <w:tcPr>
            <w:tcW w:w="596" w:type="dxa"/>
            <w:shd w:val="clear" w:color="auto" w:fill="70AD47" w:themeFill="accent6"/>
            <w:vAlign w:val="center"/>
          </w:tcPr>
          <w:p w14:paraId="4FDCB870" w14:textId="5EFC727F" w:rsidR="00C05A53" w:rsidRPr="00496CA2" w:rsidRDefault="00496CA2" w:rsidP="00C05A53">
            <w:pPr>
              <w:pStyle w:val="ProductList-OfferingBody"/>
              <w:ind w:left="-113"/>
              <w:jc w:val="center"/>
            </w:pPr>
            <w:r w:rsidRPr="00496CA2">
              <w:fldChar w:fldCharType="begin"/>
            </w:r>
            <w:r w:rsidRPr="00496CA2">
              <w:instrText xml:space="preserve"> AutoTextList  \sNoStyle\t " Prodotto Enterprise "</w:instrText>
            </w:r>
            <w:r w:rsidRPr="00496CA2">
              <w:fldChar w:fldCharType="separate"/>
            </w:r>
            <w:r w:rsidRPr="00496CA2">
              <w:t xml:space="preserve"> E </w:t>
            </w:r>
            <w:r w:rsidRPr="00496CA2">
              <w:fldChar w:fldCharType="end"/>
            </w:r>
          </w:p>
        </w:tc>
        <w:tc>
          <w:tcPr>
            <w:tcW w:w="595" w:type="dxa"/>
            <w:shd w:val="clear" w:color="auto" w:fill="70AD47" w:themeFill="accent6"/>
            <w:vAlign w:val="center"/>
          </w:tcPr>
          <w:p w14:paraId="4FDCB871" w14:textId="405B642B" w:rsidR="00C05A53" w:rsidRPr="000C77BD" w:rsidRDefault="000C77BD" w:rsidP="000C77BD">
            <w:pPr>
              <w:pStyle w:val="ProductList-OfferingBody"/>
              <w:ind w:left="-113"/>
              <w:jc w:val="center"/>
            </w:pPr>
            <w:r w:rsidRPr="000C77BD">
              <w:fldChar w:fldCharType="begin"/>
            </w:r>
            <w:r w:rsidRPr="000C77BD">
              <w:instrText xml:space="preserve"> AutoTextList  \sNoStyle\t " Prodotto Enterprise "</w:instrText>
            </w:r>
            <w:r w:rsidRPr="000C77BD">
              <w:fldChar w:fldCharType="separate"/>
            </w:r>
            <w:r w:rsidRPr="000C77BD">
              <w:t xml:space="preserve"> E</w:t>
            </w:r>
            <w:r w:rsidRPr="000C77BD">
              <w:fldChar w:fldCharType="end"/>
            </w:r>
            <w:r w:rsidRPr="000C77BD">
              <w:t>,</w:t>
            </w:r>
            <w:r w:rsidRPr="000C77BD">
              <w:fldChar w:fldCharType="begin"/>
            </w:r>
            <w:r w:rsidRPr="000C77BD">
              <w:instrText xml:space="preserve"> AutoTextList \sNoStyle\t "</w:instrText>
            </w:r>
            <w:r w:rsidRPr="000C77BD">
              <w:rPr>
                <w:color w:val="000000" w:themeColor="text1"/>
              </w:rPr>
              <w:instrText>Offerta Studente</w:instrText>
            </w:r>
            <w:r w:rsidRPr="000C77BD">
              <w:instrText>"</w:instrText>
            </w:r>
            <w:r w:rsidRPr="000C77BD">
              <w:fldChar w:fldCharType="separate"/>
            </w:r>
            <w:r w:rsidRPr="000C77BD">
              <w:t>ST</w:t>
            </w:r>
            <w:r w:rsidRPr="000C77BD">
              <w:fldChar w:fldCharType="end"/>
            </w:r>
          </w:p>
        </w:tc>
        <w:tc>
          <w:tcPr>
            <w:tcW w:w="596" w:type="dxa"/>
            <w:shd w:val="clear" w:color="auto" w:fill="70AD47" w:themeFill="accent6"/>
            <w:vAlign w:val="center"/>
          </w:tcPr>
          <w:p w14:paraId="4FDCB87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75" w14:textId="2193D265" w:rsidR="00C05A53" w:rsidRPr="00845DBC" w:rsidRDefault="00845DBC" w:rsidP="008E026C">
            <w:pPr>
              <w:pStyle w:val="ProductList-OfferingBody"/>
              <w:ind w:left="-113"/>
              <w:jc w:val="center"/>
            </w:pPr>
            <w:r w:rsidRPr="00845DBC">
              <w:fldChar w:fldCharType="begin"/>
            </w:r>
            <w:r w:rsidRPr="00845DBC">
              <w:instrText xml:space="preserve"> AutoTextList  \sNoStyle\t " Prodotto Enterprise "</w:instrText>
            </w:r>
            <w:r w:rsidRPr="00845DBC">
              <w:fldChar w:fldCharType="separate"/>
            </w:r>
            <w:r w:rsidRPr="00845DBC">
              <w:t xml:space="preserve"> E</w:t>
            </w:r>
            <w:r w:rsidRPr="00845DBC">
              <w:fldChar w:fldCharType="begin"/>
            </w:r>
            <w:r w:rsidRPr="00845DBC">
              <w:instrText xml:space="preserve"> AutoTextList  \sNoStyle\t "</w:instrText>
            </w:r>
            <w:r w:rsidRPr="00845DBC">
              <w:rPr>
                <w:color w:val="000000" w:themeColor="text1"/>
              </w:rPr>
              <w:instrText>Non per l’Intera Organizzazione in Open Value</w:instrText>
            </w:r>
            <w:r w:rsidRPr="00845DBC">
              <w:instrText>"</w:instrText>
            </w:r>
            <w:r w:rsidRPr="00845DBC">
              <w:fldChar w:fldCharType="separate"/>
            </w:r>
            <w:r w:rsidRPr="00845DBC">
              <w:t>,</w:t>
            </w:r>
            <w:r>
              <w:fldChar w:fldCharType="begin"/>
            </w:r>
            <w:r w:rsidRPr="003A35A1">
              <w:instrText xml:space="preserve"> </w:instrText>
            </w:r>
            <w:r>
              <w:instrText>AutoTextList  \sNoStyle\t "</w:instrText>
            </w:r>
            <w:r w:rsidRPr="0047295B">
              <w:rPr>
                <w:b/>
                <w:color w:val="000000" w:themeColor="text1"/>
              </w:rPr>
              <w:instrText>Non per l’Intera Organizzazione in Open Value</w:instrText>
            </w:r>
            <w:r>
              <w:instrText>"</w:instrText>
            </w:r>
            <w:r>
              <w:fldChar w:fldCharType="separate"/>
            </w:r>
            <w:r w:rsidRPr="00845DBC">
              <w:t>P</w:t>
            </w:r>
            <w:r>
              <w:t xml:space="preserve"> </w:t>
            </w:r>
            <w:r>
              <w:fldChar w:fldCharType="end"/>
            </w:r>
            <w:r w:rsidRPr="00845DBC">
              <w:fldChar w:fldCharType="end"/>
            </w:r>
            <w:r w:rsidRPr="00845DBC">
              <w:fldChar w:fldCharType="end"/>
            </w:r>
          </w:p>
        </w:tc>
        <w:tc>
          <w:tcPr>
            <w:tcW w:w="595" w:type="dxa"/>
            <w:shd w:val="clear" w:color="auto" w:fill="70AD47" w:themeFill="accent6"/>
            <w:vAlign w:val="center"/>
          </w:tcPr>
          <w:p w14:paraId="4FDCB8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77" w14:textId="77777777" w:rsidR="00C05A53" w:rsidRDefault="00C05A53" w:rsidP="00C05A53">
            <w:pPr>
              <w:pStyle w:val="ProductList-OfferingBody"/>
              <w:ind w:left="-113"/>
              <w:jc w:val="center"/>
            </w:pPr>
          </w:p>
        </w:tc>
      </w:tr>
      <w:tr w:rsidR="00486DA0" w14:paraId="67F81C04" w14:textId="77777777" w:rsidTr="00D247BE">
        <w:tc>
          <w:tcPr>
            <w:tcW w:w="3060" w:type="dxa"/>
            <w:tcBorders>
              <w:top w:val="nil"/>
              <w:left w:val="nil"/>
              <w:bottom w:val="dashSmallGap" w:sz="4" w:space="0" w:color="BFBFBF" w:themeColor="background1" w:themeShade="BF"/>
              <w:right w:val="nil"/>
            </w:tcBorders>
          </w:tcPr>
          <w:p w14:paraId="1897880D" w14:textId="4B978CCE" w:rsidR="00486DA0" w:rsidRDefault="00486DA0" w:rsidP="00B65D42">
            <w:pPr>
              <w:pStyle w:val="ProductList-Offering2"/>
            </w:pPr>
            <w:bookmarkStart w:id="747" w:name="_Toc408656422"/>
            <w:r>
              <w:t>Aggiornamento e SA per Windows 8.1 Enterprise con MDOP Per Utente</w:t>
            </w:r>
            <w:bookmarkEnd w:id="747"/>
            <w:r>
              <w:fldChar w:fldCharType="begin"/>
            </w:r>
            <w:r>
              <w:instrText>XE "Aggiornamento e SA per Windows 8.1 Enterprise con MDOP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486DA0" w:rsidRDefault="00486DA0" w:rsidP="00486DA0">
            <w:pPr>
              <w:pStyle w:val="ProductList-OfferingBody"/>
              <w:ind w:left="-113"/>
              <w:jc w:val="center"/>
            </w:pPr>
          </w:p>
        </w:tc>
        <w:tc>
          <w:tcPr>
            <w:tcW w:w="596" w:type="dxa"/>
            <w:shd w:val="clear" w:color="auto" w:fill="70AD47" w:themeFill="accent6"/>
            <w:vAlign w:val="center"/>
          </w:tcPr>
          <w:p w14:paraId="26168DFD" w14:textId="33E8835B" w:rsidR="00486DA0" w:rsidRPr="00496CA2" w:rsidRDefault="00496CA2" w:rsidP="00486DA0">
            <w:pPr>
              <w:pStyle w:val="ProductList-OfferingBody"/>
              <w:ind w:left="-113"/>
              <w:jc w:val="center"/>
            </w:pPr>
            <w:r w:rsidRPr="00496CA2">
              <w:fldChar w:fldCharType="begin"/>
            </w:r>
            <w:r w:rsidRPr="00496CA2">
              <w:instrText xml:space="preserve"> AutoTextList  \sNoStyle\t " Prodotto Enterprise "</w:instrText>
            </w:r>
            <w:r w:rsidRPr="00496CA2">
              <w:fldChar w:fldCharType="separate"/>
            </w:r>
            <w:r w:rsidRPr="00496CA2">
              <w:t xml:space="preserve"> E </w:t>
            </w:r>
            <w:r w:rsidRPr="00496CA2">
              <w:fldChar w:fldCharType="end"/>
            </w:r>
          </w:p>
        </w:tc>
        <w:tc>
          <w:tcPr>
            <w:tcW w:w="595" w:type="dxa"/>
            <w:shd w:val="clear" w:color="auto" w:fill="BFBFBF" w:themeFill="background1" w:themeFillShade="BF"/>
            <w:vAlign w:val="center"/>
          </w:tcPr>
          <w:p w14:paraId="4A51E8D1" w14:textId="77777777" w:rsidR="00486DA0" w:rsidRDefault="00486DA0" w:rsidP="00486DA0">
            <w:pPr>
              <w:pStyle w:val="ProductList-OfferingBody"/>
              <w:ind w:left="-113"/>
              <w:jc w:val="center"/>
            </w:pPr>
          </w:p>
        </w:tc>
        <w:tc>
          <w:tcPr>
            <w:tcW w:w="596" w:type="dxa"/>
            <w:shd w:val="clear" w:color="auto" w:fill="70AD47" w:themeFill="accent6"/>
            <w:vAlign w:val="center"/>
          </w:tcPr>
          <w:p w14:paraId="435D85D3" w14:textId="77777777" w:rsidR="00486DA0" w:rsidRDefault="00486DA0" w:rsidP="00486DA0">
            <w:pPr>
              <w:pStyle w:val="ProductList-OfferingBody"/>
              <w:ind w:left="-113"/>
              <w:jc w:val="center"/>
            </w:pPr>
          </w:p>
        </w:tc>
        <w:tc>
          <w:tcPr>
            <w:tcW w:w="595" w:type="dxa"/>
            <w:shd w:val="clear" w:color="auto" w:fill="BFBFBF" w:themeFill="background1" w:themeFillShade="BF"/>
            <w:vAlign w:val="center"/>
          </w:tcPr>
          <w:p w14:paraId="75E3B8B4" w14:textId="77777777" w:rsidR="00486DA0" w:rsidRDefault="00486DA0" w:rsidP="00486DA0">
            <w:pPr>
              <w:pStyle w:val="ProductList-OfferingBody"/>
              <w:ind w:left="-113"/>
              <w:jc w:val="center"/>
            </w:pPr>
          </w:p>
        </w:tc>
        <w:tc>
          <w:tcPr>
            <w:tcW w:w="595" w:type="dxa"/>
            <w:shd w:val="clear" w:color="auto" w:fill="BFBFBF" w:themeFill="background1" w:themeFillShade="BF"/>
            <w:vAlign w:val="center"/>
          </w:tcPr>
          <w:p w14:paraId="3C31D56A" w14:textId="77777777" w:rsidR="00486DA0" w:rsidRDefault="00486DA0" w:rsidP="00486DA0">
            <w:pPr>
              <w:pStyle w:val="ProductList-OfferingBody"/>
              <w:ind w:left="-113"/>
              <w:jc w:val="center"/>
            </w:pPr>
          </w:p>
        </w:tc>
        <w:tc>
          <w:tcPr>
            <w:tcW w:w="596" w:type="dxa"/>
            <w:shd w:val="clear" w:color="auto" w:fill="BFBFBF" w:themeFill="background1" w:themeFillShade="BF"/>
            <w:vAlign w:val="center"/>
          </w:tcPr>
          <w:p w14:paraId="5ED51F71" w14:textId="77777777" w:rsidR="00486DA0" w:rsidRDefault="00486DA0" w:rsidP="00486DA0">
            <w:pPr>
              <w:pStyle w:val="ProductList-OfferingBody"/>
              <w:ind w:left="-113"/>
              <w:jc w:val="center"/>
            </w:pPr>
          </w:p>
        </w:tc>
        <w:tc>
          <w:tcPr>
            <w:tcW w:w="595" w:type="dxa"/>
            <w:shd w:val="clear" w:color="auto" w:fill="70AD47" w:themeFill="accent6"/>
            <w:vAlign w:val="center"/>
          </w:tcPr>
          <w:p w14:paraId="31242D62" w14:textId="77777777" w:rsidR="00486DA0" w:rsidRDefault="00486DA0" w:rsidP="00486DA0">
            <w:pPr>
              <w:pStyle w:val="ProductList-OfferingBody"/>
              <w:ind w:left="-113"/>
              <w:jc w:val="center"/>
            </w:pPr>
          </w:p>
        </w:tc>
        <w:tc>
          <w:tcPr>
            <w:tcW w:w="596" w:type="dxa"/>
            <w:shd w:val="clear" w:color="auto" w:fill="BFBFBF" w:themeFill="background1" w:themeFillShade="BF"/>
            <w:vAlign w:val="center"/>
          </w:tcPr>
          <w:p w14:paraId="53EDE1B1" w14:textId="603874D3" w:rsidR="00486DA0" w:rsidRDefault="00486DA0" w:rsidP="00486DA0">
            <w:pPr>
              <w:pStyle w:val="ProductList-OfferingBody"/>
              <w:ind w:left="-113"/>
              <w:jc w:val="center"/>
            </w:pPr>
          </w:p>
        </w:tc>
      </w:tr>
      <w:tr w:rsidR="000B09BD" w14:paraId="73AE8F5F" w14:textId="77777777" w:rsidTr="00D247BE">
        <w:tc>
          <w:tcPr>
            <w:tcW w:w="3060" w:type="dxa"/>
            <w:tcBorders>
              <w:top w:val="nil"/>
              <w:left w:val="nil"/>
              <w:bottom w:val="dashSmallGap" w:sz="4" w:space="0" w:color="BFBFBF" w:themeColor="background1" w:themeShade="BF"/>
              <w:right w:val="nil"/>
            </w:tcBorders>
          </w:tcPr>
          <w:p w14:paraId="2FE4650D" w14:textId="63702751" w:rsidR="000B09BD" w:rsidDel="00C639C9" w:rsidRDefault="000B09BD" w:rsidP="00EC2618">
            <w:pPr>
              <w:pStyle w:val="ProductList-Offering2"/>
            </w:pPr>
            <w:bookmarkStart w:id="748" w:name="_Toc408656423"/>
            <w:r>
              <w:t>Aggiornamento e SA per Windows 8.1 Enterprise con MDOP Per Utente (da SA)</w:t>
            </w:r>
            <w:bookmarkEnd w:id="748"/>
            <w:r>
              <w:fldChar w:fldCharType="begin"/>
            </w:r>
            <w:r>
              <w:instrText>XE "Aggiornamento e SA per Windows 8.1 Enterprise con MDOP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0B09BD" w:rsidRPr="00486DA0" w:rsidRDefault="000B09BD"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0B09BD" w:rsidRPr="009500F5" w:rsidRDefault="000B09BD"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0B09BD" w:rsidRDefault="000B09BD"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0B09BD" w:rsidRDefault="000B09BD"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0B09BD" w:rsidRDefault="000B09BD" w:rsidP="000B09BD">
            <w:pPr>
              <w:pStyle w:val="ProductList-OfferingBody"/>
              <w:ind w:left="-113"/>
              <w:jc w:val="center"/>
            </w:pPr>
          </w:p>
        </w:tc>
        <w:tc>
          <w:tcPr>
            <w:tcW w:w="596" w:type="dxa"/>
            <w:shd w:val="clear" w:color="auto" w:fill="70AD47" w:themeFill="accent6"/>
            <w:vAlign w:val="center"/>
          </w:tcPr>
          <w:p w14:paraId="5F156B5B" w14:textId="06E70DFA" w:rsidR="000B09BD" w:rsidRPr="00496CA2" w:rsidRDefault="00496CA2" w:rsidP="000B09BD">
            <w:pPr>
              <w:pStyle w:val="ProductList-OfferingBody"/>
              <w:ind w:left="-113"/>
              <w:jc w:val="center"/>
            </w:pPr>
            <w:r w:rsidRPr="00496CA2">
              <w:fldChar w:fldCharType="begin"/>
            </w:r>
            <w:r w:rsidRPr="00496CA2">
              <w:instrText xml:space="preserve"> AutoTextList  \sNoStyle\t " Prodotto Enterprise "</w:instrText>
            </w:r>
            <w:r w:rsidRPr="00496CA2">
              <w:fldChar w:fldCharType="separate"/>
            </w:r>
            <w:r w:rsidRPr="00496CA2">
              <w:t xml:space="preserve"> E </w:t>
            </w:r>
            <w:r w:rsidRPr="00496CA2">
              <w:fldChar w:fldCharType="end"/>
            </w:r>
          </w:p>
        </w:tc>
        <w:tc>
          <w:tcPr>
            <w:tcW w:w="595" w:type="dxa"/>
            <w:shd w:val="clear" w:color="auto" w:fill="BFBFBF" w:themeFill="background1" w:themeFillShade="BF"/>
            <w:vAlign w:val="center"/>
          </w:tcPr>
          <w:p w14:paraId="53C45EAB" w14:textId="77777777" w:rsidR="000B09BD" w:rsidRDefault="000B09BD" w:rsidP="000B09BD">
            <w:pPr>
              <w:pStyle w:val="ProductList-OfferingBody"/>
              <w:ind w:left="-113"/>
              <w:jc w:val="center"/>
            </w:pPr>
          </w:p>
        </w:tc>
        <w:tc>
          <w:tcPr>
            <w:tcW w:w="596" w:type="dxa"/>
            <w:shd w:val="clear" w:color="auto" w:fill="BFBFBF" w:themeFill="background1" w:themeFillShade="BF"/>
            <w:vAlign w:val="center"/>
          </w:tcPr>
          <w:p w14:paraId="2F70B371" w14:textId="77777777" w:rsidR="000B09BD" w:rsidRDefault="000B09BD" w:rsidP="000B09BD">
            <w:pPr>
              <w:pStyle w:val="ProductList-OfferingBody"/>
              <w:ind w:left="-113"/>
              <w:jc w:val="center"/>
            </w:pPr>
          </w:p>
        </w:tc>
        <w:tc>
          <w:tcPr>
            <w:tcW w:w="595" w:type="dxa"/>
            <w:shd w:val="clear" w:color="auto" w:fill="BFBFBF" w:themeFill="background1" w:themeFillShade="BF"/>
            <w:vAlign w:val="center"/>
          </w:tcPr>
          <w:p w14:paraId="11A0D06B" w14:textId="77777777" w:rsidR="000B09BD" w:rsidRDefault="000B09BD" w:rsidP="000B09BD">
            <w:pPr>
              <w:pStyle w:val="ProductList-OfferingBody"/>
              <w:ind w:left="-113"/>
              <w:jc w:val="center"/>
            </w:pPr>
          </w:p>
        </w:tc>
        <w:tc>
          <w:tcPr>
            <w:tcW w:w="595" w:type="dxa"/>
            <w:shd w:val="clear" w:color="auto" w:fill="BFBFBF" w:themeFill="background1" w:themeFillShade="BF"/>
            <w:vAlign w:val="center"/>
          </w:tcPr>
          <w:p w14:paraId="61684E98" w14:textId="77777777" w:rsidR="000B09BD" w:rsidRDefault="000B09BD" w:rsidP="000B09BD">
            <w:pPr>
              <w:pStyle w:val="ProductList-OfferingBody"/>
              <w:ind w:left="-113"/>
              <w:jc w:val="center"/>
            </w:pPr>
          </w:p>
        </w:tc>
        <w:tc>
          <w:tcPr>
            <w:tcW w:w="596" w:type="dxa"/>
            <w:shd w:val="clear" w:color="auto" w:fill="BFBFBF" w:themeFill="background1" w:themeFillShade="BF"/>
            <w:vAlign w:val="center"/>
          </w:tcPr>
          <w:p w14:paraId="799C001F" w14:textId="77777777" w:rsidR="000B09BD" w:rsidRDefault="000B09BD" w:rsidP="000B09BD">
            <w:pPr>
              <w:pStyle w:val="ProductList-OfferingBody"/>
              <w:ind w:left="-113"/>
              <w:jc w:val="center"/>
            </w:pPr>
          </w:p>
        </w:tc>
        <w:tc>
          <w:tcPr>
            <w:tcW w:w="595" w:type="dxa"/>
            <w:shd w:val="clear" w:color="auto" w:fill="70AD47" w:themeFill="accent6"/>
            <w:vAlign w:val="center"/>
          </w:tcPr>
          <w:p w14:paraId="70BD9C78" w14:textId="77777777" w:rsidR="000B09BD" w:rsidRDefault="000B09BD" w:rsidP="000B09BD">
            <w:pPr>
              <w:pStyle w:val="ProductList-OfferingBody"/>
              <w:ind w:left="-113"/>
              <w:jc w:val="center"/>
            </w:pPr>
          </w:p>
        </w:tc>
        <w:tc>
          <w:tcPr>
            <w:tcW w:w="596" w:type="dxa"/>
            <w:shd w:val="clear" w:color="auto" w:fill="BFBFBF" w:themeFill="background1" w:themeFillShade="BF"/>
            <w:vAlign w:val="center"/>
          </w:tcPr>
          <w:p w14:paraId="3528A77F" w14:textId="3BC92018" w:rsidR="000B09BD" w:rsidDel="00C639C9" w:rsidRDefault="000B09BD" w:rsidP="000B09BD">
            <w:pPr>
              <w:pStyle w:val="ProductList-OfferingBody"/>
              <w:ind w:left="-113"/>
              <w:jc w:val="center"/>
            </w:pPr>
          </w:p>
        </w:tc>
      </w:tr>
      <w:tr w:rsidR="00E553C4" w14:paraId="2DAF7686" w14:textId="77777777" w:rsidTr="00D247BE">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9" w:name="_Toc379797267"/>
            <w:bookmarkStart w:id="750" w:name="_Toc380513292"/>
            <w:bookmarkStart w:id="751" w:name="_Toc380655334"/>
            <w:bookmarkStart w:id="752" w:name="_Toc408656424"/>
            <w:r>
              <w:t>Aggiornamento per Windows 8.1 Pro</w:t>
            </w:r>
            <w:bookmarkEnd w:id="749"/>
            <w:bookmarkEnd w:id="750"/>
            <w:bookmarkEnd w:id="751"/>
            <w:bookmarkEnd w:id="752"/>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D24FA8" w14:paraId="4FDCB896" w14:textId="77777777" w:rsidTr="00D247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D24FA8" w:rsidRDefault="00D24FA8" w:rsidP="00354D09">
            <w:pPr>
              <w:pStyle w:val="ProductList-Offering2"/>
            </w:pPr>
            <w:bookmarkStart w:id="753" w:name="_Toc379797269"/>
            <w:bookmarkStart w:id="754" w:name="_Toc380513294"/>
            <w:bookmarkStart w:id="755" w:name="_Toc380655336"/>
            <w:bookmarkStart w:id="756" w:name="_Toc408656425"/>
            <w:r>
              <w:t>Windows Virtual Desktop Access</w:t>
            </w:r>
            <w:bookmarkEnd w:id="753"/>
            <w:bookmarkEnd w:id="754"/>
            <w:bookmarkEnd w:id="755"/>
            <w:r>
              <w:t xml:space="preserve"> Per Dispositivo</w:t>
            </w:r>
            <w:bookmarkEnd w:id="756"/>
            <w:r>
              <w:fldChar w:fldCharType="begin"/>
            </w:r>
            <w:r>
              <w:instrText>XE "Windows Virtual Desktop Access Per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D24FA8" w:rsidRDefault="00D24FA8"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D24FA8" w:rsidRDefault="00D24FA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D24FA8" w:rsidRDefault="00D24F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D24FA8" w:rsidRDefault="00D24FA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D24FA8" w:rsidRDefault="00D24FA8" w:rsidP="00C05A53">
            <w:pPr>
              <w:pStyle w:val="ProductList-OfferingBody"/>
              <w:ind w:left="-113"/>
              <w:jc w:val="center"/>
            </w:pPr>
            <w:r>
              <w:t>1</w:t>
            </w:r>
          </w:p>
        </w:tc>
        <w:tc>
          <w:tcPr>
            <w:tcW w:w="596" w:type="dxa"/>
            <w:shd w:val="clear" w:color="auto" w:fill="70AD47" w:themeFill="accent6"/>
            <w:vAlign w:val="center"/>
          </w:tcPr>
          <w:p w14:paraId="4FDCB88E" w14:textId="2D8B4508" w:rsidR="00D24FA8" w:rsidRPr="00D24FA8" w:rsidRDefault="00D24FA8" w:rsidP="00D24FA8">
            <w:pPr>
              <w:pStyle w:val="ProductList-OfferingBody"/>
              <w:ind w:left="-113"/>
              <w:jc w:val="center"/>
            </w:pPr>
            <w:r w:rsidRPr="00D24FA8">
              <w:fldChar w:fldCharType="begin"/>
            </w:r>
            <w:r w:rsidRPr="00D24FA8">
              <w:instrText>AutoTextList  \s NoStyle \t "</w:instrText>
            </w:r>
            <w:r w:rsidRPr="00D24FA8">
              <w:rPr>
                <w:color w:val="000000" w:themeColor="text1"/>
              </w:rPr>
              <w:instrText>Prodotto Aggiuntivo</w:instrText>
            </w:r>
            <w:r w:rsidRPr="00D24FA8">
              <w:instrText xml:space="preserve">" </w:instrText>
            </w:r>
            <w:r w:rsidRPr="00D24FA8">
              <w:fldChar w:fldCharType="separate"/>
            </w:r>
            <w:r w:rsidRPr="00D24FA8">
              <w:t xml:space="preserve"> A,</w:t>
            </w:r>
            <w:r w:rsidRPr="00D24FA8">
              <w:fldChar w:fldCharType="end"/>
            </w:r>
            <w:r w:rsidRPr="00D24FA8">
              <w:fldChar w:fldCharType="begin"/>
            </w:r>
            <w:r w:rsidRPr="00D24FA8">
              <w:instrText xml:space="preserve"> AutoTextList  \sNoStyle\t "</w:instrText>
            </w:r>
            <w:r w:rsidRPr="00D24FA8">
              <w:rPr>
                <w:color w:val="000000" w:themeColor="text1"/>
              </w:rPr>
              <w:instrText>Prodotto della Piattaforma Enterprise Desktop</w:instrText>
            </w:r>
            <w:r w:rsidRPr="00D24FA8">
              <w:instrText>"</w:instrText>
            </w:r>
            <w:r w:rsidRPr="00D24FA8">
              <w:fldChar w:fldCharType="separate"/>
            </w:r>
            <w:r w:rsidRPr="00D24FA8">
              <w:t>EP</w:t>
            </w:r>
            <w:r w:rsidRPr="00D24FA8">
              <w:fldChar w:fldCharType="end"/>
            </w:r>
            <w:r w:rsidRPr="00D24FA8">
              <w:t>,</w:t>
            </w:r>
            <w:r w:rsidRPr="00D24FA8">
              <w:fldChar w:fldCharType="begin"/>
            </w:r>
            <w:r w:rsidRPr="00D24FA8">
              <w:instrText xml:space="preserve"> AutoTextList  \sNoStyle\t "</w:instrText>
            </w:r>
            <w:r w:rsidRPr="00D24FA8">
              <w:rPr>
                <w:color w:val="000000" w:themeColor="text1"/>
              </w:rPr>
              <w:instrText>Prodotto della Piattaforma Professional Desktop</w:instrText>
            </w:r>
            <w:r w:rsidRPr="00D24FA8">
              <w:instrText>"</w:instrText>
            </w:r>
            <w:r w:rsidRPr="00D24FA8">
              <w:fldChar w:fldCharType="separate"/>
            </w:r>
            <w:r w:rsidRPr="00D24FA8">
              <w:t>PP</w:t>
            </w:r>
            <w:r w:rsidRPr="00D24FA8">
              <w:fldChar w:fldCharType="end"/>
            </w:r>
          </w:p>
        </w:tc>
        <w:tc>
          <w:tcPr>
            <w:tcW w:w="595" w:type="dxa"/>
            <w:shd w:val="clear" w:color="auto" w:fill="70AD47" w:themeFill="accent6"/>
            <w:vAlign w:val="center"/>
          </w:tcPr>
          <w:p w14:paraId="4FDCB88F" w14:textId="4928A810" w:rsidR="00D24FA8" w:rsidRDefault="00D24FA8" w:rsidP="00C05A53">
            <w:pPr>
              <w:pStyle w:val="ProductList-OfferingBody"/>
              <w:ind w:left="-113"/>
              <w:jc w:val="center"/>
            </w:pPr>
            <w:r w:rsidRPr="000C77BD">
              <w:fldChar w:fldCharType="begin"/>
            </w:r>
            <w:r w:rsidRPr="000C77BD">
              <w:instrText>AutoTextList  \s NoStyle \t "</w:instrText>
            </w:r>
            <w:r w:rsidRPr="000C77BD">
              <w:rPr>
                <w:color w:val="000000" w:themeColor="text1"/>
              </w:rPr>
              <w:instrText xml:space="preserve"> Prodotto Aggiuntivo </w:instrText>
            </w:r>
            <w:r w:rsidRPr="000C77BD">
              <w:instrText xml:space="preserve">" </w:instrText>
            </w:r>
            <w:r w:rsidRPr="000C77BD">
              <w:fldChar w:fldCharType="separate"/>
            </w:r>
            <w:r w:rsidRPr="000C77BD">
              <w:t xml:space="preserve"> A </w:t>
            </w:r>
            <w:r w:rsidRPr="000C77BD">
              <w:fldChar w:fldCharType="end"/>
            </w:r>
          </w:p>
        </w:tc>
        <w:tc>
          <w:tcPr>
            <w:tcW w:w="596" w:type="dxa"/>
            <w:shd w:val="clear" w:color="auto" w:fill="70AD47" w:themeFill="accent6"/>
            <w:vAlign w:val="center"/>
          </w:tcPr>
          <w:p w14:paraId="4FDCB890"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4FDCB891"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4FDCB892" w14:textId="77777777" w:rsidR="00D24FA8" w:rsidRDefault="00D24FA8" w:rsidP="00C05A53">
            <w:pPr>
              <w:pStyle w:val="ProductList-OfferingBody"/>
              <w:ind w:left="-113"/>
              <w:jc w:val="center"/>
            </w:pPr>
          </w:p>
        </w:tc>
        <w:tc>
          <w:tcPr>
            <w:tcW w:w="596" w:type="dxa"/>
            <w:shd w:val="clear" w:color="auto" w:fill="70AD47" w:themeFill="accent6"/>
            <w:vAlign w:val="center"/>
          </w:tcPr>
          <w:p w14:paraId="4FDCB893" w14:textId="38BBCB78" w:rsidR="00D24FA8" w:rsidRPr="00274E70" w:rsidRDefault="00D24FA8" w:rsidP="00C05A53">
            <w:pPr>
              <w:pStyle w:val="ProductList-OfferingBody"/>
              <w:ind w:left="-113"/>
              <w:jc w:val="center"/>
            </w:pPr>
            <w:r w:rsidRPr="00274E70">
              <w:fldChar w:fldCharType="begin"/>
            </w:r>
            <w:r w:rsidRPr="00274E70">
              <w:instrText xml:space="preserve"> AutoTextList  \sNoStyle\t "</w:instrText>
            </w:r>
            <w:r w:rsidRPr="00274E70">
              <w:rPr>
                <w:color w:val="000000" w:themeColor="text1"/>
              </w:rPr>
              <w:instrText>Non per l’Intera Organizzazione in Open Value</w:instrText>
            </w:r>
            <w:r w:rsidRPr="00274E70">
              <w:instrText>"</w:instrText>
            </w:r>
            <w:r w:rsidRPr="00274E70">
              <w:fldChar w:fldCharType="separate"/>
            </w:r>
            <w:r w:rsidRPr="00274E70">
              <w:t xml:space="preserve"> P </w:t>
            </w:r>
            <w:r w:rsidRPr="00274E70">
              <w:fldChar w:fldCharType="end"/>
            </w:r>
          </w:p>
        </w:tc>
        <w:tc>
          <w:tcPr>
            <w:tcW w:w="595" w:type="dxa"/>
            <w:shd w:val="clear" w:color="auto" w:fill="70AD47" w:themeFill="accent6"/>
            <w:vAlign w:val="center"/>
          </w:tcPr>
          <w:p w14:paraId="4FDCB894"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4FDCB895" w14:textId="77777777" w:rsidR="00D24FA8" w:rsidRDefault="00D24FA8" w:rsidP="00C05A53">
            <w:pPr>
              <w:pStyle w:val="ProductList-OfferingBody"/>
              <w:ind w:left="-113"/>
              <w:jc w:val="center"/>
            </w:pPr>
          </w:p>
        </w:tc>
      </w:tr>
      <w:tr w:rsidR="00D24FA8" w14:paraId="75CC28DF" w14:textId="77777777" w:rsidTr="00D247BE">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D24FA8" w:rsidRDefault="00D24FA8" w:rsidP="00354D09">
            <w:pPr>
              <w:pStyle w:val="ProductList-Offering2"/>
            </w:pPr>
            <w:bookmarkStart w:id="757" w:name="_Toc408656426"/>
            <w:r>
              <w:t>Windows Virtual Desktop Access</w:t>
            </w:r>
            <w:r>
              <w:br/>
              <w:t>Per Utente</w:t>
            </w:r>
            <w:bookmarkEnd w:id="757"/>
            <w:r>
              <w:fldChar w:fldCharType="begin"/>
            </w:r>
            <w:r>
              <w:instrText>XE "Windows Virtual Desktop Access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D24FA8" w:rsidRDefault="00D24FA8"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D24FA8" w:rsidRDefault="00D24FA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D24FA8" w:rsidRDefault="00D24F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D24FA8" w:rsidRDefault="00D24F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D24FA8" w:rsidRDefault="00D24FA8" w:rsidP="00C05A53">
            <w:pPr>
              <w:pStyle w:val="ProductList-OfferingBody"/>
              <w:ind w:left="-113"/>
              <w:jc w:val="center"/>
            </w:pPr>
          </w:p>
        </w:tc>
        <w:tc>
          <w:tcPr>
            <w:tcW w:w="596" w:type="dxa"/>
            <w:shd w:val="clear" w:color="auto" w:fill="70AD47" w:themeFill="accent6"/>
            <w:vAlign w:val="center"/>
          </w:tcPr>
          <w:p w14:paraId="51C2C398" w14:textId="0248AB5D" w:rsidR="00D24FA8" w:rsidRDefault="00D24FA8" w:rsidP="00CF012D">
            <w:pPr>
              <w:pStyle w:val="ProductList-OfferingBody"/>
              <w:ind w:left="-113"/>
              <w:jc w:val="center"/>
            </w:pPr>
            <w:r w:rsidRPr="00496CA2">
              <w:fldChar w:fldCharType="begin"/>
            </w:r>
            <w:r w:rsidRPr="00496CA2">
              <w:instrText xml:space="preserve"> AutoTextList  \sNoStyle\t " Prodotto Enterprise "</w:instrText>
            </w:r>
            <w:r w:rsidRPr="00496CA2">
              <w:fldChar w:fldCharType="separate"/>
            </w:r>
            <w:r w:rsidRPr="00496CA2">
              <w:t xml:space="preserve"> E </w:t>
            </w:r>
            <w:r w:rsidRPr="00496CA2">
              <w:fldChar w:fldCharType="end"/>
            </w:r>
          </w:p>
        </w:tc>
        <w:tc>
          <w:tcPr>
            <w:tcW w:w="595" w:type="dxa"/>
            <w:shd w:val="clear" w:color="auto" w:fill="BFBFBF" w:themeFill="background1" w:themeFillShade="BF"/>
            <w:vAlign w:val="center"/>
          </w:tcPr>
          <w:p w14:paraId="37D6902F" w14:textId="77777777" w:rsidR="00D24FA8" w:rsidRDefault="00D24FA8" w:rsidP="00C05A53">
            <w:pPr>
              <w:pStyle w:val="ProductList-OfferingBody"/>
              <w:ind w:left="-113"/>
              <w:jc w:val="center"/>
            </w:pPr>
          </w:p>
        </w:tc>
        <w:tc>
          <w:tcPr>
            <w:tcW w:w="596" w:type="dxa"/>
            <w:shd w:val="clear" w:color="auto" w:fill="70AD47" w:themeFill="accent6"/>
            <w:vAlign w:val="center"/>
          </w:tcPr>
          <w:p w14:paraId="3D663F7B"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169E1473"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49832D2F"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486940C3" w14:textId="77777777" w:rsidR="00D24FA8" w:rsidRDefault="00D24FA8" w:rsidP="00C05A53">
            <w:pPr>
              <w:pStyle w:val="ProductList-OfferingBody"/>
              <w:ind w:left="-113"/>
              <w:jc w:val="center"/>
            </w:pPr>
          </w:p>
        </w:tc>
        <w:tc>
          <w:tcPr>
            <w:tcW w:w="595" w:type="dxa"/>
            <w:shd w:val="clear" w:color="auto" w:fill="70AD47" w:themeFill="accent6"/>
            <w:vAlign w:val="center"/>
          </w:tcPr>
          <w:p w14:paraId="08E646C5"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0535A373" w14:textId="77777777" w:rsidR="00D24FA8" w:rsidRDefault="00D24FA8" w:rsidP="00C05A53">
            <w:pPr>
              <w:pStyle w:val="ProductList-OfferingBody"/>
              <w:ind w:left="-113"/>
              <w:jc w:val="center"/>
            </w:pPr>
          </w:p>
        </w:tc>
      </w:tr>
      <w:tr w:rsidR="00D24FA8" w14:paraId="5894CCCE" w14:textId="77777777" w:rsidTr="00D247BE">
        <w:tc>
          <w:tcPr>
            <w:tcW w:w="3060" w:type="dxa"/>
            <w:tcBorders>
              <w:top w:val="dashSmallGap" w:sz="4" w:space="0" w:color="BFBFBF" w:themeColor="background1" w:themeShade="BF"/>
              <w:left w:val="nil"/>
              <w:bottom w:val="nil"/>
              <w:right w:val="nil"/>
            </w:tcBorders>
          </w:tcPr>
          <w:p w14:paraId="222CBDB9" w14:textId="6A35A3C0" w:rsidR="00D24FA8" w:rsidRPr="008E026C" w:rsidRDefault="00D24FA8" w:rsidP="00354D09">
            <w:pPr>
              <w:pStyle w:val="ProductList-Offering2"/>
              <w:rPr>
                <w:lang w:val="en-US"/>
              </w:rPr>
            </w:pPr>
            <w:bookmarkStart w:id="758" w:name="_Toc408656427"/>
            <w:r w:rsidRPr="008E026C">
              <w:rPr>
                <w:lang w:val="en-US"/>
              </w:rPr>
              <w:t>Windows Virtual Desktop Access con MDOP Per Utente</w:t>
            </w:r>
            <w:bookmarkEnd w:id="758"/>
            <w:r>
              <w:fldChar w:fldCharType="begin"/>
            </w:r>
            <w:r w:rsidRPr="008E026C">
              <w:rPr>
                <w:lang w:val="en-US"/>
              </w:rPr>
              <w:instrText>XE "Windows Virtual Desktop Access con MDOP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D24FA8" w:rsidRDefault="00D24FA8"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D24FA8" w:rsidRDefault="00D24FA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D24FA8" w:rsidRDefault="00D24FA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D24FA8" w:rsidRDefault="00D24F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D24FA8" w:rsidRDefault="00D24FA8" w:rsidP="00C05A53">
            <w:pPr>
              <w:pStyle w:val="ProductList-OfferingBody"/>
              <w:ind w:left="-113"/>
              <w:jc w:val="center"/>
            </w:pPr>
          </w:p>
        </w:tc>
        <w:tc>
          <w:tcPr>
            <w:tcW w:w="596" w:type="dxa"/>
            <w:shd w:val="clear" w:color="auto" w:fill="70AD47" w:themeFill="accent6"/>
            <w:vAlign w:val="center"/>
          </w:tcPr>
          <w:p w14:paraId="1A734ECF" w14:textId="6E407624" w:rsidR="00D24FA8" w:rsidRDefault="00D24FA8" w:rsidP="00CF012D">
            <w:pPr>
              <w:pStyle w:val="ProductList-OfferingBody"/>
              <w:ind w:left="-113"/>
              <w:jc w:val="center"/>
            </w:pPr>
            <w:r w:rsidRPr="00496CA2">
              <w:fldChar w:fldCharType="begin"/>
            </w:r>
            <w:r w:rsidRPr="00496CA2">
              <w:instrText xml:space="preserve"> AutoTextList  \sNoStyle\t " Prodotto Enterprise "</w:instrText>
            </w:r>
            <w:r w:rsidRPr="00496CA2">
              <w:fldChar w:fldCharType="separate"/>
            </w:r>
            <w:r w:rsidRPr="00496CA2">
              <w:t xml:space="preserve"> E </w:t>
            </w:r>
            <w:r w:rsidRPr="00496CA2">
              <w:fldChar w:fldCharType="end"/>
            </w:r>
          </w:p>
        </w:tc>
        <w:tc>
          <w:tcPr>
            <w:tcW w:w="595" w:type="dxa"/>
            <w:shd w:val="clear" w:color="auto" w:fill="BFBFBF" w:themeFill="background1" w:themeFillShade="BF"/>
            <w:vAlign w:val="center"/>
          </w:tcPr>
          <w:p w14:paraId="54A31D49" w14:textId="77777777" w:rsidR="00D24FA8" w:rsidRDefault="00D24FA8" w:rsidP="00C05A53">
            <w:pPr>
              <w:pStyle w:val="ProductList-OfferingBody"/>
              <w:ind w:left="-113"/>
              <w:jc w:val="center"/>
            </w:pPr>
          </w:p>
        </w:tc>
        <w:tc>
          <w:tcPr>
            <w:tcW w:w="596" w:type="dxa"/>
            <w:shd w:val="clear" w:color="auto" w:fill="70AD47" w:themeFill="accent6"/>
            <w:vAlign w:val="center"/>
          </w:tcPr>
          <w:p w14:paraId="10A75B4E"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7F667462"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188BC485"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44FEF1F7" w14:textId="77777777" w:rsidR="00D24FA8" w:rsidRDefault="00D24FA8" w:rsidP="00C05A53">
            <w:pPr>
              <w:pStyle w:val="ProductList-OfferingBody"/>
              <w:ind w:left="-113"/>
              <w:jc w:val="center"/>
            </w:pPr>
          </w:p>
        </w:tc>
        <w:tc>
          <w:tcPr>
            <w:tcW w:w="595" w:type="dxa"/>
            <w:shd w:val="clear" w:color="auto" w:fill="70AD47" w:themeFill="accent6"/>
            <w:vAlign w:val="center"/>
          </w:tcPr>
          <w:p w14:paraId="03956DCC"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16A1CF27" w14:textId="77777777" w:rsidR="00D24FA8" w:rsidRDefault="00D24FA8" w:rsidP="00C05A53">
            <w:pPr>
              <w:pStyle w:val="ProductList-OfferingBody"/>
              <w:ind w:left="-113"/>
              <w:jc w:val="center"/>
            </w:pPr>
          </w:p>
        </w:tc>
      </w:tr>
    </w:tbl>
    <w:p w14:paraId="4FDCB897"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736BDC" w14:paraId="4FDCB89B" w14:textId="77777777" w:rsidTr="00D247BE">
        <w:tc>
          <w:tcPr>
            <w:tcW w:w="3596" w:type="dxa"/>
          </w:tcPr>
          <w:p w14:paraId="4FDCB898" w14:textId="77777777"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di Prodotti: </w:t>
            </w:r>
            <w:r>
              <w:rPr>
                <w:b/>
              </w:rPr>
              <w:t>Sistema</w:t>
            </w:r>
          </w:p>
        </w:tc>
        <w:tc>
          <w:tcPr>
            <w:tcW w:w="3597" w:type="dxa"/>
          </w:tcPr>
          <w:p w14:paraId="4FDCB89A" w14:textId="7879C3C4" w:rsidR="00031223" w:rsidRPr="008E026C" w:rsidRDefault="00031223" w:rsidP="00CD01F6">
            <w:pPr>
              <w:pStyle w:val="ProductList-Body"/>
              <w:spacing w:before="20" w:after="20"/>
              <w:rPr>
                <w:b/>
                <w:lang w:val="en-US"/>
              </w:rPr>
            </w:pPr>
            <w:r w:rsidRPr="008E026C">
              <w:rPr>
                <w:lang w:val="en-US"/>
              </w:rPr>
              <w:t xml:space="preserve">Sconto Up-to-Date: </w:t>
            </w:r>
            <w:r w:rsidRPr="008E026C">
              <w:rPr>
                <w:b/>
                <w:lang w:val="en-US"/>
              </w:rPr>
              <w:t>Windows 8.1 Enterprise</w:t>
            </w:r>
          </w:p>
        </w:tc>
      </w:tr>
      <w:tr w:rsidR="00031223" w14:paraId="4FDCB89F" w14:textId="77777777" w:rsidTr="00D247BE">
        <w:tc>
          <w:tcPr>
            <w:tcW w:w="3596" w:type="dxa"/>
          </w:tcPr>
          <w:p w14:paraId="4FDCB89C" w14:textId="56303517" w:rsidR="00031223" w:rsidRDefault="003A6A04" w:rsidP="00031223">
            <w:pPr>
              <w:pStyle w:val="ProductList-Body"/>
              <w:spacing w:before="20" w:after="20"/>
            </w:pPr>
            <w:r>
              <w:t>* Sottoscrizione</w:t>
            </w:r>
          </w:p>
        </w:tc>
        <w:tc>
          <w:tcPr>
            <w:tcW w:w="3597" w:type="dxa"/>
          </w:tcPr>
          <w:p w14:paraId="4FDCB89D" w14:textId="77777777" w:rsidR="00031223" w:rsidRDefault="00A82D59" w:rsidP="00031223">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Desktop</w:t>
            </w:r>
          </w:p>
        </w:tc>
        <w:tc>
          <w:tcPr>
            <w:tcW w:w="3597" w:type="dxa"/>
          </w:tcPr>
          <w:p w14:paraId="4FDCB89E" w14:textId="57163F27" w:rsidR="00031223" w:rsidRPr="00031223" w:rsidRDefault="00031223" w:rsidP="00610DA7">
            <w:pPr>
              <w:pStyle w:val="ProductList-Body"/>
              <w:tabs>
                <w:tab w:val="clear" w:pos="158"/>
                <w:tab w:val="left" w:pos="7"/>
              </w:tabs>
              <w:spacing w:before="20" w:after="20"/>
              <w:ind w:left="7" w:firstLine="9"/>
              <w:rPr>
                <w:b/>
              </w:rPr>
            </w:pPr>
            <w:r>
              <w:t xml:space="preserve">Idoneità alla Transizione: </w:t>
            </w:r>
            <w:r>
              <w:rPr>
                <w:b/>
              </w:rPr>
              <w:t>Windows Pro (Virtual Desktop Access)</w:t>
            </w:r>
          </w:p>
        </w:tc>
      </w:tr>
    </w:tbl>
    <w:p w14:paraId="4FDCB8A0"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4962A5" w14:textId="35289EDA" w:rsidR="009B3712" w:rsidRPr="00924715" w:rsidRDefault="009B3712" w:rsidP="009B3712">
      <w:pPr>
        <w:pStyle w:val="ProductList-Body"/>
      </w:pPr>
      <w:bookmarkStart w:id="759" w:name="WindowsCompanionSubscription"/>
      <w:r>
        <w:rPr>
          <w:b/>
          <w:color w:val="00188F"/>
        </w:rPr>
        <w:t>Licenza “Subscription” per Windows Companion</w:t>
      </w:r>
      <w:bookmarkEnd w:id="759"/>
    </w:p>
    <w:p w14:paraId="137D14D9" w14:textId="5993D637" w:rsidR="00A028CF" w:rsidRPr="00924715" w:rsidRDefault="00A028CF" w:rsidP="00A028CF">
      <w:pPr>
        <w:pStyle w:val="ProductList-Body"/>
      </w:pPr>
      <w:r>
        <w:t>A decorrere dal 1° dicembre 2014 tutte le Licenze “Subscription” per Windows Companion hanno gli stessi diritti sull</w:t>
      </w:r>
      <w:r w:rsidR="00D651AE">
        <w:t>’</w:t>
      </w:r>
      <w:r>
        <w:t>utilizzo dei Componenti Aggiuntivi di Windows Enterprise SA Per Utente. Per i requisiti di acquisto, le società dovranno fare riferimento alla Lista dei Prodotti del mese di novembre 2014.</w:t>
      </w:r>
    </w:p>
    <w:p w14:paraId="6FF5BD92" w14:textId="70C4AD7B" w:rsidR="009B3712" w:rsidRPr="00924715" w:rsidRDefault="009B3712" w:rsidP="00A157E7">
      <w:pPr>
        <w:pStyle w:val="ProductList-Body"/>
      </w:pPr>
    </w:p>
    <w:p w14:paraId="73C2A992" w14:textId="3ADD728A" w:rsidR="00AB48DD" w:rsidRPr="00924715" w:rsidRDefault="00AB48DD" w:rsidP="00A157E7">
      <w:pPr>
        <w:pStyle w:val="ProductList-Body"/>
      </w:pPr>
      <w:r>
        <w:rPr>
          <w:b/>
          <w:color w:val="00188F"/>
        </w:rPr>
        <w:t>Aggiornamento e SA per Windows Enterprise per Partners in Learning</w:t>
      </w:r>
    </w:p>
    <w:p w14:paraId="01060578" w14:textId="38563F31" w:rsidR="00AB48DD" w:rsidRPr="00924715" w:rsidRDefault="00AB48DD" w:rsidP="00AB48DD">
      <w:pPr>
        <w:pStyle w:val="ProductList-Body"/>
      </w:pPr>
      <w:r>
        <w:t>Per i requisiti di idoneità e l</w:t>
      </w:r>
      <w:r w:rsidR="00D651AE">
        <w:t>’</w:t>
      </w:r>
      <w:r>
        <w:t xml:space="preserve">iscrizione dei partner, le società dovranno fare riferimento alla pagina </w:t>
      </w:r>
      <w:hyperlink r:id="rId40" w:history="1">
        <w:r>
          <w:rPr>
            <w:rStyle w:val="Hyperlink"/>
          </w:rPr>
          <w:t>http://www.microsoft.com/education/pil/partnersinlearning.aspx</w:t>
        </w:r>
      </w:hyperlink>
      <w:r>
        <w:t>.</w:t>
      </w:r>
    </w:p>
    <w:p w14:paraId="584239F0" w14:textId="77777777" w:rsidR="00AB48DD" w:rsidRPr="00924715" w:rsidRDefault="00AB48DD" w:rsidP="00AB48DD">
      <w:pPr>
        <w:pStyle w:val="ProductList-Body"/>
      </w:pPr>
    </w:p>
    <w:p w14:paraId="6776573C" w14:textId="1257C5E0" w:rsidR="00C9711E" w:rsidRPr="00924715" w:rsidRDefault="00C9711E" w:rsidP="00C9711E">
      <w:pPr>
        <w:pStyle w:val="ProductList-Body"/>
      </w:pPr>
      <w:bookmarkStart w:id="760" w:name="WindowsSideloadingRights"/>
      <w:r>
        <w:rPr>
          <w:b/>
          <w:color w:val="00188F"/>
        </w:rPr>
        <w:t>Diritti per Windows Sideloading</w:t>
      </w:r>
      <w:bookmarkEnd w:id="760"/>
    </w:p>
    <w:p w14:paraId="3237AD49" w14:textId="31A86AE2" w:rsidR="00C9711E" w:rsidRPr="00924715"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914B79">
        <w:t xml:space="preserve"> </w:t>
      </w:r>
      <w:r>
        <w:t>I dispositivi aggiunti al dominio in cui è eseguita l</w:t>
      </w:r>
      <w:r w:rsidR="00D651AE">
        <w:t>’</w:t>
      </w:r>
      <w:r>
        <w:t>edizione Windows 8.1 Pro o Enterprise (compresa l</w:t>
      </w:r>
      <w:r w:rsidR="00D651AE">
        <w:t>’</w:t>
      </w:r>
      <w:r>
        <w:t>edizione Industry), con qualsiasi Contratto Multilicenza, sono dotati di funzionalità abilitate per Windows Enterprise Sideloading.</w:t>
      </w:r>
      <w:r w:rsidR="00914B79">
        <w:t xml:space="preserve"> </w:t>
      </w:r>
      <w:r>
        <w:t>Windows Enterprise Sideloading può essere abilitato anche su dispositivi in cui è eseguito Windows 8.1 Pro o Enterprise (compresa l</w:t>
      </w:r>
      <w:r w:rsidR="00D651AE">
        <w:t>’</w:t>
      </w:r>
      <w:r>
        <w:t>edizione Industry), ma che non sono stati aggiunti al dominio, e su dispositivi con Windows RT o Windows RT 8.1 mediante l</w:t>
      </w:r>
      <w:r w:rsidR="00D651AE">
        <w:t>’</w:t>
      </w:r>
      <w:r>
        <w:t>utilizzo di un codice Product Key.</w:t>
      </w:r>
      <w:r w:rsidR="00914B79">
        <w:t xml:space="preserve"> </w:t>
      </w:r>
      <w:r>
        <w:t>In tutti i casi Windows Enterprise Sideloading potrà essere utilizzato esclusivamente per distribuire Applicazioni che apporteranno benefici alla società con Contratti Multilicenza.</w:t>
      </w:r>
      <w:r w:rsidR="00914B79">
        <w:t xml:space="preserve"> </w:t>
      </w:r>
      <w:r>
        <w:t>La funzionalità Windows Enterprise Sideloading integra il Sistema Operativo Desktop Windows e di conseguenza le condizioni di licenza per il Sistema Operativo Desktop Windows fornite qui si applicano all</w:t>
      </w:r>
      <w:r w:rsidR="00D651AE">
        <w:t>’</w:t>
      </w:r>
      <w:r>
        <w:t>utilizzo di tale funzionalità da parte delle società. Nei programmi didattici con prodotti desktop platform l</w:t>
      </w:r>
      <w:r w:rsidR="00D651AE">
        <w:t>’</w:t>
      </w:r>
      <w:r>
        <w:t>opzione studente consente l</w:t>
      </w:r>
      <w:r w:rsidR="00D651AE">
        <w:t>’</w:t>
      </w:r>
      <w:r>
        <w:t>uso di chiavi sideloading su dispositivi in cui si trova Windows Pro o Windows RT.</w:t>
      </w:r>
    </w:p>
    <w:p w14:paraId="361EFD1A" w14:textId="77777777" w:rsidR="006434A0" w:rsidRPr="00924715" w:rsidRDefault="006434A0" w:rsidP="00781084">
      <w:pPr>
        <w:pStyle w:val="ProductList-Body"/>
        <w:tabs>
          <w:tab w:val="clear" w:pos="158"/>
          <w:tab w:val="left" w:pos="180"/>
        </w:tabs>
      </w:pPr>
    </w:p>
    <w:p w14:paraId="314A7ABE" w14:textId="4F5E576F" w:rsidR="006434A0" w:rsidRPr="00924715" w:rsidRDefault="006434A0" w:rsidP="00781084">
      <w:pPr>
        <w:pStyle w:val="ProductList-Body"/>
        <w:tabs>
          <w:tab w:val="clear" w:pos="158"/>
          <w:tab w:val="left" w:pos="180"/>
        </w:tabs>
      </w:pPr>
      <w:r>
        <w:t>Le Società con i seguenti programmi di contratti multilicenza (indipendentemente dall</w:t>
      </w:r>
      <w:r w:rsidR="00D651AE">
        <w:t>’</w:t>
      </w:r>
      <w:r>
        <w:t>acquisto effettuato) avranno i diritti Enterprise Sideloading:</w:t>
      </w:r>
    </w:p>
    <w:p w14:paraId="1153A4DE" w14:textId="77777777" w:rsidR="006434A0" w:rsidRPr="00924715" w:rsidRDefault="006434A0" w:rsidP="00913546">
      <w:pPr>
        <w:pStyle w:val="ProductList-Body"/>
        <w:numPr>
          <w:ilvl w:val="0"/>
          <w:numId w:val="46"/>
        </w:numPr>
        <w:ind w:left="450" w:hanging="270"/>
      </w:pPr>
      <w:r>
        <w:t xml:space="preserve">Contratto Enterprise </w:t>
      </w:r>
    </w:p>
    <w:p w14:paraId="50E883F5" w14:textId="77777777" w:rsidR="006434A0" w:rsidRPr="00924715" w:rsidRDefault="006434A0" w:rsidP="00913546">
      <w:pPr>
        <w:pStyle w:val="ProductList-Body"/>
        <w:numPr>
          <w:ilvl w:val="0"/>
          <w:numId w:val="46"/>
        </w:numPr>
        <w:ind w:left="450" w:hanging="270"/>
      </w:pPr>
      <w:r>
        <w:t xml:space="preserve">Contratto Enterprise Subscription </w:t>
      </w:r>
    </w:p>
    <w:p w14:paraId="031B2766" w14:textId="77777777" w:rsidR="006434A0" w:rsidRPr="00924715" w:rsidRDefault="006434A0" w:rsidP="00913546">
      <w:pPr>
        <w:pStyle w:val="ProductList-Body"/>
        <w:numPr>
          <w:ilvl w:val="0"/>
          <w:numId w:val="46"/>
        </w:numPr>
        <w:ind w:left="450" w:hanging="270"/>
      </w:pPr>
      <w:r>
        <w:t xml:space="preserve">Enrollment for Education Solutions </w:t>
      </w:r>
    </w:p>
    <w:p w14:paraId="43C31BEB" w14:textId="77777777" w:rsidR="006434A0" w:rsidRPr="00924715" w:rsidRDefault="006434A0" w:rsidP="00913546">
      <w:pPr>
        <w:pStyle w:val="ProductList-Body"/>
        <w:numPr>
          <w:ilvl w:val="0"/>
          <w:numId w:val="46"/>
        </w:numPr>
        <w:ind w:left="450" w:hanging="270"/>
      </w:pPr>
      <w:r>
        <w:t xml:space="preserve">Iscrizione School </w:t>
      </w:r>
    </w:p>
    <w:p w14:paraId="2F12D221" w14:textId="77777777" w:rsidR="006434A0" w:rsidRPr="00924715" w:rsidRDefault="006434A0" w:rsidP="00913546">
      <w:pPr>
        <w:pStyle w:val="ProductList-Body"/>
        <w:numPr>
          <w:ilvl w:val="0"/>
          <w:numId w:val="46"/>
        </w:numPr>
        <w:ind w:left="450" w:hanging="270"/>
      </w:pPr>
      <w:r>
        <w:t xml:space="preserve">Select e Select Plus </w:t>
      </w:r>
    </w:p>
    <w:p w14:paraId="0013F89C" w14:textId="6F192751" w:rsidR="006434A0" w:rsidRPr="00924715" w:rsidRDefault="006434A0" w:rsidP="00781084">
      <w:pPr>
        <w:pStyle w:val="ProductList-Body"/>
        <w:tabs>
          <w:tab w:val="clear" w:pos="158"/>
          <w:tab w:val="left" w:pos="360"/>
        </w:tabs>
      </w:pPr>
    </w:p>
    <w:p w14:paraId="19352A21" w14:textId="2323CFA1" w:rsidR="006434A0" w:rsidRPr="00924715" w:rsidRDefault="006434A0" w:rsidP="00781084">
      <w:pPr>
        <w:pStyle w:val="ProductList-Body"/>
        <w:tabs>
          <w:tab w:val="clear" w:pos="158"/>
          <w:tab w:val="left" w:pos="360"/>
        </w:tabs>
      </w:pPr>
      <w:r>
        <w:t>I Diritti per Enterprise Sideloading sono disponibili per l</w:t>
      </w:r>
      <w:r w:rsidR="00D651AE">
        <w:t>’</w:t>
      </w:r>
      <w:r>
        <w:t>acquisto all</w:t>
      </w:r>
      <w:r w:rsidR="00D651AE">
        <w:t>’</w:t>
      </w:r>
      <w:r>
        <w:t>interno del programma Licenza Open. L</w:t>
      </w:r>
      <w:r w:rsidR="00D651AE">
        <w:t>’</w:t>
      </w:r>
      <w:r>
        <w:t xml:space="preserve">acquisto dei Diritti Enterprise Sideloading copre tutti i dispositivi utilizzati per apportare benefici alla società con Contratti Multilicenza. </w:t>
      </w:r>
    </w:p>
    <w:p w14:paraId="502B1645" w14:textId="77777777" w:rsidR="00FC40A2" w:rsidRDefault="00FC40A2" w:rsidP="00A157E7">
      <w:pPr>
        <w:pStyle w:val="ProductList-Body"/>
        <w:rPr>
          <w:b/>
          <w:color w:val="00188F"/>
        </w:rPr>
      </w:pPr>
    </w:p>
    <w:p w14:paraId="5D11E145" w14:textId="77777777" w:rsidR="00A157E7" w:rsidRPr="00924715" w:rsidRDefault="00A157E7" w:rsidP="00A157E7">
      <w:pPr>
        <w:pStyle w:val="ProductList-Body"/>
      </w:pPr>
      <w:r>
        <w:rPr>
          <w:b/>
          <w:color w:val="00188F"/>
        </w:rPr>
        <w:t>Aggiornamento a Windows 8.1 Pro ed Enterprise</w:t>
      </w:r>
    </w:p>
    <w:p w14:paraId="0B976FCA" w14:textId="50A33C8B" w:rsidR="00A157E7" w:rsidRPr="00924715" w:rsidRDefault="00A157E7" w:rsidP="00913546">
      <w:pPr>
        <w:pStyle w:val="ProductList-Body"/>
        <w:numPr>
          <w:ilvl w:val="0"/>
          <w:numId w:val="37"/>
        </w:numPr>
        <w:ind w:left="450" w:hanging="270"/>
      </w:pPr>
      <w:r>
        <w:rPr>
          <w:b/>
        </w:rPr>
        <w:t>Aggiornamento per Windows Pro</w:t>
      </w:r>
      <w:r w:rsidRPr="00610DA7">
        <w:rPr>
          <w:b/>
        </w:rPr>
        <w:t>:</w:t>
      </w:r>
      <w:r>
        <w:t xml:space="preserve"> l</w:t>
      </w:r>
      <w:r w:rsidR="00D651AE">
        <w:t>’</w:t>
      </w:r>
      <w:r>
        <w:t>Aggiornamento a Windows Pro è disponibile per l</w:t>
      </w:r>
      <w:r w:rsidR="00D651AE">
        <w:t>’</w:t>
      </w:r>
      <w:r>
        <w:t>acquisto senza SA.</w:t>
      </w:r>
    </w:p>
    <w:p w14:paraId="1729D1DC" w14:textId="0FC7EE16" w:rsidR="006434A0" w:rsidRPr="00924715" w:rsidRDefault="006434A0" w:rsidP="00913546">
      <w:pPr>
        <w:pStyle w:val="ProductList-Body"/>
        <w:numPr>
          <w:ilvl w:val="0"/>
          <w:numId w:val="37"/>
        </w:numPr>
        <w:ind w:left="450" w:hanging="270"/>
      </w:pPr>
      <w:r>
        <w:rPr>
          <w:b/>
        </w:rPr>
        <w:t>Diritti di Downgrade</w:t>
      </w:r>
      <w:r w:rsidRPr="00610DA7">
        <w:rPr>
          <w:b/>
        </w:rPr>
        <w:t>:</w:t>
      </w:r>
      <w:r w:rsidR="00914B79">
        <w:t xml:space="preserve"> </w:t>
      </w:r>
      <w:r>
        <w:t>L</w:t>
      </w:r>
      <w:r w:rsidR="00D651AE">
        <w:t>’</w:t>
      </w:r>
      <w:r>
        <w:t>edizione Windows Enterprise dispone di diritti di downgrade alle versioni precedenti di Windows Enterprise in aggiunta agli stessi diritti di downgrade di Windows Pro.</w:t>
      </w:r>
    </w:p>
    <w:p w14:paraId="3A64A7C2" w14:textId="6CC9B5A9" w:rsidR="006434A0" w:rsidRPr="00924715" w:rsidRDefault="006434A0" w:rsidP="00913546">
      <w:pPr>
        <w:pStyle w:val="ProductList-Body"/>
        <w:numPr>
          <w:ilvl w:val="0"/>
          <w:numId w:val="37"/>
        </w:numPr>
        <w:ind w:left="450" w:hanging="270"/>
      </w:pPr>
      <w:r>
        <w:rPr>
          <w:b/>
        </w:rPr>
        <w:t>Open Value</w:t>
      </w:r>
      <w:r w:rsidRPr="00610DA7">
        <w:rPr>
          <w:b/>
        </w:rPr>
        <w:t>:</w:t>
      </w:r>
      <w:r>
        <w:t xml:space="preserve"> Le società potranno essere idonee a uno Sconto Up-to-Date basato sulle licenze esistenti per Windows 8.1 Pro, Windows 8 Pro e Windows 7 Professional.</w:t>
      </w:r>
    </w:p>
    <w:p w14:paraId="1305A200" w14:textId="29C01ED9" w:rsidR="00A157E7" w:rsidRPr="00924715" w:rsidRDefault="00A028CF" w:rsidP="00913546">
      <w:pPr>
        <w:pStyle w:val="ProductList-Body"/>
        <w:numPr>
          <w:ilvl w:val="0"/>
          <w:numId w:val="37"/>
        </w:numPr>
        <w:ind w:left="450" w:hanging="270"/>
      </w:pPr>
      <w:r>
        <w:rPr>
          <w:b/>
        </w:rPr>
        <w:t xml:space="preserve">Windows Software Assurance per </w:t>
      </w:r>
      <w:r w:rsidRPr="00610DA7">
        <w:rPr>
          <w:b/>
        </w:rPr>
        <w:t>Dispositivo:</w:t>
      </w:r>
      <w:r w:rsidR="00914B79">
        <w:t xml:space="preserve"> </w:t>
      </w:r>
      <w:r>
        <w:t>diversamente da quanto stabilito di seguito, la copertura Software Assurance per Windows per Dispositivo potrà essere acquistata solo per una licenza di aggiornamento a Windows Enterprise.</w:t>
      </w:r>
      <w:r w:rsidR="00914B79">
        <w:t xml:space="preserve"> </w:t>
      </w:r>
    </w:p>
    <w:p w14:paraId="4A42913D" w14:textId="77777777" w:rsidR="00A157E7" w:rsidRPr="00924715" w:rsidRDefault="00A157E7" w:rsidP="00913546">
      <w:pPr>
        <w:pStyle w:val="ProductList-Body"/>
        <w:numPr>
          <w:ilvl w:val="1"/>
          <w:numId w:val="37"/>
        </w:numPr>
        <w:ind w:left="720" w:hanging="270"/>
      </w:pPr>
      <w:r>
        <w:rPr>
          <w:b/>
        </w:rPr>
        <w:t>Rinnovi</w:t>
      </w:r>
      <w:r w:rsidRPr="00610DA7">
        <w:rPr>
          <w:b/>
        </w:rPr>
        <w:t>:</w:t>
      </w:r>
      <w:r>
        <w:t xml:space="preserve"> le società che hanno acquistato la copertura SA per Windows Pro potranno rinnovarla sui dispositivi interessati senza dover acquistare una licenza di aggiornamento per Windows Enterprise.</w:t>
      </w:r>
    </w:p>
    <w:p w14:paraId="76CAA91F" w14:textId="51D4F8FE" w:rsidR="00A157E7" w:rsidRDefault="00A157E7" w:rsidP="00913546">
      <w:pPr>
        <w:pStyle w:val="ProductList-Body"/>
        <w:numPr>
          <w:ilvl w:val="1"/>
          <w:numId w:val="37"/>
        </w:numPr>
        <w:ind w:left="720" w:hanging="270"/>
      </w:pPr>
      <w:r>
        <w:rPr>
          <w:b/>
        </w:rPr>
        <w:t>Acquisto dell</w:t>
      </w:r>
      <w:r w:rsidR="00D651AE">
        <w:rPr>
          <w:b/>
        </w:rPr>
        <w:t>’</w:t>
      </w:r>
      <w:r>
        <w:rPr>
          <w:b/>
        </w:rPr>
        <w:t xml:space="preserve">Aggiornamento + SA per </w:t>
      </w:r>
      <w:r w:rsidRPr="00610DA7">
        <w:rPr>
          <w:b/>
        </w:rPr>
        <w:t>Windows:</w:t>
      </w:r>
      <w:r>
        <w:t xml:space="preserve"> le società appartenenti a un programma di contratti multilicenza che richiedono SA per Windows e che hanno precedentemente acquistato l</w:t>
      </w:r>
      <w:r w:rsidR="00D651AE">
        <w:t>’</w:t>
      </w:r>
      <w:r>
        <w:t>Aggiornamento + SA per Windows Pro potranno continuare ad acquistare l</w:t>
      </w:r>
      <w:r w:rsidR="00D651AE">
        <w:t>’</w:t>
      </w:r>
      <w:r>
        <w:t>Aggiornamento + SA per Pro fino alla scadenza dell</w:t>
      </w:r>
      <w:r w:rsidR="00D651AE">
        <w:t>’</w:t>
      </w:r>
      <w:r>
        <w:t>iscrizione o del contratto.</w:t>
      </w:r>
      <w:r w:rsidR="00914B79">
        <w:t xml:space="preserve"> </w:t>
      </w:r>
      <w:r>
        <w:t>Alla stipula di una nuova iscrizione o di un nuovo contratto, la società acquisterà l</w:t>
      </w:r>
      <w:r w:rsidR="00D651AE">
        <w:t>’</w:t>
      </w:r>
      <w:r>
        <w:t>Aggiornamento + SA per Enterprise.</w:t>
      </w:r>
    </w:p>
    <w:p w14:paraId="40A90A6F" w14:textId="77777777" w:rsidR="00D05348" w:rsidRPr="00924715" w:rsidRDefault="00D05348" w:rsidP="00D05348">
      <w:pPr>
        <w:pStyle w:val="ProductList-Body"/>
      </w:pPr>
    </w:p>
    <w:p w14:paraId="192A848D" w14:textId="77777777" w:rsidR="006434A0" w:rsidRPr="00924715" w:rsidRDefault="006434A0" w:rsidP="006434A0">
      <w:pPr>
        <w:pStyle w:val="ProductList-Body"/>
        <w:ind w:left="180"/>
      </w:pPr>
      <w:r>
        <w:rPr>
          <w:b/>
          <w:color w:val="00188F"/>
        </w:rPr>
        <w:t>Aggiornamento a Windows Enterprise (senza versione) e Aggiornamento a Windows Professional (senza di versione)</w:t>
      </w:r>
    </w:p>
    <w:p w14:paraId="57C713E7" w14:textId="697B42EA" w:rsidR="00A157E7" w:rsidRPr="00924715" w:rsidRDefault="006434A0" w:rsidP="006434A0">
      <w:pPr>
        <w:pStyle w:val="ProductList-Body"/>
        <w:ind w:left="180"/>
      </w:pPr>
      <w:r>
        <w:t>Le licenze senza versione per l</w:t>
      </w:r>
      <w:r w:rsidR="00D651AE">
        <w:t>’</w:t>
      </w:r>
      <w:r>
        <w:t>aggiornamento a Windows Enterprise e a Windows Professional sono solo disponibili nella Repubblica popolare cinese in base ai programmi Select Plus, Select e Licenza Open (due punti).</w:t>
      </w:r>
      <w:r w:rsidR="00914B79">
        <w:t xml:space="preserve"> </w:t>
      </w:r>
      <w: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914B79">
        <w:t xml:space="preserve"> </w:t>
      </w:r>
      <w:r>
        <w:t>Le condizioni di licenza pubblicate per la versione di Windows Pro e/o Windows Enterprise nei Diritti di Utilizzo del Prodotto alla Data di Acquisto della Licenza da parte della Società si applicano all</w:t>
      </w:r>
      <w:r w:rsidR="00D651AE">
        <w:t>’</w:t>
      </w:r>
      <w:r>
        <w:t>uso del software da parte della società (sia che la società scelga di usare la versione più recente disponibile o qualsiasi versione precedente).</w:t>
      </w:r>
      <w:r w:rsidR="00914B79">
        <w:t xml:space="preserve"> </w:t>
      </w:r>
      <w:r>
        <w:t>Le licenze sono specifiche per le diverse edizioni, per cui la società deve usare la versione dell</w:t>
      </w:r>
      <w:r w:rsidR="00D651AE">
        <w:t>’</w:t>
      </w:r>
      <w:r>
        <w:t>edizione di software acquistata.</w:t>
      </w:r>
      <w:r w:rsidR="00914B79">
        <w:t xml:space="preserve"> </w:t>
      </w:r>
      <w:r>
        <w:t>I Sistemi Operativi Qualificanti per Windows 8 e 8.1 Enterprise e Pro si applicano alle licenze senza versione per Aggiornamento a Windows Enterprise e Aggiornamento a Windows Professional.</w:t>
      </w:r>
    </w:p>
    <w:p w14:paraId="6B6A5431" w14:textId="77777777" w:rsidR="006434A0" w:rsidRPr="00924715" w:rsidRDefault="006434A0" w:rsidP="00AB48DD">
      <w:pPr>
        <w:pStyle w:val="ProductList-Body"/>
        <w:tabs>
          <w:tab w:val="clear" w:pos="158"/>
          <w:tab w:val="left" w:pos="180"/>
        </w:tabs>
        <w:ind w:left="180"/>
      </w:pPr>
    </w:p>
    <w:p w14:paraId="0B5378B0" w14:textId="29C65401" w:rsidR="00A157E7" w:rsidRPr="00924715" w:rsidRDefault="00A157E7" w:rsidP="00AB48DD">
      <w:pPr>
        <w:pStyle w:val="ProductList-Body"/>
        <w:tabs>
          <w:tab w:val="clear" w:pos="158"/>
          <w:tab w:val="left" w:pos="180"/>
        </w:tabs>
        <w:ind w:left="180"/>
      </w:pPr>
      <w:r>
        <w:rPr>
          <w:b/>
          <w:color w:val="00188F"/>
        </w:rPr>
        <w:t>Concessione di una licenza per l</w:t>
      </w:r>
      <w:r w:rsidR="00D651AE">
        <w:rPr>
          <w:b/>
          <w:color w:val="00188F"/>
        </w:rPr>
        <w:t>’</w:t>
      </w:r>
      <w:r>
        <w:rPr>
          <w:b/>
          <w:color w:val="00188F"/>
        </w:rPr>
        <w:t>utilizzo di Windows 8.1 Pro in sostituzione di Windows 8 Pro</w:t>
      </w:r>
    </w:p>
    <w:p w14:paraId="1C499D67" w14:textId="3438F664" w:rsidR="00A157E7" w:rsidRPr="00924715" w:rsidRDefault="00A157E7" w:rsidP="00A157E7">
      <w:pPr>
        <w:pStyle w:val="ProductList-Body"/>
        <w:ind w:left="180"/>
      </w:pPr>
      <w:r>
        <w:t>Le società titolari di Contratti Multilicenza con licenza per Windows 8 Pro sono in possesso della licenza per Windows 8.1 Pro anche nel caso in cui la copertura SA per il sistema operativo desktop Windows sia scaduta prima del rilascio di Windows 8.1 Pro.</w:t>
      </w:r>
      <w:r w:rsidR="00914B79">
        <w:t xml:space="preserve"> </w:t>
      </w:r>
      <w:r>
        <w:t>Ciò non si applica a Windows 8 Enterprise; la società dovrà disporre di una copertura SA attiva per il sistema operativo desktop Windows per avere diritti per Windows 8.1 Enterprise.</w:t>
      </w:r>
    </w:p>
    <w:p w14:paraId="4F284B5D" w14:textId="77777777" w:rsidR="00A157E7" w:rsidRPr="00924715" w:rsidRDefault="00A157E7" w:rsidP="00A157E7">
      <w:pPr>
        <w:pStyle w:val="ProductList-Body"/>
        <w:ind w:left="180"/>
      </w:pPr>
    </w:p>
    <w:p w14:paraId="57E00B8C" w14:textId="77777777" w:rsidR="00A157E7" w:rsidRPr="00924715" w:rsidRDefault="00A157E7" w:rsidP="00A157E7">
      <w:pPr>
        <w:pStyle w:val="ProductList-Body"/>
        <w:ind w:left="180"/>
      </w:pPr>
      <w:r>
        <w:rPr>
          <w:b/>
          <w:color w:val="00188F"/>
        </w:rPr>
        <w:t>Sistemi Operativi Qualificanti (OS)</w:t>
      </w:r>
    </w:p>
    <w:p w14:paraId="30CA9EA2" w14:textId="58B372D3" w:rsidR="00A157E7" w:rsidRPr="00924715"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914B79">
        <w:t xml:space="preserve"> </w:t>
      </w:r>
      <w:r>
        <w:t>Pertanto, ogni dispositivo per il quale una società acquista e sul quale esegue l</w:t>
      </w:r>
      <w:r w:rsidR="00D651AE">
        <w:t>’</w:t>
      </w:r>
      <w:r>
        <w:t>Aggiornamento a Windows 8.1 Pro (se disponibile ai sensi del programma della società) o l</w:t>
      </w:r>
      <w:r w:rsidR="00D651AE">
        <w:t>’</w:t>
      </w:r>
      <w:r>
        <w:t>Aggiornamento a Windows 8.1 Enterprise dovrà disporre della licenza per l</w:t>
      </w:r>
      <w:r w:rsidR="00D651AE">
        <w:t>’</w:t>
      </w:r>
      <w:r>
        <w:t>esecuzione di uno dei sistemi operativi qualificanti indicati di seguito. I sistemi operativi qualificanti in base al tipo di Programma sono:</w:t>
      </w:r>
    </w:p>
    <w:p w14:paraId="683488B6" w14:textId="77777777" w:rsidR="00A157E7" w:rsidRPr="00924715"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446"/>
        <w:gridCol w:w="1219"/>
        <w:gridCol w:w="1333"/>
        <w:gridCol w:w="1333"/>
        <w:gridCol w:w="1333"/>
      </w:tblGrid>
      <w:tr w:rsidR="00A157E7" w:rsidRPr="0043735F" w14:paraId="76681248" w14:textId="77777777" w:rsidTr="004279C7">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46" w:type="dxa"/>
            <w:tcBorders>
              <w:top w:val="single" w:sz="8" w:space="0" w:color="auto"/>
              <w:left w:val="nil"/>
              <w:bottom w:val="single" w:sz="8" w:space="0" w:color="000000"/>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219" w:type="dxa"/>
            <w:tcBorders>
              <w:top w:val="single" w:sz="8" w:space="0" w:color="auto"/>
              <w:left w:val="nil"/>
              <w:bottom w:val="single" w:sz="8" w:space="0" w:color="000000"/>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8" w:space="0" w:color="auto"/>
              <w:left w:val="nil"/>
              <w:bottom w:val="single" w:sz="8" w:space="0" w:color="000000"/>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(Tutti tranne Academic)</w:t>
            </w:r>
          </w:p>
        </w:tc>
        <w:tc>
          <w:tcPr>
            <w:tcW w:w="1333" w:type="dxa"/>
            <w:tcBorders>
              <w:top w:val="single" w:sz="8" w:space="0" w:color="auto"/>
              <w:left w:val="nil"/>
              <w:bottom w:val="single" w:sz="8" w:space="0" w:color="000000"/>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333" w:type="dxa"/>
            <w:tcBorders>
              <w:top w:val="single" w:sz="8" w:space="0" w:color="auto"/>
              <w:left w:val="nil"/>
              <w:bottom w:val="single" w:sz="8" w:space="0" w:color="000000"/>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736BDC"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8E026C" w:rsidRDefault="00A157E7" w:rsidP="00A23FD9">
            <w:pPr>
              <w:pStyle w:val="ProductList-Body"/>
              <w:rPr>
                <w:b/>
                <w:lang w:val="en-US"/>
              </w:rPr>
            </w:pPr>
            <w:r w:rsidRPr="008E026C">
              <w:rPr>
                <w:b/>
                <w:lang w:val="en-US"/>
              </w:rPr>
              <w:t>Windows 8 e Windows 8.1 (32 bit o 64 bit)</w:t>
            </w:r>
          </w:p>
        </w:tc>
      </w:tr>
      <w:tr w:rsidR="008E76EF" w:rsidRPr="0043735F" w14:paraId="551356A6"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senza dischi*)</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per una Sola Lingua</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 64-bit)</w:t>
            </w:r>
          </w:p>
        </w:tc>
      </w:tr>
      <w:tr w:rsidR="008E76EF" w:rsidRPr="0043735F" w14:paraId="7F007B9E"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8E026C" w:rsidRDefault="008E76EF" w:rsidP="008E76EF">
            <w:pPr>
              <w:pStyle w:val="ProductList-Body"/>
              <w:ind w:left="162"/>
              <w:rPr>
                <w:lang w:val="pt-BR"/>
              </w:rPr>
            </w:pPr>
            <w:r w:rsidRPr="008E026C">
              <w:rPr>
                <w:lang w:val="pt-BR"/>
              </w:rPr>
              <w:t>Professional (N, K, KN, diskless)</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736BDC"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8E026C" w:rsidRDefault="00A157E7" w:rsidP="00A23FD9">
            <w:pPr>
              <w:pStyle w:val="ProductList-Body"/>
              <w:rPr>
                <w:b/>
                <w:caps/>
                <w:lang w:val="pt-BR"/>
              </w:rPr>
            </w:pPr>
            <w:r w:rsidRPr="008E026C">
              <w:rPr>
                <w:b/>
                <w:lang w:val="pt-BR"/>
              </w:rPr>
              <w:t>Windows Vista (32-bit o 64-bit)</w:t>
            </w:r>
          </w:p>
        </w:tc>
      </w:tr>
      <w:tr w:rsidR="008E76EF" w:rsidRPr="0043735F" w14:paraId="053EFD34"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BB139D"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8E026C" w:rsidRDefault="00A157E7" w:rsidP="00A23FD9">
            <w:pPr>
              <w:pStyle w:val="ProductList-Body"/>
              <w:rPr>
                <w:b/>
                <w:caps/>
                <w:lang w:val="en-US"/>
              </w:rPr>
            </w:pPr>
            <w:r w:rsidRPr="008E026C">
              <w:rPr>
                <w:b/>
                <w:lang w:val="en-US"/>
              </w:rPr>
              <w:t>Windows XP (32-bit o 64-bit)</w:t>
            </w:r>
          </w:p>
        </w:tc>
      </w:tr>
      <w:tr w:rsidR="008E76EF" w:rsidRPr="0043735F" w14:paraId="443684F3"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 Starter Edition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(inclusa la seconda versione)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610DA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21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7A56B323" w:rsidR="00A157E7" w:rsidRPr="00924715" w:rsidRDefault="00A028CF" w:rsidP="005C7153">
      <w:pPr>
        <w:pStyle w:val="ProductList-Body"/>
        <w:shd w:val="clear" w:color="auto" w:fill="FFFFFF" w:themeFill="background1"/>
        <w:tabs>
          <w:tab w:val="clear" w:pos="158"/>
        </w:tabs>
        <w:ind w:left="180"/>
      </w:pPr>
      <w:r>
        <w:t>*La colonna consente anche di indicare il sistema operativo qualificante accettabile per un dispositivo principale quando a un utente viene concessa una licenza con Windows SA per Utente.</w:t>
      </w:r>
    </w:p>
    <w:p w14:paraId="6F33ECFD" w14:textId="77777777" w:rsidR="00A028CF" w:rsidRPr="00924715" w:rsidRDefault="00A028CF" w:rsidP="00A157E7">
      <w:pPr>
        <w:pStyle w:val="ProductList-Body"/>
        <w:shd w:val="clear" w:color="auto" w:fill="FFFFFF" w:themeFill="background1"/>
      </w:pPr>
    </w:p>
    <w:p w14:paraId="2DEDD1B3" w14:textId="77777777" w:rsidR="00A157E7" w:rsidRPr="00924715" w:rsidRDefault="00A157E7" w:rsidP="00A157E7">
      <w:pPr>
        <w:pStyle w:val="ProductList-Body"/>
        <w:ind w:left="180"/>
      </w:pPr>
      <w:r>
        <w:t>I sistemi operativi non inclusi nel precedente elenco non sono OS qualificanti, ad esempio:</w:t>
      </w:r>
    </w:p>
    <w:p w14:paraId="17929D64" w14:textId="77777777" w:rsidR="00A157E7" w:rsidRPr="00924715" w:rsidRDefault="00A157E7" w:rsidP="00913546">
      <w:pPr>
        <w:pStyle w:val="ProductList-Body"/>
        <w:numPr>
          <w:ilvl w:val="0"/>
          <w:numId w:val="38"/>
        </w:numPr>
        <w:ind w:left="720" w:hanging="270"/>
      </w:pPr>
      <w:r>
        <w:t>I Sistemi Incorporati (ad esempio, Windows Embedded 8.1 Industry Pro, Windows XP Embedded) non si qualificano per gli Aggiornamenti a Windows 8.1 Pro o Enterprise.</w:t>
      </w:r>
    </w:p>
    <w:p w14:paraId="6EACC53D" w14:textId="77777777" w:rsidR="00A157E7" w:rsidRPr="00924715" w:rsidRDefault="00A157E7" w:rsidP="00913546">
      <w:pPr>
        <w:pStyle w:val="ProductList-Body"/>
        <w:numPr>
          <w:ilvl w:val="0"/>
          <w:numId w:val="38"/>
        </w:numPr>
        <w:ind w:left="720" w:hanging="270"/>
      </w:pPr>
      <w:r>
        <w:t>Linux o OS/2 non si qualifica per gli Aggiornamenti a Windows 8.1 Pro o Enterprise.</w:t>
      </w:r>
    </w:p>
    <w:p w14:paraId="7517B309" w14:textId="77777777" w:rsidR="00A157E7" w:rsidRPr="00924715" w:rsidRDefault="00A157E7" w:rsidP="00913546">
      <w:pPr>
        <w:pStyle w:val="ProductList-Body"/>
        <w:numPr>
          <w:ilvl w:val="0"/>
          <w:numId w:val="38"/>
        </w:numPr>
        <w:ind w:left="720" w:hanging="270"/>
      </w:pPr>
      <w:r>
        <w:t>Le Licenze CAL per RDS non si qualificano per gli Aggiornamenti a Windows 8.1 Pro o Enterprise.</w:t>
      </w:r>
    </w:p>
    <w:p w14:paraId="293C6678" w14:textId="77777777" w:rsidR="00A157E7" w:rsidRPr="00924715" w:rsidRDefault="00A157E7" w:rsidP="00A157E7">
      <w:pPr>
        <w:pStyle w:val="ProductList-Body"/>
        <w:ind w:left="180"/>
      </w:pPr>
    </w:p>
    <w:p w14:paraId="0D33C95C" w14:textId="43A5A397" w:rsidR="00A157E7" w:rsidRPr="00924715" w:rsidRDefault="00A157E7" w:rsidP="00A157E7">
      <w:pPr>
        <w:pStyle w:val="ProductList-Body"/>
        <w:ind w:left="180"/>
      </w:pPr>
      <w:r>
        <w:rPr>
          <w:b/>
          <w:color w:val="00188F"/>
        </w:rPr>
        <w:t>Regole per i Sistemi Operativi Qualificanti per le Licenze di Aggiornamento per i Contratti Multilicenza Windows</w:t>
      </w:r>
    </w:p>
    <w:p w14:paraId="16C09801" w14:textId="45A0E55B" w:rsidR="00A157E7" w:rsidRPr="00924715" w:rsidRDefault="00A157E7" w:rsidP="00913546">
      <w:pPr>
        <w:pStyle w:val="ProductList-Body"/>
        <w:numPr>
          <w:ilvl w:val="0"/>
          <w:numId w:val="39"/>
        </w:numPr>
        <w:ind w:left="720" w:hanging="270"/>
      </w:pPr>
      <w:r>
        <w:t>L</w:t>
      </w:r>
      <w:r w:rsidR="00D651AE">
        <w:t>’</w:t>
      </w:r>
      <w:r>
        <w:t>OS qualificante deve essere installato sul dispositivo cui deve essere ceduta la licenza di Aggiornamento VL.</w:t>
      </w:r>
    </w:p>
    <w:p w14:paraId="75942013" w14:textId="77777777" w:rsidR="00A157E7" w:rsidRPr="00924715" w:rsidRDefault="00A157E7" w:rsidP="00913546">
      <w:pPr>
        <w:pStyle w:val="ProductList-Body"/>
        <w:numPr>
          <w:ilvl w:val="1"/>
          <w:numId w:val="39"/>
        </w:numPr>
        <w:ind w:left="990" w:hanging="270"/>
      </w:pPr>
      <w:r>
        <w:t>Apple Macintosh è un sistema operativo qualificante solo qualora sia preinstallato dal produttore autorizzato prima della vendita iniziale del dispositivo.</w:t>
      </w:r>
    </w:p>
    <w:p w14:paraId="4E9F5E34" w14:textId="77777777" w:rsidR="00A157E7" w:rsidRPr="00924715" w:rsidRDefault="00A157E7" w:rsidP="00913546">
      <w:pPr>
        <w:pStyle w:val="ProductList-Body"/>
        <w:numPr>
          <w:ilvl w:val="0"/>
          <w:numId w:val="39"/>
        </w:numPr>
        <w:ind w:left="720" w:hanging="270"/>
      </w:pPr>
      <w:r>
        <w:t>Le società dovranno rimuovere il sistema operativo qualificante dal dispositivo per distribuire la licenza di Aggiornamento VL. Le uniche eccezioni sono le seguenti:</w:t>
      </w:r>
    </w:p>
    <w:p w14:paraId="52EDE0E8" w14:textId="04249100" w:rsidR="00A157E7" w:rsidRPr="00924715" w:rsidRDefault="00A157E7" w:rsidP="00913546">
      <w:pPr>
        <w:pStyle w:val="ProductList-Body"/>
        <w:numPr>
          <w:ilvl w:val="1"/>
          <w:numId w:val="39"/>
        </w:numPr>
        <w:ind w:left="990" w:hanging="270"/>
      </w:pPr>
      <w:r>
        <w:t>Le società che intendono installare o eseguire più di un sistema operativo con una licenza alla volta (compreso il sistema operativo qualificante) dovranno acquistare SA per il sistema operativo desktop Windows.</w:t>
      </w:r>
    </w:p>
    <w:p w14:paraId="0ADA1354" w14:textId="7C5B4B20" w:rsidR="00A157E7" w:rsidRPr="00924715" w:rsidRDefault="00A157E7" w:rsidP="00913546">
      <w:pPr>
        <w:pStyle w:val="ProductList-Body"/>
        <w:numPr>
          <w:ilvl w:val="1"/>
          <w:numId w:val="39"/>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14:paraId="6B243855" w14:textId="77777777" w:rsidR="00A157E7" w:rsidRPr="00924715" w:rsidRDefault="00A157E7" w:rsidP="00913546">
      <w:pPr>
        <w:pStyle w:val="ProductList-Body"/>
        <w:numPr>
          <w:ilvl w:val="0"/>
          <w:numId w:val="39"/>
        </w:numPr>
        <w:ind w:left="720" w:hanging="270"/>
      </w:pPr>
      <w:r>
        <w:t>Società con Contratto Academic</w:t>
      </w:r>
    </w:p>
    <w:p w14:paraId="67920545" w14:textId="77777777" w:rsidR="00A157E7" w:rsidRPr="00924715" w:rsidRDefault="00A157E7" w:rsidP="00913546">
      <w:pPr>
        <w:pStyle w:val="ProductList-Body"/>
        <w:numPr>
          <w:ilvl w:val="1"/>
          <w:numId w:val="39"/>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67E11396" w14:textId="77777777" w:rsidR="00A157E7" w:rsidRPr="00924715" w:rsidRDefault="00A157E7" w:rsidP="00A157E7">
      <w:pPr>
        <w:pStyle w:val="ProductList-Body"/>
        <w:rPr>
          <w:highlight w:val="yellow"/>
        </w:rPr>
      </w:pPr>
    </w:p>
    <w:p w14:paraId="40B9546F" w14:textId="2D977829" w:rsidR="00A157E7" w:rsidRPr="00924715" w:rsidRDefault="00A028CF" w:rsidP="00A157E7">
      <w:pPr>
        <w:pStyle w:val="ProductList-Body"/>
        <w:tabs>
          <w:tab w:val="clear" w:pos="158"/>
          <w:tab w:val="left" w:pos="180"/>
        </w:tabs>
        <w:ind w:left="180"/>
      </w:pPr>
      <w:r>
        <w:rPr>
          <w:b/>
          <w:color w:val="00188F"/>
        </w:rPr>
        <w:t>Software Assurance per il Sistema Operativo Desktop Windows Per Dispositivo</w:t>
      </w:r>
      <w:r>
        <w:rPr>
          <w:b/>
        </w:rPr>
        <w:t xml:space="preserve"> </w:t>
      </w:r>
    </w:p>
    <w:p w14:paraId="20E8F23B" w14:textId="340B74C6" w:rsidR="00A157E7" w:rsidRPr="00924715" w:rsidRDefault="00A157E7" w:rsidP="00A157E7">
      <w:pPr>
        <w:pStyle w:val="ProductList-Body"/>
        <w:tabs>
          <w:tab w:val="clear" w:pos="158"/>
          <w:tab w:val="left" w:pos="180"/>
        </w:tabs>
        <w:ind w:left="180"/>
      </w:pPr>
      <w:r>
        <w:t>Le società che intendono partecipare a Software Assurance per il Sistema Operativo Desktop Windows per Dispositivo dispongono delle opzioni che seguono.</w:t>
      </w:r>
      <w:r w:rsidR="00914B79">
        <w:t xml:space="preserve"> </w:t>
      </w:r>
      <w:r>
        <w:t>Le opzioni riportate di seguito sono disponibili solo per i programmi specifici elencati e solo ai sensi delle condizioni stabilite.</w:t>
      </w:r>
    </w:p>
    <w:p w14:paraId="23A174FC" w14:textId="24C64AB0" w:rsidR="00A157E7" w:rsidRPr="00924715" w:rsidRDefault="00A157E7" w:rsidP="00913546">
      <w:pPr>
        <w:pStyle w:val="ProductList-Body"/>
        <w:numPr>
          <w:ilvl w:val="0"/>
          <w:numId w:val="40"/>
        </w:numPr>
        <w:tabs>
          <w:tab w:val="clear" w:pos="158"/>
          <w:tab w:val="left" w:pos="180"/>
        </w:tabs>
        <w:ind w:left="720" w:hanging="270"/>
      </w:pPr>
      <w:r>
        <w:t>Programmi Select Plus, MPSA, Open Value (opzione non a livello aziendale) e Open License</w:t>
      </w:r>
      <w:r w:rsidR="00424A46">
        <w:t>:</w:t>
      </w:r>
      <w:r>
        <w:t xml:space="preserve"> </w:t>
      </w:r>
    </w:p>
    <w:p w14:paraId="0411C031" w14:textId="2FCF36EC" w:rsidR="00A157E7" w:rsidRPr="00924715" w:rsidRDefault="00A157E7" w:rsidP="00913546">
      <w:pPr>
        <w:pStyle w:val="ProductList-Body"/>
        <w:numPr>
          <w:ilvl w:val="1"/>
          <w:numId w:val="40"/>
        </w:numPr>
        <w:tabs>
          <w:tab w:val="clear" w:pos="158"/>
          <w:tab w:val="left" w:pos="180"/>
        </w:tabs>
        <w:ind w:left="990" w:hanging="270"/>
      </w:pPr>
      <w:r>
        <w:t>Acquistare l</w:t>
      </w:r>
      <w:r w:rsidR="00D651AE">
        <w:t>’</w:t>
      </w:r>
      <w:r>
        <w:t>Aggiornamento e SA per Windows 8.1 Enterprise per i desktop per i quali la società ha ottenuto in licenza e installato uno dei sistemi operativi qualificanti elencati nella precedente tabella degli Aggiornamenti di Windows.</w:t>
      </w:r>
    </w:p>
    <w:p w14:paraId="3806C6B5" w14:textId="6DA330A6" w:rsidR="00A157E7" w:rsidRPr="00924715" w:rsidRDefault="00A157E7" w:rsidP="00913546">
      <w:pPr>
        <w:pStyle w:val="ProductList-Body"/>
        <w:numPr>
          <w:ilvl w:val="0"/>
          <w:numId w:val="40"/>
        </w:numPr>
        <w:tabs>
          <w:tab w:val="clear" w:pos="158"/>
          <w:tab w:val="left" w:pos="180"/>
        </w:tabs>
        <w:ind w:left="720" w:hanging="270"/>
      </w:pPr>
      <w:r>
        <w:t>Iscrizioni Enterprise e Contratti Open Value per l</w:t>
      </w:r>
      <w:r w:rsidR="00D651AE">
        <w:t>’</w:t>
      </w:r>
      <w:r>
        <w:t>intera organizzazione (perpetui e subscription):</w:t>
      </w:r>
    </w:p>
    <w:p w14:paraId="7701DC5A" w14:textId="77777777" w:rsidR="00A157E7" w:rsidRPr="00924715" w:rsidRDefault="00A157E7" w:rsidP="00913546">
      <w:pPr>
        <w:pStyle w:val="ProductList-Body"/>
        <w:numPr>
          <w:ilvl w:val="1"/>
          <w:numId w:val="40"/>
        </w:numPr>
        <w:tabs>
          <w:tab w:val="clear" w:pos="158"/>
          <w:tab w:val="left" w:pos="180"/>
        </w:tabs>
        <w:ind w:left="990" w:hanging="270"/>
      </w:pPr>
      <w:r>
        <w:t>Iscrizioni Enterprise Iniziali o Contratti Open Value</w:t>
      </w:r>
    </w:p>
    <w:p w14:paraId="1D6F574B" w14:textId="72CB09FA" w:rsidR="00A157E7" w:rsidRPr="00924715" w:rsidRDefault="00A157E7" w:rsidP="00913546">
      <w:pPr>
        <w:pStyle w:val="ProductList-Body"/>
        <w:numPr>
          <w:ilvl w:val="2"/>
          <w:numId w:val="40"/>
        </w:numPr>
        <w:tabs>
          <w:tab w:val="clear" w:pos="158"/>
          <w:tab w:val="left" w:pos="180"/>
        </w:tabs>
        <w:ind w:left="1260" w:hanging="270"/>
      </w:pPr>
      <w:r>
        <w:t>Acquistare l</w:t>
      </w:r>
      <w:r w:rsidR="00D651AE">
        <w:t>’</w:t>
      </w:r>
      <w:r>
        <w:t>Aggiornamento e SA per Windows 8.1 Enterprise per tutti i Dispositivi Qualificati.</w:t>
      </w:r>
      <w:r w:rsidR="00914B79">
        <w:t xml:space="preserve"> </w:t>
      </w:r>
      <w:r>
        <w:t>La società dovrà avere ottenuto in licenza e installato uno dei sistemi operativi qualificanti indicati nella precedente tabella degli Aggiornamenti di Windows, nella colonna “Nuovo EA/OV-CW”, su tutti i Dispositivi Qualificati.</w:t>
      </w:r>
    </w:p>
    <w:p w14:paraId="53748F9E" w14:textId="77777777" w:rsidR="00A157E7" w:rsidRPr="00924715" w:rsidRDefault="00A157E7" w:rsidP="00913546">
      <w:pPr>
        <w:pStyle w:val="ProductList-Body"/>
        <w:numPr>
          <w:ilvl w:val="1"/>
          <w:numId w:val="40"/>
        </w:numPr>
        <w:tabs>
          <w:tab w:val="clear" w:pos="158"/>
          <w:tab w:val="left" w:pos="180"/>
        </w:tabs>
        <w:ind w:left="990" w:hanging="270"/>
      </w:pPr>
      <w:r>
        <w:t>Iscrizioni Enterprise o Contratti Open Value Esistenti (true-up e sostituzioni)</w:t>
      </w:r>
    </w:p>
    <w:p w14:paraId="39B68328" w14:textId="3589C178" w:rsidR="00A157E7" w:rsidRPr="00924715" w:rsidRDefault="00A157E7" w:rsidP="00913546">
      <w:pPr>
        <w:pStyle w:val="ProductList-Body"/>
        <w:numPr>
          <w:ilvl w:val="2"/>
          <w:numId w:val="40"/>
        </w:numPr>
        <w:tabs>
          <w:tab w:val="clear" w:pos="158"/>
          <w:tab w:val="left" w:pos="180"/>
        </w:tabs>
        <w:ind w:left="1260" w:hanging="270"/>
      </w:pPr>
      <w:r>
        <w:t>Acquistare l</w:t>
      </w:r>
      <w:r w:rsidR="00D651AE">
        <w:t>’</w:t>
      </w:r>
      <w:r>
        <w:t>Aggiornamento e SA per Windows 8.1 Enterprise per tutti i Dispositivi Qualificati aggiuntivi.</w:t>
      </w:r>
      <w:r w:rsidR="00914B79">
        <w:t xml:space="preserve"> </w:t>
      </w:r>
      <w: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14:paraId="29D25872" w14:textId="77777777" w:rsidR="00A157E7" w:rsidRPr="00924715" w:rsidRDefault="00A157E7" w:rsidP="00913546">
      <w:pPr>
        <w:pStyle w:val="ProductList-Body"/>
        <w:numPr>
          <w:ilvl w:val="2"/>
          <w:numId w:val="40"/>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14:paraId="0597C8C3" w14:textId="4238B928" w:rsidR="00A157E7" w:rsidRPr="00924715" w:rsidRDefault="00A157E7" w:rsidP="00913546">
      <w:pPr>
        <w:pStyle w:val="ProductList-Body"/>
        <w:numPr>
          <w:ilvl w:val="1"/>
          <w:numId w:val="40"/>
        </w:numPr>
        <w:tabs>
          <w:tab w:val="clear" w:pos="158"/>
          <w:tab w:val="left" w:pos="180"/>
        </w:tabs>
        <w:ind w:left="990" w:hanging="270"/>
      </w:pPr>
      <w:r>
        <w:t>Rinnovo di un</w:t>
      </w:r>
      <w:r w:rsidR="00D651AE">
        <w:t>’</w:t>
      </w:r>
      <w:r>
        <w:t>Iscrizione Enterprise</w:t>
      </w:r>
    </w:p>
    <w:p w14:paraId="2AFD8EEC" w14:textId="2086F0A7" w:rsidR="00A157E7" w:rsidRPr="00924715" w:rsidRDefault="00A157E7" w:rsidP="00913546">
      <w:pPr>
        <w:pStyle w:val="ProductList-Body"/>
        <w:numPr>
          <w:ilvl w:val="2"/>
          <w:numId w:val="40"/>
        </w:numPr>
        <w:tabs>
          <w:tab w:val="clear" w:pos="158"/>
          <w:tab w:val="left" w:pos="180"/>
        </w:tabs>
        <w:ind w:left="1260" w:hanging="270"/>
      </w:pPr>
      <w:r>
        <w:t>alla scadenza di un</w:t>
      </w:r>
      <w:r w:rsidR="00D651AE">
        <w:t>’</w:t>
      </w:r>
      <w:r>
        <w:t>Iscrizione Enterprise già esistente relativa al Sistema Operativo Windows Desktop, è possibile rinnovare tale copertura con una nuova Iscrizione Enterprise per il Sistema Operativo Windows Desktop.</w:t>
      </w:r>
    </w:p>
    <w:p w14:paraId="5C60C268" w14:textId="77777777" w:rsidR="00A157E7" w:rsidRPr="00924715" w:rsidRDefault="00A157E7" w:rsidP="00913546">
      <w:pPr>
        <w:pStyle w:val="ProductList-Body"/>
        <w:numPr>
          <w:ilvl w:val="0"/>
          <w:numId w:val="40"/>
        </w:numPr>
        <w:tabs>
          <w:tab w:val="clear" w:pos="158"/>
          <w:tab w:val="left" w:pos="180"/>
        </w:tabs>
        <w:ind w:left="720" w:hanging="270"/>
      </w:pPr>
      <w:r>
        <w:t xml:space="preserve">Gli istituti con Contratti Campus e School e Open Value Subscription - Education Solutions: </w:t>
      </w:r>
    </w:p>
    <w:p w14:paraId="04BA50EE" w14:textId="4E8D50AF" w:rsidR="00DF2964" w:rsidRDefault="00A157E7" w:rsidP="00913546">
      <w:pPr>
        <w:pStyle w:val="ProductList-Body"/>
        <w:numPr>
          <w:ilvl w:val="1"/>
          <w:numId w:val="40"/>
        </w:numPr>
        <w:tabs>
          <w:tab w:val="clear" w:pos="158"/>
          <w:tab w:val="left" w:pos="180"/>
        </w:tabs>
        <w:ind w:left="990" w:hanging="270"/>
      </w:pPr>
      <w:r>
        <w:t>L</w:t>
      </w:r>
      <w:r w:rsidR="00D651AE">
        <w:t>’</w:t>
      </w:r>
      <w:r>
        <w:t>istituto dovrà avere ottenuto in licenza e installato uno dei sistemi operativi qualificanti indicati nella precedente tabella degli Aggiornamenti di Windows, nella colonna “Academic”, sui loro dispositivi.</w:t>
      </w:r>
    </w:p>
    <w:p w14:paraId="070F0559" w14:textId="7ABF725B" w:rsidR="00A157E7" w:rsidRPr="00924715" w:rsidRDefault="00A157E7" w:rsidP="00DF2964">
      <w:pPr>
        <w:pStyle w:val="ProductList-Body"/>
        <w:tabs>
          <w:tab w:val="clear" w:pos="158"/>
          <w:tab w:val="left" w:pos="180"/>
        </w:tabs>
      </w:pPr>
      <w:r>
        <w:t xml:space="preserve"> </w:t>
      </w:r>
    </w:p>
    <w:p w14:paraId="1458D046" w14:textId="77777777" w:rsidR="00A028CF" w:rsidRPr="00924715" w:rsidRDefault="00A028CF" w:rsidP="00A028CF">
      <w:pPr>
        <w:pStyle w:val="ProductList-Body"/>
      </w:pPr>
      <w:r>
        <w:rPr>
          <w:b/>
          <w:color w:val="00188F"/>
        </w:rPr>
        <w:t>Software Assurance per il Sistema Operativo Desktop Windows Per Utente</w:t>
      </w:r>
    </w:p>
    <w:p w14:paraId="2E3AC374" w14:textId="78970EFC" w:rsidR="00A028CF" w:rsidRPr="00924715" w:rsidRDefault="00A028CF" w:rsidP="00A028CF">
      <w:pPr>
        <w:pStyle w:val="ProductList-Body"/>
      </w:pPr>
      <w:r>
        <w:t>Le società che intendono iscriversi a Software Assurance per il Sistema Operativo Desktop Windows per Utente dispongono delle opzioni che seguono.</w:t>
      </w:r>
      <w:r w:rsidR="00914B79">
        <w:t xml:space="preserve"> </w:t>
      </w:r>
      <w:r>
        <w:t>Le opzioni riportate di seguito sono disponibili solo per i programmi specifici elencati e solo ai sensi delle condizioni stabilite.</w:t>
      </w:r>
      <w:r w:rsidR="00914B79">
        <w:t xml:space="preserve"> </w:t>
      </w:r>
      <w:r>
        <w:t>Le società dovranno fare riferimento all</w:t>
      </w:r>
      <w:r w:rsidR="00D651AE">
        <w:t>’</w:t>
      </w:r>
      <w:r>
        <w:t>Articolo Sistemi Operativi Desktop dei Diritti di Utilizzo del Prodotto per la definizione di Utente Principale.</w:t>
      </w:r>
    </w:p>
    <w:p w14:paraId="1F69118F" w14:textId="77777777" w:rsidR="00A028CF" w:rsidRPr="00924715" w:rsidRDefault="00A028CF" w:rsidP="00913546">
      <w:pPr>
        <w:pStyle w:val="ProductList-Body"/>
        <w:numPr>
          <w:ilvl w:val="0"/>
          <w:numId w:val="51"/>
        </w:numPr>
        <w:ind w:hanging="270"/>
      </w:pPr>
      <w:r>
        <w:t>Select Plus e MPSA</w:t>
      </w:r>
    </w:p>
    <w:p w14:paraId="1CD35B51" w14:textId="70FEF9A1" w:rsidR="00A028CF" w:rsidRPr="00924715" w:rsidRDefault="00A028CF" w:rsidP="00913546">
      <w:pPr>
        <w:pStyle w:val="ProductList-Body"/>
        <w:numPr>
          <w:ilvl w:val="1"/>
          <w:numId w:val="51"/>
        </w:numPr>
        <w:ind w:left="990" w:hanging="270"/>
      </w:pPr>
      <w:r>
        <w:t>Acquistare Windows Software Assurance per Utente per ciascun utente che è l</w:t>
      </w:r>
      <w:r w:rsidR="00D651AE">
        <w:t>’</w:t>
      </w:r>
      <w:r>
        <w:t>Utente Principale di un dispositivo già ottenuto in licenza con una versione di Windows indicata nella colonna “EA Esistente” nella precedente tabella dei sistemi operativi qualificanti. Il dispositivo dovrà inoltre essere il dispositivo di lavoro principale dell</w:t>
      </w:r>
      <w:r w:rsidR="00D651AE">
        <w:t>’</w:t>
      </w:r>
      <w:r>
        <w:t>Utente Principale.</w:t>
      </w:r>
    </w:p>
    <w:p w14:paraId="7362E706" w14:textId="77777777" w:rsidR="00A028CF" w:rsidRPr="00924715" w:rsidRDefault="00A028CF" w:rsidP="00913546">
      <w:pPr>
        <w:pStyle w:val="ProductList-Body"/>
        <w:numPr>
          <w:ilvl w:val="0"/>
          <w:numId w:val="51"/>
        </w:numPr>
        <w:ind w:hanging="270"/>
      </w:pPr>
      <w:r>
        <w:t>Iscrizioni Enterprise</w:t>
      </w:r>
    </w:p>
    <w:p w14:paraId="3445BEA7" w14:textId="01EE7AB2" w:rsidR="00A028CF" w:rsidRPr="00924715" w:rsidRDefault="00A028CF" w:rsidP="00913546">
      <w:pPr>
        <w:pStyle w:val="ProductList-Body"/>
        <w:numPr>
          <w:ilvl w:val="1"/>
          <w:numId w:val="51"/>
        </w:numPr>
        <w:ind w:left="990" w:hanging="270"/>
      </w:pPr>
      <w:r>
        <w:t>Acquistare Windows Software Assurance per Utente per tutti gli Utenti Qualificati.</w:t>
      </w:r>
      <w:r w:rsidR="00914B79">
        <w:t xml:space="preserve"> </w:t>
      </w:r>
      <w:r>
        <w:t>Ciascun utente dovrà essere l</w:t>
      </w:r>
      <w:r w:rsidR="00D651AE">
        <w:t>’</w:t>
      </w:r>
      <w:r>
        <w:t>Utente Principale di un dispositivo già ottenuto in licenza con una versione di Windows indicata nella colonna “EA Esistente” nella precedente tabella dei sistemi operativi qualificanti. Il dispositivo dovrà inoltre essere il dispositivo di lavoro principale dell</w:t>
      </w:r>
      <w:r w:rsidR="00D651AE">
        <w:t>’</w:t>
      </w:r>
      <w:r>
        <w:t>Utente Principale.</w:t>
      </w:r>
    </w:p>
    <w:p w14:paraId="72AFCEAD" w14:textId="77777777" w:rsidR="00A028CF" w:rsidRPr="00924715" w:rsidRDefault="00A028CF" w:rsidP="00913546">
      <w:pPr>
        <w:pStyle w:val="ProductList-Body"/>
        <w:numPr>
          <w:ilvl w:val="0"/>
          <w:numId w:val="51"/>
        </w:numPr>
        <w:ind w:hanging="270"/>
      </w:pPr>
      <w:r>
        <w:t>Istituti con Contratti Campus e School - Education Solutions</w:t>
      </w:r>
    </w:p>
    <w:p w14:paraId="48A4F9B7" w14:textId="148223A2" w:rsidR="00A028CF" w:rsidRPr="00924715" w:rsidRDefault="00A028CF" w:rsidP="00913546">
      <w:pPr>
        <w:pStyle w:val="ProductList-Body"/>
        <w:numPr>
          <w:ilvl w:val="1"/>
          <w:numId w:val="51"/>
        </w:numPr>
        <w:ind w:left="990" w:hanging="270"/>
      </w:pPr>
      <w:r>
        <w:t>Windows Software Assurance per Utente non è disponibile con i contratti CASA/EES.</w:t>
      </w:r>
      <w:r w:rsidR="00914B79">
        <w:t xml:space="preserve"> </w:t>
      </w:r>
      <w:r>
        <w:t>Tuttavia, gli istituti potranno acquistare Windows Software Assurance per Utente direttamente tramite il Componente Aggiuntivo di Windows Software Assurance per Utente.</w:t>
      </w:r>
    </w:p>
    <w:p w14:paraId="24CA9EAE" w14:textId="77777777" w:rsidR="00A028CF" w:rsidRPr="00924715" w:rsidRDefault="00A028CF" w:rsidP="00A028CF">
      <w:pPr>
        <w:pStyle w:val="ProductList-Body"/>
      </w:pPr>
    </w:p>
    <w:p w14:paraId="7C0CABA8" w14:textId="77777777" w:rsidR="00A028CF" w:rsidRPr="00924715" w:rsidRDefault="00A028CF" w:rsidP="00A028CF">
      <w:pPr>
        <w:pStyle w:val="ProductList-Body"/>
      </w:pPr>
      <w:r>
        <w:rPr>
          <w:b/>
          <w:color w:val="00188F"/>
        </w:rPr>
        <w:t>Componente Aggiuntivo di Software Assurance per il Sistema Operativo Desktop Windows Per Utente</w:t>
      </w:r>
    </w:p>
    <w:p w14:paraId="0D22457E" w14:textId="77777777" w:rsidR="00A028CF" w:rsidRPr="00924715" w:rsidRDefault="00A028CF" w:rsidP="00A028CF">
      <w:pPr>
        <w:pStyle w:val="ProductList-Body"/>
      </w:pPr>
      <w:r>
        <w:t>Le seguenti condizioni si applicano al Componente Aggiuntivo di Software Assurance per il Sistema Operativo Desktop Windows Per Utente:</w:t>
      </w:r>
    </w:p>
    <w:p w14:paraId="76D0B72E" w14:textId="6B2F1DE8" w:rsidR="00A028CF" w:rsidRPr="00924715" w:rsidRDefault="00A028CF" w:rsidP="00913546">
      <w:pPr>
        <w:pStyle w:val="ProductList-Body"/>
        <w:numPr>
          <w:ilvl w:val="0"/>
          <w:numId w:val="52"/>
        </w:numPr>
        <w:ind w:hanging="270"/>
      </w:pPr>
      <w:r>
        <w:t>Idoneità e Limitazioni relative all</w:t>
      </w:r>
      <w:r w:rsidR="00D651AE">
        <w:t>’</w:t>
      </w:r>
      <w:r>
        <w:t>Acquisto</w:t>
      </w:r>
    </w:p>
    <w:p w14:paraId="401059B2" w14:textId="5B046640" w:rsidR="00A028CF" w:rsidRPr="00924715" w:rsidRDefault="00A028CF" w:rsidP="00913546">
      <w:pPr>
        <w:pStyle w:val="ProductList-Body"/>
        <w:numPr>
          <w:ilvl w:val="1"/>
          <w:numId w:val="52"/>
        </w:numPr>
        <w:ind w:left="990" w:hanging="270"/>
      </w:pPr>
      <w:r>
        <w:t>Le società con copertura SA attiva per Dispositivo per il Sistema Operativo Desktop Windows o con VDA attivo per Dispositivo potranno acquistare il Componente Aggiuntivo di Software Assurance per il Sistema Operativo Desktop Windows Per Utente.</w:t>
      </w:r>
    </w:p>
    <w:p w14:paraId="4E4DD06A" w14:textId="5119234D" w:rsidR="00A028CF" w:rsidRPr="00924715" w:rsidRDefault="00A028CF" w:rsidP="00913546">
      <w:pPr>
        <w:pStyle w:val="ProductList-Body"/>
        <w:numPr>
          <w:ilvl w:val="1"/>
          <w:numId w:val="52"/>
        </w:numPr>
        <w:ind w:left="990" w:hanging="270"/>
      </w:pPr>
      <w:r>
        <w:t>Il Componente Aggiuntivo Software Assurance per il Sistema Operativo Desktop Windows Per Utente è acquistabile fino al raggiungimento della quantità massima di Dispositivi con copertura SA e/o VDA.</w:t>
      </w:r>
    </w:p>
    <w:p w14:paraId="1A4148AE" w14:textId="77777777" w:rsidR="00A028CF" w:rsidRPr="00924715" w:rsidRDefault="00A028CF" w:rsidP="00913546">
      <w:pPr>
        <w:pStyle w:val="ProductList-Body"/>
        <w:numPr>
          <w:ilvl w:val="0"/>
          <w:numId w:val="52"/>
        </w:numPr>
        <w:ind w:hanging="270"/>
      </w:pPr>
      <w:r>
        <w:t>Assegnazione delle Licenze</w:t>
      </w:r>
    </w:p>
    <w:p w14:paraId="558DEA57" w14:textId="6A9A3E85" w:rsidR="00A028CF" w:rsidRPr="00924715" w:rsidRDefault="00A028CF" w:rsidP="00913546">
      <w:pPr>
        <w:pStyle w:val="ProductList-Body"/>
        <w:numPr>
          <w:ilvl w:val="1"/>
          <w:numId w:val="52"/>
        </w:numPr>
        <w:ind w:left="990" w:hanging="270"/>
      </w:pPr>
      <w:r>
        <w:t>Ciascuna SL Add-on per Utente dovrà essere ceduta a un singolo Utente che è l</w:t>
      </w:r>
      <w:r w:rsidR="00D651AE">
        <w:t>’</w:t>
      </w:r>
      <w:r>
        <w:t>Utente Principale di un dispositivo con copertura Windows SA per Dispositivo o Windows VDA per Dispositivo attiva.</w:t>
      </w:r>
      <w:r w:rsidR="00914B79">
        <w:t xml:space="preserve"> </w:t>
      </w:r>
      <w:r>
        <w:t>Il Dispositivo con Licenza per Windows SA o Windows VDA dovrà inoltre essere il dispositivo di lavoro principale dell</w:t>
      </w:r>
      <w:r w:rsidR="00D651AE">
        <w:t>’</w:t>
      </w:r>
      <w:r>
        <w:t>Utente Principale.</w:t>
      </w:r>
    </w:p>
    <w:p w14:paraId="4063EF1C" w14:textId="2EBBFEF2" w:rsidR="00A028CF" w:rsidRPr="00924715" w:rsidRDefault="00A028CF" w:rsidP="00913546">
      <w:pPr>
        <w:pStyle w:val="ProductList-Body"/>
        <w:numPr>
          <w:ilvl w:val="0"/>
          <w:numId w:val="52"/>
        </w:numPr>
        <w:ind w:hanging="270"/>
      </w:pPr>
      <w:r>
        <w:t>Diritti sull</w:t>
      </w:r>
      <w:r w:rsidR="00D651AE">
        <w:t>’</w:t>
      </w:r>
      <w:r>
        <w:t>Utilizzo</w:t>
      </w:r>
    </w:p>
    <w:p w14:paraId="54D8E767" w14:textId="57903D7D" w:rsidR="00A028CF" w:rsidRPr="00924715" w:rsidRDefault="00A028CF" w:rsidP="00913546">
      <w:pPr>
        <w:pStyle w:val="ProductList-Body"/>
        <w:numPr>
          <w:ilvl w:val="1"/>
          <w:numId w:val="52"/>
        </w:numPr>
        <w:tabs>
          <w:tab w:val="left" w:pos="990"/>
        </w:tabs>
        <w:ind w:left="990" w:hanging="270"/>
      </w:pPr>
      <w:r>
        <w:t>I diritti sull</w:t>
      </w:r>
      <w:r w:rsidR="00D651AE">
        <w:t>’</w:t>
      </w:r>
      <w:r>
        <w:t>utilizzo di ogni SL per Utente completa corrispondente per Software Assurance per il Sistema Operativo Desktop Windows per Utente o per Windows VDA per Utente disciplinano l</w:t>
      </w:r>
      <w:r w:rsidR="00D651AE">
        <w:t>’</w:t>
      </w:r>
      <w:r>
        <w:t>accesso tramite questo Componente Aggiuntivo e vengono stabiliti nell</w:t>
      </w:r>
      <w:r w:rsidR="00D651AE">
        <w:t>’</w:t>
      </w:r>
      <w:r>
        <w:t>Appendice 2, Vantaggi di Software Assurance, dei Diritti di Utilizzo del Prodotto. I diritti sull</w:t>
      </w:r>
      <w:r w:rsidR="00D651AE">
        <w:t>’</w:t>
      </w:r>
      <w:r>
        <w:t>utilizzo acquisiti tramite l</w:t>
      </w:r>
      <w:r w:rsidR="00D651AE">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D651AE">
        <w:t>’</w:t>
      </w:r>
      <w:r>
        <w:t>acquisto di tali SL Add-on per Utente non influisce sui diritti sull</w:t>
      </w:r>
      <w:r w:rsidR="00D651AE">
        <w:t>’</w:t>
      </w:r>
      <w:r>
        <w:t>utilizzo, sulle regole per la cessione o la riassegnazione delle licenze e/né sulle concessioni di licenze perpetue relativamente alle Licenze Qualificanti. Alla scadenza dei diritti sull</w:t>
      </w:r>
      <w:r w:rsidR="00D651AE">
        <w:t>’</w:t>
      </w:r>
      <w:r>
        <w:t>utilizzo associati al Componente Aggiuntivo di Software Assurance per il Sistema Operativo Desktop Windows Per Utente la società avrà gli stessi diritti che si applicherebbero normalmente alla licenza per dispositivo sottostante.</w:t>
      </w:r>
    </w:p>
    <w:p w14:paraId="1769B114" w14:textId="66891EF4" w:rsidR="00A028CF" w:rsidRDefault="00A028CF" w:rsidP="00A157E7">
      <w:pPr>
        <w:pStyle w:val="ProductList-Body"/>
        <w:tabs>
          <w:tab w:val="clear" w:pos="158"/>
          <w:tab w:val="left" w:pos="180"/>
        </w:tabs>
        <w:ind w:left="180"/>
      </w:pPr>
    </w:p>
    <w:p w14:paraId="17CED4A0" w14:textId="77777777" w:rsidR="006A1BD4" w:rsidRPr="00924715" w:rsidRDefault="006A1BD4" w:rsidP="00A157E7">
      <w:pPr>
        <w:pStyle w:val="ProductList-Body"/>
        <w:tabs>
          <w:tab w:val="clear" w:pos="158"/>
          <w:tab w:val="left" w:pos="180"/>
        </w:tabs>
        <w:ind w:left="180"/>
      </w:pPr>
    </w:p>
    <w:p w14:paraId="42DAD092" w14:textId="65809439" w:rsidR="00366E31" w:rsidRPr="00924715" w:rsidRDefault="00366E31" w:rsidP="00366E31">
      <w:pPr>
        <w:pStyle w:val="ProductList-Body"/>
        <w:tabs>
          <w:tab w:val="clear" w:pos="158"/>
          <w:tab w:val="left" w:pos="180"/>
        </w:tabs>
        <w:ind w:left="180"/>
      </w:pPr>
      <w:r>
        <w:rPr>
          <w:b/>
          <w:color w:val="00188F"/>
        </w:rPr>
        <w:t>Idoneità all</w:t>
      </w:r>
      <w:r w:rsidR="00D651AE">
        <w:rPr>
          <w:b/>
          <w:color w:val="00188F"/>
        </w:rPr>
        <w:t>’</w:t>
      </w:r>
      <w:r>
        <w:rPr>
          <w:b/>
          <w:color w:val="00188F"/>
        </w:rPr>
        <w:t xml:space="preserve">acquisto di USL per Software Assurance per il Sistema Operativo Desktop Windows (Per Utente) da SA </w:t>
      </w:r>
    </w:p>
    <w:p w14:paraId="08D1752E" w14:textId="5F803F6A" w:rsidR="00A028CF" w:rsidRPr="00924715" w:rsidRDefault="00366E31" w:rsidP="00366E31">
      <w:pPr>
        <w:pStyle w:val="ProductList-Body"/>
        <w:tabs>
          <w:tab w:val="clear" w:pos="158"/>
          <w:tab w:val="left" w:pos="180"/>
        </w:tabs>
        <w:ind w:left="180"/>
      </w:pPr>
      <w:r>
        <w:t>USL da SA potranno essere acquistate per effettuare il passaggio di Licenze perpetue, interamente pagate con SA attiva per i Prodotti Qualificanti presenti nella tabella che segue.</w:t>
      </w:r>
    </w:p>
    <w:p w14:paraId="384DA3C6" w14:textId="77777777" w:rsidR="00790C9E" w:rsidRPr="00924715" w:rsidRDefault="00790C9E"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Prodotti Qualificanti soggetti alla transizione</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USL corrispondente da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Copertura Software Assurance per il Sistema Operativo Desktop Windows</w:t>
            </w:r>
          </w:p>
        </w:tc>
        <w:tc>
          <w:tcPr>
            <w:tcW w:w="5490" w:type="dxa"/>
            <w:vAlign w:val="center"/>
          </w:tcPr>
          <w:p w14:paraId="12659EBD" w14:textId="5C345784" w:rsidR="00366E31" w:rsidRPr="00366E31" w:rsidRDefault="00366E31" w:rsidP="00366E31">
            <w:pPr>
              <w:pStyle w:val="ProductList-Body"/>
            </w:pPr>
            <w:r>
              <w:t>USL per SA per il Sistema Operativo Desktop Windows (Per Utente) da SA</w:t>
            </w:r>
            <w:r w:rsidRPr="0040507E">
              <w:rPr>
                <w:vertAlign w:val="superscript"/>
              </w:rPr>
              <w:t>1</w:t>
            </w:r>
          </w:p>
        </w:tc>
      </w:tr>
    </w:tbl>
    <w:p w14:paraId="3E972794" w14:textId="14C485F0" w:rsidR="00366E31" w:rsidRPr="00924715" w:rsidRDefault="00366E31" w:rsidP="00366E31">
      <w:pPr>
        <w:pStyle w:val="ProductList-Body"/>
        <w:tabs>
          <w:tab w:val="clear" w:pos="158"/>
          <w:tab w:val="left" w:pos="180"/>
        </w:tabs>
        <w:ind w:left="180"/>
      </w:pPr>
      <w:r>
        <w:rPr>
          <w:vertAlign w:val="superscript"/>
        </w:rPr>
        <w:t>1</w:t>
      </w:r>
      <w:r>
        <w:t>Disponibile per l</w:t>
      </w:r>
      <w:r w:rsidR="00D651AE">
        <w:t>’</w:t>
      </w:r>
      <w:r>
        <w:t>acquisto solo in occasione della ricorrenza annuale dell</w:t>
      </w:r>
      <w:r w:rsidR="00D651AE">
        <w:t>’</w:t>
      </w:r>
      <w:r>
        <w:t>iscrizione o all</w:t>
      </w:r>
      <w:r w:rsidR="00D651AE">
        <w:t>’</w:t>
      </w:r>
      <w:r>
        <w:t>inizio di un nuovo periodo di validità dell</w:t>
      </w:r>
      <w:r w:rsidR="00D651AE">
        <w:t>’</w:t>
      </w:r>
      <w:r>
        <w:t>iscrizione.</w:t>
      </w:r>
    </w:p>
    <w:p w14:paraId="47D63F44" w14:textId="77777777" w:rsidR="00366E31" w:rsidRPr="00924715" w:rsidRDefault="00366E31" w:rsidP="00366E31">
      <w:pPr>
        <w:pStyle w:val="ProductList-Body"/>
        <w:tabs>
          <w:tab w:val="clear" w:pos="158"/>
          <w:tab w:val="left" w:pos="180"/>
        </w:tabs>
        <w:ind w:left="180"/>
      </w:pPr>
    </w:p>
    <w:p w14:paraId="01460021" w14:textId="77777777" w:rsidR="00366E31" w:rsidRPr="00924715" w:rsidRDefault="00366E31" w:rsidP="00366E31">
      <w:pPr>
        <w:pStyle w:val="ProductList-Body"/>
        <w:tabs>
          <w:tab w:val="clear" w:pos="158"/>
          <w:tab w:val="left" w:pos="180"/>
        </w:tabs>
        <w:ind w:left="180"/>
      </w:pPr>
      <w:r>
        <w:rPr>
          <w:b/>
          <w:color w:val="00188F"/>
        </w:rPr>
        <w:t>Iscrizioni Enterprise con combinazione di copertura Windows Per Utente e Per Dispositivo, Windows SA o VDA</w:t>
      </w:r>
    </w:p>
    <w:p w14:paraId="757F9F18" w14:textId="46B99A81" w:rsidR="00366E31" w:rsidRPr="00924715" w:rsidRDefault="00366E31" w:rsidP="00366E31">
      <w:pPr>
        <w:pStyle w:val="ProductList-Body"/>
        <w:tabs>
          <w:tab w:val="clear" w:pos="158"/>
          <w:tab w:val="left" w:pos="180"/>
        </w:tabs>
        <w:ind w:left="180"/>
      </w:pPr>
      <w:r>
        <w:t>Le società che desiderano integrare licenze per Windows SA per Dispositivo e Windows SA Per Utente lo potranno fare purché:</w:t>
      </w:r>
    </w:p>
    <w:p w14:paraId="3C0742E6" w14:textId="16914507" w:rsidR="00366E31" w:rsidRPr="00924715" w:rsidRDefault="00366E31" w:rsidP="00913546">
      <w:pPr>
        <w:pStyle w:val="ProductList-Body"/>
        <w:numPr>
          <w:ilvl w:val="0"/>
          <w:numId w:val="53"/>
        </w:numPr>
        <w:tabs>
          <w:tab w:val="clear" w:pos="158"/>
          <w:tab w:val="left" w:pos="180"/>
        </w:tabs>
        <w:ind w:left="720" w:hanging="270"/>
      </w:pPr>
      <w:r>
        <w:t>tutti gli utenti che utilizzano Dispositivi Qualificati privi di licenza siano concessi in licenza con Windows SA per Utente (SL per Utente o SL Add-on per Utente) e</w:t>
      </w:r>
    </w:p>
    <w:p w14:paraId="39058AF9" w14:textId="7D9E3536" w:rsidR="00366E31" w:rsidRPr="00924715" w:rsidRDefault="00366E31" w:rsidP="00913546">
      <w:pPr>
        <w:pStyle w:val="ProductList-Body"/>
        <w:numPr>
          <w:ilvl w:val="0"/>
          <w:numId w:val="53"/>
        </w:numPr>
        <w:tabs>
          <w:tab w:val="clear" w:pos="158"/>
          <w:tab w:val="left" w:pos="180"/>
        </w:tabs>
        <w:ind w:left="720" w:hanging="270"/>
      </w:pPr>
      <w:r>
        <w:t>tutti i Dispositivi Qualificati utilizzati da utenti privi di licenza siano concessi in licenza con Windows SA per Dispositivo</w:t>
      </w:r>
    </w:p>
    <w:p w14:paraId="3BC4F660" w14:textId="77777777" w:rsidR="00A028CF" w:rsidRPr="00924715" w:rsidRDefault="00A028CF" w:rsidP="00A157E7">
      <w:pPr>
        <w:pStyle w:val="ProductList-Body"/>
        <w:tabs>
          <w:tab w:val="clear" w:pos="158"/>
          <w:tab w:val="left" w:pos="180"/>
        </w:tabs>
        <w:ind w:left="180"/>
      </w:pPr>
    </w:p>
    <w:p w14:paraId="2D6A6943" w14:textId="574C4ACF" w:rsidR="00A157E7" w:rsidRPr="00924715" w:rsidRDefault="00A157E7" w:rsidP="00A157E7">
      <w:pPr>
        <w:pStyle w:val="ProductList-Body"/>
        <w:tabs>
          <w:tab w:val="clear" w:pos="158"/>
          <w:tab w:val="left" w:pos="180"/>
        </w:tabs>
        <w:ind w:left="180"/>
      </w:pPr>
      <w:r>
        <w:rPr>
          <w:b/>
          <w:color w:val="00188F"/>
        </w:rPr>
        <w:t>Windows To Go per l</w:t>
      </w:r>
      <w:r w:rsidR="00D651AE">
        <w:rPr>
          <w:b/>
          <w:color w:val="00188F"/>
        </w:rPr>
        <w:t>’</w:t>
      </w:r>
      <w:r>
        <w:rPr>
          <w:b/>
          <w:color w:val="00188F"/>
        </w:rPr>
        <w:t>Opzione per Studente</w:t>
      </w:r>
    </w:p>
    <w:p w14:paraId="2F8EF3B4" w14:textId="781F1795" w:rsidR="0028263A" w:rsidRPr="00924715" w:rsidRDefault="00A157E7" w:rsidP="00A157E7">
      <w:pPr>
        <w:pStyle w:val="ProductList-Body"/>
        <w:tabs>
          <w:tab w:val="clear" w:pos="158"/>
          <w:tab w:val="left" w:pos="180"/>
        </w:tabs>
        <w:ind w:left="180"/>
      </w:pPr>
      <w:r>
        <w:t>Nonostante eventuali disposizioni contrarie dei Diritti di Utilizzo del Prodotto, agli istituti che scelgono l</w:t>
      </w:r>
      <w:r w:rsidR="00D651AE">
        <w:t>’</w:t>
      </w:r>
      <w:r>
        <w:t>Opzione per Studente viene concessa una sola istanza di Windows To Go per ogni dispositivo con licenza in dotazione a uno studente.</w:t>
      </w:r>
      <w:r w:rsidR="00914B79">
        <w:t xml:space="preserve"> </w:t>
      </w:r>
      <w:r>
        <w:t>Gli istituti dovranno verificare che gli studenti che non sono più iscritti all</w:t>
      </w:r>
      <w:r w:rsidR="00D651AE">
        <w:t>’</w:t>
      </w:r>
      <w:r>
        <w:t>istituto cessino di utilizzare Windows To Go e restituiscano all</w:t>
      </w:r>
      <w:r w:rsidR="00D651AE">
        <w:t>’</w:t>
      </w:r>
      <w:r>
        <w:t>istituto i dispositivi USB in cui è installata un</w:t>
      </w:r>
      <w:r w:rsidR="00D651AE">
        <w:t>’</w:t>
      </w:r>
      <w:r>
        <w:t>istanza di Windows To Go.</w:t>
      </w:r>
      <w:r w:rsidR="00914B79">
        <w:t xml:space="preserve"> </w:t>
      </w:r>
    </w:p>
    <w:p w14:paraId="0CF3B898" w14:textId="77777777" w:rsidR="0028263A" w:rsidRPr="00924715" w:rsidRDefault="0028263A" w:rsidP="00A157E7">
      <w:pPr>
        <w:pStyle w:val="ProductList-Body"/>
        <w:tabs>
          <w:tab w:val="clear" w:pos="158"/>
          <w:tab w:val="left" w:pos="180"/>
        </w:tabs>
        <w:ind w:left="180"/>
      </w:pPr>
    </w:p>
    <w:p w14:paraId="6654EEBA" w14:textId="2291A437" w:rsidR="00A157E7" w:rsidRPr="00924715" w:rsidRDefault="00A157E7" w:rsidP="00A157E7">
      <w:pPr>
        <w:pStyle w:val="ProductList-Body"/>
        <w:tabs>
          <w:tab w:val="clear" w:pos="158"/>
          <w:tab w:val="left" w:pos="180"/>
        </w:tabs>
        <w:ind w:left="180"/>
      </w:pPr>
      <w:r>
        <w:t>Gli istituti che scelgono l</w:t>
      </w:r>
      <w:r w:rsidR="00D651AE">
        <w:t>’</w:t>
      </w:r>
      <w:r>
        <w:t>Opzione per Studente non potranno installare Windows Pro o Windows Enterprise sui dispositivi di proprietà degli studenti.</w:t>
      </w:r>
    </w:p>
    <w:p w14:paraId="63574908" w14:textId="77777777" w:rsidR="00A157E7" w:rsidRPr="00924715" w:rsidRDefault="00A157E7" w:rsidP="00A157E7">
      <w:pPr>
        <w:pStyle w:val="ProductList-Body"/>
        <w:tabs>
          <w:tab w:val="clear" w:pos="158"/>
          <w:tab w:val="left" w:pos="180"/>
        </w:tabs>
        <w:ind w:left="180"/>
      </w:pPr>
    </w:p>
    <w:p w14:paraId="2699B497" w14:textId="77777777" w:rsidR="00A157E7" w:rsidRPr="00924715" w:rsidRDefault="00A157E7" w:rsidP="00A157E7">
      <w:pPr>
        <w:pStyle w:val="ProductList-Body"/>
        <w:tabs>
          <w:tab w:val="clear" w:pos="158"/>
          <w:tab w:val="left" w:pos="180"/>
        </w:tabs>
        <w:ind w:left="180"/>
      </w:pPr>
      <w:r>
        <w:rPr>
          <w:b/>
          <w:color w:val="00188F"/>
        </w:rPr>
        <w:t>Multi-Lingual User Interface (MUI)</w:t>
      </w:r>
    </w:p>
    <w:p w14:paraId="71B1C1EB" w14:textId="0D3B15EC" w:rsidR="00A157E7" w:rsidRPr="00924715"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914B79">
        <w:t xml:space="preserve"> </w:t>
      </w:r>
      <w:r>
        <w:t>I diritti MUI per Windows 7 sono ottenibili solo tramite Windows 7 Enterprise.</w:t>
      </w:r>
    </w:p>
    <w:p w14:paraId="4B6955FF" w14:textId="77777777" w:rsidR="00A157E7" w:rsidRPr="00924715" w:rsidRDefault="00A157E7" w:rsidP="00A157E7">
      <w:pPr>
        <w:pStyle w:val="ProductList-Body"/>
        <w:tabs>
          <w:tab w:val="clear" w:pos="158"/>
          <w:tab w:val="left" w:pos="180"/>
        </w:tabs>
        <w:ind w:left="180"/>
      </w:pPr>
    </w:p>
    <w:p w14:paraId="2314FAC5" w14:textId="77777777" w:rsidR="00A157E7" w:rsidRPr="008E026C" w:rsidRDefault="00A157E7" w:rsidP="00A157E7">
      <w:pPr>
        <w:pStyle w:val="ProductList-Body"/>
        <w:tabs>
          <w:tab w:val="clear" w:pos="158"/>
          <w:tab w:val="left" w:pos="180"/>
        </w:tabs>
        <w:ind w:left="180"/>
        <w:rPr>
          <w:lang w:val="en-US"/>
        </w:rPr>
      </w:pPr>
      <w:r w:rsidRPr="008E026C">
        <w:rPr>
          <w:b/>
          <w:color w:val="00188F"/>
          <w:lang w:val="en-US"/>
        </w:rPr>
        <w:t>Re-imaging con Windows 8 e Windows 8.1</w:t>
      </w:r>
    </w:p>
    <w:p w14:paraId="76E516F4" w14:textId="77777777" w:rsidR="00A157E7" w:rsidRPr="00924715" w:rsidRDefault="00A157E7" w:rsidP="00A157E7">
      <w:pPr>
        <w:pStyle w:val="ProductList-Body"/>
        <w:tabs>
          <w:tab w:val="clear" w:pos="158"/>
          <w:tab w:val="left" w:pos="180"/>
        </w:tabs>
        <w:ind w:left="180"/>
      </w:pPr>
      <w:r>
        <w:t>I seguenti requisiti sono applicabili al re-imaging di Windows:</w:t>
      </w:r>
    </w:p>
    <w:p w14:paraId="4DAE821B" w14:textId="15C23619" w:rsidR="00A157E7" w:rsidRPr="00924715" w:rsidRDefault="00A157E7" w:rsidP="00913546">
      <w:pPr>
        <w:pStyle w:val="ProductList-Body"/>
        <w:numPr>
          <w:ilvl w:val="0"/>
          <w:numId w:val="41"/>
        </w:numPr>
        <w:tabs>
          <w:tab w:val="clear" w:pos="158"/>
          <w:tab w:val="left" w:pos="180"/>
        </w:tabs>
        <w:ind w:left="720" w:hanging="270"/>
      </w:pPr>
      <w: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914B79">
        <w:t xml:space="preserve"> </w:t>
      </w:r>
      <w:r>
        <w:t>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D651AE">
        <w:t>’</w:t>
      </w:r>
      <w:r>
        <w:t xml:space="preserve">indirizzo </w:t>
      </w:r>
      <w:hyperlink r:id="rId41" w:history="1">
        <w:r>
          <w:rPr>
            <w:rStyle w:val="Hyperlink"/>
          </w:rPr>
          <w:t>http://www.microsoftvolumelicensing.com/DocumentSearch.aspx</w:t>
        </w:r>
      </w:hyperlink>
      <w:r>
        <w:t>).</w:t>
      </w:r>
    </w:p>
    <w:p w14:paraId="201D6886" w14:textId="35C3AF78" w:rsidR="0028263A" w:rsidRPr="00924715" w:rsidRDefault="0028263A" w:rsidP="00913546">
      <w:pPr>
        <w:pStyle w:val="ProductList-Body"/>
        <w:numPr>
          <w:ilvl w:val="0"/>
          <w:numId w:val="41"/>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3AC21C34" w14:textId="77777777" w:rsidR="00A157E7" w:rsidRPr="00924715" w:rsidRDefault="00A157E7" w:rsidP="00A157E7">
      <w:pPr>
        <w:pStyle w:val="ProductList-Body"/>
        <w:tabs>
          <w:tab w:val="clear" w:pos="158"/>
          <w:tab w:val="left" w:pos="180"/>
        </w:tabs>
        <w:ind w:left="180"/>
      </w:pPr>
    </w:p>
    <w:p w14:paraId="43C0BAED" w14:textId="77777777" w:rsidR="00A157E7" w:rsidRPr="00924715" w:rsidRDefault="00A157E7" w:rsidP="00A157E7">
      <w:pPr>
        <w:pStyle w:val="ProductList-Body"/>
        <w:tabs>
          <w:tab w:val="clear" w:pos="158"/>
          <w:tab w:val="left" w:pos="180"/>
        </w:tabs>
        <w:ind w:left="180"/>
      </w:pPr>
      <w:r>
        <w:rPr>
          <w:b/>
          <w:color w:val="00188F"/>
        </w:rPr>
        <w:t>Le versioni N (Non con Windows Media Player) di Microsoft Windows XP Professional, Vista Business e 7 Professional</w:t>
      </w:r>
    </w:p>
    <w:p w14:paraId="53CFED3D" w14:textId="6F9E5577" w:rsidR="00A157E7" w:rsidRPr="00924715" w:rsidRDefault="00A157E7" w:rsidP="00A157E7">
      <w:pPr>
        <w:pStyle w:val="ProductList-Body"/>
        <w:tabs>
          <w:tab w:val="clear" w:pos="158"/>
          <w:tab w:val="left" w:pos="180"/>
        </w:tabs>
        <w:ind w:left="180"/>
        <w:rPr>
          <w:highlight w:val="yellow"/>
        </w:rPr>
      </w:pPr>
      <w:r>
        <w:t>Le società con sede in a) uno dei paesi dell</w:t>
      </w:r>
      <w:r w:rsidR="00D651AE">
        <w:t>’</w:t>
      </w:r>
      <w:r>
        <w:t>Unione Europea (UE), b) uno stato membro dell</w:t>
      </w:r>
      <w:r w:rsidR="00D651AE">
        <w:t>’</w:t>
      </w:r>
      <w:r>
        <w:t>Associazione Europea per il Libero Scambio (EFTA), c) 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w:t>
      </w:r>
      <w:r w:rsidR="00D651AE">
        <w:t>’</w:t>
      </w:r>
      <w:r>
        <w:t xml:space="preserve">indirizzo </w:t>
      </w:r>
      <w:hyperlink r:id="rId42" w:history="1">
        <w:r>
          <w:rPr>
            <w:rStyle w:val="Hyperlink"/>
          </w:rPr>
          <w:t>http://go.microsoft.com/?linkid=9839207</w:t>
        </w:r>
      </w:hyperlink>
      <w:r>
        <w:t>.</w:t>
      </w:r>
    </w:p>
    <w:p w14:paraId="6ACD2083" w14:textId="77777777" w:rsidR="00A157E7" w:rsidRPr="00924715" w:rsidRDefault="00A157E7" w:rsidP="00A157E7">
      <w:pPr>
        <w:pStyle w:val="ProductList-Body"/>
        <w:rPr>
          <w:highlight w:val="yellow"/>
        </w:rPr>
      </w:pPr>
    </w:p>
    <w:p w14:paraId="5A653C3F" w14:textId="77777777" w:rsidR="00A157E7" w:rsidRPr="00924715" w:rsidRDefault="00A157E7" w:rsidP="00A157E7">
      <w:pPr>
        <w:pStyle w:val="ProductList-Body"/>
        <w:ind w:left="180"/>
        <w:rPr>
          <w:highlight w:val="yellow"/>
        </w:rPr>
      </w:pPr>
      <w:r>
        <w:rPr>
          <w:b/>
          <w:color w:val="00188F"/>
        </w:rPr>
        <w:t>Versioni K e KN di Windows XP Professional, Vista Business e 7 Professional</w:t>
      </w:r>
    </w:p>
    <w:p w14:paraId="78C5240F" w14:textId="7ED502F9" w:rsidR="00A157E7" w:rsidRPr="00924715"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w:t>
      </w:r>
      <w:r w:rsidR="00D651AE">
        <w:t>’</w:t>
      </w:r>
      <w:r>
        <w:t>uso di Windows XP Professional, Vista Business e 7 Professional in quel paese.</w:t>
      </w:r>
      <w:r w:rsidR="00914B79">
        <w:t xml:space="preserve"> </w:t>
      </w:r>
      <w:r>
        <w:t>Per conoscere i requisiti, le società potranno fare riferimento alla Lista dei Prodotti del mese di marzo 2014 disponibile all</w:t>
      </w:r>
      <w:r w:rsidR="00D651AE">
        <w:t>’</w:t>
      </w:r>
      <w:r>
        <w:t xml:space="preserve">indirizzo </w:t>
      </w:r>
      <w:hyperlink r:id="rId43" w:history="1">
        <w:r>
          <w:rPr>
            <w:rStyle w:val="Hyperlink"/>
          </w:rPr>
          <w:t>http://go.microsoft.com/?linkid=9839207</w:t>
        </w:r>
      </w:hyperlink>
      <w:r>
        <w:t>.</w:t>
      </w:r>
    </w:p>
    <w:p w14:paraId="3E055839" w14:textId="77777777" w:rsidR="00A157E7" w:rsidRPr="00924715" w:rsidRDefault="00A157E7" w:rsidP="00A157E7">
      <w:pPr>
        <w:pStyle w:val="ProductList-Body"/>
        <w:ind w:left="180"/>
        <w:rPr>
          <w:highlight w:val="yellow"/>
        </w:rPr>
      </w:pPr>
    </w:p>
    <w:p w14:paraId="6E165773" w14:textId="77777777" w:rsidR="00A157E7" w:rsidRPr="008E026C" w:rsidRDefault="00A157E7" w:rsidP="00A157E7">
      <w:pPr>
        <w:pStyle w:val="ProductList-Body"/>
        <w:ind w:left="180"/>
        <w:rPr>
          <w:lang w:val="en-US"/>
        </w:rPr>
      </w:pPr>
      <w:r w:rsidRPr="008E026C">
        <w:rPr>
          <w:b/>
          <w:color w:val="00188F"/>
          <w:lang w:val="en-US"/>
        </w:rPr>
        <w:t>Windows 8 Pro KN e Windows 8.1 Pro KN</w:t>
      </w:r>
    </w:p>
    <w:p w14:paraId="6A25C153" w14:textId="44EBA1B3" w:rsidR="00A157E7" w:rsidRPr="00924715" w:rsidRDefault="00A157E7" w:rsidP="00A157E7">
      <w:pPr>
        <w:pStyle w:val="ProductList-Body"/>
        <w:ind w:left="180"/>
      </w:pPr>
      <w:r>
        <w:t>Requisiti di Idoneità:</w:t>
      </w:r>
    </w:p>
    <w:p w14:paraId="45767261" w14:textId="6AB80EBE" w:rsidR="00A157E7" w:rsidRPr="00924715" w:rsidRDefault="00A157E7" w:rsidP="00A157E7">
      <w:pPr>
        <w:pStyle w:val="ProductList-Body"/>
        <w:ind w:left="180"/>
      </w:pPr>
      <w:r>
        <w:t>Le società con sede in Corea che hanno stipulato Contratti Multilicenza e che dispongono di un</w:t>
      </w:r>
      <w:r w:rsidR="00D651AE">
        <w:t>’</w:t>
      </w:r>
      <w:r>
        <w:t>iscrizione o di un Contratto Multilicenza attivo con Microsoft Operations Pte Ltd sono idonee ad acquistare i supporti di memorizzazione per Windows 8 Pro KN e Windows 8.1 Pro KN per la distribuzione e l</w:t>
      </w:r>
      <w:r w:rsidR="00D651AE">
        <w:t>’</w:t>
      </w:r>
      <w:r>
        <w:t>utilizzo in Corea. Nessun altro utilizzo è consentito.</w:t>
      </w:r>
    </w:p>
    <w:p w14:paraId="6C0EDC49" w14:textId="77777777" w:rsidR="00A157E7" w:rsidRPr="00924715" w:rsidRDefault="00A157E7" w:rsidP="00A157E7">
      <w:pPr>
        <w:pStyle w:val="ProductList-Body"/>
        <w:ind w:left="180"/>
      </w:pPr>
    </w:p>
    <w:p w14:paraId="1125CFB0" w14:textId="77777777" w:rsidR="00A157E7" w:rsidRPr="00924715" w:rsidRDefault="00A157E7" w:rsidP="00A157E7">
      <w:pPr>
        <w:pStyle w:val="ProductList-Body"/>
        <w:ind w:left="180"/>
      </w:pPr>
      <w:r>
        <w:rPr>
          <w:b/>
          <w:color w:val="00188F"/>
        </w:rPr>
        <w:t>Windows 8 Pro N e Windows 8.1 Pro N (non contiene Windows Media Player)</w:t>
      </w:r>
    </w:p>
    <w:p w14:paraId="729D4D74" w14:textId="77777777" w:rsidR="00A157E7" w:rsidRPr="00924715" w:rsidRDefault="00A157E7" w:rsidP="00A157E7">
      <w:pPr>
        <w:pStyle w:val="ProductList-Body"/>
        <w:ind w:left="180"/>
      </w:pPr>
      <w:r>
        <w:t>Requisiti di Idoneità:</w:t>
      </w:r>
    </w:p>
    <w:p w14:paraId="17B15607" w14:textId="4118D7DE" w:rsidR="00A157E7" w:rsidRPr="00924715" w:rsidRDefault="00A157E7" w:rsidP="00A157E7">
      <w:pPr>
        <w:pStyle w:val="ProductList-Body"/>
        <w:ind w:left="180"/>
      </w:pPr>
      <w:r>
        <w:t>Le società che hanno stipulato Contratti Multilicenza e che soddisfano tutti i criteri che seguono sono idonee ad acquistare i supporti di memorizzazione per Microsoft Windows 8 Pro N e Windows 8.1 Pro N esclusivamente per la distribuzione e l</w:t>
      </w:r>
      <w:r w:rsidR="00D651AE">
        <w:t>’</w:t>
      </w:r>
      <w:r>
        <w:t>utilizzo nell</w:t>
      </w:r>
      <w:r w:rsidR="00D651AE">
        <w:t>’</w:t>
      </w:r>
      <w:r>
        <w:t>Unione Europea (UE), in uno stato membro dell</w:t>
      </w:r>
      <w:r w:rsidR="00D651AE">
        <w:t>’</w:t>
      </w:r>
      <w:r>
        <w:t xml:space="preserve">Associazione Europea per il Libero Scambio (EFTA), in Bulgaria, in Croazia, in Romania o in Svizzera. Devono disporre di almeno uno dei seguenti contratti o iscrizioni attivi con Microsoft Ireland Operations Ltd: </w:t>
      </w:r>
    </w:p>
    <w:p w14:paraId="093DF9D4" w14:textId="77777777" w:rsidR="00A157E7" w:rsidRPr="00924715" w:rsidRDefault="00A157E7" w:rsidP="00913546">
      <w:pPr>
        <w:pStyle w:val="ProductList-Body"/>
        <w:numPr>
          <w:ilvl w:val="0"/>
          <w:numId w:val="41"/>
        </w:numPr>
        <w:ind w:left="720" w:hanging="270"/>
      </w:pPr>
      <w:r>
        <w:t>Iscrizione Select, Enterprise o Enterprise Subscription</w:t>
      </w:r>
    </w:p>
    <w:p w14:paraId="29A5DEBB" w14:textId="77777777" w:rsidR="00A157E7" w:rsidRPr="008E026C" w:rsidRDefault="00A157E7" w:rsidP="00913546">
      <w:pPr>
        <w:pStyle w:val="ProductList-Body"/>
        <w:numPr>
          <w:ilvl w:val="0"/>
          <w:numId w:val="41"/>
        </w:numPr>
        <w:ind w:left="720" w:hanging="270"/>
        <w:rPr>
          <w:lang w:val="en-US"/>
        </w:rPr>
      </w:pPr>
      <w:r w:rsidRPr="008E026C">
        <w:rPr>
          <w:lang w:val="en-US"/>
        </w:rPr>
        <w:t xml:space="preserve">Contratti Open License*, Open Value, Campus e School, Open Value Subscription - Education Solutions </w:t>
      </w:r>
    </w:p>
    <w:p w14:paraId="5B5E85EC" w14:textId="77777777" w:rsidR="00A157E7" w:rsidRPr="00924715" w:rsidRDefault="00A157E7" w:rsidP="00481542">
      <w:pPr>
        <w:pStyle w:val="ProductList-Body"/>
        <w:tabs>
          <w:tab w:val="clear" w:pos="158"/>
        </w:tabs>
        <w:ind w:left="720"/>
      </w:pPr>
      <w:r>
        <w:t>(*Ai fini del Contratto Open License, un “contratto attivo” è un contratto associato a un Numero di Autorizzazione Open License attivo).</w:t>
      </w:r>
    </w:p>
    <w:p w14:paraId="54448E58" w14:textId="77777777" w:rsidR="00A157E7" w:rsidRPr="00924715" w:rsidRDefault="00A157E7" w:rsidP="00A157E7">
      <w:pPr>
        <w:pStyle w:val="ProductList-Body"/>
        <w:ind w:left="180"/>
      </w:pPr>
    </w:p>
    <w:p w14:paraId="7953DE15" w14:textId="392BB7FB" w:rsidR="00A157E7" w:rsidRPr="00924715" w:rsidRDefault="00A157E7" w:rsidP="00A157E7">
      <w:pPr>
        <w:pStyle w:val="ProductList-Body"/>
        <w:ind w:left="180"/>
      </w:pPr>
      <w:r>
        <w:t>Devono disporre di una copertura SA attiva per le licenze di Aggiornamento per il Sistema Operativo Desktop Windows o per Windows 8.1 Pro.</w:t>
      </w:r>
      <w:r w:rsidR="00914B79">
        <w:t xml:space="preserve"> </w:t>
      </w:r>
      <w:r>
        <w:t>Devono avere sede in uno dei paesi dell</w:t>
      </w:r>
      <w:r w:rsidR="00D651AE">
        <w:t>’</w:t>
      </w:r>
      <w:r>
        <w:t>Unione Europea (UE), in uno stato membro dell</w:t>
      </w:r>
      <w:r w:rsidR="00D651AE">
        <w:t>’</w:t>
      </w:r>
      <w:r>
        <w:t>Associazione Europea per il Libero Scambio (EFTA), in Bulgaria, in Croazia, in Romania o in Svizzera.</w:t>
      </w:r>
    </w:p>
    <w:p w14:paraId="5330DB0C" w14:textId="77777777" w:rsidR="0007491F" w:rsidRPr="00924715" w:rsidRDefault="0007491F" w:rsidP="0007491F">
      <w:pPr>
        <w:pStyle w:val="ProductList-Body"/>
        <w:ind w:left="180"/>
      </w:pPr>
    </w:p>
    <w:p w14:paraId="14503786" w14:textId="77777777" w:rsidR="0007491F" w:rsidRPr="00924715" w:rsidRDefault="0007491F" w:rsidP="0007491F">
      <w:pPr>
        <w:pStyle w:val="ProductList-Body"/>
        <w:tabs>
          <w:tab w:val="clear" w:pos="158"/>
          <w:tab w:val="left" w:pos="720"/>
        </w:tabs>
      </w:pPr>
      <w:r>
        <w:rPr>
          <w:b/>
          <w:color w:val="00188F"/>
        </w:rPr>
        <w:t>Transizioni</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883573">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14:paraId="01E3EF05" w14:textId="77777777" w:rsidTr="00883573">
        <w:tc>
          <w:tcPr>
            <w:tcW w:w="3870" w:type="dxa"/>
          </w:tcPr>
          <w:p w14:paraId="509156C6" w14:textId="60A14BA1" w:rsidR="0007491F" w:rsidRDefault="0007491F" w:rsidP="00EC2618">
            <w:pPr>
              <w:pStyle w:val="ProductList-Body"/>
            </w:pPr>
            <w:r>
              <w:t>Windows Enterprise SA per Dispositivo</w:t>
            </w:r>
          </w:p>
        </w:tc>
        <w:tc>
          <w:tcPr>
            <w:tcW w:w="6930" w:type="dxa"/>
          </w:tcPr>
          <w:p w14:paraId="72BAC351" w14:textId="26DF4D56" w:rsidR="0007491F" w:rsidRDefault="0007491F" w:rsidP="00EC2618">
            <w:pPr>
              <w:pStyle w:val="ProductList-Body"/>
            </w:pPr>
            <w:r>
              <w:t>Windows Virtual Desktop Access per Utente o per Dispositivo</w:t>
            </w:r>
          </w:p>
        </w:tc>
      </w:tr>
      <w:tr w:rsidR="0007491F" w14:paraId="1AED7052" w14:textId="77777777" w:rsidTr="00883573">
        <w:tc>
          <w:tcPr>
            <w:tcW w:w="3870" w:type="dxa"/>
          </w:tcPr>
          <w:p w14:paraId="20553835" w14:textId="671F6748" w:rsidR="0007491F" w:rsidRDefault="0007491F" w:rsidP="00356011">
            <w:pPr>
              <w:pStyle w:val="ProductList-Body"/>
            </w:pPr>
            <w:r>
              <w:t>Windows Virtual Desktop Access per Dispositivo</w:t>
            </w:r>
          </w:p>
        </w:tc>
        <w:tc>
          <w:tcPr>
            <w:tcW w:w="6930" w:type="dxa"/>
          </w:tcPr>
          <w:p w14:paraId="005A153D" w14:textId="5FA69AA8" w:rsidR="0007491F" w:rsidRDefault="0007491F" w:rsidP="00EC2618">
            <w:pPr>
              <w:pStyle w:val="ProductList-Body"/>
            </w:pPr>
            <w:r>
              <w:t>Windows Enterprise SA per Utente o per Dispositivo</w:t>
            </w:r>
          </w:p>
        </w:tc>
      </w:tr>
    </w:tbl>
    <w:bookmarkStart w:id="761" w:name="_Toc378147649"/>
    <w:bookmarkStart w:id="762" w:name="_Toc378151551"/>
    <w:p w14:paraId="4FDCB9FD" w14:textId="251D416C"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9FE" w14:textId="7E48C8A2" w:rsidR="00C13DF8" w:rsidRPr="00924715" w:rsidRDefault="00354D09" w:rsidP="00991E89">
      <w:pPr>
        <w:pStyle w:val="ProductList-Offering2Heading"/>
        <w:outlineLvl w:val="2"/>
      </w:pPr>
      <w:bookmarkStart w:id="763" w:name="_Toc379797270"/>
      <w:bookmarkStart w:id="764" w:name="_Toc380513295"/>
      <w:bookmarkStart w:id="765" w:name="_Toc380655337"/>
      <w:r>
        <w:tab/>
      </w:r>
      <w:bookmarkStart w:id="766" w:name="_Toc408656428"/>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A0D" w14:textId="77777777" w:rsidTr="00883573">
        <w:trPr>
          <w:tblHeader/>
        </w:trPr>
        <w:tc>
          <w:tcPr>
            <w:tcW w:w="3060" w:type="dxa"/>
            <w:tcBorders>
              <w:bottom w:val="nil"/>
            </w:tcBorders>
            <w:shd w:val="clear" w:color="auto" w:fill="00188F"/>
          </w:tcPr>
          <w:p w14:paraId="4FDCB9FF" w14:textId="77777777"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A00" w14:textId="1F4E473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A01" w14:textId="677D268F"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A02" w14:textId="4BD6510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49216DA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07B957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A05" w14:textId="0C67F48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A06" w14:textId="193EC15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A07" w14:textId="44C51B3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A08" w14:textId="680BDBF7"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A09" w14:textId="3FFF6A2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A0A" w14:textId="355F75E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A0B" w14:textId="4A483495"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A0C" w14:textId="1D1824A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C05A53" w14:paraId="4FDCBA2B" w14:textId="77777777" w:rsidTr="00883573">
        <w:tc>
          <w:tcPr>
            <w:tcW w:w="3060" w:type="dxa"/>
            <w:tcBorders>
              <w:top w:val="nil"/>
              <w:left w:val="nil"/>
              <w:bottom w:val="dashSmallGap" w:sz="4" w:space="0" w:color="BFBFBF" w:themeColor="background1" w:themeShade="BF"/>
              <w:right w:val="nil"/>
            </w:tcBorders>
          </w:tcPr>
          <w:p w14:paraId="4FDCBA1D" w14:textId="6651B620" w:rsidR="00C05A53" w:rsidRPr="008E026C" w:rsidRDefault="009F282C" w:rsidP="00354D09">
            <w:pPr>
              <w:pStyle w:val="ProductList-Offering2"/>
              <w:rPr>
                <w:lang w:val="en-US"/>
              </w:rPr>
            </w:pPr>
            <w:bookmarkStart w:id="767" w:name="_Toc379797272"/>
            <w:bookmarkStart w:id="768" w:name="_Toc380513297"/>
            <w:bookmarkStart w:id="769" w:name="_Toc380655339"/>
            <w:bookmarkStart w:id="770" w:name="_Toc408656429"/>
            <w:r w:rsidRPr="008E026C">
              <w:rPr>
                <w:lang w:val="en-US"/>
              </w:rPr>
              <w:t>Enterprise Kit per Windows Embedded 8 Standard</w:t>
            </w:r>
            <w:bookmarkEnd w:id="767"/>
            <w:bookmarkEnd w:id="768"/>
            <w:r w:rsidRPr="008E026C">
              <w:rPr>
                <w:lang w:val="en-US"/>
              </w:rPr>
              <w:t xml:space="preserve"> (Confezione da 100)</w:t>
            </w:r>
            <w:bookmarkEnd w:id="769"/>
            <w:bookmarkEnd w:id="770"/>
            <w:r>
              <w:fldChar w:fldCharType="begin"/>
            </w:r>
            <w:r w:rsidRPr="008E026C">
              <w:rPr>
                <w:lang w:val="en-US"/>
              </w:rPr>
              <w:instrText>XE "Enterprise Kit per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88357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Pr="008E026C" w:rsidRDefault="009F282C" w:rsidP="00241F8F">
            <w:pPr>
              <w:pStyle w:val="ProductList-Offering2"/>
              <w:rPr>
                <w:lang w:val="en-US"/>
              </w:rPr>
            </w:pPr>
            <w:bookmarkStart w:id="771" w:name="_Toc379797273"/>
            <w:bookmarkStart w:id="772" w:name="_Toc380513298"/>
            <w:bookmarkStart w:id="773" w:name="_Toc380655340"/>
            <w:bookmarkStart w:id="774" w:name="_Toc408656430"/>
            <w:r w:rsidRPr="008E026C">
              <w:rPr>
                <w:lang w:val="en-US"/>
              </w:rPr>
              <w:t>Aggiornamento per Windows Embedded 8.1 Industry Pro</w:t>
            </w:r>
            <w:bookmarkEnd w:id="771"/>
            <w:bookmarkEnd w:id="772"/>
            <w:bookmarkEnd w:id="773"/>
            <w:bookmarkEnd w:id="774"/>
            <w:r>
              <w:fldChar w:fldCharType="begin"/>
            </w:r>
            <w:r w:rsidRPr="008E026C">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883573">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Pr="008E026C" w:rsidRDefault="00A23FD9" w:rsidP="00241F8F">
            <w:pPr>
              <w:pStyle w:val="ProductList-Offering2"/>
              <w:rPr>
                <w:lang w:val="en-US"/>
              </w:rPr>
            </w:pPr>
            <w:bookmarkStart w:id="775" w:name="_Toc380655341"/>
            <w:bookmarkStart w:id="776" w:name="_Toc408656431"/>
            <w:r w:rsidRPr="008E026C">
              <w:rPr>
                <w:lang w:val="en-US"/>
              </w:rPr>
              <w:t>Aggiornamento a Windows Embedded 8.1 Industry Enterprise</w:t>
            </w:r>
            <w:bookmarkEnd w:id="775"/>
            <w:bookmarkEnd w:id="776"/>
            <w:r>
              <w:fldChar w:fldCharType="begin"/>
            </w:r>
            <w:r w:rsidRPr="008E026C">
              <w:rPr>
                <w:lang w:val="en-US"/>
              </w:rPr>
              <w:instrText>XE "Aggiornamento a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D24FA8" w14:paraId="35E98082" w14:textId="77777777" w:rsidTr="00D24FA8">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D24FA8" w:rsidRPr="008E026C" w:rsidRDefault="00D24FA8" w:rsidP="008041CD">
            <w:pPr>
              <w:pStyle w:val="ProductList-Offering2"/>
              <w:rPr>
                <w:lang w:val="en-US"/>
              </w:rPr>
            </w:pPr>
            <w:bookmarkStart w:id="777" w:name="_Toc380655342"/>
            <w:bookmarkStart w:id="778" w:name="_Toc408656432"/>
            <w:r w:rsidRPr="008E026C">
              <w:rPr>
                <w:lang w:val="en-US"/>
              </w:rPr>
              <w:t>Aggiornamento a Windows Embedded 8.1 Industry Enterprise (Std, POSR, Ind Retail)</w:t>
            </w:r>
            <w:bookmarkEnd w:id="777"/>
            <w:bookmarkEnd w:id="778"/>
            <w:r>
              <w:fldChar w:fldCharType="begin"/>
            </w:r>
            <w:r w:rsidRPr="008E026C">
              <w:rPr>
                <w:lang w:val="en-US"/>
              </w:rPr>
              <w:instrText>XE "Aggiornamento a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D24FA8" w:rsidRDefault="00D24FA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D24FA8" w:rsidRDefault="00D24FA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D24FA8" w:rsidRDefault="00D24F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D24FA8" w:rsidRDefault="00D24F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D24FA8" w:rsidRDefault="00D24FA8" w:rsidP="00C05A53">
            <w:pPr>
              <w:pStyle w:val="ProductList-OfferingBody"/>
              <w:ind w:left="-113"/>
              <w:jc w:val="center"/>
            </w:pPr>
          </w:p>
        </w:tc>
        <w:tc>
          <w:tcPr>
            <w:tcW w:w="596" w:type="dxa"/>
            <w:shd w:val="clear" w:color="auto" w:fill="70AD47" w:themeFill="accent6"/>
            <w:vAlign w:val="center"/>
          </w:tcPr>
          <w:p w14:paraId="0F46A92F" w14:textId="7FF734FE" w:rsidR="00D24FA8" w:rsidRPr="00F31B02" w:rsidRDefault="00D24FA8" w:rsidP="00D24FA8">
            <w:pPr>
              <w:pStyle w:val="ProductList-OfferingBody"/>
              <w:ind w:left="-113"/>
              <w:jc w:val="center"/>
            </w:pPr>
            <w:r w:rsidRPr="00F31B02">
              <w:rPr>
                <w:b/>
              </w:rPr>
              <w:fldChar w:fldCharType="begin"/>
            </w:r>
            <w:r w:rsidRPr="00E043B6">
              <w:rPr>
                <w:b/>
              </w:rPr>
              <w:instrText>AutoTextList  \s NoStyle \t "</w:instrText>
            </w:r>
            <w:r w:rsidRPr="00E043B6">
              <w:rPr>
                <w:b/>
                <w:color w:val="000000" w:themeColor="text1"/>
              </w:rPr>
              <w:instrText>Prodotto Aggiuntivo</w:instrText>
            </w:r>
            <w:r w:rsidRPr="00E043B6">
              <w:rPr>
                <w:b/>
              </w:rPr>
              <w:instrText xml:space="preserve">" </w:instrText>
            </w:r>
            <w:r w:rsidRPr="00F31B02">
              <w:rPr>
                <w:b/>
              </w:rPr>
              <w:fldChar w:fldCharType="separate"/>
            </w:r>
            <w:r w:rsidRPr="00F31B02">
              <w:t xml:space="preserve"> A </w:t>
            </w:r>
            <w:r w:rsidRPr="00F31B02">
              <w:fldChar w:fldCharType="end"/>
            </w:r>
          </w:p>
        </w:tc>
        <w:tc>
          <w:tcPr>
            <w:tcW w:w="595" w:type="dxa"/>
            <w:shd w:val="clear" w:color="auto" w:fill="BFBFBF" w:themeFill="background1" w:themeFillShade="BF"/>
            <w:vAlign w:val="center"/>
          </w:tcPr>
          <w:p w14:paraId="24D51757"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1DED1EFA" w14:textId="77777777" w:rsidR="00D24FA8" w:rsidRDefault="00D24FA8" w:rsidP="00C05A53">
            <w:pPr>
              <w:pStyle w:val="ProductList-OfferingBody"/>
              <w:ind w:left="-113"/>
              <w:jc w:val="center"/>
            </w:pPr>
          </w:p>
        </w:tc>
        <w:tc>
          <w:tcPr>
            <w:tcW w:w="595" w:type="dxa"/>
            <w:shd w:val="clear" w:color="auto" w:fill="70AD47" w:themeFill="accent6"/>
            <w:vAlign w:val="center"/>
          </w:tcPr>
          <w:p w14:paraId="2CCA2367"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61BD044D" w14:textId="77777777" w:rsidR="00D24FA8" w:rsidRDefault="00D24FA8" w:rsidP="00C05A53">
            <w:pPr>
              <w:pStyle w:val="ProductList-OfferingBody"/>
              <w:ind w:left="-113"/>
              <w:jc w:val="center"/>
            </w:pPr>
          </w:p>
        </w:tc>
        <w:tc>
          <w:tcPr>
            <w:tcW w:w="596" w:type="dxa"/>
            <w:shd w:val="clear" w:color="auto" w:fill="70AD47" w:themeFill="accent6"/>
            <w:vAlign w:val="center"/>
          </w:tcPr>
          <w:p w14:paraId="2B5AEEAB" w14:textId="4D6466A0" w:rsidR="00D24FA8" w:rsidRPr="00F31B02" w:rsidRDefault="00D24FA8" w:rsidP="00C05A53">
            <w:pPr>
              <w:pStyle w:val="ProductList-OfferingBody"/>
              <w:ind w:left="-113"/>
              <w:jc w:val="center"/>
            </w:pPr>
            <w:r w:rsidRPr="00F31B02">
              <w:fldChar w:fldCharType="begin"/>
            </w:r>
            <w:r w:rsidRPr="00F31B02">
              <w:instrText xml:space="preserve"> AutoTextList \s NoStyle \t "</w:instrText>
            </w:r>
            <w:r w:rsidRPr="00F31B02">
              <w:rPr>
                <w:color w:val="000000" w:themeColor="text1"/>
              </w:rPr>
              <w:instrText>Solo Open Value Subscription</w:instrText>
            </w:r>
            <w:r w:rsidRPr="00F31B02">
              <w:instrText xml:space="preserve">" </w:instrText>
            </w:r>
            <w:r w:rsidRPr="00F31B02">
              <w:fldChar w:fldCharType="separate"/>
            </w:r>
            <w:r w:rsidRPr="00F31B02">
              <w:t>OVS</w:t>
            </w:r>
            <w:r w:rsidRPr="00F31B02">
              <w:fldChar w:fldCharType="end"/>
            </w:r>
          </w:p>
        </w:tc>
        <w:tc>
          <w:tcPr>
            <w:tcW w:w="595" w:type="dxa"/>
            <w:shd w:val="clear" w:color="auto" w:fill="70AD47" w:themeFill="accent6"/>
            <w:vAlign w:val="center"/>
          </w:tcPr>
          <w:p w14:paraId="5A82D0CA"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6790B7D6" w14:textId="77777777" w:rsidR="00D24FA8" w:rsidRPr="005A0966" w:rsidRDefault="00D24FA8" w:rsidP="00C05A53">
            <w:pPr>
              <w:pStyle w:val="ProductList-OfferingBody"/>
              <w:ind w:left="-113"/>
              <w:jc w:val="center"/>
            </w:pPr>
          </w:p>
        </w:tc>
      </w:tr>
      <w:tr w:rsidR="00D24FA8" w14:paraId="6D4A4215" w14:textId="77777777" w:rsidTr="00D24FA8">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D24FA8" w:rsidRDefault="00D24FA8" w:rsidP="00FD7C04">
            <w:pPr>
              <w:pStyle w:val="ProductList-Offering2"/>
            </w:pPr>
            <w:bookmarkStart w:id="779" w:name="_Toc380655343"/>
            <w:bookmarkStart w:id="780" w:name="_Toc408656433"/>
            <w:r>
              <w:t>Aggiornamento per Windows Embedded 8.1 Industry Enterprise e SA</w:t>
            </w:r>
            <w:bookmarkEnd w:id="779"/>
            <w:bookmarkEnd w:id="780"/>
            <w:r>
              <w:fldChar w:fldCharType="begin"/>
            </w:r>
            <w:r>
              <w:instrText>XE "Windows Embedded 8.1 Industry Enterprise per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D24FA8" w:rsidRDefault="00D24FA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D24FA8" w:rsidRDefault="00D24F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D24FA8" w:rsidRDefault="00D24FA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D24FA8" w:rsidRDefault="00D24FA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D24FA8" w:rsidRDefault="00D24FA8" w:rsidP="00C05A53">
            <w:pPr>
              <w:pStyle w:val="ProductList-OfferingBody"/>
              <w:ind w:left="-113"/>
              <w:jc w:val="center"/>
            </w:pPr>
          </w:p>
        </w:tc>
        <w:tc>
          <w:tcPr>
            <w:tcW w:w="596" w:type="dxa"/>
            <w:shd w:val="clear" w:color="auto" w:fill="70AD47" w:themeFill="accent6"/>
            <w:vAlign w:val="center"/>
          </w:tcPr>
          <w:p w14:paraId="202EF8BC" w14:textId="556E362D" w:rsidR="00D24FA8" w:rsidRPr="00F31B02" w:rsidRDefault="00D24FA8" w:rsidP="00D24FA8">
            <w:pPr>
              <w:pStyle w:val="ProductList-OfferingBody"/>
              <w:ind w:left="-113"/>
              <w:jc w:val="center"/>
            </w:pPr>
            <w:r w:rsidRPr="00F31B02">
              <w:rPr>
                <w:b/>
              </w:rPr>
              <w:fldChar w:fldCharType="begin"/>
            </w:r>
            <w:r w:rsidRPr="00E043B6">
              <w:rPr>
                <w:b/>
              </w:rPr>
              <w:instrText>AutoTextList  \s NoStyle \t "</w:instrText>
            </w:r>
            <w:r w:rsidRPr="00E043B6">
              <w:rPr>
                <w:b/>
                <w:color w:val="000000" w:themeColor="text1"/>
              </w:rPr>
              <w:instrText>Prodotto Aggiuntivo</w:instrText>
            </w:r>
            <w:r w:rsidRPr="00E043B6">
              <w:rPr>
                <w:b/>
              </w:rPr>
              <w:instrText xml:space="preserve">" </w:instrText>
            </w:r>
            <w:r w:rsidRPr="00F31B02">
              <w:rPr>
                <w:b/>
              </w:rPr>
              <w:fldChar w:fldCharType="separate"/>
            </w:r>
            <w:r w:rsidRPr="00F31B02">
              <w:t xml:space="preserve"> A </w:t>
            </w:r>
            <w:r w:rsidRPr="00F31B02">
              <w:fldChar w:fldCharType="end"/>
            </w:r>
          </w:p>
        </w:tc>
        <w:tc>
          <w:tcPr>
            <w:tcW w:w="595" w:type="dxa"/>
            <w:shd w:val="clear" w:color="auto" w:fill="BFBFBF" w:themeFill="background1" w:themeFillShade="BF"/>
            <w:vAlign w:val="center"/>
          </w:tcPr>
          <w:p w14:paraId="45090DA7" w14:textId="77777777" w:rsidR="00D24FA8" w:rsidRDefault="00D24FA8" w:rsidP="00C05A53">
            <w:pPr>
              <w:pStyle w:val="ProductList-OfferingBody"/>
              <w:ind w:left="-113"/>
              <w:jc w:val="center"/>
            </w:pPr>
          </w:p>
        </w:tc>
        <w:tc>
          <w:tcPr>
            <w:tcW w:w="596" w:type="dxa"/>
            <w:shd w:val="clear" w:color="auto" w:fill="70AD47" w:themeFill="accent6"/>
            <w:vAlign w:val="center"/>
          </w:tcPr>
          <w:p w14:paraId="075D92D8" w14:textId="77777777" w:rsidR="00D24FA8" w:rsidRDefault="00D24FA8" w:rsidP="00C05A53">
            <w:pPr>
              <w:pStyle w:val="ProductList-OfferingBody"/>
              <w:ind w:left="-113"/>
              <w:jc w:val="center"/>
            </w:pPr>
          </w:p>
        </w:tc>
        <w:tc>
          <w:tcPr>
            <w:tcW w:w="595" w:type="dxa"/>
            <w:shd w:val="clear" w:color="auto" w:fill="70AD47" w:themeFill="accent6"/>
            <w:vAlign w:val="center"/>
          </w:tcPr>
          <w:p w14:paraId="2BD70D69"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742A3DAC" w14:textId="77777777" w:rsidR="00D24FA8" w:rsidRDefault="00D24FA8" w:rsidP="00C05A53">
            <w:pPr>
              <w:pStyle w:val="ProductList-OfferingBody"/>
              <w:ind w:left="-113"/>
              <w:jc w:val="center"/>
            </w:pPr>
          </w:p>
        </w:tc>
        <w:tc>
          <w:tcPr>
            <w:tcW w:w="596" w:type="dxa"/>
            <w:shd w:val="clear" w:color="auto" w:fill="70AD47" w:themeFill="accent6"/>
            <w:vAlign w:val="center"/>
          </w:tcPr>
          <w:p w14:paraId="138CE919" w14:textId="69ED64C9" w:rsidR="00D24FA8" w:rsidRPr="00F31B02" w:rsidRDefault="00D24FA8" w:rsidP="00C05A53">
            <w:pPr>
              <w:pStyle w:val="ProductList-OfferingBody"/>
              <w:ind w:left="-113"/>
              <w:jc w:val="center"/>
            </w:pPr>
            <w:r w:rsidRPr="00F31B02">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F31B02">
              <w:fldChar w:fldCharType="separate"/>
            </w:r>
            <w:r>
              <w:t xml:space="preserve"> </w:t>
            </w:r>
            <w:r w:rsidRPr="00F31B02">
              <w:t xml:space="preserve">P </w:t>
            </w:r>
            <w:r w:rsidRPr="00F31B02">
              <w:fldChar w:fldCharType="end"/>
            </w:r>
          </w:p>
        </w:tc>
        <w:tc>
          <w:tcPr>
            <w:tcW w:w="595" w:type="dxa"/>
            <w:shd w:val="clear" w:color="auto" w:fill="70AD47" w:themeFill="accent6"/>
            <w:vAlign w:val="center"/>
          </w:tcPr>
          <w:p w14:paraId="1FD71011"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1890278E" w14:textId="77777777" w:rsidR="00D24FA8" w:rsidRPr="005A0966" w:rsidRDefault="00D24FA8" w:rsidP="00C05A53">
            <w:pPr>
              <w:pStyle w:val="ProductList-OfferingBody"/>
              <w:ind w:left="-113"/>
              <w:jc w:val="center"/>
            </w:pPr>
          </w:p>
        </w:tc>
      </w:tr>
      <w:tr w:rsidR="00D24FA8" w14:paraId="7BCBE124" w14:textId="77777777" w:rsidTr="00D24FA8">
        <w:tc>
          <w:tcPr>
            <w:tcW w:w="3060" w:type="dxa"/>
            <w:tcBorders>
              <w:top w:val="dashSmallGap" w:sz="4" w:space="0" w:color="BFBFBF" w:themeColor="background1" w:themeShade="BF"/>
              <w:left w:val="nil"/>
              <w:bottom w:val="nil"/>
              <w:right w:val="nil"/>
            </w:tcBorders>
          </w:tcPr>
          <w:p w14:paraId="39C3C3AB" w14:textId="1FB4ED27" w:rsidR="00D24FA8" w:rsidRDefault="00D24FA8" w:rsidP="00D73C40">
            <w:pPr>
              <w:pStyle w:val="ProductList-Offering2"/>
            </w:pPr>
            <w:bookmarkStart w:id="781" w:name="_Toc380655344"/>
            <w:bookmarkStart w:id="782" w:name="_Toc408656434"/>
            <w:r>
              <w:t>Aggiornamento per Windows Embedded 8.1 Industry Enterprise e SA (Std, POSR, Ind Retail)</w:t>
            </w:r>
            <w:bookmarkEnd w:id="781"/>
            <w:bookmarkEnd w:id="782"/>
            <w:r>
              <w:fldChar w:fldCharType="begin"/>
            </w:r>
            <w:r>
              <w:instrText>XE "Windows Embedded 8.1 Industry Ent. per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D24FA8" w:rsidRDefault="00D24FA8"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D24FA8" w:rsidRDefault="00D24FA8"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D24FA8" w:rsidRDefault="00D24FA8"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D24FA8" w:rsidRDefault="00D24FA8"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D24FA8" w:rsidRDefault="00D24FA8" w:rsidP="00291105">
            <w:pPr>
              <w:pStyle w:val="ProductList-OfferingBody"/>
              <w:ind w:left="-113"/>
              <w:jc w:val="center"/>
            </w:pPr>
          </w:p>
        </w:tc>
        <w:tc>
          <w:tcPr>
            <w:tcW w:w="596" w:type="dxa"/>
            <w:shd w:val="clear" w:color="auto" w:fill="70AD47" w:themeFill="accent6"/>
            <w:vAlign w:val="center"/>
          </w:tcPr>
          <w:p w14:paraId="0FE110A2" w14:textId="1598BC12" w:rsidR="00D24FA8" w:rsidRPr="00F31B02" w:rsidRDefault="00D24FA8" w:rsidP="00D24FA8">
            <w:pPr>
              <w:pStyle w:val="ProductList-OfferingBody"/>
              <w:ind w:left="-113"/>
              <w:jc w:val="center"/>
            </w:pPr>
            <w:r w:rsidRPr="00F31B02">
              <w:rPr>
                <w:b/>
              </w:rPr>
              <w:fldChar w:fldCharType="begin"/>
            </w:r>
            <w:r w:rsidRPr="00E043B6">
              <w:rPr>
                <w:b/>
              </w:rPr>
              <w:instrText>AutoTextList  \s NoStyle \t "</w:instrText>
            </w:r>
            <w:r w:rsidRPr="00E043B6">
              <w:rPr>
                <w:b/>
                <w:color w:val="000000" w:themeColor="text1"/>
              </w:rPr>
              <w:instrText>Prodotto Aggiuntivo</w:instrText>
            </w:r>
            <w:r w:rsidRPr="00E043B6">
              <w:rPr>
                <w:b/>
              </w:rPr>
              <w:instrText xml:space="preserve">" </w:instrText>
            </w:r>
            <w:r w:rsidRPr="00F31B02">
              <w:rPr>
                <w:b/>
              </w:rPr>
              <w:fldChar w:fldCharType="separate"/>
            </w:r>
            <w:r w:rsidRPr="00F31B02">
              <w:t xml:space="preserve"> A </w:t>
            </w:r>
            <w:r w:rsidRPr="00F31B02">
              <w:fldChar w:fldCharType="end"/>
            </w:r>
          </w:p>
        </w:tc>
        <w:tc>
          <w:tcPr>
            <w:tcW w:w="595" w:type="dxa"/>
            <w:shd w:val="clear" w:color="auto" w:fill="BFBFBF" w:themeFill="background1" w:themeFillShade="BF"/>
            <w:vAlign w:val="center"/>
          </w:tcPr>
          <w:p w14:paraId="4847D737" w14:textId="77777777" w:rsidR="00D24FA8" w:rsidRDefault="00D24FA8" w:rsidP="00291105">
            <w:pPr>
              <w:pStyle w:val="ProductList-OfferingBody"/>
              <w:ind w:left="-113"/>
              <w:jc w:val="center"/>
            </w:pPr>
          </w:p>
        </w:tc>
        <w:tc>
          <w:tcPr>
            <w:tcW w:w="596" w:type="dxa"/>
            <w:shd w:val="clear" w:color="auto" w:fill="BFBFBF" w:themeFill="background1" w:themeFillShade="BF"/>
            <w:vAlign w:val="center"/>
          </w:tcPr>
          <w:p w14:paraId="071833F2" w14:textId="77777777" w:rsidR="00D24FA8" w:rsidRDefault="00D24FA8" w:rsidP="00291105">
            <w:pPr>
              <w:pStyle w:val="ProductList-OfferingBody"/>
              <w:ind w:left="-113"/>
              <w:jc w:val="center"/>
            </w:pPr>
          </w:p>
        </w:tc>
        <w:tc>
          <w:tcPr>
            <w:tcW w:w="595" w:type="dxa"/>
            <w:shd w:val="clear" w:color="auto" w:fill="70AD47" w:themeFill="accent6"/>
            <w:vAlign w:val="center"/>
          </w:tcPr>
          <w:p w14:paraId="468D9205" w14:textId="77777777" w:rsidR="00D24FA8" w:rsidRDefault="00D24FA8" w:rsidP="00291105">
            <w:pPr>
              <w:pStyle w:val="ProductList-OfferingBody"/>
              <w:ind w:left="-113"/>
              <w:jc w:val="center"/>
            </w:pPr>
          </w:p>
        </w:tc>
        <w:tc>
          <w:tcPr>
            <w:tcW w:w="595" w:type="dxa"/>
            <w:shd w:val="clear" w:color="auto" w:fill="BFBFBF" w:themeFill="background1" w:themeFillShade="BF"/>
            <w:vAlign w:val="center"/>
          </w:tcPr>
          <w:p w14:paraId="4027B21E" w14:textId="77777777" w:rsidR="00D24FA8" w:rsidRDefault="00D24FA8" w:rsidP="00291105">
            <w:pPr>
              <w:pStyle w:val="ProductList-OfferingBody"/>
              <w:ind w:left="-113"/>
              <w:jc w:val="center"/>
            </w:pPr>
          </w:p>
        </w:tc>
        <w:tc>
          <w:tcPr>
            <w:tcW w:w="596" w:type="dxa"/>
            <w:shd w:val="clear" w:color="auto" w:fill="70AD47" w:themeFill="accent6"/>
            <w:vAlign w:val="center"/>
          </w:tcPr>
          <w:p w14:paraId="4DE8FCBE" w14:textId="6774E733" w:rsidR="00D24FA8" w:rsidRPr="00F31B02" w:rsidRDefault="00D24FA8" w:rsidP="00291105">
            <w:pPr>
              <w:pStyle w:val="ProductList-OfferingBody"/>
              <w:ind w:left="-113"/>
              <w:jc w:val="center"/>
            </w:pPr>
            <w:r w:rsidRPr="00F31B02">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F31B02">
              <w:fldChar w:fldCharType="separate"/>
            </w:r>
            <w:r>
              <w:t xml:space="preserve"> </w:t>
            </w:r>
            <w:r w:rsidRPr="00F31B02">
              <w:t xml:space="preserve">P </w:t>
            </w:r>
            <w:r w:rsidRPr="00F31B02">
              <w:fldChar w:fldCharType="end"/>
            </w:r>
          </w:p>
        </w:tc>
        <w:tc>
          <w:tcPr>
            <w:tcW w:w="595" w:type="dxa"/>
            <w:shd w:val="clear" w:color="auto" w:fill="70AD47" w:themeFill="accent6"/>
            <w:vAlign w:val="center"/>
          </w:tcPr>
          <w:p w14:paraId="7E34E8AD" w14:textId="77777777" w:rsidR="00D24FA8" w:rsidRDefault="00D24FA8" w:rsidP="00291105">
            <w:pPr>
              <w:pStyle w:val="ProductList-OfferingBody"/>
              <w:ind w:left="-113"/>
              <w:jc w:val="center"/>
            </w:pPr>
          </w:p>
        </w:tc>
        <w:tc>
          <w:tcPr>
            <w:tcW w:w="596" w:type="dxa"/>
            <w:shd w:val="clear" w:color="auto" w:fill="BFBFBF" w:themeFill="background1" w:themeFillShade="BF"/>
            <w:vAlign w:val="center"/>
          </w:tcPr>
          <w:p w14:paraId="4ECF2504" w14:textId="5C3A0A35" w:rsidR="00D24FA8" w:rsidRDefault="00D24FA8" w:rsidP="00291105">
            <w:pPr>
              <w:pStyle w:val="ProductList-OfferingBody"/>
              <w:ind w:left="-113"/>
              <w:jc w:val="center"/>
            </w:pPr>
          </w:p>
        </w:tc>
      </w:tr>
    </w:tbl>
    <w:p w14:paraId="4FDCBA3B" w14:textId="77777777" w:rsidR="00C13DF8" w:rsidRPr="00924715"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1"/>
        <w:gridCol w:w="3268"/>
        <w:gridCol w:w="3453"/>
      </w:tblGrid>
      <w:tr w:rsidR="00782C7B" w14:paraId="4FDCBA3F" w14:textId="77777777" w:rsidTr="00883573">
        <w:tc>
          <w:tcPr>
            <w:tcW w:w="4005" w:type="dxa"/>
          </w:tcPr>
          <w:p w14:paraId="4FDCBA3C" w14:textId="77777777" w:rsidR="00782C7B" w:rsidRPr="009F282C" w:rsidRDefault="009F282C" w:rsidP="00C4636F">
            <w:pPr>
              <w:pStyle w:val="ProductList-Body"/>
            </w:pPr>
            <w:r>
              <w:t xml:space="preserve">Versione Precedente: </w:t>
            </w:r>
            <w:r>
              <w:rPr>
                <w:b/>
              </w:rPr>
              <w:t>Windows Embedded 8</w:t>
            </w:r>
            <w:r>
              <w:t xml:space="preserve"> (6/13)</w:t>
            </w:r>
          </w:p>
        </w:tc>
        <w:tc>
          <w:tcPr>
            <w:tcW w:w="3294" w:type="dxa"/>
          </w:tcPr>
          <w:p w14:paraId="4FDCBA3D" w14:textId="77777777" w:rsidR="00782C7B" w:rsidRDefault="009F282C" w:rsidP="00C4636F">
            <w:pPr>
              <w:pStyle w:val="ProductList-Body"/>
            </w:pPr>
            <w:r>
              <w:t xml:space="preserve">Pool di Prodotti: </w:t>
            </w:r>
            <w:r>
              <w:rPr>
                <w:b/>
              </w:rPr>
              <w:t>Sistema</w:t>
            </w:r>
          </w:p>
        </w:tc>
        <w:tc>
          <w:tcPr>
            <w:tcW w:w="3491" w:type="dxa"/>
          </w:tcPr>
          <w:p w14:paraId="4FDCBA3E" w14:textId="77777777" w:rsidR="00782C7B" w:rsidRDefault="00782C7B" w:rsidP="00C4636F">
            <w:pPr>
              <w:pStyle w:val="ProductList-Body"/>
            </w:pPr>
          </w:p>
        </w:tc>
      </w:tr>
      <w:tr w:rsidR="00782C7B" w14:paraId="4FDCBA43" w14:textId="77777777" w:rsidTr="00883573">
        <w:tc>
          <w:tcPr>
            <w:tcW w:w="4005" w:type="dxa"/>
          </w:tcPr>
          <w:p w14:paraId="4FDCBA40" w14:textId="77777777" w:rsidR="00782C7B" w:rsidRDefault="00782C7B" w:rsidP="00C4636F">
            <w:pPr>
              <w:pStyle w:val="ProductList-Body"/>
            </w:pPr>
          </w:p>
        </w:tc>
        <w:tc>
          <w:tcPr>
            <w:tcW w:w="3294" w:type="dxa"/>
          </w:tcPr>
          <w:p w14:paraId="4FDCBA41" w14:textId="77777777" w:rsidR="00782C7B" w:rsidRDefault="00A82D59" w:rsidP="00C4636F">
            <w:pPr>
              <w:pStyle w:val="ProductList-Body"/>
            </w:pPr>
            <w:hyperlink w:anchor="SoftwareAssurance" w:history="1">
              <w:r w:rsidR="007A4843">
                <w:rPr>
                  <w:rStyle w:val="Hyperlink"/>
                  <w:color w:val="000000" w:themeColor="text1"/>
                  <w:u w:val="none"/>
                </w:rPr>
                <w:t>Vantaggi di Software Assurance</w:t>
              </w:r>
            </w:hyperlink>
            <w:r w:rsidR="007A4843">
              <w:t xml:space="preserve">: </w:t>
            </w:r>
            <w:r w:rsidR="007A4843">
              <w:rPr>
                <w:b/>
              </w:rPr>
              <w:t>Desktop</w:t>
            </w:r>
          </w:p>
        </w:tc>
        <w:tc>
          <w:tcPr>
            <w:tcW w:w="3491" w:type="dxa"/>
          </w:tcPr>
          <w:p w14:paraId="4FDCBA42" w14:textId="77777777" w:rsidR="00782C7B" w:rsidRDefault="00782C7B" w:rsidP="00C4636F">
            <w:pPr>
              <w:pStyle w:val="ProductList-Body"/>
            </w:pPr>
          </w:p>
        </w:tc>
      </w:tr>
    </w:tbl>
    <w:p w14:paraId="4FDCBA44"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2A174C1" w14:textId="77777777" w:rsidR="00C9711E" w:rsidRPr="00924715" w:rsidRDefault="00C9711E" w:rsidP="00C9711E">
      <w:pPr>
        <w:pStyle w:val="ProductList-Body"/>
      </w:pPr>
      <w:r>
        <w:rPr>
          <w:b/>
          <w:color w:val="00188F"/>
        </w:rPr>
        <w:t>Enterprise Sideloading per Windows Embedded 8.1</w:t>
      </w:r>
    </w:p>
    <w:p w14:paraId="4708EA2D" w14:textId="55969DA5" w:rsidR="00C9711E" w:rsidRPr="00924715"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w:t>
      </w:r>
      <w:r w:rsidR="00D651AE">
        <w:t>’</w:t>
      </w:r>
      <w:r>
        <w:t>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w:t>
      </w:r>
      <w:r w:rsidR="00D651AE">
        <w:t>’</w:t>
      </w:r>
      <w:r>
        <w:t>utilizzo di tale funzionalità da parte delle società.</w:t>
      </w:r>
    </w:p>
    <w:p w14:paraId="31FB0FA6" w14:textId="77777777" w:rsidR="008041CD" w:rsidRPr="00924715" w:rsidRDefault="008041CD" w:rsidP="00C9711E">
      <w:pPr>
        <w:pStyle w:val="ProductList-Body"/>
      </w:pPr>
    </w:p>
    <w:p w14:paraId="07941B8A" w14:textId="12A84386" w:rsidR="008041CD" w:rsidRPr="00924715" w:rsidRDefault="008041CD" w:rsidP="00C9711E">
      <w:pPr>
        <w:pStyle w:val="ProductList-Body"/>
      </w:pPr>
      <w:r>
        <w:t>Con l</w:t>
      </w:r>
      <w:r w:rsidR="00D651AE">
        <w:t>’</w:t>
      </w:r>
      <w:r>
        <w:t>Aggiornamento a Windows Embedded 8.1 Industry Sideloading non necessita più un codice di Sideload per Contratti Multilicenza. Sideloading è abilitato per impostazione predefinita su Windows Embedded 8.1 Industry Pro e Windows Embedded 8.1 Industry Enterprise.</w:t>
      </w:r>
    </w:p>
    <w:p w14:paraId="3C0CA6ED" w14:textId="77777777" w:rsidR="00C9711E" w:rsidRPr="00924715" w:rsidRDefault="00C9711E" w:rsidP="00C9711E">
      <w:pPr>
        <w:pStyle w:val="ProductList-Body"/>
      </w:pPr>
    </w:p>
    <w:p w14:paraId="4FDCBA45" w14:textId="4FE5FAFC" w:rsidR="009F282C" w:rsidRPr="008E026C" w:rsidRDefault="009F282C" w:rsidP="009F282C">
      <w:pPr>
        <w:pStyle w:val="ProductList-Body"/>
        <w:rPr>
          <w:lang w:val="en-US"/>
        </w:rPr>
      </w:pPr>
      <w:r w:rsidRPr="008E026C">
        <w:rPr>
          <w:b/>
          <w:color w:val="00188F"/>
          <w:lang w:val="en-US"/>
        </w:rPr>
        <w:t>Enterprise Kit per Windows Embedded 8 Standard</w:t>
      </w:r>
      <w:r>
        <w:fldChar w:fldCharType="begin"/>
      </w:r>
      <w:r w:rsidRPr="008E026C">
        <w:rPr>
          <w:lang w:val="en-US"/>
        </w:rPr>
        <w:instrText>XE "Enterprise Kit per Windows Embedded 8 Standard"</w:instrText>
      </w:r>
      <w:r>
        <w:fldChar w:fldCharType="end"/>
      </w:r>
    </w:p>
    <w:p w14:paraId="4FDCBA46" w14:textId="452351B4" w:rsidR="009F282C" w:rsidRPr="00924715" w:rsidRDefault="009F282C" w:rsidP="009F282C">
      <w:pPr>
        <w:pStyle w:val="ProductList-Body"/>
      </w:pPr>
      <w:r w:rsidRPr="008E026C">
        <w:rPr>
          <w:lang w:val="en-US"/>
        </w:rPr>
        <w:t>Le società che acquistano un dispositivo OEM con preinstallato il software Windows Embedded 8 Standard potranno acquistare una Licenza Enterprise Kit per Windows Embedded 8 Standard</w:t>
      </w:r>
      <w:r>
        <w:fldChar w:fldCharType="begin"/>
      </w:r>
      <w:r w:rsidRPr="008E026C">
        <w:rPr>
          <w:lang w:val="en-US"/>
        </w:rPr>
        <w:instrText>XE "Enterprise Kit per Windows Embedded 8 Standard"</w:instrText>
      </w:r>
      <w:r>
        <w:fldChar w:fldCharType="end"/>
      </w:r>
      <w:r w:rsidRPr="008E026C">
        <w:rPr>
          <w:lang w:val="en-US"/>
        </w:rPr>
        <w:t xml:space="preserve"> per ottenere in licenza, sbloccare e attivare alcune funzionalità del software (incluse Windows DirectAccess, Enterprise Sideloading, BranchCache e AppLocker). </w:t>
      </w:r>
      <w:r>
        <w:t>L</w:t>
      </w:r>
      <w:r w:rsidR="00D651AE">
        <w:t>’</w:t>
      </w:r>
      <w:r>
        <w:t>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914B79">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 un solo dispositivo e non potrà essere trasferita ad altri dispositivi. Enterprise Sideloading per Windows Embedded 8 Standard è disponibile solo nell</w:t>
      </w:r>
      <w:r w:rsidR="00D651AE">
        <w:t>’</w:t>
      </w:r>
      <w:r>
        <w:t>ambito della licenza Enterprise Kit per Windows Embedded 8 Standard.</w:t>
      </w:r>
      <w:r w:rsidR="00914B79">
        <w:t xml:space="preserve"> </w:t>
      </w:r>
    </w:p>
    <w:p w14:paraId="4FDCBA48" w14:textId="247D3F9A" w:rsidR="009F282C" w:rsidRPr="00924715" w:rsidRDefault="009F282C" w:rsidP="009F282C">
      <w:pPr>
        <w:pStyle w:val="ProductList-Body"/>
      </w:pPr>
      <w:r>
        <w:rPr>
          <w:b/>
          <w:color w:val="00188F"/>
        </w:rPr>
        <w:t>Aggiornamento a Windows Embedded 8.1 Industry Pro, Aggiornamento a Windows Embedded 8.1 Industry Enterprise, Windows Embedded 8.1 Industry Enterprise (Std, POS, Ind Retail) e SA (collettivamente “Prodotti Windows Industry”)</w:t>
      </w:r>
      <w:r w:rsidR="00914B79">
        <w:rPr>
          <w:b/>
          <w:color w:val="00188F"/>
        </w:rPr>
        <w:t xml:space="preserve"> </w:t>
      </w:r>
    </w:p>
    <w:p w14:paraId="4FDCBA49" w14:textId="07E86E35" w:rsidR="009F282C" w:rsidRPr="00924715" w:rsidRDefault="009F282C" w:rsidP="00055772">
      <w:pPr>
        <w:pStyle w:val="ProductList-Body"/>
        <w:ind w:left="180"/>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14:paraId="4FDCBA4A" w14:textId="2D91DBA8" w:rsidR="009F282C" w:rsidRPr="00924715"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w:t>
      </w:r>
      <w:r w:rsidR="00D651AE">
        <w:t>’</w:t>
      </w:r>
      <w:r>
        <w:t>Aggiornamento a Windows Embedded 8.1 Industry Pro o Windows Embedded 8.1 Industry Enterprise dovrà avere la licenza per eseguire uno dei sistemi operativi qualificanti indicati sotto.</w:t>
      </w:r>
    </w:p>
    <w:p w14:paraId="4FDCBA4B" w14:textId="77777777" w:rsidR="009F282C" w:rsidRPr="00924715" w:rsidRDefault="009F282C" w:rsidP="00055772">
      <w:pPr>
        <w:pStyle w:val="ProductList-Body"/>
        <w:ind w:left="180"/>
      </w:pPr>
    </w:p>
    <w:p w14:paraId="4FDCBA4C" w14:textId="2BEC5486" w:rsidR="009F282C" w:rsidRPr="00924715" w:rsidRDefault="009F282C" w:rsidP="00055772">
      <w:pPr>
        <w:pStyle w:val="ProductList-Body"/>
        <w:ind w:left="180"/>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924715" w:rsidRDefault="009F282C" w:rsidP="00913546">
      <w:pPr>
        <w:pStyle w:val="ProductList-Body"/>
        <w:numPr>
          <w:ilvl w:val="0"/>
          <w:numId w:val="29"/>
        </w:numPr>
        <w:ind w:hanging="270"/>
      </w:pPr>
      <w:r>
        <w:t>Il sistema operativo qualificante dovrà essere installato sul dispositivo al quale deve essere ceduta la licenza di Aggiornamento.</w:t>
      </w:r>
    </w:p>
    <w:p w14:paraId="4FDCBA4E" w14:textId="3D839C64" w:rsidR="009F282C" w:rsidRPr="00924715" w:rsidRDefault="009F282C" w:rsidP="00913546">
      <w:pPr>
        <w:pStyle w:val="ProductList-Body"/>
        <w:numPr>
          <w:ilvl w:val="0"/>
          <w:numId w:val="29"/>
        </w:numPr>
        <w:ind w:hanging="270"/>
      </w:pPr>
      <w:r>
        <w:t>Salvo quanto previsto di seguito, le società dovranno rimuovere il Sistema Operativo qualificante dal dispositivo per distribuire la licenza di Aggiornamento per Windows Industry</w:t>
      </w:r>
      <w:r>
        <w:fldChar w:fldCharType="begin"/>
      </w:r>
      <w:r>
        <w:instrText>XE "Windows Embedded 8.1 Industry Pro"</w:instrText>
      </w:r>
      <w:r>
        <w:fldChar w:fldCharType="end"/>
      </w:r>
      <w:r>
        <w:t>.</w:t>
      </w:r>
    </w:p>
    <w:p w14:paraId="4FDCBA50" w14:textId="00261A82" w:rsidR="009F282C" w:rsidRPr="00924715" w:rsidRDefault="009F282C" w:rsidP="00913546">
      <w:pPr>
        <w:pStyle w:val="ProductList-Body"/>
        <w:numPr>
          <w:ilvl w:val="0"/>
          <w:numId w:val="29"/>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14:paraId="4FDCBA52" w14:textId="6047BC64" w:rsidR="009F282C" w:rsidRPr="00924715" w:rsidRDefault="009F282C" w:rsidP="00913546">
      <w:pPr>
        <w:pStyle w:val="ProductList-Body"/>
        <w:numPr>
          <w:ilvl w:val="0"/>
          <w:numId w:val="29"/>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14:paraId="4FDCBA53" w14:textId="77777777" w:rsidR="009F282C" w:rsidRPr="00924715" w:rsidRDefault="009F282C" w:rsidP="009F282C">
      <w:pPr>
        <w:pStyle w:val="ProductList-Body"/>
      </w:pPr>
    </w:p>
    <w:p w14:paraId="4FDCBA54" w14:textId="043597FC" w:rsidR="009F282C" w:rsidRPr="00924715" w:rsidRDefault="009F282C" w:rsidP="00055772">
      <w:pPr>
        <w:pStyle w:val="ProductList-Body"/>
        <w:ind w:left="180"/>
      </w:pPr>
      <w:r>
        <w:rPr>
          <w:b/>
          <w:color w:val="00188F"/>
        </w:rPr>
        <w:t>Sistemi Operativi Qualificanti (“Sistema Operativo Qualificante”)</w:t>
      </w:r>
    </w:p>
    <w:p w14:paraId="0F1A3F0D" w14:textId="03E43051" w:rsidR="00662221" w:rsidRPr="00924715" w:rsidRDefault="00662221" w:rsidP="00662221">
      <w:pPr>
        <w:pStyle w:val="ProductList-Body"/>
        <w:ind w:left="180"/>
      </w:pPr>
      <w:r>
        <w:t>Le società con sistema operativo qualificante potranno acquistare i Prodotti Windows Industry corrispondenti come indicato nella seguente tabella:</w:t>
      </w:r>
    </w:p>
    <w:p w14:paraId="65F355B9" w14:textId="77777777" w:rsidR="00662221" w:rsidRPr="00924715"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BB139D"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14:paraId="2AADD429" w14:textId="10A74373" w:rsidR="00EA5FCC" w:rsidRPr="008E026C" w:rsidRDefault="00EA5FCC" w:rsidP="008041CD">
            <w:pPr>
              <w:pStyle w:val="ProductList-Body"/>
              <w:spacing w:before="20" w:after="20"/>
              <w:rPr>
                <w:color w:val="FFFFFF" w:themeColor="background1"/>
                <w:lang w:val="en-US"/>
              </w:rPr>
            </w:pPr>
            <w:r w:rsidRPr="008E026C">
              <w:rPr>
                <w:color w:val="FFFFFF" w:themeColor="background1"/>
                <w:lang w:val="en-US"/>
              </w:rPr>
              <w:t>Aggiornamento per Windows Embedded 8.1 Industry Pro</w:t>
            </w:r>
          </w:p>
        </w:tc>
        <w:tc>
          <w:tcPr>
            <w:tcW w:w="2100" w:type="dxa"/>
            <w:shd w:val="clear" w:color="auto" w:fill="0072C6"/>
            <w:vAlign w:val="center"/>
          </w:tcPr>
          <w:p w14:paraId="69B0E97B" w14:textId="56EFEC1F" w:rsidR="00EA5FCC" w:rsidRPr="008E026C" w:rsidRDefault="00EA5FCC" w:rsidP="00D17D13">
            <w:pPr>
              <w:pStyle w:val="ProductList-Body"/>
              <w:spacing w:before="20" w:after="20"/>
              <w:rPr>
                <w:color w:val="FFFFFF" w:themeColor="background1"/>
                <w:lang w:val="en-US"/>
              </w:rPr>
            </w:pPr>
            <w:r w:rsidRPr="008E026C">
              <w:rPr>
                <w:color w:val="FFFFFF" w:themeColor="background1"/>
                <w:lang w:val="en-US"/>
              </w:rPr>
              <w:t>Aggiornamento a Windows Embedded 8.1 Industry Enterprise</w:t>
            </w:r>
          </w:p>
        </w:tc>
        <w:tc>
          <w:tcPr>
            <w:tcW w:w="2100" w:type="dxa"/>
            <w:shd w:val="clear" w:color="auto" w:fill="0072C6"/>
            <w:vAlign w:val="center"/>
          </w:tcPr>
          <w:p w14:paraId="0C671955" w14:textId="35292AC8" w:rsidR="00EA5FCC" w:rsidRPr="008E026C" w:rsidRDefault="00EA5FCC" w:rsidP="00D17D13">
            <w:pPr>
              <w:pStyle w:val="ProductList-Body"/>
              <w:spacing w:before="20" w:after="20"/>
              <w:rPr>
                <w:color w:val="FFFFFF" w:themeColor="background1"/>
                <w:lang w:val="en-US"/>
              </w:rPr>
            </w:pPr>
            <w:r w:rsidRPr="008E026C">
              <w:rPr>
                <w:color w:val="FFFFFF" w:themeColor="background1"/>
                <w:lang w:val="en-US"/>
              </w:rPr>
              <w:t>Aggiornamento a Windows Embedded 8.1 Industry Enterprise (Std, POS, Ind Retail)</w:t>
            </w:r>
          </w:p>
        </w:tc>
      </w:tr>
      <w:tr w:rsidR="008E76EF" w14:paraId="6824209A" w14:textId="77777777" w:rsidTr="00FD7C04">
        <w:tc>
          <w:tcPr>
            <w:tcW w:w="4230" w:type="dxa"/>
          </w:tcPr>
          <w:p w14:paraId="7D677994" w14:textId="77777777" w:rsidR="008E76EF" w:rsidRPr="008E026C" w:rsidRDefault="008E76EF" w:rsidP="008E76EF">
            <w:pPr>
              <w:pStyle w:val="ProductList-Body"/>
              <w:rPr>
                <w:lang w:val="en-US"/>
              </w:rPr>
            </w:pPr>
            <w:r w:rsidRPr="008E026C">
              <w:rPr>
                <w:lang w:val="en-US"/>
              </w:rPr>
              <w:t>Windows Vista Business for Embedded Systems e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8E026C" w:rsidRDefault="008E76EF" w:rsidP="008E76EF">
            <w:pPr>
              <w:pStyle w:val="ProductList-Body"/>
              <w:rPr>
                <w:lang w:val="en-US"/>
              </w:rPr>
            </w:pPr>
            <w:r w:rsidRPr="008E026C">
              <w:rPr>
                <w:lang w:val="en-US"/>
              </w:rP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8E026C" w:rsidRDefault="008E76EF" w:rsidP="008E76EF">
            <w:pPr>
              <w:pStyle w:val="ProductList-Body"/>
              <w:rPr>
                <w:lang w:val="en-US"/>
              </w:rPr>
            </w:pPr>
            <w:r w:rsidRPr="008E026C">
              <w:rPr>
                <w:lang w:val="en-US"/>
              </w:rP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8E026C" w:rsidRDefault="008E76EF" w:rsidP="008E76EF">
            <w:pPr>
              <w:pStyle w:val="ProductList-Body"/>
              <w:rPr>
                <w:lang w:val="en-US"/>
              </w:rPr>
            </w:pPr>
            <w:r w:rsidRPr="008E026C">
              <w:rPr>
                <w:lang w:val="en-US"/>
              </w:rP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Pr="008E026C" w:rsidRDefault="008E76EF" w:rsidP="008E76EF">
            <w:pPr>
              <w:pStyle w:val="ProductList-Body"/>
              <w:rPr>
                <w:lang w:val="en-US"/>
              </w:rPr>
            </w:pPr>
            <w:r w:rsidRPr="008E026C">
              <w:rPr>
                <w:lang w:val="en-US"/>
              </w:rP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8E026C" w:rsidRDefault="00412E14" w:rsidP="00412E14">
            <w:pPr>
              <w:pStyle w:val="ProductList-Body"/>
              <w:rPr>
                <w:lang w:val="en-US"/>
              </w:rPr>
            </w:pPr>
            <w:r w:rsidRPr="008E026C">
              <w:rPr>
                <w:lang w:val="en-US"/>
              </w:rP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Pr="008E026C" w:rsidRDefault="008E76EF" w:rsidP="008E76EF">
            <w:pPr>
              <w:pStyle w:val="ProductList-Body"/>
              <w:rPr>
                <w:lang w:val="en-US"/>
              </w:rPr>
            </w:pPr>
            <w:r w:rsidRPr="008E026C">
              <w:rPr>
                <w:lang w:val="en-US"/>
              </w:rPr>
              <w:t>Windows Embedded 8 e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8E026C" w:rsidRDefault="008E76EF" w:rsidP="008E76EF">
            <w:pPr>
              <w:pStyle w:val="ProductList-Body"/>
              <w:rPr>
                <w:lang w:val="en-US"/>
              </w:rPr>
            </w:pPr>
            <w:r w:rsidRPr="008E026C">
              <w:rPr>
                <w:lang w:val="en-US"/>
              </w:rPr>
              <w:t>Windows Embedded 8 e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Pr="008E026C" w:rsidRDefault="008E76EF" w:rsidP="008E76EF">
            <w:pPr>
              <w:pStyle w:val="ProductList-Body"/>
              <w:rPr>
                <w:lang w:val="en-US"/>
              </w:rPr>
            </w:pPr>
            <w:r w:rsidRPr="008E026C">
              <w:rPr>
                <w:lang w:val="en-US"/>
              </w:rP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Pr="008E026C" w:rsidRDefault="008E76EF" w:rsidP="008E76EF">
            <w:pPr>
              <w:pStyle w:val="ProductList-Body"/>
              <w:rPr>
                <w:lang w:val="en-US"/>
              </w:rPr>
            </w:pPr>
            <w:r w:rsidRPr="008E026C">
              <w:rPr>
                <w:lang w:val="en-US"/>
              </w:rPr>
              <w:t>Windows Embedded POSReady 2009 e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Pr="008E026C" w:rsidRDefault="008E76EF" w:rsidP="008E76EF">
            <w:pPr>
              <w:pStyle w:val="ProductList-Body"/>
              <w:rPr>
                <w:lang w:val="en-US"/>
              </w:rPr>
            </w:pPr>
            <w:r w:rsidRPr="008E026C">
              <w:rPr>
                <w:lang w:val="en-US"/>
              </w:rPr>
              <w:t>Windows Embedded Standard 7, 2009 e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5E8F5829" w:rsidR="009F282C" w:rsidRPr="00924715"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rsidR="00962651">
        <w:t>.</w:t>
      </w:r>
    </w:p>
    <w:p w14:paraId="4FDCBA63" w14:textId="77777777" w:rsidR="009F282C" w:rsidRPr="00924715" w:rsidRDefault="009F282C" w:rsidP="00055772">
      <w:pPr>
        <w:pStyle w:val="ProductList-Body"/>
        <w:ind w:left="180"/>
      </w:pPr>
    </w:p>
    <w:p w14:paraId="4FDCBA64" w14:textId="5DDC1141" w:rsidR="009F282C" w:rsidRPr="00924715"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14:paraId="4FDCBA66" w14:textId="1FC5241F" w:rsidR="009F282C" w:rsidRPr="00924715" w:rsidRDefault="00B80DB3" w:rsidP="00913546">
      <w:pPr>
        <w:pStyle w:val="ProductList-Body"/>
        <w:numPr>
          <w:ilvl w:val="0"/>
          <w:numId w:val="42"/>
        </w:numPr>
        <w:ind w:hanging="270"/>
      </w:pPr>
      <w:r>
        <w:t xml:space="preserve">Programmi Select, Select Plus, Open Value (Opzione Non a Livello Aziendale) e Open License </w:t>
      </w:r>
    </w:p>
    <w:p w14:paraId="4FDCBA68" w14:textId="735C566B" w:rsidR="009F282C" w:rsidRPr="00924715" w:rsidRDefault="009F282C" w:rsidP="00913546">
      <w:pPr>
        <w:pStyle w:val="ProductList-Body"/>
        <w:numPr>
          <w:ilvl w:val="1"/>
          <w:numId w:val="42"/>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0829D6" w:rsidR="009F282C" w:rsidRPr="00924715" w:rsidRDefault="009F282C" w:rsidP="00913546">
      <w:pPr>
        <w:pStyle w:val="ProductList-Body"/>
        <w:numPr>
          <w:ilvl w:val="0"/>
          <w:numId w:val="42"/>
        </w:numPr>
        <w:ind w:hanging="270"/>
      </w:pPr>
      <w:r>
        <w:t>Iscrizioni Enterprise: alla scadenza di un</w:t>
      </w:r>
      <w:r w:rsidR="00D651AE">
        <w:t>’</w:t>
      </w:r>
      <w:r>
        <w:t>Iscrizione Enterprise già esistente relativa al Sistema Operativo Windows Embedded, è possibile rinnovare tale copertura con una nuova Iscrizione Enterprise per il Sistema Operativo Windows Embedded.</w:t>
      </w:r>
    </w:p>
    <w:p w14:paraId="308B8F22" w14:textId="77777777" w:rsidR="00F3145F" w:rsidRDefault="00F3145F" w:rsidP="009F282C">
      <w:pPr>
        <w:pStyle w:val="ProductList-Body"/>
      </w:pPr>
    </w:p>
    <w:p w14:paraId="74FED3BB" w14:textId="77777777" w:rsidR="00F3145F" w:rsidRPr="00924715" w:rsidRDefault="00F3145F" w:rsidP="009F282C">
      <w:pPr>
        <w:pStyle w:val="ProductList-Body"/>
      </w:pPr>
    </w:p>
    <w:p w14:paraId="4FDCBA6C" w14:textId="3E41EDF9" w:rsidR="009F282C" w:rsidRPr="00924715" w:rsidRDefault="009F282C" w:rsidP="00430C94">
      <w:pPr>
        <w:pStyle w:val="ProductList-Body"/>
        <w:ind w:left="180"/>
      </w:pPr>
      <w:r>
        <w:t>Le società che intendono acquistare l</w:t>
      </w:r>
      <w:r w:rsidR="00D651AE">
        <w:t>’</w:t>
      </w:r>
      <w:r>
        <w:t>Aggiornamento e SA per Windows Embedded 8.1 Industry Enterprise dispongono delle seguenti opzioni:</w:t>
      </w:r>
    </w:p>
    <w:p w14:paraId="4FDCBA6D" w14:textId="4C165124" w:rsidR="009F282C" w:rsidRPr="00924715" w:rsidRDefault="009F282C" w:rsidP="00913546">
      <w:pPr>
        <w:pStyle w:val="ProductList-Body"/>
        <w:numPr>
          <w:ilvl w:val="0"/>
          <w:numId w:val="42"/>
        </w:numPr>
        <w:ind w:hanging="270"/>
      </w:pPr>
      <w:r>
        <w:t>Programmi Contratto Enterprise, Select Plus, Open Value (Non per l</w:t>
      </w:r>
      <w:r w:rsidR="00D651AE">
        <w:t>’</w:t>
      </w:r>
      <w:r>
        <w:t>Intera Organizzazione) e Open License</w:t>
      </w:r>
    </w:p>
    <w:p w14:paraId="4FDCBA6E" w14:textId="4A0FB94C" w:rsidR="009F282C" w:rsidRPr="00924715" w:rsidRDefault="009F282C" w:rsidP="00913546">
      <w:pPr>
        <w:pStyle w:val="ProductList-Body"/>
        <w:numPr>
          <w:ilvl w:val="1"/>
          <w:numId w:val="42"/>
        </w:numPr>
        <w:ind w:left="990" w:hanging="270"/>
      </w:pPr>
      <w:r>
        <w:t>Le società potranno acquistare l</w:t>
      </w:r>
      <w:r w:rsidR="00D651AE">
        <w:t>’</w:t>
      </w:r>
      <w:r>
        <w:t>Aggiornamento e Software Assurance per Windows Embedded 8.1 Industry Enterprise per gli Industry Device per i quali la società ha ottenuto in licenza e installato uno dei sistemi operativi qualificanti riportati nel precedente elenco degli Aggiornamenti di Windows Industry.</w:t>
      </w:r>
    </w:p>
    <w:p w14:paraId="4FDCBA6F" w14:textId="70F7E9D6" w:rsidR="009F282C" w:rsidRPr="00924715" w:rsidRDefault="009F282C" w:rsidP="00913546">
      <w:pPr>
        <w:pStyle w:val="ProductList-Body"/>
        <w:numPr>
          <w:ilvl w:val="1"/>
          <w:numId w:val="42"/>
        </w:numPr>
        <w:ind w:left="990" w:hanging="270"/>
      </w:pPr>
      <w:r>
        <w:t>La società potrà riassegnare la copertura SA per Windows 8.1 Industry Enterprise dal dispositivo originale a un desktop sostitutivo, ma non a breve termine, ovvero non entro 90 giorni dall</w:t>
      </w:r>
      <w:r w:rsidR="00D651AE">
        <w:t>’</w:t>
      </w:r>
      <w:r>
        <w:t>ultima cessione, a condizione che (1) la società abbia ottenuto in licenza e installato sul dispositivo sostitutivo l</w:t>
      </w:r>
      <w:r w:rsidR="00D651AE">
        <w:t>’</w:t>
      </w:r>
      <w:r>
        <w:t>ultima versione del sistema operativo e (2) la società rimuova qualsiasi aggiornamento del sistema operativo desktop correlato dal dispositivo originale.</w:t>
      </w:r>
    </w:p>
    <w:p w14:paraId="4FDCBA70" w14:textId="77777777" w:rsidR="009F282C" w:rsidRPr="00924715" w:rsidRDefault="009F282C" w:rsidP="009F282C">
      <w:pPr>
        <w:pStyle w:val="ProductList-Body"/>
      </w:pPr>
    </w:p>
    <w:p w14:paraId="4FDCBA71" w14:textId="1794B90B" w:rsidR="009F282C" w:rsidRPr="00924715" w:rsidRDefault="009F282C" w:rsidP="007223E3">
      <w:pPr>
        <w:pStyle w:val="ProductList-Body"/>
        <w:ind w:left="180"/>
      </w:pPr>
      <w:r>
        <w:rPr>
          <w:b/>
          <w:color w:val="00188F"/>
        </w:rPr>
        <w:t>Diritti di downgrade e Concessioni di Supporti di Memorizzazione</w:t>
      </w:r>
    </w:p>
    <w:p w14:paraId="01041D32" w14:textId="66F57218" w:rsidR="004D4DBB" w:rsidRPr="008E026C" w:rsidRDefault="009F282C" w:rsidP="007223E3">
      <w:pPr>
        <w:pStyle w:val="ProductList-Body"/>
        <w:ind w:left="180"/>
        <w:rPr>
          <w:lang w:val="en-US"/>
        </w:rPr>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914B79">
        <w:t xml:space="preserve"> </w:t>
      </w:r>
      <w:r>
        <w:t xml:space="preserve">Le versioni precedenti idonee di Windows Embedded 8.1 Industry Pro ed Enterprise sono Windows Embedded 8 Industry Pro, Windows Embedded POSReady 7 e Windows Embedded POSReady 2009. </w:t>
      </w:r>
      <w:r w:rsidRPr="008E026C">
        <w:rPr>
          <w:lang w:val="en-US"/>
        </w:rPr>
        <w:t>Windows 7 Professional for Embedded Systems, Windows Vista Business for Embedded Systems.</w:t>
      </w:r>
    </w:p>
    <w:p w14:paraId="66A4B6EF" w14:textId="77777777" w:rsidR="004D4DBB" w:rsidRPr="008E026C" w:rsidRDefault="004D4DBB" w:rsidP="007223E3">
      <w:pPr>
        <w:pStyle w:val="ProductList-Body"/>
        <w:ind w:left="180"/>
        <w:rPr>
          <w:lang w:val="en-US"/>
        </w:rPr>
      </w:pPr>
    </w:p>
    <w:p w14:paraId="4FA73CF9" w14:textId="1EFA66FE" w:rsidR="004D4DBB" w:rsidRPr="00924715" w:rsidRDefault="004D4DBB" w:rsidP="007223E3">
      <w:pPr>
        <w:pStyle w:val="ProductList-Body"/>
        <w:ind w:left="180"/>
      </w:pPr>
      <w:r w:rsidRPr="008E026C">
        <w:rPr>
          <w:lang w:val="en-US"/>
        </w:rPr>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w:t>
      </w:r>
      <w:r w:rsidR="00D651AE">
        <w:rPr>
          <w:lang w:val="en-US"/>
        </w:rPr>
        <w:t>’</w:t>
      </w:r>
      <w:r w:rsidRPr="008E026C">
        <w:rPr>
          <w:lang w:val="en-US"/>
        </w:rPr>
        <w:t xml:space="preserve">Aggiornamento a Windows Embedded 8.1 Industry Pro o a Windows Embedded 8.1 Industry Enterprise. </w:t>
      </w:r>
      <w:r>
        <w:t>L</w:t>
      </w:r>
      <w:r w:rsidR="00D651AE">
        <w:t>’</w:t>
      </w:r>
      <w:r>
        <w:t>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3250287E" w14:textId="77777777" w:rsidR="004D4DBB" w:rsidRPr="00924715" w:rsidRDefault="004D4DBB" w:rsidP="007223E3">
      <w:pPr>
        <w:pStyle w:val="ProductList-Body"/>
        <w:ind w:left="180"/>
      </w:pPr>
    </w:p>
    <w:p w14:paraId="174DBEDC" w14:textId="65F23F06" w:rsidR="004D4DBB" w:rsidRPr="00924715" w:rsidRDefault="004D4DBB" w:rsidP="004D4DBB">
      <w:pPr>
        <w:pStyle w:val="ProductList-Body"/>
        <w:ind w:left="180"/>
      </w:pPr>
      <w:r>
        <w:rPr>
          <w:b/>
          <w:color w:val="00188F"/>
        </w:rPr>
        <w:t>Definizione relativa agli Industry Device</w:t>
      </w:r>
    </w:p>
    <w:p w14:paraId="4FDCBA72" w14:textId="0C022A41" w:rsidR="009F282C" w:rsidRPr="00924715"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w:t>
      </w:r>
      <w:r w:rsidR="00D651AE">
        <w:t>’</w:t>
      </w:r>
      <w:r>
        <w:t>attività, ad esempio un programma CAD usato da un architetto o un programma per punti di vendita al dettaglio (“Programma di Settore”).</w:t>
      </w:r>
      <w:r w:rsidR="00914B79">
        <w:t xml:space="preserve"> </w:t>
      </w:r>
      <w:r>
        <w:t>Il dispositivo potrà includere funzionalità e funzioni derivate da software Microsoft o da software di terzi.</w:t>
      </w:r>
      <w:r w:rsidR="00914B79">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D651AE">
        <w:t>’</w:t>
      </w:r>
      <w:r>
        <w:t>applicazione solo in caso di utilizzo con la funzionalità del Programma di Settore.</w:t>
      </w:r>
    </w:p>
    <w:p w14:paraId="4FDCBA73" w14:textId="77777777" w:rsidR="009F282C" w:rsidRPr="00924715" w:rsidRDefault="009F282C" w:rsidP="009F282C">
      <w:pPr>
        <w:pStyle w:val="ProductList-Body"/>
      </w:pPr>
    </w:p>
    <w:p w14:paraId="0D0A291D" w14:textId="77777777" w:rsidR="004D4DBB" w:rsidRPr="00924715" w:rsidRDefault="004D4DBB" w:rsidP="004D4DBB">
      <w:pPr>
        <w:pStyle w:val="ProductList-Body"/>
        <w:ind w:left="180"/>
      </w:pPr>
      <w:r>
        <w:rPr>
          <w:b/>
          <w:color w:val="00188F"/>
        </w:rPr>
        <w:t>Concessione dei Diritti di Acquisto di Software Assurance</w:t>
      </w:r>
    </w:p>
    <w:p w14:paraId="66F40654" w14:textId="22145DA7" w:rsidR="004D4DBB" w:rsidRPr="00924715" w:rsidRDefault="004D4DBB" w:rsidP="004D4DB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w:t>
      </w:r>
      <w:r w:rsidR="00D63523">
        <w:t> </w:t>
      </w:r>
      <w:r>
        <w:t>luglio 2014 potranno associare SA per il sistema operativo desktop Windows alle licenze entro 90 giorni dalla data di acquisto delle stesse senza dovere acquistare l</w:t>
      </w:r>
      <w:r w:rsidR="00D651AE">
        <w:t>’</w:t>
      </w:r>
      <w:r>
        <w:t>Aggiornamento a Windows Enterprise Industry.</w:t>
      </w:r>
    </w:p>
    <w:p w14:paraId="4FB14349" w14:textId="77777777" w:rsidR="004D4DBB" w:rsidRPr="00924715" w:rsidRDefault="004D4DBB" w:rsidP="009F282C">
      <w:pPr>
        <w:pStyle w:val="ProductList-Body"/>
      </w:pPr>
    </w:p>
    <w:p w14:paraId="4FDCBA74" w14:textId="58149EAC" w:rsidR="009F282C" w:rsidRPr="00924715" w:rsidRDefault="009F282C" w:rsidP="004D4DBB">
      <w:pPr>
        <w:pStyle w:val="ProductList-Body"/>
        <w:ind w:left="180"/>
      </w:pPr>
      <w:r>
        <w:rPr>
          <w:b/>
          <w:color w:val="00188F"/>
        </w:rPr>
        <w:t>I seguenti requisiti sono applicabili al re-imaging di Windows Embedded</w:t>
      </w:r>
    </w:p>
    <w:p w14:paraId="4FDCBA78" w14:textId="41A995DA" w:rsidR="00782C7B" w:rsidRPr="00924715" w:rsidRDefault="009F282C" w:rsidP="002F3FF6">
      <w:pPr>
        <w:pStyle w:val="ProductList-Body"/>
        <w:ind w:left="180"/>
      </w:pPr>
      <w:r>
        <w:t>Qualora un terzo effettui il re-imaging di prodotti Windows Embedded sui PC di una società, quest</w:t>
      </w:r>
      <w:r w:rsidR="00D651AE">
        <w:t>’</w:t>
      </w:r>
      <w:r>
        <w: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783" w:name="_Toc378147650"/>
    <w:bookmarkStart w:id="784" w:name="_Toc378151552"/>
    <w:p w14:paraId="4FDCBA79" w14:textId="125501DE"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A7A" w14:textId="77777777" w:rsidR="00C13DF8" w:rsidRPr="00924715" w:rsidRDefault="00943761" w:rsidP="009708AE">
      <w:pPr>
        <w:pStyle w:val="ProductList-OfferingGroupHeading"/>
        <w:outlineLvl w:val="1"/>
      </w:pPr>
      <w:bookmarkStart w:id="785" w:name="_Toc379797274"/>
      <w:bookmarkStart w:id="786" w:name="_Toc380513299"/>
      <w:bookmarkStart w:id="787" w:name="_Toc380655347"/>
      <w:bookmarkStart w:id="788" w:name="_Toc408656435"/>
      <w:r>
        <w:t>Windows Server</w:t>
      </w:r>
      <w:bookmarkEnd w:id="783"/>
      <w:bookmarkEnd w:id="784"/>
      <w:bookmarkEnd w:id="785"/>
      <w:bookmarkEnd w:id="786"/>
      <w:bookmarkEnd w:id="787"/>
      <w:bookmarkEnd w:id="788"/>
    </w:p>
    <w:p w14:paraId="4FDCBA7B" w14:textId="77777777" w:rsidR="00C13DF8" w:rsidRPr="00924715"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8656436"/>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A8A" w14:textId="77777777" w:rsidTr="000C6B33">
        <w:trPr>
          <w:tblHeader/>
        </w:trPr>
        <w:tc>
          <w:tcPr>
            <w:tcW w:w="3060" w:type="dxa"/>
            <w:tcBorders>
              <w:bottom w:val="nil"/>
            </w:tcBorders>
            <w:shd w:val="clear" w:color="auto" w:fill="00188F"/>
          </w:tcPr>
          <w:p w14:paraId="4FDCBA7C" w14:textId="77777777"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A7D" w14:textId="2A87362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A7E" w14:textId="13E561FD"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A7F" w14:textId="15183E8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70E6385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0E4B727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A82" w14:textId="186A4E1F"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A83" w14:textId="6E06F19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A84" w14:textId="73800C1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A85" w14:textId="2E84388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A86" w14:textId="1EB941F3"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A87" w14:textId="2A5E68AD"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A88" w14:textId="433EE48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A89" w14:textId="2DBC0C8A"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D24FA8" w14:paraId="4FDCBA99" w14:textId="77777777" w:rsidTr="00D24FA8">
        <w:tc>
          <w:tcPr>
            <w:tcW w:w="3060" w:type="dxa"/>
            <w:tcBorders>
              <w:top w:val="nil"/>
              <w:left w:val="nil"/>
              <w:bottom w:val="dashSmallGap" w:sz="4" w:space="0" w:color="BFBFBF" w:themeColor="background1" w:themeShade="BF"/>
              <w:right w:val="nil"/>
            </w:tcBorders>
          </w:tcPr>
          <w:p w14:paraId="4FDCBA8B" w14:textId="52B3C100" w:rsidR="00D24FA8" w:rsidRDefault="00D24FA8" w:rsidP="00A1418D">
            <w:pPr>
              <w:pStyle w:val="ProductList-Offering2"/>
            </w:pPr>
            <w:bookmarkStart w:id="795" w:name="_Toc379797276"/>
            <w:bookmarkStart w:id="796" w:name="_Toc380513301"/>
            <w:bookmarkStart w:id="797" w:name="_Toc380655349"/>
            <w:bookmarkStart w:id="798" w:name="_Toc408656437"/>
            <w:r>
              <w:t>CAL per Windows MultiPoint Server 2012 (Dispositivo e Utente)</w:t>
            </w:r>
            <w:bookmarkEnd w:id="795"/>
            <w:bookmarkEnd w:id="796"/>
            <w:bookmarkEnd w:id="797"/>
            <w:bookmarkEnd w:id="798"/>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D24FA8" w:rsidRDefault="00D24FA8"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D24FA8" w:rsidRDefault="00D24FA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D24FA8" w:rsidRDefault="00D24FA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D24FA8" w:rsidRDefault="00D24FA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D24FA8" w:rsidRDefault="00D24FA8"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92" w14:textId="43111F64" w:rsidR="00D24FA8" w:rsidRPr="00F31B02" w:rsidRDefault="00D24FA8" w:rsidP="00D24FA8">
            <w:pPr>
              <w:pStyle w:val="ProductList-OfferingBody"/>
              <w:ind w:left="-113"/>
              <w:jc w:val="center"/>
            </w:pPr>
            <w:r w:rsidRPr="00F31B02">
              <w:rPr>
                <w:b/>
              </w:rPr>
              <w:fldChar w:fldCharType="begin"/>
            </w:r>
            <w:r w:rsidRPr="00E51751">
              <w:rPr>
                <w:b/>
              </w:rPr>
              <w:instrText>AutoTextList  \s NoStyle \t "</w:instrText>
            </w:r>
            <w:r w:rsidRPr="00E51751">
              <w:rPr>
                <w:b/>
                <w:color w:val="000000" w:themeColor="text1"/>
              </w:rPr>
              <w:instrText>Prodotto Aggiuntivo</w:instrText>
            </w:r>
            <w:r w:rsidRPr="00E51751">
              <w:rPr>
                <w:b/>
              </w:rPr>
              <w:instrText xml:space="preserve">" </w:instrText>
            </w:r>
            <w:r w:rsidRPr="00F31B02">
              <w:rPr>
                <w:b/>
              </w:rPr>
              <w:fldChar w:fldCharType="separate"/>
            </w:r>
            <w:r w:rsidRPr="00E51751">
              <w:rPr>
                <w:b/>
              </w:rPr>
              <w:t xml:space="preserve"> </w:t>
            </w:r>
            <w:r w:rsidRPr="00F31B02">
              <w:t xml:space="preserve">A </w:t>
            </w:r>
            <w:r w:rsidRPr="00F31B02">
              <w:fldChar w:fldCharType="end"/>
            </w:r>
          </w:p>
        </w:tc>
        <w:tc>
          <w:tcPr>
            <w:tcW w:w="596" w:type="dxa"/>
            <w:shd w:val="clear" w:color="auto" w:fill="BFBFBF" w:themeFill="background1" w:themeFillShade="BF"/>
            <w:vAlign w:val="center"/>
          </w:tcPr>
          <w:p w14:paraId="4FDCBA93"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94"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4FDCBA95"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4FDCBA96"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97"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4FDCBA98" w14:textId="77777777" w:rsidR="00D24FA8" w:rsidRDefault="00D24FA8" w:rsidP="00C05A53">
            <w:pPr>
              <w:pStyle w:val="ProductList-OfferingBody"/>
              <w:ind w:left="-113"/>
              <w:jc w:val="center"/>
            </w:pPr>
          </w:p>
        </w:tc>
      </w:tr>
      <w:tr w:rsidR="00D17645" w14:paraId="4FDCBAA8" w14:textId="77777777" w:rsidTr="00D24F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D17645" w:rsidRDefault="00D17645" w:rsidP="00A1418D">
            <w:pPr>
              <w:pStyle w:val="ProductList-Offering2"/>
            </w:pPr>
            <w:bookmarkStart w:id="799" w:name="_Toc379797277"/>
            <w:bookmarkStart w:id="800" w:name="_Toc380513302"/>
            <w:bookmarkStart w:id="801" w:name="_Toc380655350"/>
            <w:bookmarkStart w:id="802" w:name="_Toc408656438"/>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D17645" w:rsidRDefault="00D1764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D17645" w:rsidRDefault="00D176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D17645" w:rsidRDefault="00D176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D17645" w:rsidRDefault="00D176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D17645" w:rsidRDefault="00D17645"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A1" w14:textId="08359DDD" w:rsidR="00D17645" w:rsidRPr="00F31B02" w:rsidRDefault="00D17645" w:rsidP="00D24FA8">
            <w:pPr>
              <w:pStyle w:val="ProductList-OfferingBody"/>
              <w:ind w:left="-113"/>
              <w:jc w:val="center"/>
            </w:pPr>
            <w:r w:rsidRPr="00F31B02">
              <w:rPr>
                <w:b/>
              </w:rPr>
              <w:fldChar w:fldCharType="begin"/>
            </w:r>
            <w:r w:rsidRPr="00E51751">
              <w:rPr>
                <w:b/>
              </w:rPr>
              <w:instrText>AutoTextList  \s NoStyle \t "</w:instrText>
            </w:r>
            <w:r w:rsidRPr="00E51751">
              <w:rPr>
                <w:b/>
                <w:color w:val="000000" w:themeColor="text1"/>
              </w:rPr>
              <w:instrText>Prodotto Aggiuntivo</w:instrText>
            </w:r>
            <w:r w:rsidRPr="00E51751">
              <w:rPr>
                <w:b/>
              </w:rPr>
              <w:instrText xml:space="preserve">" </w:instrText>
            </w:r>
            <w:r w:rsidRPr="00F31B02">
              <w:rPr>
                <w:b/>
              </w:rPr>
              <w:fldChar w:fldCharType="separate"/>
            </w:r>
            <w:r w:rsidRPr="00E51751">
              <w:rPr>
                <w:b/>
              </w:rPr>
              <w:t xml:space="preserve"> </w:t>
            </w:r>
            <w:r w:rsidRPr="00F31B02">
              <w:t xml:space="preserve">A </w:t>
            </w:r>
            <w:r w:rsidRPr="00F31B02">
              <w:fldChar w:fldCharType="end"/>
            </w:r>
          </w:p>
        </w:tc>
        <w:tc>
          <w:tcPr>
            <w:tcW w:w="596" w:type="dxa"/>
            <w:shd w:val="clear" w:color="auto" w:fill="BFBFBF" w:themeFill="background1" w:themeFillShade="BF"/>
            <w:vAlign w:val="center"/>
          </w:tcPr>
          <w:p w14:paraId="4FDCBAA2"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A3" w14:textId="77777777" w:rsidR="00D17645" w:rsidRDefault="00D17645" w:rsidP="00C05A53">
            <w:pPr>
              <w:pStyle w:val="ProductList-OfferingBody"/>
              <w:ind w:left="-113"/>
              <w:jc w:val="center"/>
            </w:pPr>
          </w:p>
        </w:tc>
        <w:tc>
          <w:tcPr>
            <w:tcW w:w="595" w:type="dxa"/>
            <w:shd w:val="clear" w:color="auto" w:fill="BFBFBF" w:themeFill="background1" w:themeFillShade="BF"/>
            <w:vAlign w:val="center"/>
          </w:tcPr>
          <w:p w14:paraId="4FDCBAA4" w14:textId="77777777" w:rsidR="00D17645" w:rsidRDefault="00D17645" w:rsidP="00C05A53">
            <w:pPr>
              <w:pStyle w:val="ProductList-OfferingBody"/>
              <w:ind w:left="-113"/>
              <w:jc w:val="center"/>
            </w:pPr>
          </w:p>
        </w:tc>
        <w:tc>
          <w:tcPr>
            <w:tcW w:w="596" w:type="dxa"/>
            <w:shd w:val="clear" w:color="auto" w:fill="BFBFBF" w:themeFill="background1" w:themeFillShade="BF"/>
            <w:vAlign w:val="center"/>
          </w:tcPr>
          <w:p w14:paraId="4FDCBAA5"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A6" w14:textId="77777777" w:rsidR="00D17645" w:rsidRDefault="00D17645" w:rsidP="00C05A53">
            <w:pPr>
              <w:pStyle w:val="ProductList-OfferingBody"/>
              <w:ind w:left="-113"/>
              <w:jc w:val="center"/>
            </w:pPr>
          </w:p>
        </w:tc>
        <w:tc>
          <w:tcPr>
            <w:tcW w:w="596" w:type="dxa"/>
            <w:shd w:val="clear" w:color="auto" w:fill="BFBFBF" w:themeFill="background1" w:themeFillShade="BF"/>
            <w:vAlign w:val="center"/>
          </w:tcPr>
          <w:p w14:paraId="4FDCBAA7" w14:textId="77777777" w:rsidR="00D17645" w:rsidRDefault="00D17645" w:rsidP="00C05A53">
            <w:pPr>
              <w:pStyle w:val="ProductList-OfferingBody"/>
              <w:ind w:left="-113"/>
              <w:jc w:val="center"/>
            </w:pPr>
          </w:p>
        </w:tc>
      </w:tr>
      <w:tr w:rsidR="00D17645" w14:paraId="4FDCBAB7" w14:textId="77777777" w:rsidTr="00D24F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D17645" w:rsidRDefault="00D17645" w:rsidP="00A1418D">
            <w:pPr>
              <w:pStyle w:val="ProductList-Offering2"/>
            </w:pPr>
            <w:bookmarkStart w:id="803" w:name="_Toc379797278"/>
            <w:bookmarkStart w:id="804" w:name="_Toc380513303"/>
            <w:bookmarkStart w:id="805" w:name="_Toc380655351"/>
            <w:bookmarkStart w:id="806" w:name="_Toc408656439"/>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D17645" w:rsidRDefault="00D1764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D17645" w:rsidRDefault="00D17645"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D17645" w:rsidRDefault="00D17645"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D17645" w:rsidRDefault="00D1764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D17645" w:rsidRDefault="00D17645"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B0" w14:textId="6FC2746F" w:rsidR="00D17645" w:rsidRPr="00F31B02" w:rsidRDefault="00D17645" w:rsidP="00D24FA8">
            <w:pPr>
              <w:pStyle w:val="ProductList-OfferingBody"/>
              <w:ind w:left="-113"/>
              <w:jc w:val="center"/>
            </w:pPr>
            <w:r w:rsidRPr="00F31B02">
              <w:rPr>
                <w:b/>
              </w:rPr>
              <w:fldChar w:fldCharType="begin"/>
            </w:r>
            <w:r w:rsidRPr="00E51751">
              <w:rPr>
                <w:b/>
              </w:rPr>
              <w:instrText>AutoTextList  \s NoStyle \t "</w:instrText>
            </w:r>
            <w:r w:rsidRPr="00E51751">
              <w:rPr>
                <w:b/>
                <w:color w:val="000000" w:themeColor="text1"/>
              </w:rPr>
              <w:instrText>Prodotto Aggiuntivo</w:instrText>
            </w:r>
            <w:r w:rsidRPr="00E51751">
              <w:rPr>
                <w:b/>
              </w:rPr>
              <w:instrText xml:space="preserve">" </w:instrText>
            </w:r>
            <w:r w:rsidRPr="00F31B02">
              <w:rPr>
                <w:b/>
              </w:rPr>
              <w:fldChar w:fldCharType="separate"/>
            </w:r>
            <w:r w:rsidRPr="00E51751">
              <w:rPr>
                <w:b/>
              </w:rPr>
              <w:t xml:space="preserve"> </w:t>
            </w:r>
            <w:r w:rsidRPr="00F31B02">
              <w:t xml:space="preserve">A </w:t>
            </w:r>
            <w:r w:rsidRPr="00F31B02">
              <w:fldChar w:fldCharType="end"/>
            </w:r>
          </w:p>
        </w:tc>
        <w:tc>
          <w:tcPr>
            <w:tcW w:w="596" w:type="dxa"/>
            <w:shd w:val="clear" w:color="auto" w:fill="BFBFBF" w:themeFill="background1" w:themeFillShade="BF"/>
            <w:vAlign w:val="center"/>
          </w:tcPr>
          <w:p w14:paraId="4FDCBAB1"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B2" w14:textId="77777777" w:rsidR="00D17645" w:rsidRDefault="00D17645" w:rsidP="00C05A53">
            <w:pPr>
              <w:pStyle w:val="ProductList-OfferingBody"/>
              <w:ind w:left="-113"/>
              <w:jc w:val="center"/>
            </w:pPr>
          </w:p>
        </w:tc>
        <w:tc>
          <w:tcPr>
            <w:tcW w:w="595" w:type="dxa"/>
            <w:shd w:val="clear" w:color="auto" w:fill="BFBFBF" w:themeFill="background1" w:themeFillShade="BF"/>
            <w:vAlign w:val="center"/>
          </w:tcPr>
          <w:p w14:paraId="4FDCBAB3" w14:textId="77777777" w:rsidR="00D17645" w:rsidRDefault="00D17645" w:rsidP="00C05A53">
            <w:pPr>
              <w:pStyle w:val="ProductList-OfferingBody"/>
              <w:ind w:left="-113"/>
              <w:jc w:val="center"/>
            </w:pPr>
          </w:p>
        </w:tc>
        <w:tc>
          <w:tcPr>
            <w:tcW w:w="596" w:type="dxa"/>
            <w:shd w:val="clear" w:color="auto" w:fill="BFBFBF" w:themeFill="background1" w:themeFillShade="BF"/>
            <w:vAlign w:val="center"/>
          </w:tcPr>
          <w:p w14:paraId="4FDCBAB4"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B5" w14:textId="77777777" w:rsidR="00D17645" w:rsidRDefault="00D17645" w:rsidP="00C05A53">
            <w:pPr>
              <w:pStyle w:val="ProductList-OfferingBody"/>
              <w:ind w:left="-113"/>
              <w:jc w:val="center"/>
            </w:pPr>
          </w:p>
        </w:tc>
        <w:tc>
          <w:tcPr>
            <w:tcW w:w="596" w:type="dxa"/>
            <w:shd w:val="clear" w:color="auto" w:fill="BFBFBF" w:themeFill="background1" w:themeFillShade="BF"/>
            <w:vAlign w:val="center"/>
          </w:tcPr>
          <w:p w14:paraId="4FDCBAB6" w14:textId="77777777" w:rsidR="00D17645" w:rsidRDefault="00D17645" w:rsidP="00C05A53">
            <w:pPr>
              <w:pStyle w:val="ProductList-OfferingBody"/>
              <w:ind w:left="-113"/>
              <w:jc w:val="center"/>
            </w:pPr>
          </w:p>
        </w:tc>
      </w:tr>
      <w:tr w:rsidR="00D17645" w14:paraId="4FDCBAC6" w14:textId="77777777" w:rsidTr="00D24F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7327F68A" w:rsidR="00D17645" w:rsidRPr="008E026C" w:rsidRDefault="00D17645" w:rsidP="00663368">
            <w:pPr>
              <w:pStyle w:val="ProductList-Offering2"/>
              <w:rPr>
                <w:lang w:val="en-US"/>
              </w:rPr>
            </w:pPr>
            <w:bookmarkStart w:id="807" w:name="_Toc379797279"/>
            <w:bookmarkStart w:id="808" w:name="_Toc380513304"/>
            <w:bookmarkStart w:id="809" w:name="_Toc380655352"/>
            <w:bookmarkStart w:id="810" w:name="_Toc408656440"/>
            <w:r w:rsidRPr="008E026C">
              <w:rPr>
                <w:lang w:val="en-US"/>
              </w:rPr>
              <w:t>Windows MultiPoint Server 2012 Premium</w:t>
            </w:r>
            <w:r>
              <w:fldChar w:fldCharType="begin"/>
            </w:r>
            <w:r w:rsidRPr="008E026C">
              <w:rPr>
                <w:lang w:val="en-US"/>
              </w:rPr>
              <w:instrText>XE "Windows MultiPoint Server 2012 Premium"</w:instrText>
            </w:r>
            <w:r>
              <w:fldChar w:fldCharType="end"/>
            </w:r>
            <w:r w:rsidRPr="008E026C">
              <w:rPr>
                <w:lang w:val="en-US"/>
              </w:rPr>
              <w:t xml:space="preserve"> con CAL per Windows MultiPoint Server</w:t>
            </w:r>
            <w:r>
              <w:fldChar w:fldCharType="begin"/>
            </w:r>
            <w:r w:rsidRPr="008E026C">
              <w:rPr>
                <w:lang w:val="en-US"/>
              </w:rPr>
              <w:instrText>XE "Windows MultiPoint Server 2012 Premium con CAL per Windows MultiPoint Server"</w:instrText>
            </w:r>
            <w:r>
              <w:fldChar w:fldCharType="end"/>
            </w:r>
            <w:r w:rsidRPr="008E026C">
              <w:rPr>
                <w:lang w:val="en-US"/>
              </w:rPr>
              <w:t xml:space="preserve"> (5 client) (Dispositivo e Utente)</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D17645" w:rsidRDefault="00D1764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D17645" w:rsidRDefault="00D1764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D17645" w:rsidRDefault="00D1764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D17645" w:rsidRDefault="00D1764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D17645" w:rsidRDefault="00D17645"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BF" w14:textId="3575E3E6" w:rsidR="00D17645" w:rsidRPr="00F31B02" w:rsidRDefault="00D17645" w:rsidP="00D24FA8">
            <w:pPr>
              <w:pStyle w:val="ProductList-OfferingBody"/>
              <w:ind w:left="-113"/>
              <w:jc w:val="center"/>
            </w:pPr>
            <w:r w:rsidRPr="00F31B02">
              <w:rPr>
                <w:b/>
              </w:rPr>
              <w:fldChar w:fldCharType="begin"/>
            </w:r>
            <w:r w:rsidRPr="00E51751">
              <w:rPr>
                <w:b/>
              </w:rPr>
              <w:instrText>AutoTextList  \s NoStyle \t "</w:instrText>
            </w:r>
            <w:r w:rsidRPr="00E51751">
              <w:rPr>
                <w:b/>
                <w:color w:val="000000" w:themeColor="text1"/>
              </w:rPr>
              <w:instrText>Prodotto Aggiuntivo</w:instrText>
            </w:r>
            <w:r w:rsidRPr="00E51751">
              <w:rPr>
                <w:b/>
              </w:rPr>
              <w:instrText xml:space="preserve">" </w:instrText>
            </w:r>
            <w:r w:rsidRPr="00F31B02">
              <w:rPr>
                <w:b/>
              </w:rPr>
              <w:fldChar w:fldCharType="separate"/>
            </w:r>
            <w:r w:rsidRPr="00E51751">
              <w:rPr>
                <w:b/>
              </w:rPr>
              <w:t xml:space="preserve"> </w:t>
            </w:r>
            <w:r w:rsidRPr="00F31B02">
              <w:t xml:space="preserve">A </w:t>
            </w:r>
            <w:r w:rsidRPr="00F31B02">
              <w:fldChar w:fldCharType="end"/>
            </w:r>
          </w:p>
        </w:tc>
        <w:tc>
          <w:tcPr>
            <w:tcW w:w="596" w:type="dxa"/>
            <w:shd w:val="clear" w:color="auto" w:fill="BFBFBF" w:themeFill="background1" w:themeFillShade="BF"/>
            <w:vAlign w:val="center"/>
          </w:tcPr>
          <w:p w14:paraId="4FDCBAC0" w14:textId="77777777" w:rsidR="00D17645" w:rsidRDefault="00D17645" w:rsidP="00501CBA">
            <w:pPr>
              <w:pStyle w:val="ProductList-OfferingBody"/>
              <w:ind w:left="-113"/>
              <w:jc w:val="center"/>
            </w:pPr>
          </w:p>
        </w:tc>
        <w:tc>
          <w:tcPr>
            <w:tcW w:w="595" w:type="dxa"/>
            <w:shd w:val="clear" w:color="auto" w:fill="70AD47" w:themeFill="accent6"/>
            <w:vAlign w:val="center"/>
          </w:tcPr>
          <w:p w14:paraId="4FDCBAC1"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C2" w14:textId="2B3569E5" w:rsidR="00D17645" w:rsidRPr="00F31B02" w:rsidRDefault="00D17645" w:rsidP="00C05A53">
            <w:pPr>
              <w:pStyle w:val="ProductList-OfferingBody"/>
              <w:ind w:left="-113"/>
              <w:jc w:val="center"/>
            </w:pPr>
            <w:r w:rsidRPr="00F31B02">
              <w:fldChar w:fldCharType="begin"/>
            </w:r>
            <w:r w:rsidRPr="00F31B02">
              <w:instrText>AutoTextList  \sNotStyle\t "</w:instrText>
            </w:r>
            <w:r w:rsidRPr="00F31B02">
              <w:rPr>
                <w:color w:val="000000" w:themeColor="text1"/>
              </w:rPr>
              <w:instrText>Open License e Open Value</w:instrText>
            </w:r>
            <w:r w:rsidRPr="00F31B02">
              <w:instrText>"</w:instrText>
            </w:r>
            <w:r w:rsidRPr="00F31B02">
              <w:fldChar w:fldCharType="separate"/>
            </w:r>
            <w:r w:rsidRPr="00F31B02">
              <w:t>OF</w:t>
            </w:r>
            <w:r w:rsidRPr="00F31B02">
              <w:fldChar w:fldCharType="end"/>
            </w:r>
          </w:p>
        </w:tc>
        <w:tc>
          <w:tcPr>
            <w:tcW w:w="596" w:type="dxa"/>
            <w:shd w:val="clear" w:color="auto" w:fill="BFBFBF" w:themeFill="background1" w:themeFillShade="BF"/>
            <w:vAlign w:val="center"/>
          </w:tcPr>
          <w:p w14:paraId="4FDCBAC3" w14:textId="77777777" w:rsidR="00D17645" w:rsidRDefault="00D17645" w:rsidP="00C05A53">
            <w:pPr>
              <w:pStyle w:val="ProductList-OfferingBody"/>
              <w:ind w:left="-113"/>
              <w:jc w:val="center"/>
            </w:pPr>
          </w:p>
        </w:tc>
        <w:tc>
          <w:tcPr>
            <w:tcW w:w="595" w:type="dxa"/>
            <w:shd w:val="clear" w:color="auto" w:fill="70AD47" w:themeFill="accent6"/>
            <w:vAlign w:val="center"/>
          </w:tcPr>
          <w:p w14:paraId="4FDCBAC4" w14:textId="77777777" w:rsidR="00D17645" w:rsidRDefault="00D17645" w:rsidP="00C05A53">
            <w:pPr>
              <w:pStyle w:val="ProductList-OfferingBody"/>
              <w:ind w:left="-113"/>
              <w:jc w:val="center"/>
            </w:pPr>
          </w:p>
        </w:tc>
        <w:tc>
          <w:tcPr>
            <w:tcW w:w="596" w:type="dxa"/>
            <w:shd w:val="clear" w:color="auto" w:fill="BFBFBF" w:themeFill="background1" w:themeFillShade="BF"/>
            <w:vAlign w:val="center"/>
          </w:tcPr>
          <w:p w14:paraId="4FDCBAC5" w14:textId="77777777" w:rsidR="00D17645" w:rsidRDefault="00D17645" w:rsidP="00C05A53">
            <w:pPr>
              <w:pStyle w:val="ProductList-OfferingBody"/>
              <w:ind w:left="-113"/>
              <w:jc w:val="center"/>
            </w:pPr>
          </w:p>
        </w:tc>
      </w:tr>
      <w:tr w:rsidR="00D24FA8" w14:paraId="4FDCBAD5" w14:textId="77777777" w:rsidTr="00D24F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49DFC3D8" w:rsidR="00D24FA8" w:rsidRPr="008E026C" w:rsidRDefault="00D24FA8" w:rsidP="00663368">
            <w:pPr>
              <w:pStyle w:val="ProductList-Offering2"/>
              <w:rPr>
                <w:lang w:val="en-US"/>
              </w:rPr>
            </w:pPr>
            <w:bookmarkStart w:id="811" w:name="_Toc379797280"/>
            <w:bookmarkStart w:id="812" w:name="_Toc380513305"/>
            <w:bookmarkStart w:id="813" w:name="_Toc380655353"/>
            <w:bookmarkStart w:id="814" w:name="_Toc408656441"/>
            <w:r w:rsidRPr="008E026C">
              <w:rPr>
                <w:lang w:val="en-US"/>
              </w:rPr>
              <w:t>Windows MultiPoint Server 2012 Premium</w:t>
            </w:r>
            <w:r>
              <w:fldChar w:fldCharType="begin"/>
            </w:r>
            <w:r w:rsidRPr="008E026C">
              <w:rPr>
                <w:lang w:val="en-US"/>
              </w:rPr>
              <w:instrText>XE "Windows MultiPoint Server 2012 Premium"</w:instrText>
            </w:r>
            <w:r>
              <w:fldChar w:fldCharType="end"/>
            </w:r>
            <w:r w:rsidRPr="008E026C">
              <w:rPr>
                <w:lang w:val="en-US"/>
              </w:rPr>
              <w:t xml:space="preserve"> con CAL per Windows MultiPoint Server</w:t>
            </w:r>
            <w:r>
              <w:fldChar w:fldCharType="begin"/>
            </w:r>
            <w:r w:rsidRPr="008E026C">
              <w:rPr>
                <w:lang w:val="en-US"/>
              </w:rPr>
              <w:instrText>XE "Windows MultiPoint Server 2012 Premium con CAL per Windows MultiPoint Server"</w:instrText>
            </w:r>
            <w:r>
              <w:fldChar w:fldCharType="end"/>
            </w:r>
            <w:r w:rsidRPr="008E026C">
              <w:rPr>
                <w:lang w:val="en-US"/>
              </w:rPr>
              <w:t xml:space="preserve"> (5</w:t>
            </w:r>
            <w:r w:rsidR="00663368" w:rsidRPr="008E026C">
              <w:rPr>
                <w:lang w:val="en-US"/>
              </w:rPr>
              <w:t> </w:t>
            </w:r>
            <w:r w:rsidRPr="008E026C">
              <w:rPr>
                <w:lang w:val="en-US"/>
              </w:rPr>
              <w:t>client) con CAL per Windows Server 2010</w:t>
            </w:r>
            <w:r>
              <w:fldChar w:fldCharType="begin"/>
            </w:r>
            <w:r w:rsidRPr="008E026C">
              <w:rPr>
                <w:lang w:val="en-US"/>
              </w:rPr>
              <w:instrText>XE "Windows MultiPoint Server 2012 Premium con CAL per Windows MultiPoint Server (5 client) con CAL per Windows Server 2010"</w:instrText>
            </w:r>
            <w:r>
              <w:fldChar w:fldCharType="end"/>
            </w:r>
            <w:r w:rsidRPr="008E026C">
              <w:rPr>
                <w:lang w:val="en-US"/>
              </w:rPr>
              <w:t xml:space="preserve"> (5 client) (Dispositivo e Utente)</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D24FA8" w:rsidRDefault="00D24FA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D24FA8" w:rsidRDefault="00D24FA8"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D24FA8" w:rsidRDefault="00D24FA8"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D24FA8" w:rsidRDefault="00D24FA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D24FA8" w:rsidRDefault="00D24FA8"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CE" w14:textId="22B6573D" w:rsidR="00D24FA8" w:rsidRPr="00F31B02" w:rsidRDefault="00D24FA8" w:rsidP="00D24FA8">
            <w:pPr>
              <w:pStyle w:val="ProductList-OfferingBody"/>
              <w:ind w:left="-113"/>
              <w:jc w:val="center"/>
            </w:pPr>
            <w:r w:rsidRPr="00F31B02">
              <w:rPr>
                <w:b/>
              </w:rPr>
              <w:fldChar w:fldCharType="begin"/>
            </w:r>
            <w:r w:rsidRPr="00E51751">
              <w:rPr>
                <w:b/>
              </w:rPr>
              <w:instrText>AutoTextList  \s NoStyle \t "</w:instrText>
            </w:r>
            <w:r w:rsidRPr="00E51751">
              <w:rPr>
                <w:b/>
                <w:color w:val="000000" w:themeColor="text1"/>
              </w:rPr>
              <w:instrText>Prodotto Aggiuntivo</w:instrText>
            </w:r>
            <w:r w:rsidRPr="00E51751">
              <w:rPr>
                <w:b/>
              </w:rPr>
              <w:instrText xml:space="preserve">" </w:instrText>
            </w:r>
            <w:r w:rsidRPr="00F31B02">
              <w:rPr>
                <w:b/>
              </w:rPr>
              <w:fldChar w:fldCharType="separate"/>
            </w:r>
            <w:r w:rsidRPr="00E51751">
              <w:rPr>
                <w:b/>
              </w:rPr>
              <w:t xml:space="preserve"> </w:t>
            </w:r>
            <w:r w:rsidRPr="00F31B02">
              <w:t xml:space="preserve">A </w:t>
            </w:r>
            <w:r w:rsidRPr="00F31B02">
              <w:fldChar w:fldCharType="end"/>
            </w:r>
          </w:p>
        </w:tc>
        <w:tc>
          <w:tcPr>
            <w:tcW w:w="596" w:type="dxa"/>
            <w:shd w:val="clear" w:color="auto" w:fill="BFBFBF" w:themeFill="background1" w:themeFillShade="BF"/>
            <w:vAlign w:val="center"/>
          </w:tcPr>
          <w:p w14:paraId="4FDCBACF"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D0"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D1" w14:textId="2B2FD54D" w:rsidR="00D24FA8" w:rsidRPr="00F31B02" w:rsidRDefault="00D24FA8" w:rsidP="00C05A53">
            <w:pPr>
              <w:pStyle w:val="ProductList-OfferingBody"/>
              <w:ind w:left="-113"/>
              <w:jc w:val="center"/>
            </w:pPr>
            <w:r w:rsidRPr="00F31B02">
              <w:fldChar w:fldCharType="begin"/>
            </w:r>
            <w:r w:rsidRPr="00F31B02">
              <w:instrText>AutoTextList  \sNotStyle\t "</w:instrText>
            </w:r>
            <w:r w:rsidRPr="00F31B02">
              <w:rPr>
                <w:color w:val="000000" w:themeColor="text1"/>
              </w:rPr>
              <w:instrText>Open License e Open Value</w:instrText>
            </w:r>
            <w:r w:rsidRPr="00F31B02">
              <w:instrText>"</w:instrText>
            </w:r>
            <w:r w:rsidRPr="00F31B02">
              <w:fldChar w:fldCharType="separate"/>
            </w:r>
            <w:r w:rsidRPr="00F31B02">
              <w:t>OF</w:t>
            </w:r>
            <w:r w:rsidRPr="00F31B02">
              <w:fldChar w:fldCharType="end"/>
            </w:r>
          </w:p>
        </w:tc>
        <w:tc>
          <w:tcPr>
            <w:tcW w:w="596" w:type="dxa"/>
            <w:shd w:val="clear" w:color="auto" w:fill="BFBFBF" w:themeFill="background1" w:themeFillShade="BF"/>
            <w:vAlign w:val="center"/>
          </w:tcPr>
          <w:p w14:paraId="4FDCBAD2"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D3"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4FDCBAD4" w14:textId="77777777" w:rsidR="00D24FA8" w:rsidRDefault="00D24FA8" w:rsidP="00C05A53">
            <w:pPr>
              <w:pStyle w:val="ProductList-OfferingBody"/>
              <w:ind w:left="-113"/>
              <w:jc w:val="center"/>
            </w:pPr>
          </w:p>
        </w:tc>
      </w:tr>
      <w:tr w:rsidR="00D24FA8" w14:paraId="4FDCBAE4" w14:textId="77777777" w:rsidTr="00D24FA8">
        <w:tc>
          <w:tcPr>
            <w:tcW w:w="3060" w:type="dxa"/>
            <w:tcBorders>
              <w:top w:val="dashSmallGap" w:sz="4" w:space="0" w:color="BFBFBF" w:themeColor="background1" w:themeShade="BF"/>
              <w:left w:val="nil"/>
              <w:bottom w:val="nil"/>
              <w:right w:val="nil"/>
            </w:tcBorders>
          </w:tcPr>
          <w:p w14:paraId="4FDCBAD6" w14:textId="003CE618" w:rsidR="00D24FA8" w:rsidRDefault="00D24FA8" w:rsidP="00A1418D">
            <w:pPr>
              <w:pStyle w:val="ProductList-Offering2"/>
            </w:pPr>
            <w:bookmarkStart w:id="815" w:name="_Toc379797281"/>
            <w:bookmarkStart w:id="816" w:name="_Toc380513306"/>
            <w:bookmarkStart w:id="817" w:name="_Toc380655354"/>
            <w:bookmarkStart w:id="818" w:name="_Toc408656442"/>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D24FA8" w:rsidRDefault="00D24FA8"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D24FA8" w:rsidRDefault="00D24FA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D24FA8" w:rsidRDefault="00D24FA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D24FA8" w:rsidRDefault="00D24FA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D24FA8" w:rsidRDefault="00D24FA8"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DD" w14:textId="7C6B9A75" w:rsidR="00D24FA8" w:rsidRPr="00F31B02" w:rsidRDefault="00D24FA8" w:rsidP="00D24FA8">
            <w:pPr>
              <w:pStyle w:val="ProductList-OfferingBody"/>
              <w:ind w:left="-113"/>
              <w:jc w:val="center"/>
            </w:pPr>
            <w:r w:rsidRPr="00F31B02">
              <w:rPr>
                <w:b/>
              </w:rPr>
              <w:fldChar w:fldCharType="begin"/>
            </w:r>
            <w:r w:rsidRPr="00E51751">
              <w:rPr>
                <w:b/>
              </w:rPr>
              <w:instrText>AutoTextList  \s NoStyle \t "</w:instrText>
            </w:r>
            <w:r w:rsidRPr="00E51751">
              <w:rPr>
                <w:b/>
                <w:color w:val="000000" w:themeColor="text1"/>
              </w:rPr>
              <w:instrText>Prodotto Aggiuntivo</w:instrText>
            </w:r>
            <w:r w:rsidRPr="00E51751">
              <w:rPr>
                <w:b/>
              </w:rPr>
              <w:instrText xml:space="preserve">" </w:instrText>
            </w:r>
            <w:r w:rsidRPr="00F31B02">
              <w:rPr>
                <w:b/>
              </w:rPr>
              <w:fldChar w:fldCharType="separate"/>
            </w:r>
            <w:r w:rsidRPr="00E51751">
              <w:rPr>
                <w:b/>
              </w:rPr>
              <w:t xml:space="preserve"> </w:t>
            </w:r>
            <w:r w:rsidRPr="00F31B02">
              <w:t xml:space="preserve">A </w:t>
            </w:r>
            <w:r w:rsidRPr="00F31B02">
              <w:fldChar w:fldCharType="end"/>
            </w:r>
          </w:p>
        </w:tc>
        <w:tc>
          <w:tcPr>
            <w:tcW w:w="596" w:type="dxa"/>
            <w:shd w:val="clear" w:color="auto" w:fill="BFBFBF" w:themeFill="background1" w:themeFillShade="BF"/>
            <w:vAlign w:val="center"/>
          </w:tcPr>
          <w:p w14:paraId="4FDCBADE"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DF" w14:textId="77777777" w:rsidR="00D24FA8" w:rsidRDefault="00D24FA8" w:rsidP="00C05A53">
            <w:pPr>
              <w:pStyle w:val="ProductList-OfferingBody"/>
              <w:ind w:left="-113"/>
              <w:jc w:val="center"/>
            </w:pPr>
          </w:p>
        </w:tc>
        <w:tc>
          <w:tcPr>
            <w:tcW w:w="595" w:type="dxa"/>
            <w:shd w:val="clear" w:color="auto" w:fill="BFBFBF" w:themeFill="background1" w:themeFillShade="BF"/>
            <w:vAlign w:val="center"/>
          </w:tcPr>
          <w:p w14:paraId="4FDCBAE0"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4FDCBAE1" w14:textId="77777777" w:rsidR="00D24FA8" w:rsidRDefault="00D24FA8" w:rsidP="00C05A53">
            <w:pPr>
              <w:pStyle w:val="ProductList-OfferingBody"/>
              <w:ind w:left="-113"/>
              <w:jc w:val="center"/>
            </w:pPr>
          </w:p>
        </w:tc>
        <w:tc>
          <w:tcPr>
            <w:tcW w:w="595" w:type="dxa"/>
            <w:shd w:val="clear" w:color="auto" w:fill="70AD47" w:themeFill="accent6"/>
            <w:vAlign w:val="center"/>
          </w:tcPr>
          <w:p w14:paraId="4FDCBAE2" w14:textId="77777777" w:rsidR="00D24FA8" w:rsidRDefault="00D24FA8" w:rsidP="00C05A53">
            <w:pPr>
              <w:pStyle w:val="ProductList-OfferingBody"/>
              <w:ind w:left="-113"/>
              <w:jc w:val="center"/>
            </w:pPr>
          </w:p>
        </w:tc>
        <w:tc>
          <w:tcPr>
            <w:tcW w:w="596" w:type="dxa"/>
            <w:shd w:val="clear" w:color="auto" w:fill="BFBFBF" w:themeFill="background1" w:themeFillShade="BF"/>
            <w:vAlign w:val="center"/>
          </w:tcPr>
          <w:p w14:paraId="4FDCBAE3" w14:textId="77777777" w:rsidR="00D24FA8" w:rsidRDefault="00D24FA8" w:rsidP="00C05A53">
            <w:pPr>
              <w:pStyle w:val="ProductList-OfferingBody"/>
              <w:ind w:left="-113"/>
              <w:jc w:val="center"/>
            </w:pPr>
          </w:p>
        </w:tc>
      </w:tr>
    </w:tbl>
    <w:p w14:paraId="4FDCBAE5" w14:textId="77777777" w:rsidR="00C13DF8" w:rsidRPr="00924715"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3546"/>
        <w:gridCol w:w="2376"/>
      </w:tblGrid>
      <w:tr w:rsidR="00501CBA" w14:paraId="4FDCBAE9" w14:textId="77777777" w:rsidTr="000C6B33">
        <w:tc>
          <w:tcPr>
            <w:tcW w:w="4878" w:type="dxa"/>
          </w:tcPr>
          <w:p w14:paraId="4FDCBAE6" w14:textId="0B7C47CB" w:rsidR="00501CBA" w:rsidRDefault="00501CBA" w:rsidP="00501CBA">
            <w:pPr>
              <w:pStyle w:val="ProductList-Body"/>
              <w:spacing w:before="20" w:after="20"/>
            </w:pPr>
            <w:r>
              <w:t xml:space="preserve">Versione Precedente: </w:t>
            </w:r>
            <w:r>
              <w:rPr>
                <w:b/>
              </w:rPr>
              <w:t>Windows MultiPoint Server 2011</w:t>
            </w:r>
            <w:r>
              <w:t xml:space="preserve"> (3/11)</w:t>
            </w:r>
          </w:p>
        </w:tc>
        <w:tc>
          <w:tcPr>
            <w:tcW w:w="3546" w:type="dxa"/>
          </w:tcPr>
          <w:p w14:paraId="47AA1E45" w14:textId="77777777" w:rsidR="00501CBA" w:rsidRPr="00924715" w:rsidRDefault="00501CBA" w:rsidP="00501CBA">
            <w:pPr>
              <w:pStyle w:val="ProductList-Body"/>
              <w:spacing w:before="20" w:after="20"/>
            </w:pPr>
            <w:r>
              <w:t xml:space="preserve">Pool di Prodotti: </w:t>
            </w:r>
            <w:r>
              <w:rPr>
                <w:b/>
              </w:rPr>
              <w:t>Server</w:t>
            </w:r>
          </w:p>
          <w:p w14:paraId="4FDCBAE7" w14:textId="64582A03" w:rsidR="005442A2" w:rsidRDefault="00A82D59" w:rsidP="00501CBA">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2376"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3243677B"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AEF" w14:textId="77777777" w:rsidR="00C13DF8" w:rsidRPr="00924715" w:rsidRDefault="009708AE" w:rsidP="00B26BEF">
      <w:pPr>
        <w:pStyle w:val="ProductList-Offering2Heading"/>
        <w:outlineLvl w:val="2"/>
      </w:pPr>
      <w:r>
        <w:tab/>
      </w:r>
      <w:bookmarkStart w:id="821" w:name="_Toc379797282"/>
      <w:bookmarkStart w:id="822" w:name="_Toc380513307"/>
      <w:bookmarkStart w:id="823" w:name="_Toc380655355"/>
      <w:bookmarkStart w:id="824" w:name="_Toc408656443"/>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4838" w14:paraId="4FDCBAFE" w14:textId="77777777" w:rsidTr="000C6B33">
        <w:trPr>
          <w:tblHeader/>
        </w:trPr>
        <w:tc>
          <w:tcPr>
            <w:tcW w:w="3060" w:type="dxa"/>
            <w:tcBorders>
              <w:bottom w:val="nil"/>
            </w:tcBorders>
            <w:shd w:val="clear" w:color="auto" w:fill="00188F"/>
          </w:tcPr>
          <w:p w14:paraId="4FDCBAF0" w14:textId="77777777" w:rsidR="00AA4838" w:rsidRPr="00EE0836" w:rsidRDefault="00AA483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AF1" w14:textId="1183BC1E"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AF2" w14:textId="42838CFD" w:rsidR="00AA4838" w:rsidRPr="00EE0836" w:rsidRDefault="00AA4838"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AF3" w14:textId="25C753E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25EFF9B2"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0D7D8521"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AF6" w14:textId="7CDAEA1C"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AF7" w14:textId="6B98564B"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AF8" w14:textId="2390308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AF9" w14:textId="79D9F539"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AFA" w14:textId="02E6596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AFB" w14:textId="59CBBA00"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AFC" w14:textId="096E4516"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AFD" w14:textId="1D41C6C4" w:rsidR="00AA4838" w:rsidRPr="00EE0836" w:rsidRDefault="00AA4838"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517765" w14:paraId="4FDCBB0D" w14:textId="77777777" w:rsidTr="000C6B33">
        <w:tc>
          <w:tcPr>
            <w:tcW w:w="3060" w:type="dxa"/>
            <w:tcBorders>
              <w:top w:val="nil"/>
              <w:left w:val="nil"/>
              <w:bottom w:val="dashSmallGap" w:sz="4" w:space="0" w:color="BFBFBF" w:themeColor="background1" w:themeShade="BF"/>
              <w:right w:val="nil"/>
            </w:tcBorders>
          </w:tcPr>
          <w:p w14:paraId="4FDCBAFF" w14:textId="0D700694" w:rsidR="00517765" w:rsidRDefault="00517765" w:rsidP="00A1418D">
            <w:pPr>
              <w:pStyle w:val="ProductList-Offering2"/>
            </w:pPr>
            <w:bookmarkStart w:id="825" w:name="_Toc379797283"/>
            <w:bookmarkStart w:id="826" w:name="_Toc380513308"/>
            <w:bookmarkStart w:id="827" w:name="_Toc380655356"/>
            <w:bookmarkStart w:id="828" w:name="_Toc408656444"/>
            <w:r>
              <w:t>CAL per Windows Server 2012 Active Directory Rights Management Services (Dispositivo e Utente)</w:t>
            </w:r>
            <w:bookmarkEnd w:id="825"/>
            <w:bookmarkEnd w:id="826"/>
            <w:bookmarkEnd w:id="827"/>
            <w:bookmarkEnd w:id="828"/>
            <w:r>
              <w:fldChar w:fldCharType="begin"/>
            </w:r>
            <w:r>
              <w:instrText>XE "CAL per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517765" w:rsidRDefault="0051776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517765" w:rsidRDefault="00517765"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517765" w:rsidRDefault="00517765"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517765" w:rsidRDefault="00517765"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517765" w:rsidRDefault="00517765" w:rsidP="005F068D">
            <w:pPr>
              <w:pStyle w:val="ProductList-OfferingBody"/>
              <w:ind w:left="-113"/>
              <w:jc w:val="center"/>
            </w:pPr>
            <w:r>
              <w:t>1</w:t>
            </w:r>
          </w:p>
        </w:tc>
        <w:tc>
          <w:tcPr>
            <w:tcW w:w="596" w:type="dxa"/>
            <w:shd w:val="clear" w:color="auto" w:fill="70AD47" w:themeFill="accent6"/>
            <w:vAlign w:val="center"/>
          </w:tcPr>
          <w:p w14:paraId="4FDCBB05" w14:textId="1087CD16" w:rsidR="00517765" w:rsidRPr="00F31B02" w:rsidRDefault="00517765" w:rsidP="00C05A53">
            <w:pPr>
              <w:pStyle w:val="ProductList-OfferingBody"/>
              <w:ind w:left="-113"/>
              <w:jc w:val="center"/>
            </w:pPr>
            <w:r w:rsidRPr="00F31B02">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F31B02">
              <w:rPr>
                <w:b/>
              </w:rPr>
              <w:fldChar w:fldCharType="separate"/>
            </w:r>
            <w:r w:rsidRPr="00F31B02">
              <w:t xml:space="preserve"> A </w:t>
            </w:r>
            <w:r w:rsidRPr="00F31B02">
              <w:fldChar w:fldCharType="end"/>
            </w:r>
          </w:p>
        </w:tc>
        <w:tc>
          <w:tcPr>
            <w:tcW w:w="595" w:type="dxa"/>
            <w:shd w:val="clear" w:color="auto" w:fill="70AD47" w:themeFill="accent6"/>
            <w:vAlign w:val="center"/>
          </w:tcPr>
          <w:p w14:paraId="4FDCBB06" w14:textId="5C467AD1" w:rsidR="00517765" w:rsidRPr="00C425A8" w:rsidRDefault="00517765" w:rsidP="00D24FA8">
            <w:pPr>
              <w:pStyle w:val="ProductList-OfferingBody"/>
              <w:ind w:left="-113"/>
              <w:jc w:val="center"/>
            </w:pPr>
            <w:r w:rsidRPr="00C425A8">
              <w:fldChar w:fldCharType="begin"/>
            </w:r>
            <w:r w:rsidRPr="00C425A8">
              <w:instrText>AutoTextList  \s NoStyle \t "</w:instrText>
            </w:r>
            <w:r w:rsidRPr="00C425A8">
              <w:rPr>
                <w:color w:val="000000" w:themeColor="text1"/>
              </w:rPr>
              <w:instrText>Prodotto Aggiuntivo</w:instrText>
            </w:r>
            <w:r w:rsidRPr="00C425A8">
              <w:instrText xml:space="preserve">" </w:instrText>
            </w:r>
            <w:r w:rsidRPr="00C425A8">
              <w:fldChar w:fldCharType="separate"/>
            </w:r>
            <w:r w:rsidRPr="00C425A8">
              <w:t xml:space="preserve"> A,</w:t>
            </w:r>
            <w:r w:rsidRPr="00C425A8">
              <w:fldChar w:fldCharType="end"/>
            </w:r>
            <w:r w:rsidRPr="00C425A8">
              <w:fldChar w:fldCharType="begin"/>
            </w:r>
            <w:r w:rsidRPr="00C425A8">
              <w:instrText xml:space="preserve"> AutoTextList \sNoStyle\t "</w:instrText>
            </w:r>
            <w:r w:rsidRPr="00C425A8">
              <w:rPr>
                <w:color w:val="000000" w:themeColor="text1"/>
              </w:rPr>
              <w:instrText>Offerta Studente</w:instrText>
            </w:r>
            <w:r w:rsidRPr="00C425A8">
              <w:instrText>"</w:instrText>
            </w:r>
            <w:r w:rsidRPr="00C425A8">
              <w:fldChar w:fldCharType="separate"/>
            </w:r>
            <w:r w:rsidRPr="00C425A8">
              <w:t>ST</w:t>
            </w:r>
            <w:r w:rsidRPr="00C425A8">
              <w:fldChar w:fldCharType="end"/>
            </w:r>
          </w:p>
        </w:tc>
        <w:tc>
          <w:tcPr>
            <w:tcW w:w="596" w:type="dxa"/>
            <w:shd w:val="clear" w:color="auto" w:fill="70AD47" w:themeFill="accent6"/>
            <w:vAlign w:val="center"/>
          </w:tcPr>
          <w:p w14:paraId="4FDCBB07"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08" w14:textId="77777777" w:rsidR="00517765" w:rsidRDefault="00517765" w:rsidP="00C05A53">
            <w:pPr>
              <w:pStyle w:val="ProductList-OfferingBody"/>
              <w:ind w:left="-113"/>
              <w:jc w:val="center"/>
            </w:pPr>
          </w:p>
        </w:tc>
        <w:tc>
          <w:tcPr>
            <w:tcW w:w="595" w:type="dxa"/>
            <w:shd w:val="clear" w:color="auto" w:fill="BFBFBF" w:themeFill="background1" w:themeFillShade="BF"/>
            <w:vAlign w:val="center"/>
          </w:tcPr>
          <w:p w14:paraId="4FDCBB09"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0A" w14:textId="2BFDB608"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70AD47" w:themeFill="accent6"/>
            <w:vAlign w:val="center"/>
          </w:tcPr>
          <w:p w14:paraId="4FDCBB0B"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0C" w14:textId="6CB9C4CE" w:rsidR="00517765" w:rsidRPr="00C425A8" w:rsidRDefault="00517765" w:rsidP="00C05A53">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r>
      <w:tr w:rsidR="00517765" w14:paraId="4FDCBB1C" w14:textId="77777777" w:rsidTr="000C6B33">
        <w:tc>
          <w:tcPr>
            <w:tcW w:w="3060" w:type="dxa"/>
            <w:tcBorders>
              <w:top w:val="nil"/>
              <w:left w:val="nil"/>
              <w:bottom w:val="dashSmallGap" w:sz="4" w:space="0" w:color="BFBFBF" w:themeColor="background1" w:themeShade="BF"/>
              <w:right w:val="nil"/>
            </w:tcBorders>
          </w:tcPr>
          <w:p w14:paraId="4FDCBB0E" w14:textId="46FB1528" w:rsidR="00517765" w:rsidRDefault="00517765" w:rsidP="00A1418D">
            <w:pPr>
              <w:pStyle w:val="ProductList-Offering2"/>
            </w:pPr>
            <w:bookmarkStart w:id="829" w:name="_Toc379797284"/>
            <w:bookmarkStart w:id="830" w:name="_Toc380513309"/>
            <w:bookmarkStart w:id="831" w:name="_Toc380655357"/>
            <w:bookmarkStart w:id="832" w:name="_Toc408656445"/>
            <w:r>
              <w:t>CAL per Windows Server 2012 (Dispositivo e Utente)</w:t>
            </w:r>
            <w:bookmarkEnd w:id="829"/>
            <w:bookmarkEnd w:id="830"/>
            <w:bookmarkEnd w:id="831"/>
            <w:bookmarkEnd w:id="832"/>
            <w:r>
              <w:fldChar w:fldCharType="begin"/>
            </w:r>
            <w:r>
              <w:instrText>XE "CAL per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517765" w:rsidRDefault="0051776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517765" w:rsidRDefault="0051776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517765" w:rsidRDefault="0051776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517765" w:rsidRDefault="0051776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517765" w:rsidRDefault="00517765" w:rsidP="00C05A53">
            <w:pPr>
              <w:pStyle w:val="ProductList-OfferingBody"/>
              <w:ind w:left="-113"/>
              <w:jc w:val="center"/>
            </w:pPr>
            <w:r>
              <w:t>1</w:t>
            </w:r>
          </w:p>
        </w:tc>
        <w:tc>
          <w:tcPr>
            <w:tcW w:w="596" w:type="dxa"/>
            <w:shd w:val="clear" w:color="auto" w:fill="70AD47" w:themeFill="accent6"/>
            <w:vAlign w:val="center"/>
          </w:tcPr>
          <w:p w14:paraId="4FDCBB14" w14:textId="3C0DB814" w:rsidR="00517765" w:rsidRPr="00C425A8" w:rsidRDefault="00517765" w:rsidP="00C05A53">
            <w:pPr>
              <w:pStyle w:val="ProductList-OfferingBody"/>
              <w:ind w:left="-113"/>
              <w:jc w:val="center"/>
            </w:pPr>
            <w:r w:rsidRPr="00C425A8">
              <w:fldChar w:fldCharType="begin"/>
            </w:r>
            <w:r w:rsidRPr="00C425A8">
              <w:instrText xml:space="preserve"> AutoTextList  \sNoStyle\t "</w:instrText>
            </w:r>
            <w:r w:rsidRPr="00C425A8">
              <w:rPr>
                <w:color w:val="000000" w:themeColor="text1"/>
              </w:rPr>
              <w:instrText>Industry Device</w:instrText>
            </w:r>
            <w:r w:rsidRPr="00C425A8">
              <w:instrText xml:space="preserve">"  </w:instrText>
            </w:r>
            <w:r w:rsidRPr="00C425A8">
              <w:fldChar w:fldCharType="separate"/>
            </w:r>
            <w:r w:rsidRPr="00C425A8">
              <w:t>ID</w:t>
            </w:r>
            <w:r w:rsidRPr="00C425A8">
              <w:fldChar w:fldCharType="end"/>
            </w:r>
          </w:p>
        </w:tc>
        <w:tc>
          <w:tcPr>
            <w:tcW w:w="595" w:type="dxa"/>
            <w:shd w:val="clear" w:color="auto" w:fill="70AD47" w:themeFill="accent6"/>
            <w:vAlign w:val="center"/>
          </w:tcPr>
          <w:p w14:paraId="4FDCBB15" w14:textId="79387557" w:rsidR="00517765" w:rsidRPr="00C425A8" w:rsidRDefault="00517765" w:rsidP="00AE12F3">
            <w:pPr>
              <w:pStyle w:val="ProductList-OfferingBody"/>
              <w:ind w:left="-113"/>
              <w:jc w:val="center"/>
            </w:pPr>
            <w:r w:rsidRPr="00C425A8">
              <w:fldChar w:fldCharType="begin"/>
            </w:r>
            <w:r w:rsidRPr="00C425A8">
              <w:instrText>AutoTextList  \s NoStyle \t "</w:instrText>
            </w:r>
            <w:r w:rsidRPr="00C425A8">
              <w:rPr>
                <w:color w:val="000000" w:themeColor="text1"/>
              </w:rPr>
              <w:instrText>Prodotto Aggiuntivo</w:instrText>
            </w:r>
            <w:r w:rsidRPr="00C425A8">
              <w:instrText xml:space="preserve">" </w:instrText>
            </w:r>
            <w:r w:rsidRPr="00C425A8">
              <w:fldChar w:fldCharType="separate"/>
            </w:r>
            <w:r w:rsidRPr="00C425A8">
              <w:t xml:space="preserve"> A,</w:t>
            </w:r>
            <w:r w:rsidRPr="00C425A8">
              <w:fldChar w:fldCharType="end"/>
            </w:r>
            <w:r w:rsidRPr="00C425A8">
              <w:fldChar w:fldCharType="begin"/>
            </w:r>
            <w:r w:rsidRPr="00C425A8">
              <w:instrText xml:space="preserve"> AutoTextList \sNoStyle\t "</w:instrText>
            </w:r>
            <w:r w:rsidRPr="00C425A8">
              <w:rPr>
                <w:color w:val="000000" w:themeColor="text1"/>
              </w:rPr>
              <w:instrText>Offerta Studente</w:instrText>
            </w:r>
            <w:r w:rsidRPr="00C425A8">
              <w:instrText>"</w:instrText>
            </w:r>
            <w:r w:rsidRPr="00C425A8">
              <w:fldChar w:fldCharType="separate"/>
            </w:r>
            <w:r w:rsidRPr="00C425A8">
              <w:t>ST</w:t>
            </w:r>
            <w:r w:rsidRPr="00C425A8">
              <w:fldChar w:fldCharType="end"/>
            </w:r>
          </w:p>
        </w:tc>
        <w:tc>
          <w:tcPr>
            <w:tcW w:w="596" w:type="dxa"/>
            <w:shd w:val="clear" w:color="auto" w:fill="70AD47" w:themeFill="accent6"/>
            <w:vAlign w:val="center"/>
          </w:tcPr>
          <w:p w14:paraId="4FDCBB16"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17" w14:textId="77777777" w:rsidR="00517765" w:rsidRDefault="00517765" w:rsidP="00C05A53">
            <w:pPr>
              <w:pStyle w:val="ProductList-OfferingBody"/>
              <w:ind w:left="-113"/>
              <w:jc w:val="center"/>
            </w:pPr>
          </w:p>
        </w:tc>
        <w:tc>
          <w:tcPr>
            <w:tcW w:w="595" w:type="dxa"/>
            <w:shd w:val="clear" w:color="auto" w:fill="BFBFBF" w:themeFill="background1" w:themeFillShade="BF"/>
            <w:vAlign w:val="center"/>
          </w:tcPr>
          <w:p w14:paraId="4FDCBB18"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19" w14:textId="27504210"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70AD47" w:themeFill="accent6"/>
            <w:vAlign w:val="center"/>
          </w:tcPr>
          <w:p w14:paraId="4FDCBB1A"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B1B" w14:textId="77777777" w:rsidR="00517765" w:rsidRDefault="00517765" w:rsidP="00C05A53">
            <w:pPr>
              <w:pStyle w:val="ProductList-OfferingBody"/>
              <w:ind w:left="-113"/>
              <w:jc w:val="center"/>
            </w:pPr>
          </w:p>
        </w:tc>
      </w:tr>
      <w:tr w:rsidR="00517765" w14:paraId="4FDCBB2B" w14:textId="77777777" w:rsidTr="000C6B33">
        <w:tc>
          <w:tcPr>
            <w:tcW w:w="3060" w:type="dxa"/>
            <w:tcBorders>
              <w:top w:val="nil"/>
              <w:left w:val="nil"/>
              <w:bottom w:val="dashSmallGap" w:sz="4" w:space="0" w:color="BFBFBF" w:themeColor="background1" w:themeShade="BF"/>
              <w:right w:val="nil"/>
            </w:tcBorders>
          </w:tcPr>
          <w:p w14:paraId="4FDCBB1D" w14:textId="3C81845A" w:rsidR="00517765" w:rsidRDefault="00517765" w:rsidP="00A1418D">
            <w:pPr>
              <w:pStyle w:val="ProductList-Offering2"/>
            </w:pPr>
            <w:bookmarkStart w:id="833" w:name="_Toc379797285"/>
            <w:bookmarkStart w:id="834" w:name="_Toc380513310"/>
            <w:bookmarkStart w:id="835" w:name="_Toc380655358"/>
            <w:bookmarkStart w:id="836" w:name="_Toc408656446"/>
            <w:r>
              <w:t>CAL per Servizi Desktop Remoto Windows Server 2012 (Dispositivo e Utente)</w:t>
            </w:r>
            <w:bookmarkEnd w:id="833"/>
            <w:bookmarkEnd w:id="834"/>
            <w:bookmarkEnd w:id="835"/>
            <w:bookmarkEnd w:id="836"/>
            <w:r>
              <w:fldChar w:fldCharType="begin"/>
            </w:r>
            <w:r>
              <w:instrText>XE "CAL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517765" w:rsidRDefault="0051776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517765" w:rsidRDefault="0051776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517765" w:rsidRDefault="0051776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517765" w:rsidRDefault="0051776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517765" w:rsidRDefault="00517765" w:rsidP="00C05A53">
            <w:pPr>
              <w:pStyle w:val="ProductList-OfferingBody"/>
              <w:ind w:left="-113"/>
              <w:jc w:val="center"/>
            </w:pPr>
            <w:r>
              <w:t>1</w:t>
            </w:r>
          </w:p>
        </w:tc>
        <w:tc>
          <w:tcPr>
            <w:tcW w:w="596" w:type="dxa"/>
            <w:shd w:val="clear" w:color="auto" w:fill="70AD47" w:themeFill="accent6"/>
            <w:vAlign w:val="center"/>
          </w:tcPr>
          <w:p w14:paraId="4FDCBB23" w14:textId="31689C2C" w:rsidR="00517765" w:rsidRPr="00C425A8" w:rsidRDefault="00517765" w:rsidP="00D24FA8">
            <w:pPr>
              <w:pStyle w:val="ProductList-OfferingBody"/>
              <w:ind w:left="-113"/>
              <w:jc w:val="center"/>
            </w:pPr>
            <w:r w:rsidRPr="00C425A8">
              <w:fldChar w:fldCharType="begin"/>
            </w:r>
            <w:r w:rsidRPr="00C425A8">
              <w:instrText>AutoTextList  \s NoStyle \t "</w:instrText>
            </w:r>
            <w:r w:rsidRPr="00C425A8">
              <w:rPr>
                <w:color w:val="000000" w:themeColor="text1"/>
              </w:rPr>
              <w:instrText>Prodotto Aggiuntivo</w:instrText>
            </w:r>
            <w:r w:rsidRPr="00C425A8">
              <w:instrText xml:space="preserve">" </w:instrText>
            </w:r>
            <w:r w:rsidRPr="00C425A8">
              <w:fldChar w:fldCharType="separate"/>
            </w:r>
            <w:r w:rsidRPr="00C425A8">
              <w:t xml:space="preserve"> A,</w:t>
            </w:r>
            <w:r w:rsidRPr="00C425A8">
              <w:fldChar w:fldCharType="end"/>
            </w:r>
            <w:r w:rsidRPr="00C425A8">
              <w:fldChar w:fldCharType="begin"/>
            </w:r>
            <w:r w:rsidRPr="00C425A8">
              <w:instrText xml:space="preserve"> AutoTextList  \sNoStyle\t "</w:instrText>
            </w:r>
            <w:r w:rsidRPr="00C425A8">
              <w:rPr>
                <w:color w:val="000000" w:themeColor="text1"/>
              </w:rPr>
              <w:instrText>Industry Device</w:instrText>
            </w:r>
            <w:r w:rsidRPr="00C425A8">
              <w:instrText xml:space="preserve">"  </w:instrText>
            </w:r>
            <w:r w:rsidRPr="00C425A8">
              <w:fldChar w:fldCharType="separate"/>
            </w:r>
            <w:r w:rsidRPr="00C425A8">
              <w:t>ID</w:t>
            </w:r>
            <w:r w:rsidRPr="00C425A8">
              <w:fldChar w:fldCharType="end"/>
            </w:r>
          </w:p>
        </w:tc>
        <w:tc>
          <w:tcPr>
            <w:tcW w:w="595" w:type="dxa"/>
            <w:shd w:val="clear" w:color="auto" w:fill="70AD47" w:themeFill="accent6"/>
            <w:vAlign w:val="center"/>
          </w:tcPr>
          <w:p w14:paraId="4FDCBB24" w14:textId="768F65AC" w:rsidR="00517765" w:rsidRPr="00C425A8" w:rsidRDefault="00517765" w:rsidP="00AE12F3">
            <w:pPr>
              <w:pStyle w:val="ProductList-OfferingBody"/>
              <w:ind w:left="-113"/>
              <w:jc w:val="center"/>
            </w:pPr>
            <w:r w:rsidRPr="00C425A8">
              <w:fldChar w:fldCharType="begin"/>
            </w:r>
            <w:r w:rsidRPr="00C425A8">
              <w:instrText>AutoTextList  \s NoStyle \t "</w:instrText>
            </w:r>
            <w:r w:rsidRPr="00C425A8">
              <w:rPr>
                <w:color w:val="000000" w:themeColor="text1"/>
              </w:rPr>
              <w:instrText>Prodotto Aggiuntivo</w:instrText>
            </w:r>
            <w:r w:rsidRPr="00C425A8">
              <w:instrText xml:space="preserve">" </w:instrText>
            </w:r>
            <w:r w:rsidRPr="00C425A8">
              <w:fldChar w:fldCharType="separate"/>
            </w:r>
            <w:r w:rsidRPr="00C425A8">
              <w:t xml:space="preserve"> A,</w:t>
            </w:r>
            <w:r w:rsidRPr="00C425A8">
              <w:fldChar w:fldCharType="end"/>
            </w:r>
            <w:r w:rsidRPr="00C425A8">
              <w:fldChar w:fldCharType="begin"/>
            </w:r>
            <w:r w:rsidRPr="00C425A8">
              <w:instrText xml:space="preserve"> AutoTextList \sNoStyle\t "</w:instrText>
            </w:r>
            <w:r w:rsidRPr="00C425A8">
              <w:rPr>
                <w:color w:val="000000" w:themeColor="text1"/>
              </w:rPr>
              <w:instrText>Offerta Studente</w:instrText>
            </w:r>
            <w:r w:rsidRPr="00C425A8">
              <w:instrText>"</w:instrText>
            </w:r>
            <w:r w:rsidRPr="00C425A8">
              <w:fldChar w:fldCharType="separate"/>
            </w:r>
            <w:r w:rsidRPr="00C425A8">
              <w:t>ST</w:t>
            </w:r>
            <w:r w:rsidRPr="00C425A8">
              <w:fldChar w:fldCharType="end"/>
            </w:r>
          </w:p>
        </w:tc>
        <w:tc>
          <w:tcPr>
            <w:tcW w:w="596" w:type="dxa"/>
            <w:shd w:val="clear" w:color="auto" w:fill="70AD47" w:themeFill="accent6"/>
            <w:vAlign w:val="center"/>
          </w:tcPr>
          <w:p w14:paraId="4FDCBB25"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26" w14:textId="77777777" w:rsidR="00517765" w:rsidRDefault="00517765" w:rsidP="00C05A53">
            <w:pPr>
              <w:pStyle w:val="ProductList-OfferingBody"/>
              <w:ind w:left="-113"/>
              <w:jc w:val="center"/>
            </w:pPr>
          </w:p>
        </w:tc>
        <w:tc>
          <w:tcPr>
            <w:tcW w:w="595" w:type="dxa"/>
            <w:shd w:val="clear" w:color="auto" w:fill="BFBFBF" w:themeFill="background1" w:themeFillShade="BF"/>
            <w:vAlign w:val="center"/>
          </w:tcPr>
          <w:p w14:paraId="4FDCBB27"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28" w14:textId="0C9CF1D0"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70AD47" w:themeFill="accent6"/>
            <w:vAlign w:val="center"/>
          </w:tcPr>
          <w:p w14:paraId="4FDCBB29"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2A" w14:textId="486E059F" w:rsidR="00517765" w:rsidRPr="00C425A8" w:rsidRDefault="00517765" w:rsidP="00C05A53">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r>
      <w:tr w:rsidR="00517765" w14:paraId="4FDCBB3A" w14:textId="77777777" w:rsidTr="00D24FA8">
        <w:tc>
          <w:tcPr>
            <w:tcW w:w="3060" w:type="dxa"/>
            <w:tcBorders>
              <w:top w:val="nil"/>
              <w:left w:val="nil"/>
              <w:bottom w:val="dashSmallGap" w:sz="4" w:space="0" w:color="BFBFBF" w:themeColor="background1" w:themeShade="BF"/>
              <w:right w:val="nil"/>
            </w:tcBorders>
          </w:tcPr>
          <w:p w14:paraId="4FDCBB2C" w14:textId="5C6FDE61" w:rsidR="00517765" w:rsidRDefault="00517765" w:rsidP="00A1418D">
            <w:pPr>
              <w:pStyle w:val="ProductList-Offering2"/>
            </w:pPr>
            <w:bookmarkStart w:id="837" w:name="_Toc379797286"/>
            <w:bookmarkStart w:id="838" w:name="_Toc380513311"/>
            <w:bookmarkStart w:id="839" w:name="_Toc380655359"/>
            <w:bookmarkStart w:id="840" w:name="_Toc408656447"/>
            <w:r>
              <w:t>External Connector per Servizi Desktop Remoto Windows Server 2012</w:t>
            </w:r>
            <w:bookmarkEnd w:id="837"/>
            <w:bookmarkEnd w:id="838"/>
            <w:bookmarkEnd w:id="839"/>
            <w:bookmarkEnd w:id="840"/>
            <w:r>
              <w:fldChar w:fldCharType="begin"/>
            </w:r>
            <w:r>
              <w:instrText>XE "External Connector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517765" w:rsidRDefault="0051776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517765" w:rsidRDefault="0051776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517765" w:rsidRDefault="0051776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517765" w:rsidRDefault="0051776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517765" w:rsidRDefault="00517765" w:rsidP="00C05A53">
            <w:pPr>
              <w:pStyle w:val="ProductList-OfferingBody"/>
              <w:ind w:left="-113"/>
              <w:jc w:val="center"/>
            </w:pPr>
            <w:r>
              <w:t>75</w:t>
            </w:r>
          </w:p>
        </w:tc>
        <w:tc>
          <w:tcPr>
            <w:tcW w:w="596" w:type="dxa"/>
            <w:shd w:val="clear" w:color="auto" w:fill="70AD47" w:themeFill="accent6"/>
            <w:vAlign w:val="center"/>
          </w:tcPr>
          <w:p w14:paraId="4FDCBB32" w14:textId="3E593F5B" w:rsidR="00517765" w:rsidRPr="00C425A8" w:rsidRDefault="00517765" w:rsidP="00D24FA8">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5" w:type="dxa"/>
            <w:shd w:val="clear" w:color="auto" w:fill="70AD47" w:themeFill="accent6"/>
            <w:vAlign w:val="center"/>
          </w:tcPr>
          <w:p w14:paraId="4FDCBB33" w14:textId="771D9494" w:rsidR="00517765" w:rsidRPr="00C425A8" w:rsidRDefault="00517765" w:rsidP="00D24FA8">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6" w:type="dxa"/>
            <w:shd w:val="clear" w:color="auto" w:fill="70AD47" w:themeFill="accent6"/>
            <w:vAlign w:val="center"/>
          </w:tcPr>
          <w:p w14:paraId="4FDCBB34"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35"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36" w14:textId="5B11F85C" w:rsidR="00517765" w:rsidRPr="00C425A8" w:rsidRDefault="00517765" w:rsidP="00C05A53">
            <w:pPr>
              <w:pStyle w:val="ProductList-OfferingBody"/>
              <w:ind w:left="-113"/>
              <w:jc w:val="center"/>
            </w:pPr>
            <w:r w:rsidRPr="00C425A8">
              <w:fldChar w:fldCharType="begin"/>
            </w:r>
            <w:r w:rsidRPr="00C425A8">
              <w:instrText>AutoTextList  \sNotStyle\t "</w:instrText>
            </w:r>
            <w:r w:rsidRPr="00C425A8">
              <w:rPr>
                <w:color w:val="000000" w:themeColor="text1"/>
              </w:rPr>
              <w:instrText>Open License e Open Value</w:instrText>
            </w:r>
            <w:r w:rsidRPr="00C425A8">
              <w:instrText>"</w:instrText>
            </w:r>
            <w:r w:rsidRPr="00C425A8">
              <w:fldChar w:fldCharType="separate"/>
            </w:r>
            <w:r w:rsidRPr="00C425A8">
              <w:t>OF</w:t>
            </w:r>
            <w:r w:rsidRPr="00C425A8">
              <w:fldChar w:fldCharType="end"/>
            </w:r>
          </w:p>
        </w:tc>
        <w:tc>
          <w:tcPr>
            <w:tcW w:w="596" w:type="dxa"/>
            <w:shd w:val="clear" w:color="auto" w:fill="70AD47" w:themeFill="accent6"/>
            <w:vAlign w:val="center"/>
          </w:tcPr>
          <w:p w14:paraId="4FDCBB37" w14:textId="12DC7AAF"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70AD47" w:themeFill="accent6"/>
            <w:vAlign w:val="center"/>
          </w:tcPr>
          <w:p w14:paraId="4FDCBB38"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39" w14:textId="3BD03046" w:rsidR="00517765" w:rsidRPr="00C425A8" w:rsidRDefault="00517765" w:rsidP="00C05A53">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r>
      <w:tr w:rsidR="00517765" w14:paraId="4FDCBB49" w14:textId="77777777" w:rsidTr="00D24FA8">
        <w:tc>
          <w:tcPr>
            <w:tcW w:w="3060" w:type="dxa"/>
            <w:tcBorders>
              <w:top w:val="nil"/>
              <w:left w:val="nil"/>
              <w:bottom w:val="dashSmallGap" w:sz="4" w:space="0" w:color="BFBFBF" w:themeColor="background1" w:themeShade="BF"/>
              <w:right w:val="nil"/>
            </w:tcBorders>
          </w:tcPr>
          <w:p w14:paraId="4FDCBB3B" w14:textId="1593C7FC" w:rsidR="00517765" w:rsidRDefault="00517765" w:rsidP="00A1418D">
            <w:pPr>
              <w:pStyle w:val="ProductList-Offering2"/>
            </w:pPr>
            <w:bookmarkStart w:id="841" w:name="_Toc379797287"/>
            <w:bookmarkStart w:id="842" w:name="_Toc380513312"/>
            <w:bookmarkStart w:id="843" w:name="_Toc380655360"/>
            <w:bookmarkStart w:id="844" w:name="_Toc408656448"/>
            <w:r>
              <w:t>Windows Server 2012 R2 Datacenter</w:t>
            </w:r>
            <w:bookmarkEnd w:id="841"/>
            <w:bookmarkEnd w:id="842"/>
            <w:bookmarkEnd w:id="843"/>
            <w:bookmarkEnd w:id="84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517765" w:rsidRDefault="0051776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517765" w:rsidRDefault="0051776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517765" w:rsidRDefault="0051776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517765" w:rsidRDefault="0051776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517765" w:rsidRDefault="00517765" w:rsidP="005F068D">
            <w:pPr>
              <w:pStyle w:val="ProductList-OfferingBody"/>
              <w:ind w:left="-113"/>
              <w:jc w:val="center"/>
            </w:pPr>
            <w:r>
              <w:t>75</w:t>
            </w:r>
          </w:p>
        </w:tc>
        <w:tc>
          <w:tcPr>
            <w:tcW w:w="596" w:type="dxa"/>
            <w:shd w:val="clear" w:color="auto" w:fill="70AD47" w:themeFill="accent6"/>
            <w:vAlign w:val="center"/>
          </w:tcPr>
          <w:p w14:paraId="4FDCBB41" w14:textId="037D9555" w:rsidR="00517765" w:rsidRPr="00C425A8" w:rsidRDefault="00517765" w:rsidP="00D24FA8">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5" w:type="dxa"/>
            <w:shd w:val="clear" w:color="auto" w:fill="70AD47" w:themeFill="accent6"/>
            <w:vAlign w:val="center"/>
          </w:tcPr>
          <w:p w14:paraId="4FDCBB42" w14:textId="74B7D035" w:rsidR="00517765" w:rsidRPr="00C425A8" w:rsidRDefault="00517765" w:rsidP="00D24FA8">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6" w:type="dxa"/>
            <w:shd w:val="clear" w:color="auto" w:fill="70AD47" w:themeFill="accent6"/>
            <w:vAlign w:val="center"/>
          </w:tcPr>
          <w:p w14:paraId="4FDCBB43"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44"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45" w14:textId="36745C24" w:rsidR="00517765" w:rsidRPr="00C425A8" w:rsidRDefault="00517765" w:rsidP="00C05A53">
            <w:pPr>
              <w:pStyle w:val="ProductList-OfferingBody"/>
              <w:ind w:left="-113"/>
              <w:jc w:val="center"/>
            </w:pPr>
            <w:r w:rsidRPr="00C425A8">
              <w:fldChar w:fldCharType="begin"/>
            </w:r>
            <w:r w:rsidRPr="00C425A8">
              <w:instrText>AutoTextList  \sNotStyle\t "</w:instrText>
            </w:r>
            <w:r w:rsidRPr="00C425A8">
              <w:rPr>
                <w:color w:val="000000" w:themeColor="text1"/>
              </w:rPr>
              <w:instrText>Open License e Open Value</w:instrText>
            </w:r>
            <w:r w:rsidRPr="00C425A8">
              <w:instrText>"</w:instrText>
            </w:r>
            <w:r w:rsidRPr="00C425A8">
              <w:fldChar w:fldCharType="separate"/>
            </w:r>
            <w:r w:rsidRPr="00C425A8">
              <w:t>OF</w:t>
            </w:r>
            <w:r w:rsidRPr="00C425A8">
              <w:fldChar w:fldCharType="end"/>
            </w:r>
          </w:p>
        </w:tc>
        <w:tc>
          <w:tcPr>
            <w:tcW w:w="596" w:type="dxa"/>
            <w:shd w:val="clear" w:color="auto" w:fill="70AD47" w:themeFill="accent6"/>
            <w:vAlign w:val="center"/>
          </w:tcPr>
          <w:p w14:paraId="4FDCBB46" w14:textId="5D8B44FE"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70AD47" w:themeFill="accent6"/>
            <w:vAlign w:val="center"/>
          </w:tcPr>
          <w:p w14:paraId="4FDCBB47"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48" w14:textId="77777777" w:rsidR="00517765" w:rsidRDefault="00517765"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517765" w14:paraId="4FDCBB58" w14:textId="77777777" w:rsidTr="00D24FA8">
        <w:tc>
          <w:tcPr>
            <w:tcW w:w="3060" w:type="dxa"/>
            <w:tcBorders>
              <w:top w:val="nil"/>
              <w:left w:val="nil"/>
              <w:bottom w:val="dashSmallGap" w:sz="4" w:space="0" w:color="BFBFBF" w:themeColor="background1" w:themeShade="BF"/>
              <w:right w:val="nil"/>
            </w:tcBorders>
          </w:tcPr>
          <w:p w14:paraId="4FDCBB4A" w14:textId="00A8ADB6" w:rsidR="00517765" w:rsidRDefault="00517765" w:rsidP="00A1418D">
            <w:pPr>
              <w:pStyle w:val="ProductList-Offering2"/>
            </w:pPr>
            <w:bookmarkStart w:id="845" w:name="_Toc379797288"/>
            <w:bookmarkStart w:id="846" w:name="_Toc380513313"/>
            <w:bookmarkStart w:id="847" w:name="_Toc380655361"/>
            <w:bookmarkStart w:id="848" w:name="_Toc408656449"/>
            <w:r>
              <w:t>Windows Server 2012 R2 Essentials</w:t>
            </w:r>
            <w:bookmarkEnd w:id="845"/>
            <w:bookmarkEnd w:id="846"/>
            <w:bookmarkEnd w:id="847"/>
            <w:bookmarkEnd w:id="84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517765" w:rsidRDefault="0051776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517765" w:rsidRDefault="0051776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517765" w:rsidRDefault="0051776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517765" w:rsidRDefault="0051776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517765" w:rsidRDefault="00517765" w:rsidP="00C05A53">
            <w:pPr>
              <w:pStyle w:val="ProductList-OfferingBody"/>
              <w:ind w:left="-113"/>
              <w:jc w:val="center"/>
            </w:pPr>
            <w:r>
              <w:t>5</w:t>
            </w:r>
          </w:p>
        </w:tc>
        <w:tc>
          <w:tcPr>
            <w:tcW w:w="596" w:type="dxa"/>
            <w:shd w:val="clear" w:color="auto" w:fill="70AD47" w:themeFill="accent6"/>
            <w:vAlign w:val="center"/>
          </w:tcPr>
          <w:p w14:paraId="4FDCBB50" w14:textId="58C9EAC8" w:rsidR="00517765" w:rsidRPr="00C425A8" w:rsidRDefault="00517765" w:rsidP="00D24FA8">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5" w:type="dxa"/>
            <w:shd w:val="clear" w:color="auto" w:fill="70AD47" w:themeFill="accent6"/>
            <w:vAlign w:val="center"/>
          </w:tcPr>
          <w:p w14:paraId="4FDCBB51"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B52"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53" w14:textId="77777777" w:rsidR="00517765" w:rsidRDefault="00517765" w:rsidP="00C05A53">
            <w:pPr>
              <w:pStyle w:val="ProductList-OfferingBody"/>
              <w:ind w:left="-113"/>
              <w:jc w:val="center"/>
            </w:pPr>
          </w:p>
        </w:tc>
        <w:tc>
          <w:tcPr>
            <w:tcW w:w="595" w:type="dxa"/>
            <w:shd w:val="clear" w:color="auto" w:fill="BFBFBF" w:themeFill="background1" w:themeFillShade="BF"/>
            <w:vAlign w:val="center"/>
          </w:tcPr>
          <w:p w14:paraId="4FDCBB54"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55" w14:textId="0D39F4CB"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BFBFBF" w:themeFill="background1" w:themeFillShade="BF"/>
            <w:vAlign w:val="center"/>
          </w:tcPr>
          <w:p w14:paraId="4FDCBB56"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B57" w14:textId="77777777" w:rsidR="00517765" w:rsidRDefault="00517765" w:rsidP="00C05A53">
            <w:pPr>
              <w:pStyle w:val="ProductList-OfferingBody"/>
              <w:ind w:left="-113"/>
              <w:jc w:val="center"/>
            </w:pPr>
          </w:p>
        </w:tc>
      </w:tr>
      <w:tr w:rsidR="00517765" w14:paraId="4FDCBB67" w14:textId="77777777" w:rsidTr="00D24FA8">
        <w:tc>
          <w:tcPr>
            <w:tcW w:w="3060" w:type="dxa"/>
            <w:tcBorders>
              <w:top w:val="nil"/>
              <w:left w:val="nil"/>
              <w:bottom w:val="dashSmallGap" w:sz="4" w:space="0" w:color="BFBFBF" w:themeColor="background1" w:themeShade="BF"/>
              <w:right w:val="nil"/>
            </w:tcBorders>
          </w:tcPr>
          <w:p w14:paraId="4FDCBB59" w14:textId="3F235902" w:rsidR="00517765" w:rsidRDefault="00517765" w:rsidP="00A1418D">
            <w:pPr>
              <w:pStyle w:val="ProductList-Offering2"/>
            </w:pPr>
            <w:bookmarkStart w:id="849" w:name="_Toc379797289"/>
            <w:bookmarkStart w:id="850" w:name="_Toc380513314"/>
            <w:bookmarkStart w:id="851" w:name="_Toc380655362"/>
            <w:bookmarkStart w:id="852" w:name="_Toc408656450"/>
            <w:r>
              <w:t>Windows Server 2012 R2 Standard</w:t>
            </w:r>
            <w:bookmarkEnd w:id="849"/>
            <w:bookmarkEnd w:id="850"/>
            <w:bookmarkEnd w:id="851"/>
            <w:bookmarkEnd w:id="85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517765" w:rsidRDefault="0051776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517765" w:rsidRDefault="0051776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517765" w:rsidRDefault="0051776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517765" w:rsidRDefault="0051776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517765" w:rsidRDefault="00517765" w:rsidP="00C05A53">
            <w:pPr>
              <w:pStyle w:val="ProductList-OfferingBody"/>
              <w:ind w:left="-113"/>
              <w:jc w:val="center"/>
            </w:pPr>
            <w:r>
              <w:t>15</w:t>
            </w:r>
          </w:p>
        </w:tc>
        <w:tc>
          <w:tcPr>
            <w:tcW w:w="596" w:type="dxa"/>
            <w:shd w:val="clear" w:color="auto" w:fill="70AD47" w:themeFill="accent6"/>
            <w:vAlign w:val="center"/>
          </w:tcPr>
          <w:p w14:paraId="4FDCBB5F" w14:textId="36103C2F" w:rsidR="00517765" w:rsidRPr="00C425A8" w:rsidRDefault="00517765" w:rsidP="00D24FA8">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5" w:type="dxa"/>
            <w:shd w:val="clear" w:color="auto" w:fill="70AD47" w:themeFill="accent6"/>
            <w:vAlign w:val="center"/>
          </w:tcPr>
          <w:p w14:paraId="4FDCBB60" w14:textId="07CF8935" w:rsidR="00517765" w:rsidRPr="00C425A8" w:rsidRDefault="00517765" w:rsidP="00C05A53">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6" w:type="dxa"/>
            <w:shd w:val="clear" w:color="auto" w:fill="70AD47" w:themeFill="accent6"/>
            <w:vAlign w:val="center"/>
          </w:tcPr>
          <w:p w14:paraId="4FDCBB61"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62" w14:textId="77777777" w:rsidR="00517765" w:rsidRDefault="00517765" w:rsidP="00C05A53">
            <w:pPr>
              <w:pStyle w:val="ProductList-OfferingBody"/>
              <w:ind w:left="-113"/>
              <w:jc w:val="center"/>
            </w:pPr>
          </w:p>
        </w:tc>
        <w:tc>
          <w:tcPr>
            <w:tcW w:w="595" w:type="dxa"/>
            <w:shd w:val="clear" w:color="auto" w:fill="BFBFBF" w:themeFill="background1" w:themeFillShade="BF"/>
            <w:vAlign w:val="center"/>
          </w:tcPr>
          <w:p w14:paraId="4FDCBB63"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64" w14:textId="193A6528"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70AD47" w:themeFill="accent6"/>
            <w:vAlign w:val="center"/>
          </w:tcPr>
          <w:p w14:paraId="4FDCBB65"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66" w14:textId="77777777" w:rsidR="00517765" w:rsidRDefault="00517765"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517765" w14:paraId="4FDCBB76" w14:textId="77777777" w:rsidTr="00D24F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517765" w:rsidRPr="008E026C" w:rsidRDefault="00517765" w:rsidP="00A1418D">
            <w:pPr>
              <w:pStyle w:val="ProductList-Offering2"/>
              <w:rPr>
                <w:lang w:val="en-US"/>
              </w:rPr>
            </w:pPr>
            <w:bookmarkStart w:id="853" w:name="_Toc379797290"/>
            <w:bookmarkStart w:id="854" w:name="_Toc380513315"/>
            <w:bookmarkStart w:id="855" w:name="_Toc380655363"/>
            <w:bookmarkStart w:id="856" w:name="_Toc408656451"/>
            <w:r w:rsidRPr="008E026C">
              <w:rPr>
                <w:lang w:val="en-US"/>
              </w:rPr>
              <w:t>External Connector per Windows Server 2012 Active Directory Rights Management Services</w:t>
            </w:r>
            <w:bookmarkEnd w:id="853"/>
            <w:bookmarkEnd w:id="854"/>
            <w:bookmarkEnd w:id="855"/>
            <w:bookmarkEnd w:id="856"/>
            <w:r>
              <w:fldChar w:fldCharType="begin"/>
            </w:r>
            <w:r w:rsidRPr="008E026C">
              <w:rPr>
                <w:lang w:val="en-US"/>
              </w:rPr>
              <w:instrText>XE "External Connector per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517765" w:rsidRDefault="00517765"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517765" w:rsidRDefault="0051776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517765" w:rsidRDefault="0051776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517765" w:rsidRDefault="0051776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517765" w:rsidRDefault="00517765" w:rsidP="00C05A53">
            <w:pPr>
              <w:pStyle w:val="ProductList-OfferingBody"/>
              <w:ind w:left="-113"/>
              <w:jc w:val="center"/>
            </w:pPr>
            <w:r>
              <w:t>125</w:t>
            </w:r>
          </w:p>
        </w:tc>
        <w:tc>
          <w:tcPr>
            <w:tcW w:w="596" w:type="dxa"/>
            <w:shd w:val="clear" w:color="auto" w:fill="70AD47" w:themeFill="accent6"/>
            <w:vAlign w:val="center"/>
          </w:tcPr>
          <w:p w14:paraId="4FDCBB6E" w14:textId="18A30ECD" w:rsidR="00517765" w:rsidRPr="00C425A8" w:rsidRDefault="00517765" w:rsidP="00D24FA8">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5" w:type="dxa"/>
            <w:shd w:val="clear" w:color="auto" w:fill="70AD47" w:themeFill="accent6"/>
            <w:vAlign w:val="center"/>
          </w:tcPr>
          <w:p w14:paraId="4FDCBB6F" w14:textId="330FE234" w:rsidR="00517765" w:rsidRPr="00C425A8" w:rsidRDefault="00517765" w:rsidP="00AE12F3">
            <w:pPr>
              <w:pStyle w:val="ProductList-OfferingBody"/>
              <w:ind w:left="-113"/>
              <w:jc w:val="center"/>
            </w:pPr>
            <w:r w:rsidRPr="00C425A8">
              <w:fldChar w:fldCharType="begin"/>
            </w:r>
            <w:r w:rsidRPr="00C425A8">
              <w:instrText>AutoTextList  \s NoStyle \t "</w:instrText>
            </w:r>
            <w:r w:rsidRPr="00C425A8">
              <w:rPr>
                <w:color w:val="000000" w:themeColor="text1"/>
              </w:rPr>
              <w:instrText>Prodotto Aggiuntivo</w:instrText>
            </w:r>
            <w:r w:rsidRPr="00C425A8">
              <w:instrText xml:space="preserve">" </w:instrText>
            </w:r>
            <w:r w:rsidRPr="00C425A8">
              <w:fldChar w:fldCharType="separate"/>
            </w:r>
            <w:r w:rsidRPr="00C425A8">
              <w:t xml:space="preserve"> A,</w:t>
            </w:r>
            <w:r w:rsidRPr="00C425A8">
              <w:fldChar w:fldCharType="end"/>
            </w:r>
            <w:r w:rsidRPr="00C425A8">
              <w:fldChar w:fldCharType="begin"/>
            </w:r>
            <w:r w:rsidRPr="00C425A8">
              <w:instrText xml:space="preserve"> AutoTextList \sNoStyle\t "</w:instrText>
            </w:r>
            <w:r w:rsidRPr="00C425A8">
              <w:rPr>
                <w:color w:val="000000" w:themeColor="text1"/>
              </w:rPr>
              <w:instrText>Offerta Studente</w:instrText>
            </w:r>
            <w:r w:rsidRPr="00C425A8">
              <w:instrText>"</w:instrText>
            </w:r>
            <w:r w:rsidRPr="00C425A8">
              <w:fldChar w:fldCharType="separate"/>
            </w:r>
            <w:r w:rsidRPr="00C425A8">
              <w:t>ST</w:t>
            </w:r>
            <w:r w:rsidRPr="00C425A8">
              <w:fldChar w:fldCharType="end"/>
            </w:r>
          </w:p>
        </w:tc>
        <w:tc>
          <w:tcPr>
            <w:tcW w:w="596" w:type="dxa"/>
            <w:shd w:val="clear" w:color="auto" w:fill="70AD47" w:themeFill="accent6"/>
            <w:vAlign w:val="center"/>
          </w:tcPr>
          <w:p w14:paraId="4FDCBB70"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71"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72" w14:textId="71334339" w:rsidR="00517765" w:rsidRPr="00C425A8" w:rsidRDefault="00517765" w:rsidP="00C05A53">
            <w:pPr>
              <w:pStyle w:val="ProductList-OfferingBody"/>
              <w:ind w:left="-113"/>
              <w:jc w:val="center"/>
            </w:pPr>
            <w:r w:rsidRPr="00C425A8">
              <w:fldChar w:fldCharType="begin"/>
            </w:r>
            <w:r w:rsidRPr="00C425A8">
              <w:instrText>AutoTextList  \sNotStyle\t "</w:instrText>
            </w:r>
            <w:r w:rsidRPr="00C425A8">
              <w:rPr>
                <w:color w:val="000000" w:themeColor="text1"/>
              </w:rPr>
              <w:instrText>Open License e Open Value</w:instrText>
            </w:r>
            <w:r w:rsidRPr="00C425A8">
              <w:instrText>"</w:instrText>
            </w:r>
            <w:r w:rsidRPr="00C425A8">
              <w:fldChar w:fldCharType="separate"/>
            </w:r>
            <w:r w:rsidRPr="00C425A8">
              <w:t>OF</w:t>
            </w:r>
            <w:r w:rsidRPr="00C425A8">
              <w:fldChar w:fldCharType="end"/>
            </w:r>
          </w:p>
        </w:tc>
        <w:tc>
          <w:tcPr>
            <w:tcW w:w="596" w:type="dxa"/>
            <w:shd w:val="clear" w:color="auto" w:fill="70AD47" w:themeFill="accent6"/>
            <w:vAlign w:val="center"/>
          </w:tcPr>
          <w:p w14:paraId="4FDCBB73" w14:textId="7EAB0A04"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70AD47" w:themeFill="accent6"/>
            <w:vAlign w:val="center"/>
          </w:tcPr>
          <w:p w14:paraId="4FDCBB74"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75" w14:textId="68EE3085" w:rsidR="00517765" w:rsidRPr="00C425A8" w:rsidRDefault="00517765" w:rsidP="00C05A53">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r>
      <w:tr w:rsidR="00517765" w14:paraId="4FDCBB85" w14:textId="77777777" w:rsidTr="00D24FA8">
        <w:tc>
          <w:tcPr>
            <w:tcW w:w="3060" w:type="dxa"/>
            <w:tcBorders>
              <w:top w:val="dashSmallGap" w:sz="4" w:space="0" w:color="BFBFBF" w:themeColor="background1" w:themeShade="BF"/>
              <w:left w:val="nil"/>
              <w:bottom w:val="nil"/>
              <w:right w:val="nil"/>
            </w:tcBorders>
          </w:tcPr>
          <w:p w14:paraId="4FDCBB77" w14:textId="079CD642" w:rsidR="00517765" w:rsidRPr="008E026C" w:rsidRDefault="00517765" w:rsidP="00A1418D">
            <w:pPr>
              <w:pStyle w:val="ProductList-Offering2"/>
              <w:rPr>
                <w:lang w:val="en-US"/>
              </w:rPr>
            </w:pPr>
            <w:bookmarkStart w:id="857" w:name="_Toc379797291"/>
            <w:bookmarkStart w:id="858" w:name="_Toc380513316"/>
            <w:bookmarkStart w:id="859" w:name="_Toc380655364"/>
            <w:bookmarkStart w:id="860" w:name="_Toc408656452"/>
            <w:r w:rsidRPr="008E026C">
              <w:rPr>
                <w:lang w:val="en-US"/>
              </w:rPr>
              <w:t>External Connector per Windows Server 2012</w:t>
            </w:r>
            <w:bookmarkEnd w:id="857"/>
            <w:bookmarkEnd w:id="858"/>
            <w:bookmarkEnd w:id="859"/>
            <w:bookmarkEnd w:id="860"/>
            <w:r>
              <w:fldChar w:fldCharType="begin"/>
            </w:r>
            <w:r w:rsidRPr="008E026C">
              <w:rPr>
                <w:lang w:val="en-US"/>
              </w:rPr>
              <w:instrText>XE "External Connector per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517765" w:rsidRDefault="00517765"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517765" w:rsidRDefault="0051776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517765" w:rsidRDefault="0051776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517765" w:rsidRDefault="0051776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517765" w:rsidRDefault="00517765" w:rsidP="00C05A53">
            <w:pPr>
              <w:pStyle w:val="ProductList-OfferingBody"/>
              <w:ind w:left="-113"/>
              <w:jc w:val="center"/>
            </w:pPr>
            <w:r>
              <w:t>25</w:t>
            </w:r>
          </w:p>
        </w:tc>
        <w:tc>
          <w:tcPr>
            <w:tcW w:w="596" w:type="dxa"/>
            <w:shd w:val="clear" w:color="auto" w:fill="70AD47" w:themeFill="accent6"/>
            <w:vAlign w:val="center"/>
          </w:tcPr>
          <w:p w14:paraId="4FDCBB7D" w14:textId="1B9BE642" w:rsidR="00517765" w:rsidRPr="00C425A8" w:rsidRDefault="00517765" w:rsidP="00D24FA8">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5" w:type="dxa"/>
            <w:shd w:val="clear" w:color="auto" w:fill="70AD47" w:themeFill="accent6"/>
            <w:vAlign w:val="center"/>
          </w:tcPr>
          <w:p w14:paraId="4FDCBB7E" w14:textId="0E87D0F9" w:rsidR="00517765" w:rsidRPr="00C425A8" w:rsidRDefault="00517765" w:rsidP="00C05A53">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c>
          <w:tcPr>
            <w:tcW w:w="596" w:type="dxa"/>
            <w:shd w:val="clear" w:color="auto" w:fill="70AD47" w:themeFill="accent6"/>
            <w:vAlign w:val="center"/>
          </w:tcPr>
          <w:p w14:paraId="4FDCBB7F"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80"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81" w14:textId="5BA59445" w:rsidR="00517765" w:rsidRPr="00C425A8" w:rsidRDefault="00517765" w:rsidP="00C05A53">
            <w:pPr>
              <w:pStyle w:val="ProductList-OfferingBody"/>
              <w:ind w:left="-113"/>
              <w:jc w:val="center"/>
            </w:pPr>
            <w:r w:rsidRPr="00C425A8">
              <w:fldChar w:fldCharType="begin"/>
            </w:r>
            <w:r w:rsidRPr="00C425A8">
              <w:instrText>AutoTextList  \sNotStyle\t "</w:instrText>
            </w:r>
            <w:r w:rsidRPr="00C425A8">
              <w:rPr>
                <w:color w:val="000000" w:themeColor="text1"/>
              </w:rPr>
              <w:instrText>Open License e Open Value</w:instrText>
            </w:r>
            <w:r w:rsidRPr="00C425A8">
              <w:instrText>"</w:instrText>
            </w:r>
            <w:r w:rsidRPr="00C425A8">
              <w:fldChar w:fldCharType="separate"/>
            </w:r>
            <w:r w:rsidRPr="00C425A8">
              <w:t>OF</w:t>
            </w:r>
            <w:r w:rsidRPr="00C425A8">
              <w:fldChar w:fldCharType="end"/>
            </w:r>
          </w:p>
        </w:tc>
        <w:tc>
          <w:tcPr>
            <w:tcW w:w="596" w:type="dxa"/>
            <w:shd w:val="clear" w:color="auto" w:fill="70AD47" w:themeFill="accent6"/>
            <w:vAlign w:val="center"/>
          </w:tcPr>
          <w:p w14:paraId="4FDCBB82" w14:textId="21CD4C8F" w:rsidR="00517765" w:rsidRPr="00C425A8" w:rsidRDefault="00517765" w:rsidP="00C05A53">
            <w:pPr>
              <w:pStyle w:val="ProductList-OfferingBody"/>
              <w:ind w:left="-113"/>
              <w:jc w:val="center"/>
            </w:pPr>
            <w:r w:rsidRPr="00C425A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C425A8">
              <w:fldChar w:fldCharType="separate"/>
            </w:r>
            <w:r>
              <w:t xml:space="preserve"> </w:t>
            </w:r>
            <w:r w:rsidRPr="00C425A8">
              <w:t xml:space="preserve">P </w:t>
            </w:r>
            <w:r w:rsidRPr="00C425A8">
              <w:fldChar w:fldCharType="end"/>
            </w:r>
          </w:p>
        </w:tc>
        <w:tc>
          <w:tcPr>
            <w:tcW w:w="595" w:type="dxa"/>
            <w:shd w:val="clear" w:color="auto" w:fill="70AD47" w:themeFill="accent6"/>
            <w:vAlign w:val="center"/>
          </w:tcPr>
          <w:p w14:paraId="4FDCBB83"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84" w14:textId="64A873F4" w:rsidR="00517765" w:rsidRPr="00C425A8" w:rsidRDefault="00517765" w:rsidP="00C05A53">
            <w:pPr>
              <w:pStyle w:val="ProductList-OfferingBody"/>
              <w:ind w:left="-113"/>
              <w:jc w:val="center"/>
            </w:pPr>
            <w:r w:rsidRPr="00C425A8">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C425A8">
              <w:rPr>
                <w:b/>
              </w:rPr>
              <w:fldChar w:fldCharType="separate"/>
            </w:r>
            <w:r w:rsidRPr="00C425A8">
              <w:t xml:space="preserve"> A </w:t>
            </w:r>
            <w:r w:rsidRPr="00C425A8">
              <w:fldChar w:fldCharType="end"/>
            </w:r>
          </w:p>
        </w:tc>
      </w:tr>
    </w:tbl>
    <w:p w14:paraId="4FDCBB86" w14:textId="77777777" w:rsidR="00C13DF8" w:rsidRPr="00924715"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23"/>
        <w:gridCol w:w="3267"/>
        <w:gridCol w:w="3510"/>
      </w:tblGrid>
      <w:tr w:rsidR="00AE12F3" w14:paraId="4FDCBB8A" w14:textId="77777777" w:rsidTr="000C6B33">
        <w:tc>
          <w:tcPr>
            <w:tcW w:w="4023" w:type="dxa"/>
          </w:tcPr>
          <w:p w14:paraId="0B041293" w14:textId="77777777" w:rsidR="00AE12F3" w:rsidRPr="008E026C" w:rsidRDefault="00AE12F3" w:rsidP="00AE12F3">
            <w:pPr>
              <w:pStyle w:val="ProductList-Body"/>
              <w:spacing w:before="20" w:after="20"/>
              <w:rPr>
                <w:lang w:val="en-US"/>
              </w:rPr>
            </w:pPr>
            <w:r w:rsidRPr="008E026C">
              <w:rPr>
                <w:lang w:val="en-US"/>
              </w:rPr>
              <w:t xml:space="preserve">Versione Precedente: </w:t>
            </w:r>
            <w:r w:rsidRPr="008E026C">
              <w:rPr>
                <w:b/>
                <w:lang w:val="en-US"/>
              </w:rPr>
              <w:t>Windows Server 2012</w:t>
            </w:r>
            <w:r w:rsidRPr="008E026C">
              <w:rPr>
                <w:lang w:val="en-US"/>
              </w:rPr>
              <w:t xml:space="preserve"> (8/12)</w:t>
            </w:r>
          </w:p>
          <w:p w14:paraId="4FDCBB87" w14:textId="3FAFA996" w:rsidR="00A93B06" w:rsidRPr="008E026C" w:rsidRDefault="00A93B06" w:rsidP="00AE12F3">
            <w:pPr>
              <w:pStyle w:val="ProductList-Body"/>
              <w:spacing w:before="20" w:after="20"/>
              <w:rPr>
                <w:lang w:val="en-US"/>
              </w:rPr>
            </w:pPr>
            <w:r w:rsidRPr="008E026C">
              <w:rPr>
                <w:b/>
                <w:lang w:val="en-US"/>
              </w:rPr>
              <w:t>Windows Server</w:t>
            </w:r>
            <w:r w:rsidR="00914B79" w:rsidRPr="008E026C">
              <w:rPr>
                <w:lang w:val="en-US"/>
              </w:rPr>
              <w:t xml:space="preserve"> 2008 (3/08</w:t>
            </w:r>
            <w:r w:rsidRPr="008E026C">
              <w:rPr>
                <w:lang w:val="en-US"/>
              </w:rPr>
              <w:t>) per CAL ed External Connector</w:t>
            </w:r>
          </w:p>
        </w:tc>
        <w:tc>
          <w:tcPr>
            <w:tcW w:w="3267" w:type="dxa"/>
          </w:tcPr>
          <w:p w14:paraId="34F8CA2B" w14:textId="77777777" w:rsidR="00AE12F3" w:rsidRPr="00924715" w:rsidRDefault="00AE12F3" w:rsidP="00AE12F3">
            <w:pPr>
              <w:pStyle w:val="ProductList-Body"/>
              <w:spacing w:before="20" w:after="20"/>
            </w:pPr>
            <w:r>
              <w:t xml:space="preserve">Pool di Prodotti: </w:t>
            </w:r>
            <w:r>
              <w:rPr>
                <w:b/>
              </w:rPr>
              <w:t>Server</w:t>
            </w:r>
          </w:p>
          <w:p w14:paraId="4FDCBB88" w14:textId="4770B3AE" w:rsidR="0083500E" w:rsidRDefault="00A82D59" w:rsidP="00AE12F3">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10" w:type="dxa"/>
          </w:tcPr>
          <w:p w14:paraId="4FDCBB89" w14:textId="129543E0" w:rsidR="00AE12F3" w:rsidRDefault="003E1568" w:rsidP="00610DA7">
            <w:pPr>
              <w:pStyle w:val="ProductList-Body"/>
              <w:tabs>
                <w:tab w:val="clear" w:pos="158"/>
                <w:tab w:val="left" w:pos="9"/>
              </w:tabs>
              <w:spacing w:before="20" w:after="20"/>
              <w:ind w:left="27" w:firstLine="9"/>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4FDCBB8F"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B90" w14:textId="3A99AECD" w:rsidR="009D48DC" w:rsidRPr="00924715" w:rsidRDefault="009D48DC" w:rsidP="009D48DC">
      <w:pPr>
        <w:pStyle w:val="ProductList-Body"/>
      </w:pPr>
      <w:r>
        <w:t>Le società in possesso della copertura SA per i Prodotti qui indicati in data 1° settembre 2012 (tutti tranne le edizioni Small Business Server), 31 luglio 2012 (Small Business Server, edizioni Premium e Standard) e 1° novembre 2012 (Small Business Server, edizioni Essentials) potranno essere idonee a eseguire l</w:t>
      </w:r>
      <w:r w:rsidR="00D651AE">
        <w:t>’</w:t>
      </w:r>
      <w:r>
        <w:t>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w:t>
      </w:r>
      <w:r w:rsidR="00D651AE">
        <w:t>’</w:t>
      </w:r>
      <w:r>
        <w:t xml:space="preserve">indirizzo </w:t>
      </w:r>
      <w:hyperlink r:id="rId44" w:history="1">
        <w:r>
          <w:rPr>
            <w:rStyle w:val="Hyperlink"/>
          </w:rPr>
          <w:t>http://go.microsoft.com/?linkid=9839207</w:t>
        </w:r>
      </w:hyperlink>
      <w:r>
        <w:t xml:space="preserve">. </w:t>
      </w:r>
    </w:p>
    <w:p w14:paraId="4FDCBB91" w14:textId="3B289BF4" w:rsidR="009D48DC" w:rsidRPr="00924715"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1FF3C326" w:rsidR="009D48DC" w:rsidRPr="00924715"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924715"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14:paraId="4FDCBB94" w14:textId="31307B8E" w:rsidR="009D48DC" w:rsidRPr="00924715"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FDCBB95" w14:textId="18518418" w:rsidR="009D48DC" w:rsidRPr="00924715"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14:paraId="4FDCBB96" w14:textId="49FA47BF" w:rsidR="009D48DC" w:rsidRPr="00924715"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FDCBB97" w14:textId="00283E9D" w:rsidR="009D48DC" w:rsidRPr="00924715"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14:paraId="4FDCBB98" w14:textId="4C9CE02E"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924715"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8E026C" w:rsidRDefault="009D48DC" w:rsidP="00913546">
      <w:pPr>
        <w:pStyle w:val="ProductList-Body"/>
        <w:numPr>
          <w:ilvl w:val="0"/>
          <w:numId w:val="8"/>
        </w:numPr>
        <w:ind w:left="450" w:hanging="270"/>
        <w:rPr>
          <w:lang w:val="en-US"/>
        </w:rPr>
      </w:pPr>
      <w:r w:rsidRPr="008E026C">
        <w:rPr>
          <w:lang w:val="en-US"/>
        </w:rPr>
        <w:t>Premium Add-on e Add-on CAL Suite</w:t>
      </w:r>
      <w:r w:rsidRPr="008E026C">
        <w:rPr>
          <w:vertAlign w:val="superscript"/>
          <w:lang w:val="en-US"/>
        </w:rPr>
        <w:t>2</w:t>
      </w:r>
      <w:r w:rsidRPr="008E026C">
        <w:rPr>
          <w:lang w:val="en-US"/>
        </w:rPr>
        <w:t xml:space="preserve"> per Windows Small Business Server 2011</w:t>
      </w:r>
      <w:r>
        <w:fldChar w:fldCharType="begin"/>
      </w:r>
      <w:r w:rsidRPr="008E026C">
        <w:rPr>
          <w:lang w:val="en-US"/>
        </w:rPr>
        <w:instrText>XE "Windows Small Business Server 2011"</w:instrText>
      </w:r>
      <w:r>
        <w:fldChar w:fldCharType="end"/>
      </w:r>
    </w:p>
    <w:p w14:paraId="4FDCBB9B" w14:textId="39DFEECA"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37AFE92F" w14:textId="77777777" w:rsidR="001A649E" w:rsidRPr="008E026C" w:rsidRDefault="009D48DC" w:rsidP="00913546">
      <w:pPr>
        <w:pStyle w:val="ProductList-Body"/>
        <w:numPr>
          <w:ilvl w:val="0"/>
          <w:numId w:val="8"/>
        </w:numPr>
        <w:ind w:left="450" w:hanging="270"/>
        <w:rPr>
          <w:lang w:val="en-US"/>
        </w:rPr>
      </w:pPr>
      <w:r w:rsidRPr="008E026C">
        <w:rPr>
          <w:lang w:val="en-US"/>
        </w:rPr>
        <w:t>CAL Suite per Windows Small Business Server 2011</w:t>
      </w:r>
      <w:r>
        <w:fldChar w:fldCharType="begin"/>
      </w:r>
      <w:r w:rsidRPr="008E026C">
        <w:rPr>
          <w:lang w:val="en-US"/>
        </w:rPr>
        <w:instrText>XE "Windows Small Business Server 2011"</w:instrText>
      </w:r>
      <w:r>
        <w:fldChar w:fldCharType="end"/>
      </w:r>
      <w:r w:rsidRPr="008E026C">
        <w:rPr>
          <w:vertAlign w:val="superscript"/>
          <w:lang w:val="en-US"/>
        </w:rPr>
        <w:t>2</w:t>
      </w:r>
      <w:r w:rsidRPr="008E026C">
        <w:rPr>
          <w:lang w:val="en-US"/>
        </w:rPr>
        <w:t xml:space="preserve"> </w:t>
      </w:r>
    </w:p>
    <w:p w14:paraId="4FDCBB9C" w14:textId="72917C93" w:rsidR="00782C7B" w:rsidRPr="00924715"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3C3C137E"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B9F" w14:textId="190F1C36" w:rsidR="00C13DF8" w:rsidRPr="00924715" w:rsidRDefault="009708AE" w:rsidP="00B26BEF">
      <w:pPr>
        <w:pStyle w:val="ProductList-Offering2Heading"/>
        <w:outlineLvl w:val="2"/>
      </w:pPr>
      <w:r>
        <w:tab/>
      </w:r>
      <w:bookmarkStart w:id="863" w:name="_Toc379797292"/>
      <w:bookmarkStart w:id="864" w:name="_Toc380513317"/>
      <w:bookmarkStart w:id="865" w:name="_Toc380655365"/>
      <w:bookmarkStart w:id="866" w:name="_Toc408656453"/>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17765" w14:paraId="4FDCBBAE" w14:textId="77777777" w:rsidTr="000C6B33">
        <w:trPr>
          <w:tblHeader/>
        </w:trPr>
        <w:tc>
          <w:tcPr>
            <w:tcW w:w="3060" w:type="dxa"/>
            <w:tcBorders>
              <w:bottom w:val="nil"/>
            </w:tcBorders>
            <w:shd w:val="clear" w:color="auto" w:fill="00188F"/>
          </w:tcPr>
          <w:p w14:paraId="4FDCBBA0" w14:textId="77777777" w:rsidR="00517765" w:rsidRPr="00EE0836" w:rsidRDefault="0051776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BA1" w14:textId="68658B6C"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4FDCBBA2" w14:textId="47138487" w:rsidR="00517765" w:rsidRPr="00EE0836" w:rsidRDefault="00517765" w:rsidP="008E026C">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FDCBBA3" w14:textId="1A784693"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6D1D6A8E"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02756ABF"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4FDCBBA6" w14:textId="507878DD"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sidR="00AA4838">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4FDCBBA7" w14:textId="495A3C16"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4FDCBBA8" w14:textId="4D4065FC"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4FDCBBA9" w14:textId="0E06B0F7"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FDCBBAA" w14:textId="2324CF68"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4FDCBBAB" w14:textId="6095D77D"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4FDCBBAC" w14:textId="03E05AFF"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4FDCBBAD" w14:textId="5D35A99B" w:rsidR="00517765" w:rsidRPr="00EE0836" w:rsidRDefault="00517765" w:rsidP="00C05A53">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517765" w14:paraId="4FDCBBBD" w14:textId="77777777" w:rsidTr="000C6B33">
        <w:tc>
          <w:tcPr>
            <w:tcW w:w="3060" w:type="dxa"/>
            <w:tcBorders>
              <w:top w:val="nil"/>
              <w:left w:val="nil"/>
              <w:bottom w:val="dashSmallGap" w:sz="4" w:space="0" w:color="BFBFBF" w:themeColor="background1" w:themeShade="BF"/>
              <w:right w:val="nil"/>
            </w:tcBorders>
          </w:tcPr>
          <w:p w14:paraId="4FDCBBAF" w14:textId="09DC1BDB" w:rsidR="00517765" w:rsidRPr="008E026C" w:rsidRDefault="00517765" w:rsidP="00A1418D">
            <w:pPr>
              <w:pStyle w:val="ProductList-Offering2"/>
              <w:rPr>
                <w:lang w:val="en-US"/>
              </w:rPr>
            </w:pPr>
            <w:bookmarkStart w:id="867" w:name="_Toc379797293"/>
            <w:bookmarkStart w:id="868" w:name="_Toc380513318"/>
            <w:bookmarkStart w:id="869" w:name="_Toc380655366"/>
            <w:bookmarkStart w:id="870" w:name="_Toc408656454"/>
            <w:r w:rsidRPr="008E026C">
              <w:rPr>
                <w:lang w:val="en-US"/>
              </w:rPr>
              <w:t>CAL Suite per Windows Small Business Server 2011</w:t>
            </w:r>
            <w:r>
              <w:fldChar w:fldCharType="begin"/>
            </w:r>
            <w:r w:rsidRPr="008E026C">
              <w:rPr>
                <w:lang w:val="en-US"/>
              </w:rPr>
              <w:instrText>XE "Windows Small Business Server 2011"</w:instrText>
            </w:r>
            <w:r>
              <w:fldChar w:fldCharType="end"/>
            </w:r>
            <w:r>
              <w:fldChar w:fldCharType="begin"/>
            </w:r>
            <w:r w:rsidRPr="008E026C">
              <w:rPr>
                <w:lang w:val="en-US"/>
              </w:rPr>
              <w:instrText>XE "CAL Suite per Windows Small Business Server 2011"</w:instrText>
            </w:r>
            <w:r>
              <w:fldChar w:fldCharType="end"/>
            </w:r>
            <w:r w:rsidRPr="008E026C">
              <w:rPr>
                <w:lang w:val="en-US"/>
              </w:rP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517765" w:rsidRDefault="0051776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517765" w:rsidRDefault="0051776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517765" w:rsidRDefault="0051776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517765" w:rsidRDefault="0051776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517765" w:rsidRDefault="00517765"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B6" w14:textId="55120552" w:rsidR="00517765" w:rsidRPr="00800CEA" w:rsidRDefault="00517765" w:rsidP="005C40C4">
            <w:pPr>
              <w:pStyle w:val="ProductList-OfferingBody"/>
              <w:ind w:left="-113"/>
              <w:jc w:val="center"/>
            </w:pPr>
            <w:r w:rsidRPr="00800CEA">
              <w:fldChar w:fldCharType="begin"/>
            </w:r>
            <w:r w:rsidRPr="00800CEA">
              <w:instrText>AutoTextList  \s NoStyle \t "</w:instrText>
            </w:r>
            <w:r w:rsidRPr="00800CEA">
              <w:rPr>
                <w:color w:val="000000" w:themeColor="text1"/>
              </w:rPr>
              <w:instrText>Prodotto Aggiuntivo</w:instrText>
            </w:r>
            <w:r w:rsidRPr="00800CEA">
              <w:instrText xml:space="preserve">" </w:instrText>
            </w:r>
            <w:r w:rsidRPr="00800CEA">
              <w:fldChar w:fldCharType="separate"/>
            </w:r>
            <w:r w:rsidRPr="00800CEA">
              <w:t xml:space="preserve"> A,</w:t>
            </w:r>
            <w:r w:rsidRPr="00800CEA">
              <w:fldChar w:fldCharType="end"/>
            </w:r>
            <w:r w:rsidRPr="00800CEA">
              <w:fldChar w:fldCharType="begin"/>
            </w:r>
            <w:r w:rsidRPr="00800CEA">
              <w:instrText xml:space="preserve"> AutoTextList \sNoStyle\t "</w:instrText>
            </w:r>
            <w:r w:rsidRPr="00800CEA">
              <w:rPr>
                <w:color w:val="000000" w:themeColor="text1"/>
              </w:rPr>
              <w:instrText>Offerta Studente</w:instrText>
            </w:r>
            <w:r w:rsidRPr="00800CEA">
              <w:instrText>"</w:instrText>
            </w:r>
            <w:r w:rsidRPr="00800CEA">
              <w:fldChar w:fldCharType="separate"/>
            </w:r>
            <w:r w:rsidRPr="00800CEA">
              <w:t>ST</w:t>
            </w:r>
            <w:r w:rsidRPr="00800CEA">
              <w:fldChar w:fldCharType="end"/>
            </w:r>
          </w:p>
        </w:tc>
        <w:tc>
          <w:tcPr>
            <w:tcW w:w="596" w:type="dxa"/>
            <w:shd w:val="clear" w:color="auto" w:fill="BFBFBF" w:themeFill="background1" w:themeFillShade="BF"/>
            <w:vAlign w:val="center"/>
          </w:tcPr>
          <w:p w14:paraId="4FDCBBB7"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B8" w14:textId="77777777" w:rsidR="00517765" w:rsidRDefault="00517765" w:rsidP="00C05A53">
            <w:pPr>
              <w:pStyle w:val="ProductList-OfferingBody"/>
              <w:ind w:left="-113"/>
              <w:jc w:val="center"/>
            </w:pPr>
          </w:p>
        </w:tc>
        <w:tc>
          <w:tcPr>
            <w:tcW w:w="595" w:type="dxa"/>
            <w:shd w:val="clear" w:color="auto" w:fill="BFBFBF" w:themeFill="background1" w:themeFillShade="BF"/>
            <w:vAlign w:val="center"/>
          </w:tcPr>
          <w:p w14:paraId="4FDCBBB9"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BA" w14:textId="64A80303" w:rsidR="00517765" w:rsidRPr="00800CEA" w:rsidRDefault="00517765" w:rsidP="00C05A53">
            <w:pPr>
              <w:pStyle w:val="ProductList-OfferingBody"/>
              <w:ind w:left="-113"/>
              <w:jc w:val="center"/>
            </w:pPr>
            <w:r w:rsidRPr="00800CEA">
              <w:fldChar w:fldCharType="begin"/>
            </w:r>
            <w:r w:rsidRPr="00800CEA">
              <w:instrText xml:space="preserve"> AutoTextList  \sNoStyle\t "</w:instrText>
            </w:r>
            <w:r w:rsidRPr="00800CEA">
              <w:rPr>
                <w:color w:val="000000" w:themeColor="text1"/>
              </w:rPr>
              <w:instrText>Piattaforma Desktop Personalizzata</w:instrText>
            </w:r>
            <w:r w:rsidRPr="00800CEA">
              <w:instrText xml:space="preserve">" </w:instrText>
            </w:r>
            <w:r w:rsidRPr="00800CEA">
              <w:fldChar w:fldCharType="separate"/>
            </w:r>
            <w:r w:rsidRPr="00800CEA">
              <w:t>CP</w:t>
            </w:r>
            <w:r w:rsidRPr="00800CEA">
              <w:fldChar w:fldCharType="end"/>
            </w:r>
            <w:r w:rsidRPr="00800CEA">
              <w:t>,</w:t>
            </w:r>
            <w:r w:rsidRPr="00800CEA">
              <w:fldChar w:fldCharType="begin"/>
            </w:r>
            <w:r w:rsidRPr="00800CEA">
              <w:instrText xml:space="preserve"> AutoTextList  \sNoStyle\t "</w:instrText>
            </w:r>
            <w:r w:rsidRPr="00800CEA">
              <w:rPr>
                <w:color w:val="000000" w:themeColor="text1"/>
              </w:rPr>
              <w:instrText>Non per l’Intera Organizzazione in Open Value</w:instrText>
            </w:r>
            <w:r w:rsidRPr="00800CEA">
              <w:instrText>"</w:instrText>
            </w:r>
            <w:r w:rsidRPr="00800CEA">
              <w:fldChar w:fldCharType="separate"/>
            </w:r>
            <w:r w:rsidRPr="00800CEA">
              <w:t xml:space="preserve">P </w:t>
            </w:r>
            <w:r w:rsidRPr="00800CEA">
              <w:fldChar w:fldCharType="end"/>
            </w:r>
          </w:p>
        </w:tc>
        <w:tc>
          <w:tcPr>
            <w:tcW w:w="595" w:type="dxa"/>
            <w:shd w:val="clear" w:color="auto" w:fill="BFBFBF" w:themeFill="background1" w:themeFillShade="BF"/>
            <w:vAlign w:val="center"/>
          </w:tcPr>
          <w:p w14:paraId="4FDCBBBB"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BBC" w14:textId="77777777" w:rsidR="00517765" w:rsidRDefault="00517765" w:rsidP="00C05A53">
            <w:pPr>
              <w:pStyle w:val="ProductList-OfferingBody"/>
              <w:ind w:left="-113"/>
              <w:jc w:val="center"/>
            </w:pPr>
          </w:p>
        </w:tc>
      </w:tr>
      <w:tr w:rsidR="00517765" w14:paraId="4FDCBBCC" w14:textId="77777777" w:rsidTr="000C6B33">
        <w:tc>
          <w:tcPr>
            <w:tcW w:w="3060" w:type="dxa"/>
            <w:tcBorders>
              <w:top w:val="nil"/>
              <w:left w:val="nil"/>
              <w:bottom w:val="dashSmallGap" w:sz="4" w:space="0" w:color="BFBFBF" w:themeColor="background1" w:themeShade="BF"/>
              <w:right w:val="nil"/>
            </w:tcBorders>
          </w:tcPr>
          <w:p w14:paraId="4FDCBBBE" w14:textId="153EE555" w:rsidR="00517765" w:rsidRPr="008E026C" w:rsidRDefault="00517765" w:rsidP="00A1418D">
            <w:pPr>
              <w:pStyle w:val="ProductList-Offering2"/>
              <w:rPr>
                <w:lang w:val="en-US"/>
              </w:rPr>
            </w:pPr>
            <w:bookmarkStart w:id="871" w:name="_Toc379797294"/>
            <w:bookmarkStart w:id="872" w:name="_Toc380513319"/>
            <w:bookmarkStart w:id="873" w:name="_Toc380655367"/>
            <w:bookmarkStart w:id="874" w:name="_Toc408656455"/>
            <w:r w:rsidRPr="008E026C">
              <w:rPr>
                <w:lang w:val="en-US"/>
              </w:rPr>
              <w:t>CAL Suite per Windows Small Business Server 2011</w:t>
            </w:r>
            <w:r>
              <w:fldChar w:fldCharType="begin"/>
            </w:r>
            <w:r w:rsidRPr="008E026C">
              <w:rPr>
                <w:lang w:val="en-US"/>
              </w:rPr>
              <w:instrText>XE "Windows Small Business Server 2011"</w:instrText>
            </w:r>
            <w:r>
              <w:fldChar w:fldCharType="end"/>
            </w:r>
            <w:r>
              <w:fldChar w:fldCharType="begin"/>
            </w:r>
            <w:r w:rsidRPr="008E026C">
              <w:rPr>
                <w:lang w:val="en-US"/>
              </w:rPr>
              <w:instrText>XE "CAL Suite per Windows Small Business Server 2011"</w:instrText>
            </w:r>
            <w:r>
              <w:fldChar w:fldCharType="end"/>
            </w:r>
            <w:r w:rsidRPr="008E026C">
              <w:rPr>
                <w:lang w:val="en-US"/>
              </w:rP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517765" w:rsidRDefault="0051776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517765" w:rsidRDefault="0051776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517765" w:rsidRDefault="0051776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517765" w:rsidRDefault="0051776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517765" w:rsidRDefault="00517765"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C5" w14:textId="45620252" w:rsidR="00517765" w:rsidRPr="00800CEA" w:rsidRDefault="00517765" w:rsidP="00C05A53">
            <w:pPr>
              <w:pStyle w:val="ProductList-OfferingBody"/>
              <w:ind w:left="-113"/>
              <w:jc w:val="center"/>
            </w:pPr>
            <w:r w:rsidRPr="00800CEA">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800CEA">
              <w:rPr>
                <w:b/>
              </w:rPr>
              <w:fldChar w:fldCharType="separate"/>
            </w:r>
            <w:r w:rsidRPr="00AE33B0">
              <w:rPr>
                <w:b/>
              </w:rPr>
              <w:t xml:space="preserve"> </w:t>
            </w:r>
            <w:r w:rsidRPr="00800CEA">
              <w:t xml:space="preserve">A </w:t>
            </w:r>
            <w:r w:rsidRPr="00800CEA">
              <w:fldChar w:fldCharType="end"/>
            </w:r>
          </w:p>
        </w:tc>
        <w:tc>
          <w:tcPr>
            <w:tcW w:w="596" w:type="dxa"/>
            <w:shd w:val="clear" w:color="auto" w:fill="BFBFBF" w:themeFill="background1" w:themeFillShade="BF"/>
            <w:vAlign w:val="center"/>
          </w:tcPr>
          <w:p w14:paraId="4FDCBBC6"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C7"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C8" w14:textId="4C37F062" w:rsidR="00517765" w:rsidRPr="00800CEA" w:rsidRDefault="00517765" w:rsidP="00C05A53">
            <w:pPr>
              <w:pStyle w:val="ProductList-OfferingBody"/>
              <w:ind w:left="-113"/>
              <w:jc w:val="center"/>
            </w:pPr>
            <w:r w:rsidRPr="00800CEA">
              <w:fldChar w:fldCharType="begin"/>
            </w:r>
            <w:r w:rsidRPr="00800CEA">
              <w:instrText>AutoTextList  \sNotStyle\t "</w:instrText>
            </w:r>
            <w:r w:rsidRPr="00800CEA">
              <w:rPr>
                <w:color w:val="000000" w:themeColor="text1"/>
              </w:rPr>
              <w:instrText>Open License e Open Value</w:instrText>
            </w:r>
            <w:r w:rsidRPr="00800CEA">
              <w:instrText>"</w:instrText>
            </w:r>
            <w:r w:rsidRPr="00800CEA">
              <w:fldChar w:fldCharType="separate"/>
            </w:r>
            <w:r w:rsidRPr="00800CEA">
              <w:t>OF</w:t>
            </w:r>
            <w:r w:rsidRPr="00800CEA">
              <w:fldChar w:fldCharType="end"/>
            </w:r>
          </w:p>
        </w:tc>
        <w:tc>
          <w:tcPr>
            <w:tcW w:w="596" w:type="dxa"/>
            <w:shd w:val="clear" w:color="auto" w:fill="70AD47" w:themeFill="accent6"/>
            <w:vAlign w:val="center"/>
          </w:tcPr>
          <w:p w14:paraId="4FDCBBC9" w14:textId="38B064A6" w:rsidR="00517765" w:rsidRPr="00800CEA" w:rsidRDefault="00517765" w:rsidP="00C05A53">
            <w:pPr>
              <w:pStyle w:val="ProductList-OfferingBody"/>
              <w:ind w:left="-113"/>
              <w:jc w:val="center"/>
            </w:pPr>
            <w:r w:rsidRPr="00800CEA">
              <w:fldChar w:fldCharType="begin"/>
            </w:r>
            <w:r w:rsidRPr="00800CEA">
              <w:instrText xml:space="preserve"> AutoTextList  \sNoStyle\t "</w:instrText>
            </w:r>
            <w:r w:rsidRPr="00800CEA">
              <w:rPr>
                <w:color w:val="000000" w:themeColor="text1"/>
              </w:rPr>
              <w:instrText>Piattaforma Desktop Personalizzata</w:instrText>
            </w:r>
            <w:r w:rsidRPr="00800CEA">
              <w:instrText xml:space="preserve">" </w:instrText>
            </w:r>
            <w:r w:rsidRPr="00800CEA">
              <w:fldChar w:fldCharType="separate"/>
            </w:r>
            <w:r w:rsidRPr="00800CEA">
              <w:t>CP</w:t>
            </w:r>
            <w:r w:rsidRPr="00800CEA">
              <w:fldChar w:fldCharType="end"/>
            </w:r>
            <w:r w:rsidRPr="00800CEA">
              <w:t>,</w:t>
            </w:r>
            <w:r w:rsidRPr="00800CEA">
              <w:fldChar w:fldCharType="begin"/>
            </w:r>
            <w:r w:rsidRPr="00800CEA">
              <w:instrText xml:space="preserve"> AutoTextList  \sNoStyle\t "</w:instrText>
            </w:r>
            <w:r w:rsidRPr="00800CEA">
              <w:rPr>
                <w:color w:val="000000" w:themeColor="text1"/>
              </w:rPr>
              <w:instrText>Non per l’Intera Organizzazione in Open Value</w:instrText>
            </w:r>
            <w:r w:rsidRPr="00800CEA">
              <w:instrText>"</w:instrText>
            </w:r>
            <w:r w:rsidRPr="00800CEA">
              <w:fldChar w:fldCharType="separate"/>
            </w:r>
            <w:r w:rsidRPr="00800CEA">
              <w:t xml:space="preserve">P </w:t>
            </w:r>
            <w:r w:rsidRPr="00800CEA">
              <w:fldChar w:fldCharType="end"/>
            </w:r>
          </w:p>
        </w:tc>
        <w:tc>
          <w:tcPr>
            <w:tcW w:w="595" w:type="dxa"/>
            <w:shd w:val="clear" w:color="auto" w:fill="BFBFBF" w:themeFill="background1" w:themeFillShade="BF"/>
            <w:vAlign w:val="center"/>
          </w:tcPr>
          <w:p w14:paraId="4FDCBBCA"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BCB" w14:textId="77777777" w:rsidR="00517765" w:rsidRDefault="00517765" w:rsidP="00C05A53">
            <w:pPr>
              <w:pStyle w:val="ProductList-OfferingBody"/>
              <w:ind w:left="-113"/>
              <w:jc w:val="center"/>
            </w:pPr>
          </w:p>
        </w:tc>
      </w:tr>
      <w:tr w:rsidR="00517765" w14:paraId="4FDCBBDB" w14:textId="77777777" w:rsidTr="000C6B33">
        <w:tc>
          <w:tcPr>
            <w:tcW w:w="3060" w:type="dxa"/>
            <w:tcBorders>
              <w:top w:val="nil"/>
              <w:left w:val="nil"/>
              <w:bottom w:val="dashSmallGap" w:sz="4" w:space="0" w:color="BFBFBF" w:themeColor="background1" w:themeShade="BF"/>
              <w:right w:val="nil"/>
            </w:tcBorders>
          </w:tcPr>
          <w:p w14:paraId="4FDCBBCD" w14:textId="35BF237D" w:rsidR="00517765" w:rsidRPr="008E026C" w:rsidRDefault="00517765" w:rsidP="00A1418D">
            <w:pPr>
              <w:pStyle w:val="ProductList-Offering2"/>
              <w:rPr>
                <w:lang w:val="en-US"/>
              </w:rPr>
            </w:pPr>
            <w:bookmarkStart w:id="875" w:name="_Toc379797295"/>
            <w:bookmarkStart w:id="876" w:name="_Toc380513320"/>
            <w:bookmarkStart w:id="877" w:name="_Toc380655368"/>
            <w:bookmarkStart w:id="878" w:name="_Toc408656456"/>
            <w:r w:rsidRPr="008E026C">
              <w:rPr>
                <w:lang w:val="en-US"/>
              </w:rPr>
              <w:t>CAL Suite per Windows Small Business Server 2011</w:t>
            </w:r>
            <w:r>
              <w:fldChar w:fldCharType="begin"/>
            </w:r>
            <w:r w:rsidRPr="008E026C">
              <w:rPr>
                <w:lang w:val="en-US"/>
              </w:rPr>
              <w:instrText>XE "Windows Small Business Server 2011"</w:instrText>
            </w:r>
            <w:r>
              <w:fldChar w:fldCharType="end"/>
            </w:r>
            <w:r>
              <w:fldChar w:fldCharType="begin"/>
            </w:r>
            <w:r w:rsidRPr="008E026C">
              <w:rPr>
                <w:lang w:val="en-US"/>
              </w:rPr>
              <w:instrText>XE "CAL Suite per Windows Small Business Server 2011"</w:instrText>
            </w:r>
            <w:r>
              <w:fldChar w:fldCharType="end"/>
            </w:r>
            <w:r w:rsidRPr="008E026C">
              <w:rPr>
                <w:lang w:val="en-US"/>
              </w:rP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517765" w:rsidRDefault="0051776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517765" w:rsidRDefault="00517765"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517765" w:rsidRDefault="0051776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517765" w:rsidRDefault="0051776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517765" w:rsidRDefault="00517765"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D4" w14:textId="025C15DD" w:rsidR="00517765" w:rsidRPr="00800CEA" w:rsidRDefault="00517765" w:rsidP="00C05A53">
            <w:pPr>
              <w:pStyle w:val="ProductList-OfferingBody"/>
              <w:ind w:left="-113"/>
              <w:jc w:val="center"/>
            </w:pPr>
            <w:r w:rsidRPr="00800CEA">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800CEA">
              <w:rPr>
                <w:b/>
              </w:rPr>
              <w:fldChar w:fldCharType="separate"/>
            </w:r>
            <w:r w:rsidRPr="00800CEA">
              <w:t xml:space="preserve"> A </w:t>
            </w:r>
            <w:r w:rsidRPr="00800CEA">
              <w:fldChar w:fldCharType="end"/>
            </w:r>
          </w:p>
        </w:tc>
        <w:tc>
          <w:tcPr>
            <w:tcW w:w="596" w:type="dxa"/>
            <w:shd w:val="clear" w:color="auto" w:fill="BFBFBF" w:themeFill="background1" w:themeFillShade="BF"/>
            <w:vAlign w:val="center"/>
          </w:tcPr>
          <w:p w14:paraId="4FDCBBD5"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D6"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D7" w14:textId="3FB52888" w:rsidR="00517765" w:rsidRPr="00800CEA" w:rsidRDefault="00517765" w:rsidP="00C05A53">
            <w:pPr>
              <w:pStyle w:val="ProductList-OfferingBody"/>
              <w:ind w:left="-113"/>
              <w:jc w:val="center"/>
            </w:pPr>
            <w:r w:rsidRPr="00800CEA">
              <w:fldChar w:fldCharType="begin"/>
            </w:r>
            <w:r w:rsidRPr="00800CEA">
              <w:instrText>AutoTextList  \sNotStyle\t "</w:instrText>
            </w:r>
            <w:r w:rsidRPr="00800CEA">
              <w:rPr>
                <w:color w:val="000000" w:themeColor="text1"/>
              </w:rPr>
              <w:instrText>Open License e Open Value</w:instrText>
            </w:r>
            <w:r w:rsidRPr="00800CEA">
              <w:instrText>"</w:instrText>
            </w:r>
            <w:r w:rsidRPr="00800CEA">
              <w:fldChar w:fldCharType="separate"/>
            </w:r>
            <w:r w:rsidRPr="00800CEA">
              <w:t>OF</w:t>
            </w:r>
            <w:r w:rsidRPr="00800CEA">
              <w:fldChar w:fldCharType="end"/>
            </w:r>
          </w:p>
        </w:tc>
        <w:tc>
          <w:tcPr>
            <w:tcW w:w="596" w:type="dxa"/>
            <w:shd w:val="clear" w:color="auto" w:fill="70AD47" w:themeFill="accent6"/>
            <w:vAlign w:val="center"/>
          </w:tcPr>
          <w:p w14:paraId="4FDCBBD8" w14:textId="697635F5" w:rsidR="00517765" w:rsidRPr="00800CEA" w:rsidRDefault="00517765" w:rsidP="00C05A53">
            <w:pPr>
              <w:pStyle w:val="ProductList-OfferingBody"/>
              <w:ind w:left="-113"/>
              <w:jc w:val="center"/>
            </w:pPr>
            <w:r w:rsidRPr="00800CEA">
              <w:fldChar w:fldCharType="begin"/>
            </w:r>
            <w:r w:rsidRPr="00800CEA">
              <w:instrText xml:space="preserve"> AutoTextList  \sNoStyle\t "</w:instrText>
            </w:r>
            <w:r w:rsidRPr="00800CEA">
              <w:rPr>
                <w:color w:val="000000" w:themeColor="text1"/>
              </w:rPr>
              <w:instrText>Piattaforma Desktop Personalizzata</w:instrText>
            </w:r>
            <w:r w:rsidRPr="00800CEA">
              <w:instrText xml:space="preserve">" </w:instrText>
            </w:r>
            <w:r w:rsidRPr="00800CEA">
              <w:fldChar w:fldCharType="separate"/>
            </w:r>
            <w:r w:rsidRPr="00800CEA">
              <w:t>CP</w:t>
            </w:r>
            <w:r w:rsidRPr="00800CEA">
              <w:fldChar w:fldCharType="end"/>
            </w:r>
            <w:r w:rsidRPr="00800CEA">
              <w:t>,</w:t>
            </w:r>
            <w:r w:rsidRPr="00800CEA">
              <w:fldChar w:fldCharType="begin"/>
            </w:r>
            <w:r w:rsidRPr="00800CEA">
              <w:instrText xml:space="preserve"> AutoTextList  \sNoStyle\t "</w:instrText>
            </w:r>
            <w:r w:rsidRPr="00800CEA">
              <w:rPr>
                <w:color w:val="000000" w:themeColor="text1"/>
              </w:rPr>
              <w:instrText>Non per l’Intera Organizzazione in Open Value</w:instrText>
            </w:r>
            <w:r w:rsidRPr="00800CEA">
              <w:instrText>"</w:instrText>
            </w:r>
            <w:r w:rsidRPr="00800CEA">
              <w:fldChar w:fldCharType="separate"/>
            </w:r>
            <w:r w:rsidRPr="00800CEA">
              <w:t xml:space="preserve">P </w:t>
            </w:r>
            <w:r w:rsidRPr="00800CEA">
              <w:fldChar w:fldCharType="end"/>
            </w:r>
          </w:p>
        </w:tc>
        <w:tc>
          <w:tcPr>
            <w:tcW w:w="595" w:type="dxa"/>
            <w:shd w:val="clear" w:color="auto" w:fill="BFBFBF" w:themeFill="background1" w:themeFillShade="BF"/>
            <w:vAlign w:val="center"/>
          </w:tcPr>
          <w:p w14:paraId="4FDCBBD9"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BDA" w14:textId="77777777" w:rsidR="00517765" w:rsidRDefault="00517765" w:rsidP="00C05A53">
            <w:pPr>
              <w:pStyle w:val="ProductList-OfferingBody"/>
              <w:ind w:left="-113"/>
              <w:jc w:val="center"/>
            </w:pPr>
          </w:p>
        </w:tc>
      </w:tr>
      <w:tr w:rsidR="00517765" w14:paraId="4FDCBBEA" w14:textId="77777777" w:rsidTr="000C6B33">
        <w:tc>
          <w:tcPr>
            <w:tcW w:w="3060" w:type="dxa"/>
            <w:tcBorders>
              <w:top w:val="nil"/>
              <w:left w:val="nil"/>
              <w:bottom w:val="dashSmallGap" w:sz="4" w:space="0" w:color="BFBFBF" w:themeColor="background1" w:themeShade="BF"/>
              <w:right w:val="nil"/>
            </w:tcBorders>
          </w:tcPr>
          <w:p w14:paraId="4FDCBBDC" w14:textId="56B533D5" w:rsidR="00517765" w:rsidRPr="008E026C" w:rsidRDefault="00517765" w:rsidP="00A1418D">
            <w:pPr>
              <w:pStyle w:val="ProductList-Offering2"/>
              <w:rPr>
                <w:lang w:val="en-US"/>
              </w:rPr>
            </w:pPr>
            <w:bookmarkStart w:id="879" w:name="_Toc379797296"/>
            <w:bookmarkStart w:id="880" w:name="_Toc380513321"/>
            <w:bookmarkStart w:id="881" w:name="_Toc380655369"/>
            <w:bookmarkStart w:id="882" w:name="_Toc408656457"/>
            <w:r w:rsidRPr="008E026C">
              <w:rPr>
                <w:lang w:val="en-US"/>
              </w:rPr>
              <w:t>Premium Add-on CAL Suite per Windows Small Business Server 2011</w:t>
            </w:r>
            <w:r>
              <w:fldChar w:fldCharType="begin"/>
            </w:r>
            <w:r w:rsidRPr="008E026C">
              <w:rPr>
                <w:lang w:val="en-US"/>
              </w:rPr>
              <w:instrText>XE "Windows Small Business Server 2011"</w:instrText>
            </w:r>
            <w:r>
              <w:fldChar w:fldCharType="end"/>
            </w:r>
            <w:r>
              <w:fldChar w:fldCharType="begin"/>
            </w:r>
            <w:r w:rsidRPr="008E026C">
              <w:rPr>
                <w:lang w:val="en-US"/>
              </w:rPr>
              <w:instrText>XE "Premium Add-on CAL Suite per Windows Small Business Server 2011"</w:instrText>
            </w:r>
            <w:r>
              <w:fldChar w:fldCharType="end"/>
            </w:r>
            <w:r w:rsidRPr="008E026C">
              <w:rPr>
                <w:lang w:val="en-US"/>
              </w:rPr>
              <w:t xml:space="preserve"> (1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517765" w:rsidRDefault="0051776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517765" w:rsidRDefault="0051776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517765" w:rsidRDefault="0051776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517765" w:rsidRDefault="0051776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517765" w:rsidRDefault="00517765"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E3" w14:textId="4502B889" w:rsidR="00517765" w:rsidRPr="00800CEA" w:rsidRDefault="00517765" w:rsidP="005C40C4">
            <w:pPr>
              <w:pStyle w:val="ProductList-OfferingBody"/>
              <w:ind w:left="-113"/>
              <w:jc w:val="center"/>
            </w:pPr>
            <w:r w:rsidRPr="00800CEA">
              <w:fldChar w:fldCharType="begin"/>
            </w:r>
            <w:r w:rsidRPr="00800CEA">
              <w:instrText>AutoTextList  \s NoStyle \t "</w:instrText>
            </w:r>
            <w:r w:rsidRPr="00800CEA">
              <w:rPr>
                <w:color w:val="000000" w:themeColor="text1"/>
              </w:rPr>
              <w:instrText>Prodotto Aggiuntivo</w:instrText>
            </w:r>
            <w:r w:rsidRPr="00800CEA">
              <w:instrText xml:space="preserve">" </w:instrText>
            </w:r>
            <w:r w:rsidRPr="00800CEA">
              <w:fldChar w:fldCharType="separate"/>
            </w:r>
            <w:r w:rsidRPr="00800CEA">
              <w:t xml:space="preserve"> A,</w:t>
            </w:r>
            <w:r w:rsidRPr="00800CEA">
              <w:fldChar w:fldCharType="end"/>
            </w:r>
            <w:r w:rsidRPr="00800CEA">
              <w:fldChar w:fldCharType="begin"/>
            </w:r>
            <w:r w:rsidRPr="00800CEA">
              <w:instrText xml:space="preserve"> AutoTextList \sNoStyle\t "</w:instrText>
            </w:r>
            <w:r w:rsidRPr="00800CEA">
              <w:rPr>
                <w:color w:val="000000" w:themeColor="text1"/>
              </w:rPr>
              <w:instrText>Offerta Studente</w:instrText>
            </w:r>
            <w:r w:rsidRPr="00800CEA">
              <w:instrText>"</w:instrText>
            </w:r>
            <w:r w:rsidRPr="00800CEA">
              <w:fldChar w:fldCharType="separate"/>
            </w:r>
            <w:r w:rsidRPr="00800CEA">
              <w:t>ST</w:t>
            </w:r>
            <w:r w:rsidRPr="00800CEA">
              <w:fldChar w:fldCharType="end"/>
            </w:r>
          </w:p>
        </w:tc>
        <w:tc>
          <w:tcPr>
            <w:tcW w:w="596" w:type="dxa"/>
            <w:shd w:val="clear" w:color="auto" w:fill="BFBFBF" w:themeFill="background1" w:themeFillShade="BF"/>
            <w:vAlign w:val="center"/>
          </w:tcPr>
          <w:p w14:paraId="4FDCBBE4"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E5" w14:textId="77777777" w:rsidR="00517765" w:rsidRDefault="00517765" w:rsidP="00C05A53">
            <w:pPr>
              <w:pStyle w:val="ProductList-OfferingBody"/>
              <w:ind w:left="-113"/>
              <w:jc w:val="center"/>
            </w:pPr>
          </w:p>
        </w:tc>
        <w:tc>
          <w:tcPr>
            <w:tcW w:w="595" w:type="dxa"/>
            <w:shd w:val="clear" w:color="auto" w:fill="BFBFBF" w:themeFill="background1" w:themeFillShade="BF"/>
            <w:vAlign w:val="center"/>
          </w:tcPr>
          <w:p w14:paraId="4FDCBBE6" w14:textId="77777777" w:rsidR="00517765" w:rsidRDefault="00517765" w:rsidP="00C05A53">
            <w:pPr>
              <w:pStyle w:val="ProductList-OfferingBody"/>
              <w:ind w:left="-113"/>
              <w:jc w:val="center"/>
            </w:pPr>
          </w:p>
        </w:tc>
        <w:tc>
          <w:tcPr>
            <w:tcW w:w="596" w:type="dxa"/>
            <w:shd w:val="clear" w:color="auto" w:fill="70AD47" w:themeFill="accent6"/>
            <w:vAlign w:val="center"/>
          </w:tcPr>
          <w:p w14:paraId="4FDCBBE7" w14:textId="778485DC" w:rsidR="00517765" w:rsidRPr="00800CEA" w:rsidRDefault="00517765" w:rsidP="00C05A53">
            <w:pPr>
              <w:pStyle w:val="ProductList-OfferingBody"/>
              <w:ind w:left="-113"/>
              <w:jc w:val="center"/>
            </w:pPr>
            <w:r w:rsidRPr="00800CEA">
              <w:fldChar w:fldCharType="begin"/>
            </w:r>
            <w:r w:rsidRPr="00800CEA">
              <w:instrText xml:space="preserve"> AutoTextList  \sNoStyle\t "</w:instrText>
            </w:r>
            <w:r w:rsidRPr="00800CEA">
              <w:rPr>
                <w:color w:val="000000" w:themeColor="text1"/>
              </w:rPr>
              <w:instrText>Piattaforma Desktop Personalizzata</w:instrText>
            </w:r>
            <w:r w:rsidRPr="00800CEA">
              <w:instrText xml:space="preserve">" </w:instrText>
            </w:r>
            <w:r w:rsidRPr="00800CEA">
              <w:fldChar w:fldCharType="separate"/>
            </w:r>
            <w:r w:rsidRPr="00800CEA">
              <w:t>CP</w:t>
            </w:r>
            <w:r w:rsidRPr="00800CEA">
              <w:fldChar w:fldCharType="end"/>
            </w:r>
            <w:r w:rsidRPr="00800CEA">
              <w:t>,</w:t>
            </w:r>
            <w:r w:rsidRPr="00800CEA">
              <w:fldChar w:fldCharType="begin"/>
            </w:r>
            <w:r w:rsidRPr="00800CEA">
              <w:instrText xml:space="preserve"> AutoTextList  \sNoStyle\t "</w:instrText>
            </w:r>
            <w:r w:rsidRPr="00800CEA">
              <w:rPr>
                <w:color w:val="000000" w:themeColor="text1"/>
              </w:rPr>
              <w:instrText>Non per l’Intera Organizzazione in Open Value</w:instrText>
            </w:r>
            <w:r w:rsidRPr="00800CEA">
              <w:instrText>"</w:instrText>
            </w:r>
            <w:r w:rsidRPr="00800CEA">
              <w:fldChar w:fldCharType="separate"/>
            </w:r>
            <w:r w:rsidRPr="00800CEA">
              <w:t xml:space="preserve">P </w:t>
            </w:r>
            <w:r w:rsidRPr="00800CEA">
              <w:fldChar w:fldCharType="end"/>
            </w:r>
          </w:p>
        </w:tc>
        <w:tc>
          <w:tcPr>
            <w:tcW w:w="595" w:type="dxa"/>
            <w:shd w:val="clear" w:color="auto" w:fill="BFBFBF" w:themeFill="background1" w:themeFillShade="BF"/>
            <w:vAlign w:val="center"/>
          </w:tcPr>
          <w:p w14:paraId="4FDCBBE8"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BE9" w14:textId="77777777" w:rsidR="00517765" w:rsidRDefault="00517765" w:rsidP="00C05A53">
            <w:pPr>
              <w:pStyle w:val="ProductList-OfferingBody"/>
              <w:ind w:left="-113"/>
              <w:jc w:val="center"/>
            </w:pPr>
          </w:p>
        </w:tc>
      </w:tr>
      <w:tr w:rsidR="00517765" w14:paraId="4FDCBBF9" w14:textId="77777777" w:rsidTr="000C6B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517765" w:rsidRPr="008E026C" w:rsidRDefault="00517765" w:rsidP="00A1418D">
            <w:pPr>
              <w:pStyle w:val="ProductList-Offering2"/>
              <w:rPr>
                <w:lang w:val="en-US"/>
              </w:rPr>
            </w:pPr>
            <w:bookmarkStart w:id="883" w:name="_Toc379797297"/>
            <w:bookmarkStart w:id="884" w:name="_Toc380513322"/>
            <w:bookmarkStart w:id="885" w:name="_Toc380655370"/>
            <w:bookmarkStart w:id="886" w:name="_Toc408656458"/>
            <w:r w:rsidRPr="008E026C">
              <w:rPr>
                <w:lang w:val="en-US"/>
              </w:rPr>
              <w:t>Premium Add-on CAL Suite per Windows Small Business Server 2011</w:t>
            </w:r>
            <w:r>
              <w:fldChar w:fldCharType="begin"/>
            </w:r>
            <w:r w:rsidRPr="008E026C">
              <w:rPr>
                <w:lang w:val="en-US"/>
              </w:rPr>
              <w:instrText>XE "Windows Small Business Server 2011"</w:instrText>
            </w:r>
            <w:r>
              <w:fldChar w:fldCharType="end"/>
            </w:r>
            <w:r>
              <w:fldChar w:fldCharType="begin"/>
            </w:r>
            <w:r w:rsidRPr="008E026C">
              <w:rPr>
                <w:lang w:val="en-US"/>
              </w:rPr>
              <w:instrText>XE "Premium Add-on CAL Suite per Windows Small Business Server 2011"</w:instrText>
            </w:r>
            <w:r>
              <w:fldChar w:fldCharType="end"/>
            </w:r>
            <w:r w:rsidRPr="008E026C">
              <w:rPr>
                <w:lang w:val="en-US"/>
              </w:rPr>
              <w:t xml:space="preserve"> (5 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517765" w:rsidRDefault="00517765"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517765" w:rsidRDefault="00517765"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517765" w:rsidRDefault="00517765"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517765" w:rsidRDefault="0051776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517765" w:rsidRDefault="00517765"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F2" w14:textId="6ED8EAB5" w:rsidR="00517765" w:rsidRPr="00800CEA" w:rsidRDefault="00517765" w:rsidP="00C05A53">
            <w:pPr>
              <w:pStyle w:val="ProductList-OfferingBody"/>
              <w:ind w:left="-113"/>
              <w:jc w:val="center"/>
            </w:pPr>
            <w:r w:rsidRPr="00800CEA">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800CEA">
              <w:rPr>
                <w:b/>
              </w:rPr>
              <w:fldChar w:fldCharType="separate"/>
            </w:r>
            <w:r w:rsidRPr="00AE33B0">
              <w:rPr>
                <w:b/>
              </w:rPr>
              <w:t xml:space="preserve"> </w:t>
            </w:r>
            <w:r w:rsidRPr="00800CEA">
              <w:t xml:space="preserve">A </w:t>
            </w:r>
            <w:r w:rsidRPr="00800CEA">
              <w:fldChar w:fldCharType="end"/>
            </w:r>
          </w:p>
        </w:tc>
        <w:tc>
          <w:tcPr>
            <w:tcW w:w="596" w:type="dxa"/>
            <w:shd w:val="clear" w:color="auto" w:fill="BFBFBF" w:themeFill="background1" w:themeFillShade="BF"/>
            <w:vAlign w:val="center"/>
          </w:tcPr>
          <w:p w14:paraId="4FDCBBF3"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F4"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BF5" w14:textId="5FC0F50B" w:rsidR="00517765" w:rsidRPr="00800CEA" w:rsidRDefault="00517765" w:rsidP="00C05A53">
            <w:pPr>
              <w:pStyle w:val="ProductList-OfferingBody"/>
              <w:ind w:left="-113"/>
              <w:jc w:val="center"/>
            </w:pPr>
            <w:r w:rsidRPr="00800CEA">
              <w:fldChar w:fldCharType="begin"/>
            </w:r>
            <w:r w:rsidRPr="00800CEA">
              <w:instrText>AutoTextList  \sNotStyle\t "</w:instrText>
            </w:r>
            <w:r w:rsidRPr="00800CEA">
              <w:rPr>
                <w:color w:val="000000" w:themeColor="text1"/>
              </w:rPr>
              <w:instrText>Open License e Open Value</w:instrText>
            </w:r>
            <w:r w:rsidRPr="00800CEA">
              <w:instrText>"</w:instrText>
            </w:r>
            <w:r w:rsidRPr="00800CEA">
              <w:fldChar w:fldCharType="separate"/>
            </w:r>
            <w:r w:rsidRPr="00800CEA">
              <w:t>OF</w:t>
            </w:r>
            <w:r w:rsidRPr="00800CEA">
              <w:fldChar w:fldCharType="end"/>
            </w:r>
          </w:p>
        </w:tc>
        <w:tc>
          <w:tcPr>
            <w:tcW w:w="596" w:type="dxa"/>
            <w:shd w:val="clear" w:color="auto" w:fill="70AD47" w:themeFill="accent6"/>
            <w:vAlign w:val="center"/>
          </w:tcPr>
          <w:p w14:paraId="4FDCBBF6" w14:textId="33D27965" w:rsidR="00517765" w:rsidRPr="00800CEA" w:rsidRDefault="00517765" w:rsidP="00C05A53">
            <w:pPr>
              <w:pStyle w:val="ProductList-OfferingBody"/>
              <w:ind w:left="-113"/>
              <w:jc w:val="center"/>
            </w:pPr>
            <w:r w:rsidRPr="00800CEA">
              <w:fldChar w:fldCharType="begin"/>
            </w:r>
            <w:r w:rsidRPr="00800CEA">
              <w:instrText xml:space="preserve"> AutoTextList  \sNoStyle\t "</w:instrText>
            </w:r>
            <w:r w:rsidRPr="00800CEA">
              <w:rPr>
                <w:color w:val="000000" w:themeColor="text1"/>
              </w:rPr>
              <w:instrText>Piattaforma Desktop Personalizzata</w:instrText>
            </w:r>
            <w:r w:rsidRPr="00800CEA">
              <w:instrText xml:space="preserve">" </w:instrText>
            </w:r>
            <w:r w:rsidRPr="00800CEA">
              <w:fldChar w:fldCharType="separate"/>
            </w:r>
            <w:r w:rsidRPr="00800CEA">
              <w:t>CP</w:t>
            </w:r>
            <w:r w:rsidRPr="00800CEA">
              <w:fldChar w:fldCharType="end"/>
            </w:r>
            <w:r w:rsidRPr="00800CEA">
              <w:t>,</w:t>
            </w:r>
            <w:r w:rsidRPr="00800CEA">
              <w:fldChar w:fldCharType="begin"/>
            </w:r>
            <w:r w:rsidRPr="00800CEA">
              <w:instrText xml:space="preserve"> AutoTextList  \sNoStyle\t "</w:instrText>
            </w:r>
            <w:r w:rsidRPr="00800CEA">
              <w:rPr>
                <w:color w:val="000000" w:themeColor="text1"/>
              </w:rPr>
              <w:instrText>Non per l’Intera Organizzazione in Open Value</w:instrText>
            </w:r>
            <w:r w:rsidRPr="00800CEA">
              <w:instrText>"</w:instrText>
            </w:r>
            <w:r w:rsidRPr="00800CEA">
              <w:fldChar w:fldCharType="separate"/>
            </w:r>
            <w:r w:rsidRPr="00800CEA">
              <w:t xml:space="preserve">P </w:t>
            </w:r>
            <w:r w:rsidRPr="00800CEA">
              <w:fldChar w:fldCharType="end"/>
            </w:r>
          </w:p>
        </w:tc>
        <w:tc>
          <w:tcPr>
            <w:tcW w:w="595" w:type="dxa"/>
            <w:shd w:val="clear" w:color="auto" w:fill="BFBFBF" w:themeFill="background1" w:themeFillShade="BF"/>
            <w:vAlign w:val="center"/>
          </w:tcPr>
          <w:p w14:paraId="4FDCBBF7"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BF8" w14:textId="77777777" w:rsidR="00517765" w:rsidRDefault="00517765" w:rsidP="00C05A53">
            <w:pPr>
              <w:pStyle w:val="ProductList-OfferingBody"/>
              <w:ind w:left="-113"/>
              <w:jc w:val="center"/>
            </w:pPr>
          </w:p>
        </w:tc>
      </w:tr>
      <w:tr w:rsidR="00517765" w14:paraId="4FDCBC08" w14:textId="77777777" w:rsidTr="000C6B33">
        <w:tc>
          <w:tcPr>
            <w:tcW w:w="3060" w:type="dxa"/>
            <w:tcBorders>
              <w:top w:val="dashSmallGap" w:sz="4" w:space="0" w:color="BFBFBF" w:themeColor="background1" w:themeShade="BF"/>
              <w:left w:val="nil"/>
              <w:bottom w:val="nil"/>
              <w:right w:val="nil"/>
            </w:tcBorders>
          </w:tcPr>
          <w:p w14:paraId="4FDCBBFA" w14:textId="56A58246" w:rsidR="00517765" w:rsidRPr="008E026C" w:rsidRDefault="00517765" w:rsidP="00A1418D">
            <w:pPr>
              <w:pStyle w:val="ProductList-Offering2"/>
              <w:rPr>
                <w:lang w:val="en-US"/>
              </w:rPr>
            </w:pPr>
            <w:bookmarkStart w:id="887" w:name="_Toc379797298"/>
            <w:bookmarkStart w:id="888" w:name="_Toc380513323"/>
            <w:bookmarkStart w:id="889" w:name="_Toc380655371"/>
            <w:bookmarkStart w:id="890" w:name="_Toc408656459"/>
            <w:r w:rsidRPr="008E026C">
              <w:rPr>
                <w:lang w:val="en-US"/>
              </w:rPr>
              <w:t>Premium Add-on CAL Suite per Windows Small Business Server 2011</w:t>
            </w:r>
            <w:r>
              <w:fldChar w:fldCharType="begin"/>
            </w:r>
            <w:r w:rsidRPr="008E026C">
              <w:rPr>
                <w:lang w:val="en-US"/>
              </w:rPr>
              <w:instrText>XE "Windows Small Business Server 2011"</w:instrText>
            </w:r>
            <w:r>
              <w:fldChar w:fldCharType="end"/>
            </w:r>
            <w:r>
              <w:fldChar w:fldCharType="begin"/>
            </w:r>
            <w:r w:rsidRPr="008E026C">
              <w:rPr>
                <w:lang w:val="en-US"/>
              </w:rPr>
              <w:instrText>XE "Premium Add-on CAL Suite per Windows Small Business Server 2011"</w:instrText>
            </w:r>
            <w:r>
              <w:fldChar w:fldCharType="end"/>
            </w:r>
            <w:r w:rsidRPr="008E026C">
              <w:rPr>
                <w:lang w:val="en-US"/>
              </w:rPr>
              <w:t xml:space="preserve"> (20 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517765" w:rsidRDefault="00517765"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517765" w:rsidRDefault="0051776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517765" w:rsidRDefault="00517765"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517765" w:rsidRDefault="0051776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517765" w:rsidRDefault="00517765"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C01" w14:textId="2E262022" w:rsidR="00517765" w:rsidRPr="00800CEA" w:rsidRDefault="00517765" w:rsidP="00C05A53">
            <w:pPr>
              <w:pStyle w:val="ProductList-OfferingBody"/>
              <w:ind w:left="-113"/>
              <w:jc w:val="center"/>
            </w:pPr>
            <w:r w:rsidRPr="00800CEA">
              <w:rPr>
                <w:b/>
              </w:rPr>
              <w:fldChar w:fldCharType="begin"/>
            </w:r>
            <w:r w:rsidRPr="00AE33B0">
              <w:rPr>
                <w:b/>
              </w:rPr>
              <w:instrText>AutoTextList  \s NoStyle \t "</w:instrText>
            </w:r>
            <w:r w:rsidRPr="00AE33B0">
              <w:rPr>
                <w:b/>
                <w:color w:val="000000" w:themeColor="text1"/>
              </w:rPr>
              <w:instrText>Prodotto Aggiuntivo</w:instrText>
            </w:r>
            <w:r w:rsidRPr="00AE33B0">
              <w:rPr>
                <w:b/>
              </w:rPr>
              <w:instrText xml:space="preserve">" </w:instrText>
            </w:r>
            <w:r w:rsidRPr="00800CEA">
              <w:rPr>
                <w:b/>
              </w:rPr>
              <w:fldChar w:fldCharType="separate"/>
            </w:r>
            <w:r w:rsidRPr="00800CEA">
              <w:t xml:space="preserve"> A </w:t>
            </w:r>
            <w:r w:rsidRPr="00800CEA">
              <w:fldChar w:fldCharType="end"/>
            </w:r>
          </w:p>
        </w:tc>
        <w:tc>
          <w:tcPr>
            <w:tcW w:w="596" w:type="dxa"/>
            <w:shd w:val="clear" w:color="auto" w:fill="BFBFBF" w:themeFill="background1" w:themeFillShade="BF"/>
            <w:vAlign w:val="center"/>
          </w:tcPr>
          <w:p w14:paraId="4FDCBC02"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C03" w14:textId="77777777" w:rsidR="00517765" w:rsidRDefault="00517765" w:rsidP="00C05A53">
            <w:pPr>
              <w:pStyle w:val="ProductList-OfferingBody"/>
              <w:ind w:left="-113"/>
              <w:jc w:val="center"/>
            </w:pPr>
          </w:p>
        </w:tc>
        <w:tc>
          <w:tcPr>
            <w:tcW w:w="595" w:type="dxa"/>
            <w:shd w:val="clear" w:color="auto" w:fill="70AD47" w:themeFill="accent6"/>
            <w:vAlign w:val="center"/>
          </w:tcPr>
          <w:p w14:paraId="4FDCBC04" w14:textId="07B7605F" w:rsidR="00517765" w:rsidRPr="00800CEA" w:rsidRDefault="00517765" w:rsidP="00C05A53">
            <w:pPr>
              <w:pStyle w:val="ProductList-OfferingBody"/>
              <w:ind w:left="-113"/>
              <w:jc w:val="center"/>
            </w:pPr>
            <w:r w:rsidRPr="00800CEA">
              <w:fldChar w:fldCharType="begin"/>
            </w:r>
            <w:r w:rsidRPr="00800CEA">
              <w:instrText>AutoTextList  \sNotStyle\t "</w:instrText>
            </w:r>
            <w:r w:rsidRPr="00800CEA">
              <w:rPr>
                <w:color w:val="000000" w:themeColor="text1"/>
              </w:rPr>
              <w:instrText>Open License e Open Value</w:instrText>
            </w:r>
            <w:r w:rsidRPr="00800CEA">
              <w:instrText>"</w:instrText>
            </w:r>
            <w:r w:rsidRPr="00800CEA">
              <w:fldChar w:fldCharType="separate"/>
            </w:r>
            <w:r w:rsidRPr="00800CEA">
              <w:t>OF</w:t>
            </w:r>
            <w:r w:rsidRPr="00800CEA">
              <w:fldChar w:fldCharType="end"/>
            </w:r>
          </w:p>
        </w:tc>
        <w:tc>
          <w:tcPr>
            <w:tcW w:w="596" w:type="dxa"/>
            <w:shd w:val="clear" w:color="auto" w:fill="70AD47" w:themeFill="accent6"/>
            <w:vAlign w:val="center"/>
          </w:tcPr>
          <w:p w14:paraId="4FDCBC05" w14:textId="72364F05" w:rsidR="00517765" w:rsidRPr="00800CEA" w:rsidRDefault="00517765" w:rsidP="00C05A53">
            <w:pPr>
              <w:pStyle w:val="ProductList-OfferingBody"/>
              <w:ind w:left="-113"/>
              <w:jc w:val="center"/>
            </w:pPr>
            <w:r w:rsidRPr="00800CEA">
              <w:fldChar w:fldCharType="begin"/>
            </w:r>
            <w:r w:rsidRPr="00800CEA">
              <w:instrText xml:space="preserve"> AutoTextList  \sNoStyle\t "</w:instrText>
            </w:r>
            <w:r w:rsidRPr="00800CEA">
              <w:rPr>
                <w:color w:val="000000" w:themeColor="text1"/>
              </w:rPr>
              <w:instrText>Piattaforma Desktop Personalizzata</w:instrText>
            </w:r>
            <w:r w:rsidRPr="00800CEA">
              <w:instrText xml:space="preserve">" </w:instrText>
            </w:r>
            <w:r w:rsidRPr="00800CEA">
              <w:fldChar w:fldCharType="separate"/>
            </w:r>
            <w:r w:rsidRPr="00800CEA">
              <w:t>CP</w:t>
            </w:r>
            <w:r w:rsidRPr="00800CEA">
              <w:fldChar w:fldCharType="end"/>
            </w:r>
            <w:r w:rsidRPr="00800CEA">
              <w:t>,</w:t>
            </w:r>
            <w:r w:rsidRPr="00800CEA">
              <w:fldChar w:fldCharType="begin"/>
            </w:r>
            <w:r w:rsidRPr="00800CEA">
              <w:instrText xml:space="preserve"> AutoTextList  \sNoStyle\t "</w:instrText>
            </w:r>
            <w:r w:rsidRPr="00800CEA">
              <w:rPr>
                <w:color w:val="000000" w:themeColor="text1"/>
              </w:rPr>
              <w:instrText>Non per l’Intera Organizzazione in Open Value</w:instrText>
            </w:r>
            <w:r w:rsidRPr="00800CEA">
              <w:instrText>"</w:instrText>
            </w:r>
            <w:r w:rsidRPr="00800CEA">
              <w:fldChar w:fldCharType="separate"/>
            </w:r>
            <w:r w:rsidRPr="00800CEA">
              <w:t xml:space="preserve">P </w:t>
            </w:r>
            <w:r w:rsidRPr="00800CEA">
              <w:fldChar w:fldCharType="end"/>
            </w:r>
          </w:p>
        </w:tc>
        <w:tc>
          <w:tcPr>
            <w:tcW w:w="595" w:type="dxa"/>
            <w:shd w:val="clear" w:color="auto" w:fill="BFBFBF" w:themeFill="background1" w:themeFillShade="BF"/>
            <w:vAlign w:val="center"/>
          </w:tcPr>
          <w:p w14:paraId="4FDCBC06" w14:textId="77777777" w:rsidR="00517765" w:rsidRDefault="00517765" w:rsidP="00C05A53">
            <w:pPr>
              <w:pStyle w:val="ProductList-OfferingBody"/>
              <w:ind w:left="-113"/>
              <w:jc w:val="center"/>
            </w:pPr>
          </w:p>
        </w:tc>
        <w:tc>
          <w:tcPr>
            <w:tcW w:w="596" w:type="dxa"/>
            <w:shd w:val="clear" w:color="auto" w:fill="BFBFBF" w:themeFill="background1" w:themeFillShade="BF"/>
            <w:vAlign w:val="center"/>
          </w:tcPr>
          <w:p w14:paraId="4FDCBC07" w14:textId="77777777" w:rsidR="00517765" w:rsidRDefault="00517765" w:rsidP="00C05A53">
            <w:pPr>
              <w:pStyle w:val="ProductList-OfferingBody"/>
              <w:ind w:left="-113"/>
              <w:jc w:val="center"/>
            </w:pPr>
          </w:p>
        </w:tc>
      </w:tr>
    </w:tbl>
    <w:p w14:paraId="4FDCBC09"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0C6B33">
        <w:tc>
          <w:tcPr>
            <w:tcW w:w="3596" w:type="dxa"/>
          </w:tcPr>
          <w:p w14:paraId="4FDCBC0A" w14:textId="0DCEFAD1" w:rsidR="005C40C4" w:rsidRPr="008E026C" w:rsidRDefault="008414C4" w:rsidP="0053726B">
            <w:pPr>
              <w:pStyle w:val="ProductList-Body"/>
              <w:spacing w:before="20" w:after="20"/>
              <w:rPr>
                <w:lang w:val="en-US"/>
              </w:rPr>
            </w:pPr>
            <w:r w:rsidRPr="008E026C">
              <w:rPr>
                <w:lang w:val="en-US"/>
              </w:rPr>
              <w:t xml:space="preserve">Versione Precedente: </w:t>
            </w:r>
            <w:r w:rsidRPr="008E026C">
              <w:rPr>
                <w:b/>
                <w:lang w:val="en-US"/>
              </w:rPr>
              <w:t>Windows Small Business Server 2008</w:t>
            </w:r>
            <w:r w:rsidRPr="008E026C">
              <w:rPr>
                <w:lang w:val="en-US"/>
              </w:rPr>
              <w:t xml:space="preserve"> (10/08)</w:t>
            </w:r>
          </w:p>
        </w:tc>
        <w:tc>
          <w:tcPr>
            <w:tcW w:w="3597" w:type="dxa"/>
          </w:tcPr>
          <w:p w14:paraId="5126D18B" w14:textId="77777777" w:rsidR="005C40C4" w:rsidRPr="00924715" w:rsidRDefault="005C40C4" w:rsidP="005C40C4">
            <w:pPr>
              <w:pStyle w:val="ProductList-Body"/>
              <w:spacing w:before="20" w:after="20"/>
            </w:pPr>
            <w:r>
              <w:t xml:space="preserve">Pool di Prodotti: </w:t>
            </w:r>
            <w:r>
              <w:rPr>
                <w:b/>
              </w:rPr>
              <w:t>Server</w:t>
            </w:r>
          </w:p>
          <w:p w14:paraId="4FDCBC0B" w14:textId="59419677" w:rsidR="0053726B" w:rsidRDefault="00A82D59" w:rsidP="005C40C4">
            <w:pPr>
              <w:pStyle w:val="ProductList-Body"/>
              <w:spacing w:before="20" w:after="20"/>
            </w:pPr>
            <w:hyperlink w:anchor="SoftwareAssurance" w:history="1">
              <w:r w:rsidR="007A4843">
                <w:rPr>
                  <w:rStyle w:val="Hyperlink"/>
                  <w:color w:val="000000" w:themeColor="text1"/>
                  <w:u w:val="none"/>
                </w:rPr>
                <w:t>Vantaggi di Software Assurance</w:t>
              </w:r>
            </w:hyperlink>
            <w:r w:rsidR="007A4843">
              <w:t xml:space="preserve">: </w:t>
            </w:r>
            <w:r w:rsidR="007A4843">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924715" w:rsidRDefault="006F4716" w:rsidP="006F4716">
      <w:pPr>
        <w:pStyle w:val="ProductList-Body"/>
        <w:shd w:val="clear" w:color="auto" w:fill="D9D9D9" w:themeFill="background1" w:themeFillShade="D9"/>
        <w:spacing w:before="120" w:after="120"/>
      </w:pPr>
      <w:r>
        <w:rPr>
          <w:b/>
        </w:rPr>
        <w:t>Informazioni Aggiuntive</w:t>
      </w:r>
    </w:p>
    <w:p w14:paraId="510D0E27" w14:textId="77777777" w:rsidR="006F4716" w:rsidRPr="00924715" w:rsidRDefault="006F4716" w:rsidP="006F4716">
      <w:pPr>
        <w:pStyle w:val="ProductList-Body"/>
      </w:pPr>
      <w:r>
        <w:rPr>
          <w:b/>
          <w:color w:val="00188F"/>
        </w:rPr>
        <w:t>Concessioni di Licenza associate alla fine del ciclo di vita di Windows Small Business Server (SBS)</w:t>
      </w:r>
    </w:p>
    <w:p w14:paraId="7CE4D27E" w14:textId="3976B0BB" w:rsidR="006F4716" w:rsidRPr="00924715" w:rsidRDefault="006F4716" w:rsidP="006F4716">
      <w:pPr>
        <w:pStyle w:val="ProductList-Body"/>
      </w:pPr>
      <w:r>
        <w:t>La versione 2011 di Windows Small Business Server (SBS) è la versione finale di quel prodotto.</w:t>
      </w:r>
      <w:r w:rsidR="00914B79">
        <w:t xml:space="preserve"> </w:t>
      </w:r>
      <w:r>
        <w:t>Per ulteriori informazioni, le società potranno fare riferimento alla Lista dei Prodotti del mese di marzo 2014 disponibile all</w:t>
      </w:r>
      <w:r w:rsidR="00D651AE">
        <w:t>’</w:t>
      </w:r>
      <w:r>
        <w:t xml:space="preserve">indirizzo </w:t>
      </w:r>
      <w:hyperlink r:id="rId45" w:history="1">
        <w:r>
          <w:rPr>
            <w:rStyle w:val="Hyperlink"/>
          </w:rPr>
          <w:t>http://go.microsoft.com/?linkid=9839207</w:t>
        </w:r>
      </w:hyperlink>
      <w:r>
        <w:t>.</w:t>
      </w:r>
    </w:p>
    <w:p w14:paraId="4FDCBC12" w14:textId="7B1E2F8B" w:rsidR="00585A48" w:rsidRPr="00924715" w:rsidRDefault="00A82D59" w:rsidP="006F4716">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C13" w14:textId="77777777" w:rsidR="009A0C93" w:rsidRPr="00924715"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4FDCBC15" w14:textId="77777777" w:rsidR="009A0C93" w:rsidRPr="00924715"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8656460"/>
      <w:r>
        <w:t>Servizi Online</w:t>
      </w:r>
      <w:bookmarkEnd w:id="891"/>
      <w:bookmarkEnd w:id="892"/>
      <w:bookmarkEnd w:id="893"/>
      <w:bookmarkEnd w:id="894"/>
      <w:bookmarkEnd w:id="895"/>
      <w:bookmarkEnd w:id="896"/>
      <w:bookmarkEnd w:id="897"/>
    </w:p>
    <w:p w14:paraId="4FDCBC16" w14:textId="77777777" w:rsidR="009A0C93" w:rsidRPr="00924715"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8656461"/>
      <w:r>
        <w:t>Condizioni Generali</w:t>
      </w:r>
      <w:bookmarkEnd w:id="898"/>
      <w:bookmarkEnd w:id="899"/>
      <w:bookmarkEnd w:id="900"/>
      <w:bookmarkEnd w:id="901"/>
      <w:bookmarkEnd w:id="902"/>
      <w:bookmarkEnd w:id="903"/>
    </w:p>
    <w:p w14:paraId="4FDCBC17" w14:textId="067F029E" w:rsidR="00EE40B5" w:rsidRPr="00924715"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8656462"/>
      <w:r>
        <w:t>Disponibilità regionale del Servizio Online</w:t>
      </w:r>
      <w:bookmarkEnd w:id="904"/>
      <w:bookmarkEnd w:id="905"/>
      <w:bookmarkEnd w:id="906"/>
      <w:bookmarkEnd w:id="907"/>
      <w:bookmarkEnd w:id="908"/>
    </w:p>
    <w:p w14:paraId="4FDCBC18" w14:textId="77777777" w:rsidR="00EE40B5" w:rsidRPr="00924715" w:rsidRDefault="00DF229E" w:rsidP="004F3C6D">
      <w:pPr>
        <w:pStyle w:val="ProductList-Body"/>
      </w:pPr>
      <w:r>
        <w:t xml:space="preserve">Per un elenco di Paesi in cui sono disponibili i Servizi Online, le società potranno visitare la pagina </w:t>
      </w:r>
      <w:hyperlink r:id="rId47" w:anchor="international" w:history="1">
        <w:r>
          <w:rPr>
            <w:rStyle w:val="Hyperlink"/>
          </w:rPr>
          <w:t>http://www.microsoft.com/online/faq.aspx#international</w:t>
        </w:r>
      </w:hyperlink>
      <w:r>
        <w:t>.</w:t>
      </w:r>
    </w:p>
    <w:p w14:paraId="4FDCBC19" w14:textId="77777777" w:rsidR="00EE40B5" w:rsidRPr="00C609A8" w:rsidRDefault="00EE40B5" w:rsidP="004F3C6D">
      <w:pPr>
        <w:pStyle w:val="ProductList-Body"/>
        <w:rPr>
          <w:sz w:val="14"/>
          <w:szCs w:val="14"/>
        </w:rPr>
      </w:pPr>
    </w:p>
    <w:p w14:paraId="4FDCBC1A" w14:textId="15D3AC69" w:rsidR="00EE40B5" w:rsidRPr="00924715"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8656463"/>
      <w:r>
        <w:t>Regole per l</w:t>
      </w:r>
      <w:r w:rsidR="00D651AE">
        <w:t>’</w:t>
      </w:r>
      <w:r>
        <w:t>Acquisto dei Servizi Online</w:t>
      </w:r>
      <w:bookmarkEnd w:id="909"/>
      <w:bookmarkEnd w:id="910"/>
      <w:bookmarkEnd w:id="911"/>
      <w:bookmarkEnd w:id="912"/>
      <w:bookmarkEnd w:id="913"/>
    </w:p>
    <w:p w14:paraId="4FDCBC1B" w14:textId="6A9C9EDF" w:rsidR="00DF229E" w:rsidRPr="00924715" w:rsidRDefault="00DF229E" w:rsidP="00DF229E">
      <w:pPr>
        <w:pStyle w:val="ProductList-Body"/>
      </w:pPr>
      <w:r>
        <w:t>All</w:t>
      </w:r>
      <w:r w:rsidR="00D651AE">
        <w:t>’</w:t>
      </w:r>
      <w:r>
        <w:t>acquisto dei Servizi Online si applicano le seguenti regole:</w:t>
      </w:r>
    </w:p>
    <w:p w14:paraId="4FDCBC1C" w14:textId="5A0D5895" w:rsidR="00DF229E" w:rsidRPr="00924715" w:rsidRDefault="00DF229E" w:rsidP="00913546">
      <w:pPr>
        <w:pStyle w:val="ProductList-Body"/>
        <w:numPr>
          <w:ilvl w:val="0"/>
          <w:numId w:val="9"/>
        </w:numPr>
        <w:ind w:left="450" w:hanging="270"/>
      </w:pPr>
      <w:r>
        <w:t>Le società dovranno disporre di un contratto multilicenza attivo per ordinare licenze aggiuntive o rinnovare i Servizi Online.</w:t>
      </w:r>
      <w:r w:rsidR="00914B79">
        <w:t xml:space="preserve"> </w:t>
      </w:r>
    </w:p>
    <w:p w14:paraId="4FDCBC1D" w14:textId="3B9F6862" w:rsidR="00DF229E" w:rsidRPr="00924715" w:rsidRDefault="00DF229E" w:rsidP="00913546">
      <w:pPr>
        <w:pStyle w:val="ProductList-Body"/>
        <w:numPr>
          <w:ilvl w:val="0"/>
          <w:numId w:val="9"/>
        </w:numPr>
        <w:ind w:left="450" w:hanging="270"/>
      </w:pPr>
      <w:r>
        <w:t>Qualora la società effettui acquisti aggiuntivi di un Servizio Online, il periodo di validità della sottoscrizione dell</w:t>
      </w:r>
      <w:r w:rsidR="00D651AE">
        <w:t>’</w:t>
      </w:r>
      <w:r>
        <w:t>acquisto aggiuntivo dovrà essere allineato al periodo di validità della sottoscrizione esistente della società per lo stesso Servizio Online.</w:t>
      </w:r>
      <w:r w:rsidR="00914B79">
        <w:t xml:space="preserve"> </w:t>
      </w:r>
      <w:r>
        <w:t>Nel caso in cui i prezzi degli ordini aggiuntivi del Prodotto non siano indicati nel contratto esistente della società, il prezzo addebitato alla parte che riceverà la fattura per le quantità di servizi aggiuntivi sarà identico al prezzo dell</w:t>
      </w:r>
      <w:r w:rsidR="00D651AE">
        <w:t>’</w:t>
      </w:r>
      <w:r>
        <w:t>acquisto iniziale.</w:t>
      </w:r>
    </w:p>
    <w:p w14:paraId="4FDCBC1E" w14:textId="086CCEAF" w:rsidR="00DF229E" w:rsidRPr="00924715" w:rsidRDefault="00DF229E" w:rsidP="00913546">
      <w:pPr>
        <w:pStyle w:val="ProductList-Body"/>
        <w:numPr>
          <w:ilvl w:val="0"/>
          <w:numId w:val="9"/>
        </w:numPr>
        <w:ind w:left="450" w:hanging="270"/>
      </w:pPr>
      <w:r>
        <w:t>Le società potranno aumentare l</w:t>
      </w:r>
      <w:r w:rsidR="00D651AE">
        <w:t>’</w:t>
      </w:r>
      <w:r>
        <w:t>impegno relativo alla sottoscrizione dei Servizi Online, ma non potranno ridurlo durante il periodo di validità dello stesso, a meno che i loro contratti non consentano tale riduzione. Per garantire l</w:t>
      </w:r>
      <w:r w:rsidR="00D651AE">
        <w:t>’</w:t>
      </w:r>
      <w:r>
        <w:t xml:space="preserve">erogazione del servizio agli utenti aggiuntivi, la società dovrà effettuare un ordine per ogni incremento nel servizio in abbonamento. </w:t>
      </w:r>
    </w:p>
    <w:p w14:paraId="4FDCBC1F" w14:textId="60CDF373" w:rsidR="00DF229E" w:rsidRPr="00924715" w:rsidRDefault="00DF229E" w:rsidP="00913546">
      <w:pPr>
        <w:pStyle w:val="ProductList-Body"/>
        <w:numPr>
          <w:ilvl w:val="0"/>
          <w:numId w:val="9"/>
        </w:numPr>
        <w:ind w:left="450" w:hanging="270"/>
      </w:pPr>
      <w:r>
        <w:t>A meno che la società non abbia stipulato una Modifica all</w:t>
      </w:r>
      <w:r w:rsidR="00D651AE">
        <w:t>’</w:t>
      </w:r>
      <w:r>
        <w:t>Iscrizione Enterprise, Aggiunta di Servizi Online Enterprise, nonostante quanto diversamente stabilito nel contratto, una società potrà utilizzare per la prima volta la sottoscrizione solo dopo aver ordinato una sottoscrizione dei Servizi Online.</w:t>
      </w:r>
      <w:r w:rsidR="00914B79">
        <w:t xml:space="preserve"> </w:t>
      </w:r>
      <w:r>
        <w:t>La società che ha sottoscritto un Contratto Enterprise non potrà inviare un ordine true-up di licenze “Subscription” aggiuntive.</w:t>
      </w:r>
    </w:p>
    <w:p w14:paraId="4FDCBC20" w14:textId="47AF5A5C" w:rsidR="00DF229E" w:rsidRPr="00924715" w:rsidRDefault="00DF229E" w:rsidP="00913546">
      <w:pPr>
        <w:pStyle w:val="ProductList-Body"/>
        <w:numPr>
          <w:ilvl w:val="0"/>
          <w:numId w:val="9"/>
        </w:numPr>
        <w:ind w:left="450" w:hanging="270"/>
      </w:pPr>
      <w:r>
        <w:t xml:space="preserve">Le sottoscrizioni relative a un Servizio Online potranno essere annullate entro trenta (30) giorni dal primo ordine iniziale o dalla prima prenotazione della licenza di un servizio senza alcuna penale. </w:t>
      </w:r>
    </w:p>
    <w:p w14:paraId="687906AA" w14:textId="61A28CC6" w:rsidR="00CA67C2" w:rsidRPr="00924715" w:rsidRDefault="00DF229E" w:rsidP="008A4096">
      <w:pPr>
        <w:pStyle w:val="ProductList-Body"/>
        <w:numPr>
          <w:ilvl w:val="0"/>
          <w:numId w:val="9"/>
        </w:numPr>
        <w:ind w:left="450" w:hanging="270"/>
      </w:pPr>
      <w:r>
        <w:t>Una società si qualifica per il programma Open Value con un acquisto minimo di 5 licenze. Tale regola si applica anche quando si conta il numero di Licenze di Sottoscrizione Utente per i Servizi Online (USL).</w:t>
      </w:r>
      <w:r w:rsidR="00914B79">
        <w:t xml:space="preserve"> </w:t>
      </w:r>
      <w:r>
        <w:t>Una USL contribuisce al raggiungimento della quantità minima di 5 licenze.</w:t>
      </w:r>
      <w:r w:rsidR="00914B79">
        <w:t xml:space="preserve"> </w:t>
      </w:r>
      <w:r>
        <w:t>Un ordine di 5 USL soddisfa il requisito minimo del programma Open Value.</w:t>
      </w:r>
      <w:r w:rsidR="00914B79">
        <w:t xml:space="preserve"> </w:t>
      </w:r>
      <w:r>
        <w:t>Tuttavia, 5 USL da sole non soddisfano il requisito minimo per il programma Open Value per l</w:t>
      </w:r>
      <w:r w:rsidR="00D651AE">
        <w:t>’</w:t>
      </w:r>
      <w:r>
        <w:t>Intera Organizzazione e Open Value Subscription.</w:t>
      </w:r>
      <w:r w:rsidR="00914B79">
        <w:t xml:space="preserve"> </w:t>
      </w:r>
      <w:r>
        <w:t>Per OV (per l</w:t>
      </w:r>
      <w:r w:rsidR="00D651AE">
        <w:t>’</w:t>
      </w:r>
      <w:r>
        <w:t>Intera Organizzazione) e OV Subscription l</w:t>
      </w:r>
      <w:r w:rsidR="00D651AE">
        <w:t>’</w:t>
      </w:r>
      <w:r>
        <w:t>ordine iniziale dovrà includere almeno 5 Licenze Piattaforma Desktop o Componente Desktop, oltre ad eventuali USL.</w:t>
      </w:r>
    </w:p>
    <w:p w14:paraId="4FDCBC22" w14:textId="77777777" w:rsidR="00DF229E" w:rsidRPr="00C609A8" w:rsidRDefault="00DF229E" w:rsidP="00DF229E">
      <w:pPr>
        <w:pStyle w:val="ProductList-Body"/>
        <w:rPr>
          <w:sz w:val="14"/>
          <w:szCs w:val="14"/>
        </w:rPr>
      </w:pPr>
    </w:p>
    <w:p w14:paraId="4FDCBC23" w14:textId="77777777" w:rsidR="00DF229E" w:rsidRPr="00924715" w:rsidRDefault="00DF229E" w:rsidP="00DF229E">
      <w:pPr>
        <w:pStyle w:val="ProductList-Body"/>
      </w:pPr>
      <w:r>
        <w:rPr>
          <w:b/>
          <w:color w:val="00188F"/>
        </w:rPr>
        <w:t>Community Cloud per Enti Pubblici (solo Stati Uniti)</w:t>
      </w:r>
    </w:p>
    <w:p w14:paraId="4FDCBC24" w14:textId="69A6B998" w:rsidR="00DF229E" w:rsidRPr="00924715" w:rsidRDefault="00D1024F" w:rsidP="00DF229E">
      <w:pPr>
        <w:pStyle w:val="ProductList-Body"/>
      </w:pPr>
      <w:r>
        <w:t>Ai fini dell</w:t>
      </w:r>
      <w:r w:rsidR="00D651AE">
        <w:t>’</w:t>
      </w:r>
      <w:r>
        <w:t>interpretazione della presente nota del prodotto, di seguito sono indicati i “Servizi Online qualificanti”: Exchange Online Archiving</w:t>
      </w:r>
      <w:r>
        <w:fldChar w:fldCharType="begin"/>
      </w:r>
      <w:r>
        <w:instrText>XE "Archiviazione Exchange Online per Exchange Server"</w:instrText>
      </w:r>
      <w:r>
        <w:fldChar w:fldCharType="end"/>
      </w:r>
      <w:r>
        <w:t>, Exchange Online Kiosk</w:t>
      </w:r>
      <w:r>
        <w:fldChar w:fldCharType="begin"/>
      </w:r>
      <w:r>
        <w:instrText>XE "Chiosco Exchange Online"</w:instrText>
      </w:r>
      <w:r>
        <w:fldChar w:fldCharType="end"/>
      </w:r>
      <w:r>
        <w:t>, Exchange Online Piani 1-2, Exchange Online Protection, Lync Online Piani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enti non pubblici.</w:t>
      </w:r>
      <w:r w:rsidR="00914B79">
        <w:t xml:space="preserve"> </w:t>
      </w:r>
      <w:r>
        <w:t>Alle società potrà essere effettuato il provisioning come ente pubblico o non pubblico, ma non come una combinazione di entrambi.</w:t>
      </w:r>
      <w:r w:rsidR="00914B79">
        <w:t xml:space="preserve"> </w:t>
      </w:r>
      <w:r>
        <w:t>I Servizi Online designati come community cloud per enti pubblici non potranno essere distribuiti nello stesso dominio in cui vengono distribuiti servizi specifici di community cloud per enti non pubblici.</w:t>
      </w:r>
      <w:r w:rsidR="00914B79">
        <w:t xml:space="preserve"> </w:t>
      </w:r>
    </w:p>
    <w:p w14:paraId="4FDCBC25" w14:textId="77777777" w:rsidR="00DF229E" w:rsidRPr="00C609A8" w:rsidRDefault="00DF229E" w:rsidP="00C609A8">
      <w:pPr>
        <w:pStyle w:val="ProductList-Body"/>
        <w:ind w:firstLine="720"/>
        <w:rPr>
          <w:sz w:val="14"/>
          <w:szCs w:val="14"/>
        </w:rPr>
      </w:pPr>
    </w:p>
    <w:p w14:paraId="4FDCBC26" w14:textId="432C23BA" w:rsidR="00DF229E" w:rsidRPr="00924715" w:rsidRDefault="00DF229E" w:rsidP="00DF229E">
      <w:pPr>
        <w:pStyle w:val="ProductList-Body"/>
      </w:pPr>
      <w:r>
        <w:t>Quando verrà effettuato il provisioning di un Servizio Online nel community cloud per enti pubblici, rimarrà tale per tutto il periodo di validità della sottoscrizione.</w:t>
      </w:r>
      <w:r w:rsidR="00914B79">
        <w:t xml:space="preserve"> </w:t>
      </w:r>
      <w:r>
        <w:t>Le società che sono enti pubblici federali, statali, locali o tribali negli Stati Uniti dovranno essere in possesso di un</w:t>
      </w:r>
      <w:r w:rsidR="00D651AE">
        <w:t>’</w:t>
      </w:r>
      <w:r>
        <w:t>Iscrizione Enterprise o Enterprise Subscription per Enti Pubblici Statunitensi per essere idonei all</w:t>
      </w:r>
      <w:r w:rsidR="00D651AE">
        <w:t>’</w:t>
      </w:r>
      <w:r>
        <w:t>acquisto di Servizi Online designati come community cloud per enti pubblici.</w:t>
      </w:r>
      <w:r w:rsidR="00914B79">
        <w:t xml:space="preserve"> </w:t>
      </w:r>
      <w:r>
        <w:t>I Diritti sull</w:t>
      </w:r>
      <w:r w:rsidR="00D651AE">
        <w:t>’</w:t>
      </w:r>
      <w:r>
        <w:t>Utilizzo relativi ai servizi di community cloud per enti pubblici sono simili a quelli dei loro equivalenti multi-tenant standard.</w:t>
      </w:r>
      <w:r w:rsidR="00914B79">
        <w:t xml:space="preserve"> </w:t>
      </w:r>
      <w:r>
        <w:t xml:space="preserve">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14:paraId="4FDCBC27" w14:textId="77777777" w:rsidR="00EE40B5" w:rsidRPr="00C609A8" w:rsidRDefault="00EE40B5" w:rsidP="004F3C6D">
      <w:pPr>
        <w:pStyle w:val="ProductList-Body"/>
        <w:rPr>
          <w:sz w:val="14"/>
          <w:szCs w:val="14"/>
        </w:rPr>
      </w:pPr>
    </w:p>
    <w:p w14:paraId="4FDCBC28" w14:textId="77777777" w:rsidR="00EE40B5" w:rsidRPr="00924715" w:rsidRDefault="00EE40B5" w:rsidP="00000195">
      <w:pPr>
        <w:pStyle w:val="ProductList-Offering2Heading"/>
        <w:tabs>
          <w:tab w:val="clear" w:pos="158"/>
          <w:tab w:val="left" w:pos="168"/>
        </w:tabs>
        <w:ind w:left="168" w:hanging="168"/>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08656464"/>
      <w:r>
        <w:t>Opzioni relative al Periodo di Validità della Sottoscrizione e alle Condizioni di Pagamento dei Servizi Online</w:t>
      </w:r>
      <w:bookmarkEnd w:id="914"/>
      <w:bookmarkEnd w:id="915"/>
      <w:bookmarkEnd w:id="916"/>
      <w:bookmarkEnd w:id="917"/>
      <w:bookmarkEnd w:id="918"/>
      <w:bookmarkEnd w:id="919"/>
    </w:p>
    <w:p w14:paraId="4FDCBC29" w14:textId="34CE3342" w:rsidR="009D55C7" w:rsidRPr="00924715" w:rsidRDefault="009D55C7" w:rsidP="009D55C7">
      <w:pPr>
        <w:pStyle w:val="ProductList-Body"/>
      </w:pPr>
      <w:r>
        <w:t>Nella tabella che segue sono descritte le opzioni relative al periodo di validità della sottoscrizione e alle condizioni di pagamento dei Servizi Online previste dai programmi citati. Ai fini dell</w:t>
      </w:r>
      <w:r w:rsidR="00D651AE">
        <w:t>’</w:t>
      </w:r>
      <w:r>
        <w:t>interpretazione della presente tabella, i Servizi Online sono categorizzati come “Servizi Cloud” o “Altri Servizi Online”. Le condizioni per Microsoft Azure sono indicate nell</w:t>
      </w:r>
      <w:r w:rsidR="00D651AE">
        <w:t>’</w:t>
      </w:r>
      <w:r>
        <w:t xml:space="preserve">Articolo relativo a Microsoft Azure. </w:t>
      </w:r>
    </w:p>
    <w:p w14:paraId="4FDCBC2A" w14:textId="77777777" w:rsidR="009D55C7" w:rsidRPr="00C609A8" w:rsidRDefault="009D55C7" w:rsidP="009D55C7">
      <w:pPr>
        <w:pStyle w:val="ProductList-Body"/>
        <w:rPr>
          <w:sz w:val="14"/>
          <w:szCs w:val="14"/>
        </w:rPr>
      </w:pPr>
    </w:p>
    <w:p w14:paraId="4FDCBC2B" w14:textId="5594EC24" w:rsidR="009D55C7" w:rsidRPr="00924715" w:rsidRDefault="009D55C7" w:rsidP="009D55C7">
      <w:pPr>
        <w:pStyle w:val="ProductList-Body"/>
      </w:pPr>
      <w:r>
        <w:rPr>
          <w:b/>
        </w:rPr>
        <w:t>Servizi Cloud</w:t>
      </w:r>
      <w:r w:rsidRPr="00B33762">
        <w:rPr>
          <w:b/>
        </w:rPr>
        <w:t>:</w:t>
      </w:r>
      <w:r w:rsidR="00914B79">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7014302F" w:rsidR="00E1260A" w:rsidRPr="00924715" w:rsidRDefault="009D55C7" w:rsidP="009D55C7">
      <w:pPr>
        <w:pStyle w:val="ProductList-Body"/>
      </w:pPr>
      <w:r>
        <w:rPr>
          <w:b/>
        </w:rPr>
        <w:t>Altri Servizi Online</w:t>
      </w:r>
      <w:r w:rsidRPr="00B33762">
        <w:rPr>
          <w:b/>
        </w:rPr>
        <w:t>:</w:t>
      </w:r>
      <w:r>
        <w:t xml:space="preserve"> Bing Maps, Forefront Online, Microsoft Learning, System Center Endpoint Protection</w:t>
      </w:r>
      <w:r w:rsidR="00C609A8">
        <w:t>.</w:t>
      </w:r>
    </w:p>
    <w:tbl>
      <w:tblPr>
        <w:tblStyle w:val="TableGrid"/>
        <w:tblW w:w="0" w:type="auto"/>
        <w:tblInd w:w="108" w:type="dxa"/>
        <w:tblLook w:val="04A0" w:firstRow="1" w:lastRow="0" w:firstColumn="1" w:lastColumn="0" w:noHBand="0" w:noVBand="1"/>
      </w:tblPr>
      <w:tblGrid>
        <w:gridCol w:w="1965"/>
        <w:gridCol w:w="1867"/>
        <w:gridCol w:w="2253"/>
        <w:gridCol w:w="4597"/>
      </w:tblGrid>
      <w:tr w:rsidR="0040275F" w14:paraId="4FDCBC32" w14:textId="77777777" w:rsidTr="007F4B18">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vAlign w:val="center"/>
          </w:tcPr>
          <w:p w14:paraId="4FDCBC2F" w14:textId="77777777" w:rsidR="0040275F" w:rsidRPr="00DF229E" w:rsidRDefault="0061507D" w:rsidP="007F4B18">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14:paraId="4FDCBC37" w14:textId="77777777" w:rsidTr="000C6B33">
        <w:tc>
          <w:tcPr>
            <w:tcW w:w="1980" w:type="dxa"/>
            <w:vMerge w:val="restart"/>
          </w:tcPr>
          <w:p w14:paraId="4FDCBC33" w14:textId="77777777" w:rsidR="0061507D" w:rsidRDefault="0061507D" w:rsidP="00DF229E">
            <w:pPr>
              <w:pStyle w:val="ProductList-Body"/>
            </w:pPr>
            <w:r>
              <w:t>Contratto Enterprise</w:t>
            </w:r>
          </w:p>
        </w:tc>
        <w:tc>
          <w:tcPr>
            <w:tcW w:w="1887" w:type="dxa"/>
            <w:vMerge w:val="restart"/>
          </w:tcPr>
          <w:p w14:paraId="4FDCBC34" w14:textId="77777777" w:rsidR="0061507D" w:rsidRPr="00C2460C" w:rsidRDefault="0061507D" w:rsidP="00DF229E">
            <w:pPr>
              <w:pStyle w:val="ProductList-Body"/>
            </w:pPr>
            <w:r>
              <w:t>Altri Servizi Online</w:t>
            </w:r>
          </w:p>
        </w:tc>
        <w:tc>
          <w:tcPr>
            <w:tcW w:w="2271" w:type="dxa"/>
          </w:tcPr>
          <w:p w14:paraId="4FDCBC35" w14:textId="77777777" w:rsidR="0061507D" w:rsidRDefault="0061507D" w:rsidP="00DF229E">
            <w:pPr>
              <w:pStyle w:val="ProductList-Body"/>
            </w:pPr>
            <w:r>
              <w:t>Validità annuale della sottoscrizione</w:t>
            </w:r>
          </w:p>
        </w:tc>
        <w:tc>
          <w:tcPr>
            <w:tcW w:w="4657" w:type="dxa"/>
          </w:tcPr>
          <w:p w14:paraId="4FDCBC36" w14:textId="0DB41E03" w:rsidR="0061507D" w:rsidRDefault="0061507D" w:rsidP="00DF229E">
            <w:pPr>
              <w:pStyle w:val="ProductList-Body"/>
            </w:pPr>
            <w:r>
              <w:t>Pagamento intero al momento dell</w:t>
            </w:r>
            <w:r w:rsidR="00D651AE">
              <w:t>’</w:t>
            </w:r>
            <w:r>
              <w:t>ordine</w:t>
            </w:r>
            <w:r w:rsidR="001D241A">
              <w:t>.</w:t>
            </w:r>
          </w:p>
        </w:tc>
      </w:tr>
      <w:tr w:rsidR="0061507D" w14:paraId="4FDCBC3C" w14:textId="77777777" w:rsidTr="000C6B33">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0080CF77" w:rsidR="0061507D" w:rsidRDefault="0061507D" w:rsidP="00DF229E">
            <w:pPr>
              <w:pStyle w:val="ProductList-Body"/>
            </w:pPr>
            <w:r>
              <w:t>Periodo di validità della Sottoscrizione con scadenza identica, ovvero il periodo di validità termina il giorno stesso della data di scadenza dell</w:t>
            </w:r>
            <w:r w:rsidR="00D651AE">
              <w:t>’</w:t>
            </w:r>
            <w:r>
              <w:t>iscrizione delle società</w:t>
            </w:r>
          </w:p>
        </w:tc>
        <w:tc>
          <w:tcPr>
            <w:tcW w:w="4657" w:type="dxa"/>
          </w:tcPr>
          <w:p w14:paraId="4FDCBC3B" w14:textId="6BCC8747" w:rsidR="0061507D" w:rsidRDefault="0061507D" w:rsidP="00DF229E">
            <w:pPr>
              <w:pStyle w:val="ProductList-Body"/>
            </w:pPr>
            <w:r>
              <w:t>Pagamento intero al momento dell</w:t>
            </w:r>
            <w:r w:rsidR="00D651AE">
              <w:t>’</w:t>
            </w:r>
            <w:r>
              <w:t>ordine</w:t>
            </w:r>
            <w:r w:rsidR="001D241A">
              <w:t>.</w:t>
            </w:r>
          </w:p>
        </w:tc>
      </w:tr>
      <w:tr w:rsidR="0061507D" w14:paraId="4FDCBC41" w14:textId="77777777" w:rsidTr="000C6B33">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0F4B7563" w:rsidR="0061507D" w:rsidRDefault="0061507D" w:rsidP="00DF229E">
            <w:pPr>
              <w:pStyle w:val="ProductList-Body"/>
            </w:pPr>
            <w:r>
              <w:t>Pagamento iniziale al momento dell</w:t>
            </w:r>
            <w:r w:rsidR="00D651AE">
              <w:t>’</w:t>
            </w:r>
            <w:r>
              <w:t>ordine a copertura dell</w:t>
            </w:r>
            <w:r w:rsidR="00D651AE">
              <w:t>’</w:t>
            </w:r>
            <w:r>
              <w:t>importo residuo dell</w:t>
            </w:r>
            <w:r w:rsidR="00D651AE">
              <w:t>’</w:t>
            </w:r>
            <w:r>
              <w:t xml:space="preserve">anno contrattuale in corso; pagamento o pagamenti rimanenti a ogni ricorrenza della data di </w:t>
            </w:r>
            <w:r w:rsidR="00B33762">
              <w:t>entrata in vigore del contratto</w:t>
            </w:r>
            <w:r w:rsidR="00BD7990">
              <w:t>.</w:t>
            </w:r>
          </w:p>
        </w:tc>
      </w:tr>
      <w:tr w:rsidR="0061507D" w14:paraId="4FDCBC46" w14:textId="77777777" w:rsidTr="000C6B33">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Servizi Cloud </w:t>
            </w:r>
          </w:p>
        </w:tc>
        <w:tc>
          <w:tcPr>
            <w:tcW w:w="2271" w:type="dxa"/>
            <w:vMerge w:val="restart"/>
          </w:tcPr>
          <w:p w14:paraId="4FDCBC44" w14:textId="0DFD3840" w:rsidR="0061507D" w:rsidRPr="00C2460C" w:rsidRDefault="0061507D" w:rsidP="00DF229E">
            <w:pPr>
              <w:pStyle w:val="ProductList-Body"/>
            </w:pPr>
            <w:r>
              <w:t>Periodo di validità della Sottoscrizione con scadenza identica, ovvero il periodo di validità termina il giorno stesso della data di scadenza dell</w:t>
            </w:r>
            <w:r w:rsidR="00D651AE">
              <w:t>’</w:t>
            </w:r>
            <w:r>
              <w:t>iscrizione delle società</w:t>
            </w:r>
          </w:p>
        </w:tc>
        <w:tc>
          <w:tcPr>
            <w:tcW w:w="4657" w:type="dxa"/>
          </w:tcPr>
          <w:p w14:paraId="4FDCBC45" w14:textId="790D183A" w:rsidR="0061507D" w:rsidRPr="00C2460C" w:rsidRDefault="0061507D" w:rsidP="00DF229E">
            <w:pPr>
              <w:pStyle w:val="ProductList-Body"/>
            </w:pPr>
            <w:r>
              <w:t>Pagamento intero al momento dell</w:t>
            </w:r>
            <w:r w:rsidR="00D651AE">
              <w:t>’</w:t>
            </w:r>
            <w:r>
              <w:t>ordine</w:t>
            </w:r>
            <w:r w:rsidR="00003BB7">
              <w:t>.</w:t>
            </w:r>
          </w:p>
        </w:tc>
      </w:tr>
      <w:tr w:rsidR="0061507D" w14:paraId="4FDCBC4B" w14:textId="77777777" w:rsidTr="000C6B33">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2054385D" w:rsidR="0061507D" w:rsidRPr="00C2460C" w:rsidRDefault="0061507D" w:rsidP="00DF229E">
            <w:pPr>
              <w:pStyle w:val="ProductList-Body"/>
            </w:pPr>
            <w:r>
              <w:t>Pagamento iniziale al momento dell</w:t>
            </w:r>
            <w:r w:rsidR="00D651AE">
              <w:t>’</w:t>
            </w:r>
            <w:r>
              <w:t>ordine a copertura dell</w:t>
            </w:r>
            <w:r w:rsidR="00D651AE">
              <w:t>’</w:t>
            </w:r>
            <w:r>
              <w:t>importo residuo dell</w:t>
            </w:r>
            <w:r w:rsidR="00D651AE">
              <w:t>’</w:t>
            </w:r>
            <w:r>
              <w:t xml:space="preserve">anno contrattuale in corso; pagamento o pagamenti rimanenti a ogni ricorrenza della data di </w:t>
            </w:r>
            <w:r w:rsidR="00B33762">
              <w:t>entrata in vigore del contratto</w:t>
            </w:r>
            <w:r w:rsidR="00BD7990">
              <w:t>.</w:t>
            </w:r>
          </w:p>
        </w:tc>
      </w:tr>
      <w:tr w:rsidR="0061507D" w14:paraId="4FDCBC50" w14:textId="77777777" w:rsidTr="000C6B33">
        <w:tc>
          <w:tcPr>
            <w:tcW w:w="1980" w:type="dxa"/>
            <w:vMerge w:val="restart"/>
          </w:tcPr>
          <w:p w14:paraId="4FDCBC4C" w14:textId="77777777" w:rsidR="0061507D" w:rsidRDefault="0061507D" w:rsidP="00DF229E">
            <w:pPr>
              <w:pStyle w:val="ProductList-Body"/>
            </w:pPr>
            <w:r>
              <w:t>Contratto Select Plus</w:t>
            </w:r>
          </w:p>
        </w:tc>
        <w:tc>
          <w:tcPr>
            <w:tcW w:w="1887" w:type="dxa"/>
            <w:vMerge w:val="restart"/>
          </w:tcPr>
          <w:p w14:paraId="4FDCBC4D" w14:textId="77777777" w:rsidR="0061507D" w:rsidRPr="00C2460C" w:rsidRDefault="0061507D" w:rsidP="00DF229E">
            <w:pPr>
              <w:pStyle w:val="ProductList-Body"/>
            </w:pPr>
            <w:r>
              <w:t>Altri Servizi Online</w:t>
            </w:r>
          </w:p>
        </w:tc>
        <w:tc>
          <w:tcPr>
            <w:tcW w:w="2271" w:type="dxa"/>
          </w:tcPr>
          <w:p w14:paraId="4FDCBC4E" w14:textId="77777777" w:rsidR="0061507D" w:rsidRDefault="0061507D" w:rsidP="00DF229E">
            <w:pPr>
              <w:pStyle w:val="ProductList-Body"/>
            </w:pPr>
            <w:r>
              <w:t>Validità annuale della sottoscrizione</w:t>
            </w:r>
          </w:p>
        </w:tc>
        <w:tc>
          <w:tcPr>
            <w:tcW w:w="4657" w:type="dxa"/>
          </w:tcPr>
          <w:p w14:paraId="4FDCBC4F" w14:textId="401A8341" w:rsidR="0061507D" w:rsidRDefault="0061507D" w:rsidP="00DF229E">
            <w:pPr>
              <w:pStyle w:val="ProductList-Body"/>
            </w:pPr>
            <w:r>
              <w:t>Pagamento intero all</w:t>
            </w:r>
            <w:r w:rsidR="00D651AE">
              <w:t>’</w:t>
            </w:r>
            <w:r>
              <w:t>inizio del periodo d</w:t>
            </w:r>
            <w:r w:rsidR="00B33762">
              <w:t>i validità della sottoscrizione</w:t>
            </w:r>
            <w:r w:rsidR="008507A4">
              <w:t>.</w:t>
            </w:r>
          </w:p>
        </w:tc>
      </w:tr>
      <w:tr w:rsidR="0061507D" w14:paraId="4FDCBC55" w14:textId="77777777" w:rsidTr="000C6B33">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Validità triennale della sottoscrizione</w:t>
            </w:r>
          </w:p>
        </w:tc>
        <w:tc>
          <w:tcPr>
            <w:tcW w:w="4657" w:type="dxa"/>
          </w:tcPr>
          <w:p w14:paraId="4FDCBC54" w14:textId="6EA44812" w:rsidR="0061507D" w:rsidRDefault="0061507D" w:rsidP="00DF229E">
            <w:pPr>
              <w:pStyle w:val="ProductList-Body"/>
            </w:pPr>
            <w:r>
              <w:t>Pagamento intero al momento dell</w:t>
            </w:r>
            <w:r w:rsidR="00D651AE">
              <w:t>’</w:t>
            </w:r>
            <w:r>
              <w:t>ordine</w:t>
            </w:r>
            <w:r w:rsidR="00154EF7">
              <w:t>.</w:t>
            </w:r>
          </w:p>
        </w:tc>
      </w:tr>
      <w:tr w:rsidR="0061507D" w14:paraId="4FDCBC5A" w14:textId="77777777" w:rsidTr="000C6B33">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0A2B682F" w:rsidR="0061507D" w:rsidRDefault="0061507D" w:rsidP="00DF229E">
            <w:pPr>
              <w:pStyle w:val="ProductList-Body"/>
            </w:pPr>
            <w:r>
              <w:t>Pagamento iniziale al momento dell</w:t>
            </w:r>
            <w:r w:rsidR="00D651AE">
              <w:t>’</w:t>
            </w:r>
            <w:r>
              <w:t>ordine per 12 mesi di erogazione; pagamento o pagamenti rimanent</w:t>
            </w:r>
            <w:r w:rsidR="00B33762">
              <w:t>i a ogni ricorrenza dell</w:t>
            </w:r>
            <w:r w:rsidR="00D651AE">
              <w:t>’</w:t>
            </w:r>
            <w:r w:rsidR="00B33762">
              <w:t>ordine</w:t>
            </w:r>
            <w:r w:rsidR="00BD7990">
              <w:t>.</w:t>
            </w:r>
          </w:p>
        </w:tc>
      </w:tr>
      <w:tr w:rsidR="0061507D" w14:paraId="4FDCBC5F" w14:textId="77777777" w:rsidTr="000C6B33">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657" w:type="dxa"/>
            <w:tcBorders>
              <w:bottom w:val="single" w:sz="4" w:space="0" w:color="auto"/>
            </w:tcBorders>
          </w:tcPr>
          <w:p w14:paraId="4FDCBC5E" w14:textId="629CF7AC" w:rsidR="0061507D" w:rsidRDefault="0061507D" w:rsidP="00DF229E">
            <w:pPr>
              <w:pStyle w:val="ProductList-Body"/>
            </w:pPr>
            <w:r>
              <w:t>Pagamento iniziale al momento dell</w:t>
            </w:r>
            <w:r w:rsidR="00D651AE">
              <w:t>’</w:t>
            </w:r>
            <w:r>
              <w:t>ordine a copertura dell</w:t>
            </w:r>
            <w:r w:rsidR="00D651AE">
              <w:t>’</w:t>
            </w:r>
            <w:r>
              <w:t>importo residuo dell</w:t>
            </w:r>
            <w:r w:rsidR="00D651AE">
              <w:t>’</w:t>
            </w:r>
            <w:r>
              <w:t xml:space="preserve">anno contrattuale in corso; pagamento o pagamenti rimanenti a ogni ricorrenza della data di </w:t>
            </w:r>
            <w:r w:rsidR="00B33762">
              <w:t>entrata in vigore del contratto</w:t>
            </w:r>
            <w:r w:rsidR="00BD7990">
              <w:t>.</w:t>
            </w:r>
            <w:r w:rsidR="00914B79">
              <w:t xml:space="preserve"> </w:t>
            </w:r>
          </w:p>
        </w:tc>
      </w:tr>
      <w:tr w:rsidR="0061507D" w14:paraId="4FDCBC65" w14:textId="77777777" w:rsidTr="000C6B33">
        <w:tc>
          <w:tcPr>
            <w:tcW w:w="1980" w:type="dxa"/>
            <w:vMerge w:val="restart"/>
          </w:tcPr>
          <w:p w14:paraId="4FDCBC60" w14:textId="77777777" w:rsidR="0061507D" w:rsidRPr="008E026C" w:rsidRDefault="0061507D" w:rsidP="00DF229E">
            <w:pPr>
              <w:pStyle w:val="ProductList-Body"/>
              <w:rPr>
                <w:lang w:val="en-US"/>
              </w:rPr>
            </w:pPr>
            <w:r w:rsidRPr="008E026C">
              <w:rPr>
                <w:lang w:val="en-US"/>
              </w:rPr>
              <w:t xml:space="preserve">Licenza Open </w:t>
            </w:r>
          </w:p>
          <w:p w14:paraId="4FDCBC61" w14:textId="77777777" w:rsidR="0061507D" w:rsidRPr="008E026C" w:rsidRDefault="0061507D" w:rsidP="00DF229E">
            <w:pPr>
              <w:pStyle w:val="ProductList-Body"/>
              <w:rPr>
                <w:lang w:val="en-US"/>
              </w:rPr>
            </w:pPr>
            <w:r w:rsidRPr="008E026C">
              <w:rPr>
                <w:lang w:val="en-US"/>
              </w:rPr>
              <w:t>Open Value e Open Value Subscription</w:t>
            </w:r>
          </w:p>
        </w:tc>
        <w:tc>
          <w:tcPr>
            <w:tcW w:w="1887" w:type="dxa"/>
          </w:tcPr>
          <w:p w14:paraId="4FDCBC62" w14:textId="77777777" w:rsidR="0061507D" w:rsidRPr="00C2460C" w:rsidRDefault="0061507D" w:rsidP="00DF229E">
            <w:pPr>
              <w:pStyle w:val="ProductList-Body"/>
            </w:pPr>
            <w:r>
              <w:t>Altri Servizi Online</w:t>
            </w:r>
          </w:p>
        </w:tc>
        <w:tc>
          <w:tcPr>
            <w:tcW w:w="2271" w:type="dxa"/>
            <w:tcBorders>
              <w:bottom w:val="single" w:sz="4" w:space="0" w:color="auto"/>
            </w:tcBorders>
          </w:tcPr>
          <w:p w14:paraId="4FDCBC63" w14:textId="77777777" w:rsidR="0061507D" w:rsidRPr="00C2460C" w:rsidRDefault="0061507D" w:rsidP="00DF229E">
            <w:pPr>
              <w:pStyle w:val="ProductList-Body"/>
            </w:pPr>
            <w:r>
              <w:t>Validità annuale della sottoscrizione</w:t>
            </w:r>
          </w:p>
        </w:tc>
        <w:tc>
          <w:tcPr>
            <w:tcW w:w="4657" w:type="dxa"/>
            <w:tcBorders>
              <w:bottom w:val="single" w:sz="4" w:space="0" w:color="auto"/>
            </w:tcBorders>
          </w:tcPr>
          <w:p w14:paraId="4FDCBC64" w14:textId="54441398" w:rsidR="0061507D" w:rsidRPr="00C2460C" w:rsidRDefault="0061507D" w:rsidP="00DF229E">
            <w:pPr>
              <w:pStyle w:val="ProductList-Body"/>
            </w:pPr>
            <w:r>
              <w:t>Pagamento annuale con addebito mensile</w:t>
            </w:r>
            <w:r w:rsidR="00A535F6">
              <w:t>.</w:t>
            </w:r>
          </w:p>
        </w:tc>
      </w:tr>
      <w:tr w:rsidR="0061507D" w14:paraId="4FDCBC6A" w14:textId="77777777" w:rsidTr="000C6B33">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Servizi Cloud</w:t>
            </w:r>
          </w:p>
        </w:tc>
        <w:tc>
          <w:tcPr>
            <w:tcW w:w="2271" w:type="dxa"/>
            <w:tcBorders>
              <w:bottom w:val="single" w:sz="4" w:space="0" w:color="auto"/>
            </w:tcBorders>
          </w:tcPr>
          <w:p w14:paraId="4FDCBC68" w14:textId="77777777" w:rsidR="0061507D" w:rsidRDefault="0061507D" w:rsidP="00DF229E">
            <w:pPr>
              <w:pStyle w:val="ProductList-Body"/>
            </w:pPr>
            <w:r>
              <w:t>Validità annuale della sottoscrizione</w:t>
            </w:r>
          </w:p>
        </w:tc>
        <w:tc>
          <w:tcPr>
            <w:tcW w:w="4657" w:type="dxa"/>
            <w:tcBorders>
              <w:bottom w:val="single" w:sz="4" w:space="0" w:color="auto"/>
            </w:tcBorders>
          </w:tcPr>
          <w:p w14:paraId="4FDCBC69" w14:textId="4E9F581F" w:rsidR="0061507D" w:rsidRDefault="0061507D" w:rsidP="0061507D">
            <w:pPr>
              <w:pStyle w:val="ProductList-Body"/>
            </w:pPr>
            <w:r>
              <w:t>Pagamento intero al momento dell</w:t>
            </w:r>
            <w:r w:rsidR="00D651AE">
              <w:t>’</w:t>
            </w:r>
            <w:r>
              <w:t>ordine.*</w:t>
            </w:r>
          </w:p>
        </w:tc>
      </w:tr>
    </w:tbl>
    <w:p w14:paraId="4FDCBC6B" w14:textId="130EB2F4" w:rsidR="00EE40B5" w:rsidRPr="00924715" w:rsidRDefault="00DF229E" w:rsidP="008774E5">
      <w:pPr>
        <w:pStyle w:val="ProductList-Body"/>
        <w:tabs>
          <w:tab w:val="clear" w:pos="158"/>
          <w:tab w:val="left" w:pos="180"/>
        </w:tabs>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w:t>
      </w:r>
      <w:r w:rsidR="00D651AE">
        <w:rPr>
          <w:i/>
        </w:rPr>
        <w:t>’</w:t>
      </w:r>
      <w:r>
        <w:rPr>
          <w:i/>
        </w:rPr>
        <w:t>Articolo corrispondente che segue.</w:t>
      </w:r>
    </w:p>
    <w:p w14:paraId="4FDCBC6C" w14:textId="48E64C87" w:rsidR="0061507D" w:rsidRPr="00924715" w:rsidRDefault="0061507D" w:rsidP="008774E5">
      <w:pPr>
        <w:pStyle w:val="ProductList-Body"/>
        <w:tabs>
          <w:tab w:val="clear" w:pos="158"/>
          <w:tab w:val="left" w:pos="180"/>
        </w:tabs>
      </w:pPr>
      <w:r>
        <w:t>*</w:t>
      </w:r>
      <w:r>
        <w:rPr>
          <w:i/>
        </w:rPr>
        <w:t>Il periodo di sottoscrizione inizia al momento dell</w:t>
      </w:r>
      <w:r w:rsidR="00D651AE">
        <w:rPr>
          <w:i/>
        </w:rPr>
        <w:t>’</w:t>
      </w:r>
      <w:r>
        <w:rPr>
          <w:i/>
        </w:rPr>
        <w:t>attivazione del codice Product Key e non quando viene effettuato l</w:t>
      </w:r>
      <w:r w:rsidR="00D651AE">
        <w:rPr>
          <w:i/>
        </w:rPr>
        <w:t>’</w:t>
      </w:r>
      <w:r>
        <w:rPr>
          <w:i/>
        </w:rPr>
        <w:t>ordine.</w:t>
      </w:r>
      <w:r w:rsidR="00914B79">
        <w:rPr>
          <w:i/>
        </w:rPr>
        <w:t xml:space="preserve"> </w:t>
      </w:r>
      <w:r>
        <w:rPr>
          <w:i/>
        </w:rPr>
        <w:t>Una volta attivato il codice Product Key, Microsoft non accetterà le richieste di restituzione inviate dai partner.</w:t>
      </w:r>
    </w:p>
    <w:p w14:paraId="4FDCBC6D" w14:textId="77777777" w:rsidR="00EE40B5" w:rsidRPr="00924715" w:rsidRDefault="00EE40B5" w:rsidP="004F3C6D">
      <w:pPr>
        <w:pStyle w:val="ProductList-Body"/>
      </w:pPr>
    </w:p>
    <w:p w14:paraId="4FDCBC6E" w14:textId="77777777" w:rsidR="00EE40B5" w:rsidRPr="00924715"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8656465"/>
      <w:r>
        <w:t>Rinnovo dei Servizi Online</w:t>
      </w:r>
      <w:bookmarkEnd w:id="920"/>
      <w:bookmarkEnd w:id="921"/>
      <w:bookmarkEnd w:id="922"/>
      <w:bookmarkEnd w:id="923"/>
      <w:bookmarkEnd w:id="924"/>
    </w:p>
    <w:p w14:paraId="4FDCBC6F" w14:textId="4895687A" w:rsidR="00EE40B5" w:rsidRPr="00924715" w:rsidRDefault="00DF229E" w:rsidP="004F3C6D">
      <w:pPr>
        <w:pStyle w:val="ProductList-Body"/>
      </w:pPr>
      <w:r>
        <w:t>I Servizi Online con Rinnovo Automatico si rinnoveranno automaticamente il giorno successivo alla scadenza del periodo di validità della loro sottoscrizione, a meno che la società decida di non rinnovare annullando l</w:t>
      </w:r>
      <w:r w:rsidR="00D651AE">
        <w:t>’</w:t>
      </w:r>
      <w:r>
        <w:t>opzione di rinnovo automatico almeno 30 giorni prima della scadenza della sottoscrizione effettuando un ordine presso il rivenditore o tramite un modulo disponibile all</w:t>
      </w:r>
      <w:r w:rsidR="00D651AE">
        <w:t>’</w:t>
      </w:r>
      <w:r>
        <w:t xml:space="preserve">indirizzo </w:t>
      </w:r>
      <w:hyperlink r:id="rId48" w:history="1">
        <w:r>
          <w:rPr>
            <w:rStyle w:val="Hyperlink"/>
          </w:rPr>
          <w:t>http://microsoft.com/licensing/contracts</w:t>
        </w:r>
      </w:hyperlink>
      <w:r>
        <w:t>.</w:t>
      </w:r>
      <w:r w:rsidR="00914B79">
        <w:t xml:space="preserve"> </w:t>
      </w:r>
      <w:r>
        <w:t>In occasione del rinnovo automatico Microsoft fatturerà alla parte interessata il numero di licenze in scadenza con periodo di validità della sottoscrizione identico, qualora il contratto iniziale della società rimanga attivo.</w:t>
      </w:r>
      <w:r w:rsidR="00914B79">
        <w:t xml:space="preserve">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w:t>
      </w:r>
      <w:r w:rsidR="00D651AE">
        <w:t>’</w:t>
      </w:r>
      <w:r>
        <w:t>opzione di rinnovo automatico.</w:t>
      </w:r>
      <w:r w:rsidR="00914B79">
        <w:t xml:space="preserve"> </w:t>
      </w:r>
      <w:r>
        <w:t>Al momento del rinnovo i prezzi vengono ridefiniti.</w:t>
      </w:r>
      <w:r w:rsidR="00914B79">
        <w:t xml:space="preserve"> </w:t>
      </w:r>
    </w:p>
    <w:p w14:paraId="5C9B5CA6" w14:textId="661D01D6" w:rsidR="009A1CED" w:rsidRPr="00924715" w:rsidRDefault="009A1CED" w:rsidP="004F3C6D">
      <w:pPr>
        <w:pStyle w:val="ProductList-Body"/>
      </w:pPr>
    </w:p>
    <w:p w14:paraId="7487ABD4" w14:textId="1709C0CB" w:rsidR="00823A9F" w:rsidRPr="00924715" w:rsidRDefault="00823A9F" w:rsidP="00991E89">
      <w:pPr>
        <w:pStyle w:val="ProductList-OfferingGroupHeading"/>
        <w:outlineLvl w:val="1"/>
      </w:pPr>
      <w:bookmarkStart w:id="925" w:name="MicrosoftAzure"/>
      <w:bookmarkStart w:id="926" w:name="_Toc408656466"/>
      <w:bookmarkStart w:id="927" w:name="_Toc380513330"/>
      <w:bookmarkStart w:id="928" w:name="_Toc380655378"/>
      <w:bookmarkStart w:id="929" w:name="_Toc378147661"/>
      <w:bookmarkStart w:id="930" w:name="_Toc378151558"/>
      <w:bookmarkStart w:id="931" w:name="_Toc379797305"/>
      <w:r>
        <w:t>Servizi</w:t>
      </w:r>
      <w:bookmarkEnd w:id="925"/>
      <w:r>
        <w:t xml:space="preserve"> Microsoft Azure</w:t>
      </w:r>
      <w:bookmarkEnd w:id="926"/>
    </w:p>
    <w:p w14:paraId="491DB547" w14:textId="77777777" w:rsidR="00D77036" w:rsidRPr="00924715" w:rsidRDefault="00D77036" w:rsidP="00D77036">
      <w:pPr>
        <w:pStyle w:val="ProductList-Body"/>
        <w:tabs>
          <w:tab w:val="clear" w:pos="158"/>
          <w:tab w:val="left" w:pos="180"/>
        </w:tabs>
      </w:pPr>
      <w:r>
        <w:rPr>
          <w:b/>
          <w:color w:val="00188F"/>
        </w:rPr>
        <w:t>Definizioni</w:t>
      </w:r>
    </w:p>
    <w:p w14:paraId="13C042FB" w14:textId="779637CA" w:rsidR="00D77036" w:rsidRPr="00924715" w:rsidRDefault="00D77036" w:rsidP="00D77036">
      <w:pPr>
        <w:pStyle w:val="ProductList-Body"/>
        <w:tabs>
          <w:tab w:val="clear" w:pos="158"/>
          <w:tab w:val="left" w:pos="180"/>
        </w:tabs>
      </w:pPr>
      <w:r>
        <w:t>“Impegno Annuale Allocato” indica la parte di Impegno Monetario allocato annualmente durante il periodo di validità dell</w:t>
      </w:r>
      <w:r w:rsidR="00D651AE">
        <w:t>’</w:t>
      </w:r>
      <w:r>
        <w:t>Iscrizione.</w:t>
      </w:r>
    </w:p>
    <w:p w14:paraId="51D65706" w14:textId="77777777" w:rsidR="00D77036" w:rsidRPr="00924715" w:rsidRDefault="00D77036" w:rsidP="00D77036">
      <w:pPr>
        <w:pStyle w:val="ProductList-Body"/>
        <w:tabs>
          <w:tab w:val="clear" w:pos="158"/>
          <w:tab w:val="left" w:pos="180"/>
        </w:tabs>
      </w:pPr>
    </w:p>
    <w:p w14:paraId="26D551BB" w14:textId="1AE5D44B" w:rsidR="00D77036" w:rsidRPr="00924715" w:rsidRDefault="00D77036" w:rsidP="00D77036">
      <w:pPr>
        <w:pStyle w:val="ProductList-Body"/>
        <w:tabs>
          <w:tab w:val="clear" w:pos="158"/>
          <w:tab w:val="left" w:pos="180"/>
        </w:tabs>
      </w:pPr>
      <w:r>
        <w:t>“Tariffe di Impegno” indica i prezzi per l</w:t>
      </w:r>
      <w:r w:rsidR="00D651AE">
        <w:t>’</w:t>
      </w:r>
      <w:r>
        <w:t>utilizzo dei Servizi Microsoft Azure, ad eccezione dei Piani di Servizio Microsoft, fino al raggiungimento dell</w:t>
      </w:r>
      <w:r w:rsidR="00D651AE">
        <w:t>’</w:t>
      </w:r>
      <w:r>
        <w:t>Impegno Annuale Allocato.</w:t>
      </w:r>
    </w:p>
    <w:p w14:paraId="60AD3086" w14:textId="77777777" w:rsidR="00D77036" w:rsidRPr="00924715" w:rsidRDefault="00D77036" w:rsidP="00D77036">
      <w:pPr>
        <w:pStyle w:val="ProductList-Body"/>
        <w:tabs>
          <w:tab w:val="clear" w:pos="158"/>
          <w:tab w:val="left" w:pos="180"/>
        </w:tabs>
      </w:pPr>
    </w:p>
    <w:p w14:paraId="6F2B6A5B" w14:textId="495B6DA6" w:rsidR="00D77036" w:rsidRPr="00924715" w:rsidRDefault="00D77036" w:rsidP="00D77036">
      <w:pPr>
        <w:pStyle w:val="ProductList-Body"/>
        <w:tabs>
          <w:tab w:val="clear" w:pos="158"/>
          <w:tab w:val="left" w:pos="180"/>
        </w:tabs>
      </w:pPr>
      <w:r>
        <w:t>Il “Consumo Autorizzato” è pari al cinquanta percento dell</w:t>
      </w:r>
      <w:r w:rsidR="00D651AE">
        <w:t>’</w:t>
      </w:r>
      <w:r>
        <w:t>Impegno Annuale Allocato. Ad esempio, per un Impegno Annuale Allocato di 100.000 USD, il Consumo Autorizzato per quell</w:t>
      </w:r>
      <w:r w:rsidR="00D651AE">
        <w:t>’</w:t>
      </w:r>
      <w:r>
        <w:t>anno sarebbe di 50.000 USD.</w:t>
      </w:r>
    </w:p>
    <w:p w14:paraId="6F9C118D" w14:textId="77777777" w:rsidR="00D77036" w:rsidRPr="00924715" w:rsidRDefault="00D77036" w:rsidP="00D77036">
      <w:pPr>
        <w:pStyle w:val="ProductList-Body"/>
        <w:tabs>
          <w:tab w:val="clear" w:pos="158"/>
          <w:tab w:val="left" w:pos="180"/>
        </w:tabs>
      </w:pPr>
    </w:p>
    <w:p w14:paraId="515A4F06" w14:textId="4E60A3B6" w:rsidR="00D77036" w:rsidRPr="00924715" w:rsidRDefault="00D77036" w:rsidP="00D77036">
      <w:pPr>
        <w:pStyle w:val="ProductList-Body"/>
        <w:tabs>
          <w:tab w:val="clear" w:pos="158"/>
          <w:tab w:val="left" w:pos="180"/>
        </w:tabs>
      </w:pPr>
      <w:r>
        <w:t>“Tariffe di Consumo” indica il prezzo per l</w:t>
      </w:r>
      <w:r w:rsidR="00D651AE">
        <w:t>’</w:t>
      </w:r>
      <w:r>
        <w:t>utilizzo dei Servizi Microsoft Azure che eccede l</w:t>
      </w:r>
      <w:r w:rsidR="00D651AE">
        <w:t>’</w:t>
      </w:r>
      <w:r>
        <w:t>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14:paraId="10967C50" w14:textId="77777777" w:rsidR="00D77036" w:rsidRPr="00924715" w:rsidRDefault="00D77036" w:rsidP="00D77036">
      <w:pPr>
        <w:pStyle w:val="ProductList-Body"/>
        <w:tabs>
          <w:tab w:val="clear" w:pos="158"/>
          <w:tab w:val="left" w:pos="180"/>
        </w:tabs>
      </w:pPr>
    </w:p>
    <w:p w14:paraId="1AD7C083" w14:textId="6DD41F3A" w:rsidR="00D77036" w:rsidRPr="00924715" w:rsidRDefault="00D77036" w:rsidP="00D77036">
      <w:pPr>
        <w:pStyle w:val="ProductList-Body"/>
        <w:tabs>
          <w:tab w:val="clear" w:pos="158"/>
          <w:tab w:val="left" w:pos="180"/>
        </w:tabs>
      </w:pPr>
      <w:r>
        <w:t>“Piano dei Servizi Microsoft Azure” indica la sottoscrizione di uno dei singoli Servizi Microsoft Azure identificato di seguito come Piano dei Servizi Microsoft Azure.</w:t>
      </w:r>
      <w:r w:rsidR="00914B79">
        <w:t xml:space="preserve"> </w:t>
      </w:r>
      <w:r>
        <w:rPr>
          <w:rFonts w:ascii="Calibri" w:eastAsia="Times New Roman" w:hAnsi="Calibri" w:cs="Times New Roman"/>
          <w:color w:val="000000"/>
          <w:szCs w:val="18"/>
        </w:rPr>
        <w:t>I servizi acquistati sotto forma di Piano dei Servizi Microsoft Azure non sono idonei all</w:t>
      </w:r>
      <w:r w:rsidR="00D651AE">
        <w:rPr>
          <w:rFonts w:ascii="Calibri" w:eastAsia="Times New Roman" w:hAnsi="Calibri" w:cs="Times New Roman"/>
          <w:color w:val="000000"/>
          <w:szCs w:val="18"/>
        </w:rPr>
        <w:t>’</w:t>
      </w:r>
      <w:r>
        <w:rPr>
          <w:rFonts w:ascii="Calibri" w:eastAsia="Times New Roman" w:hAnsi="Calibri" w:cs="Times New Roman"/>
          <w:color w:val="000000"/>
          <w:szCs w:val="18"/>
        </w:rPr>
        <w:t>Eccezione di Hosting o all</w:t>
      </w:r>
      <w:r w:rsidR="00D651AE">
        <w:rPr>
          <w:rFonts w:ascii="Calibri" w:eastAsia="Times New Roman" w:hAnsi="Calibri" w:cs="Times New Roman"/>
          <w:color w:val="000000"/>
          <w:szCs w:val="18"/>
        </w:rPr>
        <w:t>’</w:t>
      </w:r>
      <w:r>
        <w:rPr>
          <w:rFonts w:ascii="Calibri" w:eastAsia="Times New Roman" w:hAnsi="Calibri" w:cs="Times New Roman"/>
          <w:color w:val="000000"/>
          <w:szCs w:val="18"/>
        </w:rPr>
        <w:t>Eccezione relativa al Servizio Gestito nelle Condizioni per l</w:t>
      </w:r>
      <w:r w:rsidR="00D651AE">
        <w:rPr>
          <w:rFonts w:ascii="Calibri" w:eastAsia="Times New Roman" w:hAnsi="Calibri" w:cs="Times New Roman"/>
          <w:color w:val="000000"/>
          <w:szCs w:val="18"/>
        </w:rPr>
        <w:t>’</w:t>
      </w:r>
      <w:r>
        <w:rPr>
          <w:rFonts w:ascii="Calibri" w:eastAsia="Times New Roman" w:hAnsi="Calibri" w:cs="Times New Roman"/>
          <w:color w:val="000000"/>
          <w:szCs w:val="18"/>
        </w:rPr>
        <w:t>Utilizzo dei Servizi Online.</w:t>
      </w:r>
    </w:p>
    <w:p w14:paraId="61665E41" w14:textId="77777777" w:rsidR="00D77036" w:rsidRPr="00924715" w:rsidRDefault="00D77036" w:rsidP="00D77036">
      <w:pPr>
        <w:pStyle w:val="ProductList-Body"/>
        <w:tabs>
          <w:tab w:val="clear" w:pos="158"/>
          <w:tab w:val="left" w:pos="180"/>
        </w:tabs>
      </w:pPr>
    </w:p>
    <w:p w14:paraId="782BC873" w14:textId="5FE86CB1" w:rsidR="00D77036" w:rsidRPr="00924715" w:rsidRDefault="00D77036" w:rsidP="00D77036">
      <w:pPr>
        <w:pStyle w:val="ProductList-Body"/>
        <w:tabs>
          <w:tab w:val="clear" w:pos="158"/>
          <w:tab w:val="left" w:pos="180"/>
        </w:tabs>
      </w:pPr>
      <w:r>
        <w:t>“Impegno Monetario” indica l</w:t>
      </w:r>
      <w:r w:rsidR="00D651AE">
        <w:t>’</w:t>
      </w:r>
      <w:r>
        <w:t>importo monetario totale che una Società s</w:t>
      </w:r>
      <w:r w:rsidR="00D651AE">
        <w:t>’</w:t>
      </w:r>
      <w:r>
        <w:t>impegna a pagare nel periodo di validità della sottoscrizione per l</w:t>
      </w:r>
      <w:r w:rsidR="00D651AE">
        <w:t>’</w:t>
      </w:r>
      <w:r>
        <w:t>utilizzo dei Servizi Microsoft Azure idonei.</w:t>
      </w:r>
    </w:p>
    <w:p w14:paraId="42B5D73E" w14:textId="77777777" w:rsidR="00D77036" w:rsidRPr="00924715" w:rsidRDefault="00D77036" w:rsidP="00D77036">
      <w:pPr>
        <w:pStyle w:val="ProductList-Body"/>
        <w:tabs>
          <w:tab w:val="clear" w:pos="158"/>
          <w:tab w:val="left" w:pos="180"/>
        </w:tabs>
      </w:pPr>
    </w:p>
    <w:p w14:paraId="4BBA07E6" w14:textId="77777777" w:rsidR="00D77036" w:rsidRPr="00924715" w:rsidRDefault="00D77036" w:rsidP="00D77036">
      <w:pPr>
        <w:pStyle w:val="ProductList-Body"/>
        <w:tabs>
          <w:tab w:val="clear" w:pos="158"/>
          <w:tab w:val="left" w:pos="180"/>
        </w:tabs>
      </w:pPr>
      <w:r>
        <w:rPr>
          <w:b/>
          <w:color w:val="00188F"/>
        </w:rPr>
        <w:t>Periodo di Validità della Sottoscrizione</w:t>
      </w:r>
    </w:p>
    <w:p w14:paraId="3ACDCDB5" w14:textId="10B0E1EE" w:rsidR="00D77036" w:rsidRPr="00924715" w:rsidRDefault="00564697" w:rsidP="00D77036">
      <w:pPr>
        <w:pStyle w:val="ProductList-Body"/>
        <w:tabs>
          <w:tab w:val="clear" w:pos="158"/>
          <w:tab w:val="left" w:pos="180"/>
        </w:tabs>
      </w:pPr>
      <w:r>
        <w:t>Le Società potranno effettuare la sottoscrizione dei Servizi Microsoft Azure (inclusi i Piani dei Servizi Microsoft Azure) solo per un periodo che termini il giorno stesso della data di scadenza dell</w:t>
      </w:r>
      <w:r w:rsidR="00D651AE">
        <w:t>’</w:t>
      </w:r>
      <w:r>
        <w:t>Iscrizione della Società (“scadenza identica”). Perché le Società possano effettuare la sottoscrizione dei Servizi Microsoft Azure è necessario che manchino almeno due mesi alla scadenza del periodo di validità dell</w:t>
      </w:r>
      <w:r w:rsidR="00D651AE">
        <w:t>’</w:t>
      </w:r>
      <w:r>
        <w:t>Iscrizione.</w:t>
      </w:r>
    </w:p>
    <w:p w14:paraId="7B6E2623" w14:textId="77777777" w:rsidR="00D77036" w:rsidRPr="00924715" w:rsidRDefault="00D77036" w:rsidP="00D77036">
      <w:pPr>
        <w:pStyle w:val="ProductList-Body"/>
        <w:tabs>
          <w:tab w:val="clear" w:pos="158"/>
          <w:tab w:val="left" w:pos="180"/>
        </w:tabs>
      </w:pPr>
    </w:p>
    <w:p w14:paraId="26CD672D" w14:textId="318EA94E" w:rsidR="00874868" w:rsidRPr="00924715" w:rsidRDefault="00874868" w:rsidP="00874868">
      <w:pPr>
        <w:pStyle w:val="ProductList-Body"/>
        <w:tabs>
          <w:tab w:val="clear" w:pos="158"/>
          <w:tab w:val="left" w:pos="180"/>
        </w:tabs>
      </w:pPr>
      <w:r>
        <w:rPr>
          <w:b/>
          <w:color w:val="00188F"/>
        </w:rPr>
        <w:t>Acquisto dei Servizi</w:t>
      </w:r>
    </w:p>
    <w:p w14:paraId="756604A3" w14:textId="1E61ED67" w:rsidR="00874868" w:rsidRPr="00924715" w:rsidRDefault="00874868" w:rsidP="00874868">
      <w:pPr>
        <w:pStyle w:val="ProductList-Body"/>
        <w:tabs>
          <w:tab w:val="clear" w:pos="158"/>
          <w:tab w:val="left" w:pos="180"/>
        </w:tabs>
      </w:pPr>
      <w:r>
        <w:t>I Servizi Microsoft Azure potranno essere acquistati in una o più delle seguenti modalità:</w:t>
      </w:r>
    </w:p>
    <w:p w14:paraId="2DDD4CC1" w14:textId="2BD0B6CA" w:rsidR="00874868" w:rsidRPr="00924715" w:rsidRDefault="00874868" w:rsidP="00D73C40">
      <w:pPr>
        <w:pStyle w:val="ProductList-Body"/>
        <w:numPr>
          <w:ilvl w:val="0"/>
          <w:numId w:val="50"/>
        </w:numPr>
        <w:tabs>
          <w:tab w:val="clear" w:pos="158"/>
          <w:tab w:val="left" w:pos="180"/>
        </w:tabs>
        <w:ind w:left="450" w:hanging="270"/>
      </w:pPr>
      <w:r>
        <w:t>Impegno: le Società potranno creare un Impegno Monetario in qualsiasi momento prima dell</w:t>
      </w:r>
      <w:r w:rsidR="00D651AE">
        <w:t>’</w:t>
      </w:r>
      <w:r>
        <w:t>ultimo mese del periodo di validità dell</w:t>
      </w:r>
      <w:r w:rsidR="00D651AE">
        <w:t>’</w:t>
      </w:r>
      <w:r>
        <w:t>Iscrizione. L</w:t>
      </w:r>
      <w:r w:rsidR="00D651AE">
        <w:t>’</w:t>
      </w:r>
      <w:r>
        <w:t>Impegno Monetario verrà allocato in misura proporzionale durante il periodo di validità dell</w:t>
      </w:r>
      <w:r w:rsidR="00D651AE">
        <w:t>’</w:t>
      </w:r>
      <w:r>
        <w:t>Iscrizione.</w:t>
      </w:r>
    </w:p>
    <w:p w14:paraId="23191A7F" w14:textId="0E1C93F1" w:rsidR="00874868" w:rsidRPr="00924715" w:rsidRDefault="00874868" w:rsidP="00B03FD2">
      <w:pPr>
        <w:pStyle w:val="ProductList-Body"/>
        <w:tabs>
          <w:tab w:val="clear" w:pos="158"/>
          <w:tab w:val="left" w:pos="180"/>
        </w:tabs>
        <w:ind w:left="450"/>
      </w:pPr>
      <w:r>
        <w:t>Le società potranno incrementare il proprio Impegno Monetario in qualsiasi momento effettuando ordini aggiuntivi. Quando verrà effettuato un ordine aggiuntivo, l</w:t>
      </w:r>
      <w:r w:rsidR="00D651AE">
        <w:t>’</w:t>
      </w:r>
      <w:r>
        <w:t>Impegno Annuale Allocato verrà incrementato per quell</w:t>
      </w:r>
      <w:r w:rsidR="00D651AE">
        <w:t>’</w:t>
      </w:r>
      <w:r>
        <w:t>anno dell</w:t>
      </w:r>
      <w:r w:rsidR="00D651AE">
        <w:t>’</w:t>
      </w:r>
      <w:r>
        <w:t>importo dell</w:t>
      </w:r>
      <w:r w:rsidR="00D651AE">
        <w:t>’</w:t>
      </w:r>
      <w:r>
        <w:t>ordine. Per ogni anno residuo successivo del periodo di validità dell</w:t>
      </w:r>
      <w:r w:rsidR="00D651AE">
        <w:t>’</w:t>
      </w:r>
      <w:r>
        <w:t>Iscrizione, gli Impegni Annuali Allocati verranno incrementati dell</w:t>
      </w:r>
      <w:r w:rsidR="00D651AE">
        <w:t>’</w:t>
      </w:r>
      <w:r>
        <w:t>importo dell</w:t>
      </w:r>
      <w:r w:rsidR="00D651AE">
        <w:t>’</w:t>
      </w:r>
      <w:r>
        <w:t>ordine aggiuntivo moltiplicato per dodici, diviso il numero di mesi interi che intercorrono tra il momento in cui è stato effettuato l</w:t>
      </w:r>
      <w:r w:rsidR="00D651AE">
        <w:t>’</w:t>
      </w:r>
      <w:r>
        <w:t>ordine aggiuntivo e la data di ricorrenza successiva all</w:t>
      </w:r>
      <w:r w:rsidR="00D651AE">
        <w:t>’</w:t>
      </w:r>
      <w:r>
        <w:t>ordine aggiuntivo.</w:t>
      </w:r>
    </w:p>
    <w:p w14:paraId="2BAD4B2B" w14:textId="1498E51A" w:rsidR="00874868" w:rsidRPr="00924715" w:rsidRDefault="00874868" w:rsidP="00D73C40">
      <w:pPr>
        <w:pStyle w:val="ProductList-Body"/>
        <w:numPr>
          <w:ilvl w:val="0"/>
          <w:numId w:val="50"/>
        </w:numPr>
        <w:tabs>
          <w:tab w:val="clear" w:pos="158"/>
          <w:tab w:val="left" w:pos="180"/>
        </w:tabs>
        <w:ind w:left="450" w:hanging="270"/>
      </w:pPr>
      <w:r>
        <w:t>Le Società potranno ridurre il loro Impegno Monetario per le ricorrenze future dell</w:t>
      </w:r>
      <w:r w:rsidR="00D651AE">
        <w:t>’</w:t>
      </w:r>
      <w:r>
        <w:t>Iscrizione comunicando al rivenditore chi dovrà eseguire la riduzione con Microsoft prima della data della ricorrenza dell</w:t>
      </w:r>
      <w:r w:rsidR="00D651AE">
        <w:t>’</w:t>
      </w:r>
      <w:r>
        <w:t>Iscrizione.</w:t>
      </w:r>
    </w:p>
    <w:p w14:paraId="7E8F2416" w14:textId="7DF08894" w:rsidR="00874868" w:rsidRPr="00924715" w:rsidRDefault="00874868" w:rsidP="00D73C40">
      <w:pPr>
        <w:pStyle w:val="ProductList-Body"/>
        <w:numPr>
          <w:ilvl w:val="0"/>
          <w:numId w:val="50"/>
        </w:numPr>
        <w:tabs>
          <w:tab w:val="clear" w:pos="158"/>
          <w:tab w:val="left" w:pos="180"/>
        </w:tabs>
        <w:ind w:left="450" w:hanging="270"/>
      </w:pPr>
      <w:r>
        <w:t>Ogni anno le Società dovranno consumare l</w:t>
      </w:r>
      <w:r w:rsidR="00D651AE">
        <w:t>’</w:t>
      </w:r>
      <w:r>
        <w:t>Impegno Annuale Allocato entro l</w:t>
      </w:r>
      <w:r w:rsidR="00D651AE">
        <w:t>’</w:t>
      </w:r>
      <w:r>
        <w:t>ultimo giorno del mese che precede la ricorrenza annuale dell</w:t>
      </w:r>
      <w:r w:rsidR="00D651AE">
        <w:t>’</w:t>
      </w:r>
      <w:r>
        <w:t>Iscrizione, dopodiché qualsiasi parte inutilizzata dell</w:t>
      </w:r>
      <w:r w:rsidR="00D651AE">
        <w:t>’</w:t>
      </w:r>
      <w:r>
        <w:t>Impegno Annuale Allocato andrà persa. Ogni anno le Società potranno utilizzare il Consumo Autorizzato annuale entro l</w:t>
      </w:r>
      <w:r w:rsidR="00D651AE">
        <w:t>’</w:t>
      </w:r>
      <w:r>
        <w:t>ultimo giorno del mese che precede la ricorrenza annuale dell</w:t>
      </w:r>
      <w:r w:rsidR="00D651AE">
        <w:t>’</w:t>
      </w:r>
      <w:r>
        <w:t>Iscrizione, dopodiché qualsiasi parte inutilizzata del Consumo Autorizzato andrà persa.</w:t>
      </w:r>
    </w:p>
    <w:p w14:paraId="44D75D8C" w14:textId="0AC471CC" w:rsidR="00874868" w:rsidRPr="00924715" w:rsidRDefault="00B03FD2" w:rsidP="00D73C40">
      <w:pPr>
        <w:pStyle w:val="ProductList-Body"/>
        <w:numPr>
          <w:ilvl w:val="0"/>
          <w:numId w:val="50"/>
        </w:numPr>
        <w:tabs>
          <w:tab w:val="clear" w:pos="158"/>
          <w:tab w:val="left" w:pos="180"/>
        </w:tabs>
        <w:ind w:left="450" w:hanging="270"/>
      </w:pPr>
      <w:r>
        <w:t>Utilizzo:</w:t>
      </w:r>
      <w:r w:rsidR="00914B79">
        <w:t xml:space="preserve"> </w:t>
      </w:r>
      <w:r>
        <w:t>le Società pagano in base alla quantità di Servizi Microsoft Azure utilizzata durante un periodo di fatturazione.</w:t>
      </w:r>
      <w:r w:rsidR="00914B79">
        <w:t xml:space="preserve"> </w:t>
      </w:r>
      <w:r>
        <w:t>Alcune funzionalità dei Servizi Microsoft Azure potranno essere acquistati solo in base al consumo.</w:t>
      </w:r>
    </w:p>
    <w:p w14:paraId="142EA99F" w14:textId="3180CDA1" w:rsidR="00B03FD2" w:rsidRPr="00924715" w:rsidRDefault="00B03FD2" w:rsidP="00D73C40">
      <w:pPr>
        <w:pStyle w:val="ProductList-Body"/>
        <w:numPr>
          <w:ilvl w:val="0"/>
          <w:numId w:val="50"/>
        </w:numPr>
        <w:tabs>
          <w:tab w:val="clear" w:pos="158"/>
          <w:tab w:val="left" w:pos="180"/>
        </w:tabs>
        <w:ind w:left="450" w:hanging="270"/>
      </w:pPr>
      <w:r>
        <w:t>Piano dei Servizi Microsoft Azure:</w:t>
      </w:r>
      <w:r w:rsidR="00914B79">
        <w:t xml:space="preserve"> </w:t>
      </w:r>
      <w:r>
        <w:t xml:space="preserve">le Società potranno effettuare la sottoscrizione di un Servizio Microsoft Azure come Piano dei Servizi Microsoft Azure. </w:t>
      </w:r>
    </w:p>
    <w:p w14:paraId="6B2F1342" w14:textId="06DF7986" w:rsidR="00874868" w:rsidRPr="00924715" w:rsidRDefault="00B03FD2" w:rsidP="00D73C40">
      <w:pPr>
        <w:pStyle w:val="ProductList-Body"/>
        <w:numPr>
          <w:ilvl w:val="0"/>
          <w:numId w:val="50"/>
        </w:numPr>
        <w:tabs>
          <w:tab w:val="clear" w:pos="158"/>
          <w:tab w:val="left" w:pos="180"/>
        </w:tabs>
        <w:ind w:left="450" w:hanging="270"/>
      </w:pPr>
      <w:r>
        <w:t>Provisioning Automatico: nell</w:t>
      </w:r>
      <w:r w:rsidR="00D651AE">
        <w:t>’</w:t>
      </w:r>
      <w:r>
        <w:t>ambito dell</w:t>
      </w:r>
      <w:r w:rsidR="00D651AE">
        <w:t>’</w:t>
      </w:r>
      <w:r>
        <w:t>Iscrizione Server and Cloud le Società che non hanno ordinato i Servizi Microsoft Azure riceveranno da Microsoft un messaggio di posta elettronica per l</w:t>
      </w:r>
      <w:r w:rsidR="00D651AE">
        <w:t>’</w:t>
      </w:r>
      <w:r>
        <w:t>attivazione che le invita a eseguire il provisioning dei Servizi Microsoft Azure ai sensi dell</w:t>
      </w:r>
      <w:r w:rsidR="00D651AE">
        <w:t>’</w:t>
      </w:r>
      <w:r>
        <w:t>Iscrizione senza un Impegno Monetario.</w:t>
      </w:r>
      <w:r w:rsidR="00914B79">
        <w:t xml:space="preserve"> </w:t>
      </w:r>
      <w:r>
        <w:t>L</w:t>
      </w:r>
      <w:r w:rsidR="00D651AE">
        <w:t>’</w:t>
      </w:r>
      <w:r>
        <w:t>unica persona dell</w:t>
      </w:r>
      <w:r w:rsidR="00D651AE">
        <w:t>’</w:t>
      </w:r>
      <w:r>
        <w:t>Organizzazione della Consociata Iscritta alla quale sarà consentito attivare i servizi in questo modo sarà il Contatto per le Comunicazioni/l</w:t>
      </w:r>
      <w:r w:rsidR="00D651AE">
        <w:t>’</w:t>
      </w:r>
      <w:r>
        <w:t>Amministratore Online. I servizi possono essere disattivati dietro comunicazione scritta a Microsoft.</w:t>
      </w:r>
    </w:p>
    <w:p w14:paraId="484F571A" w14:textId="77777777" w:rsidR="00874868" w:rsidRPr="00924715" w:rsidRDefault="00874868" w:rsidP="00D77036">
      <w:pPr>
        <w:pStyle w:val="ProductList-Body"/>
        <w:tabs>
          <w:tab w:val="clear" w:pos="158"/>
          <w:tab w:val="left" w:pos="180"/>
        </w:tabs>
      </w:pPr>
    </w:p>
    <w:p w14:paraId="0923C928" w14:textId="77777777" w:rsidR="00B03FD2" w:rsidRPr="00924715" w:rsidRDefault="00B03FD2" w:rsidP="00B03FD2">
      <w:pPr>
        <w:pStyle w:val="ProductList-Body"/>
        <w:tabs>
          <w:tab w:val="clear" w:pos="158"/>
          <w:tab w:val="left" w:pos="180"/>
        </w:tabs>
      </w:pPr>
      <w:r>
        <w:rPr>
          <w:b/>
          <w:color w:val="00188F"/>
        </w:rPr>
        <w:t>Prezzi</w:t>
      </w:r>
    </w:p>
    <w:p w14:paraId="3CE8B1C3" w14:textId="455C4739" w:rsidR="00B03FD2" w:rsidRPr="00924715" w:rsidRDefault="00B03FD2" w:rsidP="00B03FD2">
      <w:pPr>
        <w:pStyle w:val="ProductList-Body"/>
        <w:tabs>
          <w:tab w:val="clear" w:pos="158"/>
          <w:tab w:val="left" w:pos="180"/>
        </w:tabs>
      </w:pPr>
      <w:r>
        <w:t>Le Tariffe di Consumo verranno stabilite sulla base dei livelli di prezzo dell</w:t>
      </w:r>
      <w:r w:rsidR="00D651AE">
        <w:t>’</w:t>
      </w:r>
      <w:r>
        <w:t>Iscrizione Enterprise, dell</w:t>
      </w:r>
      <w:r w:rsidR="00D651AE">
        <w:t>’</w:t>
      </w:r>
      <w:r>
        <w:t>Iscrizione Enterprise Subscription, del Contratto Select, del Contratto Select Plus o dell</w:t>
      </w:r>
      <w:r w:rsidR="00D651AE">
        <w:t>’</w:t>
      </w:r>
      <w:r>
        <w:t>Iscrizione Server Cloud della Società per il pool di Prodotti Server e i quattro livelli di prezzo (A, B, C e D) a decorrere dalla data di entrata in vigore.</w:t>
      </w:r>
      <w:r w:rsidR="00914B79">
        <w:t xml:space="preserve"> </w:t>
      </w:r>
      <w:r>
        <w:t>Qualora la Società non disponga di un</w:t>
      </w:r>
      <w:r w:rsidR="00D651AE">
        <w:t>’</w:t>
      </w:r>
      <w:r>
        <w:t>Iscrizione Enterprise, un</w:t>
      </w:r>
      <w:r w:rsidR="00D651AE">
        <w:t>’</w:t>
      </w:r>
      <w:r>
        <w:t>Iscrizione Enterprise Subscription, un Contratto Select, un Contratto Select Plus o un</w:t>
      </w:r>
      <w:r w:rsidR="00D651AE">
        <w:t>’</w:t>
      </w:r>
      <w:r>
        <w:t>Iscrizione Server Cloud, verrà applicato il livello di prezzo A.</w:t>
      </w:r>
    </w:p>
    <w:p w14:paraId="45F86274" w14:textId="77777777" w:rsidR="00B03FD2" w:rsidRPr="00924715" w:rsidRDefault="00B03FD2" w:rsidP="00B03FD2">
      <w:pPr>
        <w:pStyle w:val="ProductList-Body"/>
        <w:tabs>
          <w:tab w:val="clear" w:pos="158"/>
          <w:tab w:val="left" w:pos="180"/>
        </w:tabs>
      </w:pPr>
    </w:p>
    <w:p w14:paraId="481DA691" w14:textId="2B717D3A" w:rsidR="00E23731" w:rsidRDefault="00B03FD2" w:rsidP="00B33762">
      <w:pPr>
        <w:pStyle w:val="ProductList-Body"/>
        <w:tabs>
          <w:tab w:val="clear" w:pos="158"/>
          <w:tab w:val="left" w:pos="204"/>
        </w:tabs>
      </w:pPr>
      <w:r>
        <w:t>Microsoft potrà abbassare i prezzi per i singoli Servizi Microsoft Azure durante il periodo di validità dell</w:t>
      </w:r>
      <w:r w:rsidR="00D651AE">
        <w:t>’</w:t>
      </w:r>
      <w:r>
        <w:t>Iscrizione di una Società.</w:t>
      </w:r>
      <w:r w:rsidR="00914B79">
        <w:t xml:space="preserve"> </w:t>
      </w:r>
      <w:r>
        <w:t>Per le Società che acquistano i Servizi Microsoft Azure direttamente da Microsoft, l</w:t>
      </w:r>
      <w:r w:rsidR="00D651AE">
        <w:t>’</w:t>
      </w:r>
      <w:r>
        <w:t>Elenco Prezzi Cliente (Customer Price Sheet) potrà indicare un prezzo maggiore rispetto al prezzo corrente in quel momento. Microsoft potrà concedere a quelle Società i prezzi inferiori durante il periodo in cui sono in vigore. Microsoft comunicherà alle Società eventuali variazioni di questo tipo. Offerte promozionali potranno essere applicabili ai Servizi Microsoft Azure. Il prezzo dei servizi potrà diminuire temporaneamente per la durata del periodo di validità dell</w:t>
      </w:r>
      <w:r w:rsidR="00D651AE">
        <w:t>’</w:t>
      </w:r>
      <w:r>
        <w:t>offerta promozionale.</w:t>
      </w:r>
    </w:p>
    <w:p w14:paraId="5D7A7072" w14:textId="348BF0FA" w:rsidR="00B03FD2" w:rsidRPr="00924715" w:rsidRDefault="00B33762" w:rsidP="00B33762">
      <w:pPr>
        <w:pStyle w:val="ProductList-Body"/>
        <w:tabs>
          <w:tab w:val="clear" w:pos="158"/>
          <w:tab w:val="left" w:pos="204"/>
        </w:tabs>
      </w:pPr>
      <w:r>
        <w:tab/>
      </w:r>
    </w:p>
    <w:p w14:paraId="3D38A180" w14:textId="492B8E1F" w:rsidR="00B03FD2" w:rsidRPr="00924715" w:rsidRDefault="00B03FD2" w:rsidP="00B03FD2">
      <w:pPr>
        <w:pStyle w:val="ProductList-Body"/>
        <w:tabs>
          <w:tab w:val="clear" w:pos="158"/>
          <w:tab w:val="left" w:pos="180"/>
        </w:tabs>
      </w:pPr>
      <w:r>
        <w:t>I prezzi e le condizioni per la fatturazione e il pagamento delle sottoscrizioni acquistate presso i rivenditori sono stabiliti e disciplinati tramite un contratto stipulato tra la Società e il suo rivenditore.</w:t>
      </w:r>
      <w:r w:rsidR="00914B79">
        <w:t xml:space="preserve"> </w:t>
      </w:r>
      <w:r>
        <w:t>Il rivenditore di una Società fornirà informazioni aggiuntive relativamente alle procedure di effettuazione degli ordini per i Servizi Microsoft Azure. Microsoft potrà ribassare i prezzi per i singoli Servizi Microsoft Azure durante il periodo di validità dell</w:t>
      </w:r>
      <w:r w:rsidR="00D651AE">
        <w:t>’</w:t>
      </w:r>
      <w:r>
        <w:t>Iscrizione di una Società e potrà concedere i prezzi inferiori al rivenditore della Società durante il periodo in cui sono in vigore. Microsoft comunicherà al rivenditore della Società eventuali variazioni di questo tipo.</w:t>
      </w:r>
    </w:p>
    <w:p w14:paraId="40988E68" w14:textId="77777777" w:rsidR="00B03FD2" w:rsidRPr="00E23731" w:rsidRDefault="00B03FD2" w:rsidP="00B03FD2">
      <w:pPr>
        <w:pStyle w:val="ProductList-Body"/>
        <w:tabs>
          <w:tab w:val="clear" w:pos="158"/>
          <w:tab w:val="left" w:pos="180"/>
        </w:tabs>
        <w:rPr>
          <w:sz w:val="16"/>
          <w:szCs w:val="16"/>
        </w:rPr>
      </w:pPr>
    </w:p>
    <w:p w14:paraId="65000C9C" w14:textId="77777777" w:rsidR="00C5457E" w:rsidRPr="00924715" w:rsidRDefault="00C5457E" w:rsidP="00C5457E">
      <w:pPr>
        <w:pStyle w:val="ProductList-Body"/>
        <w:tabs>
          <w:tab w:val="clear" w:pos="158"/>
          <w:tab w:val="left" w:pos="180"/>
        </w:tabs>
      </w:pPr>
      <w:r>
        <w:rPr>
          <w:b/>
          <w:color w:val="00188F"/>
        </w:rPr>
        <w:t>Pagamento e Corrispettivi</w:t>
      </w:r>
      <w:r>
        <w:rPr>
          <w:b/>
        </w:rPr>
        <w:t xml:space="preserve"> </w:t>
      </w:r>
    </w:p>
    <w:p w14:paraId="4DF0BA07" w14:textId="36E046FD" w:rsidR="00C5457E" w:rsidRPr="00924715" w:rsidRDefault="00C5457E" w:rsidP="00C5457E">
      <w:pPr>
        <w:pStyle w:val="ProductList-Body"/>
        <w:tabs>
          <w:tab w:val="clear" w:pos="158"/>
          <w:tab w:val="left" w:pos="180"/>
        </w:tabs>
      </w:pPr>
      <w:r>
        <w:t>Alle Società che hanno eseguito il provisioning dei Servizi Microsoft Azure senza un Impegno Monetario verranno inviate fatture trimestrali in base alle Tariffe di Consumo.</w:t>
      </w:r>
    </w:p>
    <w:p w14:paraId="1EBC0446" w14:textId="77777777" w:rsidR="00C5457E" w:rsidRPr="00E23731" w:rsidRDefault="00C5457E" w:rsidP="00C5457E">
      <w:pPr>
        <w:pStyle w:val="ProductList-Body"/>
        <w:tabs>
          <w:tab w:val="clear" w:pos="158"/>
          <w:tab w:val="left" w:pos="180"/>
        </w:tabs>
        <w:rPr>
          <w:sz w:val="16"/>
          <w:szCs w:val="16"/>
        </w:rPr>
      </w:pPr>
    </w:p>
    <w:p w14:paraId="2DFCA98D" w14:textId="1BF1EB03" w:rsidR="00C5457E" w:rsidRPr="00924715" w:rsidRDefault="00C5457E" w:rsidP="00C5457E">
      <w:pPr>
        <w:pStyle w:val="ProductList-Body"/>
        <w:tabs>
          <w:tab w:val="clear" w:pos="158"/>
          <w:tab w:val="left" w:pos="180"/>
        </w:tabs>
      </w:pPr>
      <w:r>
        <w:t>Per le Società con un Impegno Monetario il primo Impegno Annuale Allocato verrà fatturato immediatamente e i futuri Impegni Annuali Allocati verranno fatturati in occasione della ricorrenza annuale della data di entrata in vigore dell</w:t>
      </w:r>
      <w:r w:rsidR="00D651AE">
        <w:t>’</w:t>
      </w:r>
      <w:r>
        <w:t>Iscrizione. In alternativa, le Società potranno scegliere di pagare l</w:t>
      </w:r>
      <w:r w:rsidR="00D651AE">
        <w:t>’</w:t>
      </w:r>
      <w:r>
        <w:t>intero Impegno Monetario all</w:t>
      </w:r>
      <w:r w:rsidR="00D651AE">
        <w:t>’</w:t>
      </w:r>
      <w:r>
        <w:t>atto dell</w:t>
      </w:r>
      <w:r w:rsidR="00D651AE">
        <w:t>’</w:t>
      </w:r>
      <w:r>
        <w:t>effettuazione dell</w:t>
      </w:r>
      <w:r w:rsidR="00D651AE">
        <w:t>’</w:t>
      </w:r>
      <w:r>
        <w:t>ordine iniziale.</w:t>
      </w:r>
    </w:p>
    <w:p w14:paraId="510161EF" w14:textId="77777777" w:rsidR="00C5457E" w:rsidRPr="00E23731" w:rsidRDefault="00C5457E" w:rsidP="00C5457E">
      <w:pPr>
        <w:pStyle w:val="ProductList-Body"/>
        <w:tabs>
          <w:tab w:val="clear" w:pos="158"/>
          <w:tab w:val="left" w:pos="180"/>
        </w:tabs>
        <w:rPr>
          <w:sz w:val="16"/>
          <w:szCs w:val="16"/>
        </w:rPr>
      </w:pPr>
    </w:p>
    <w:p w14:paraId="3D16F440" w14:textId="3A979615" w:rsidR="00C5457E" w:rsidRPr="00924715" w:rsidRDefault="00C5457E" w:rsidP="00C5457E">
      <w:pPr>
        <w:pStyle w:val="ProductList-Body"/>
        <w:tabs>
          <w:tab w:val="clear" w:pos="158"/>
          <w:tab w:val="left" w:pos="180"/>
        </w:tabs>
      </w:pPr>
      <w:r>
        <w:t>Ogni mese Microsoft dedurrà dall</w:t>
      </w:r>
      <w:r w:rsidR="00D651AE">
        <w:t>’</w:t>
      </w:r>
      <w:r>
        <w:t>Impegno Annuale Allocato il valore monetario corrispondente all</w:t>
      </w:r>
      <w:r w:rsidR="00D651AE">
        <w:t>’</w:t>
      </w:r>
      <w:r>
        <w:t>utilizzo dei Servizi Microsoft Azure idonei da parte di una società. Una volta azzerato il saldo dell</w:t>
      </w:r>
      <w:r w:rsidR="00D651AE">
        <w:t>’</w:t>
      </w:r>
      <w:r>
        <w:t>Impegno Annuale Allocato della società, l</w:t>
      </w:r>
      <w:r w:rsidR="00D651AE">
        <w:t>’</w:t>
      </w:r>
      <w:r>
        <w:t xml:space="preserve">eventuale utilizzo aggiuntivo del mese verrà fatturato alle Tariffe di Consumo. </w:t>
      </w:r>
    </w:p>
    <w:p w14:paraId="34A520B4" w14:textId="77777777" w:rsidR="00C5457E" w:rsidRPr="00E23731" w:rsidRDefault="00C5457E" w:rsidP="00C5457E">
      <w:pPr>
        <w:pStyle w:val="ProductList-Body"/>
        <w:tabs>
          <w:tab w:val="clear" w:pos="158"/>
          <w:tab w:val="left" w:pos="180"/>
        </w:tabs>
        <w:rPr>
          <w:sz w:val="16"/>
          <w:szCs w:val="16"/>
        </w:rPr>
      </w:pPr>
    </w:p>
    <w:p w14:paraId="4B0A2C7A" w14:textId="41D55F4D" w:rsidR="00C5457E" w:rsidRPr="00924715" w:rsidRDefault="00C5457E" w:rsidP="00C5457E">
      <w:pPr>
        <w:pStyle w:val="ProductList-Body"/>
        <w:tabs>
          <w:tab w:val="clear" w:pos="158"/>
          <w:tab w:val="left" w:pos="180"/>
        </w:tabs>
      </w:pPr>
      <w:r>
        <w:t>Qualora l</w:t>
      </w:r>
      <w:r w:rsidR="00D651AE">
        <w:t>’</w:t>
      </w:r>
      <w:r>
        <w:t>utilizzo di un</w:t>
      </w:r>
      <w:r w:rsidR="00D651AE">
        <w:t>’</w:t>
      </w:r>
      <w:r>
        <w:t>Iscrizione Enterprise diretta da parte della Società sia inferiore all</w:t>
      </w:r>
      <w:r w:rsidR="00D651AE">
        <w:t>’</w:t>
      </w:r>
      <w:r>
        <w:t>Impegno Annuale Allocato più il Consumo Autorizzato, qualsiasi utilizzo che eccede l</w:t>
      </w:r>
      <w:r w:rsidR="00D651AE">
        <w:t>’</w:t>
      </w:r>
      <w:r>
        <w:t>Impegno Annuale Allocato verrà fatturato, in base alle Tariffe di Consumo, alla Società o al rivenditore in occasione della ricorrenza annuale della data di entrata in vigore dell</w:t>
      </w:r>
      <w:r w:rsidR="00D651AE">
        <w:t>’</w:t>
      </w:r>
      <w:r>
        <w:t>Iscrizione per gli Anni 1 e 2 e al termine del periodo di validità della sottoscrizione per l</w:t>
      </w:r>
      <w:r w:rsidR="00D651AE">
        <w:t>’</w:t>
      </w:r>
      <w:r>
        <w:t>Anno 3.</w:t>
      </w:r>
    </w:p>
    <w:p w14:paraId="60592DBE" w14:textId="77777777" w:rsidR="00C5457E" w:rsidRPr="00E23731" w:rsidRDefault="00C5457E" w:rsidP="00C5457E">
      <w:pPr>
        <w:pStyle w:val="ProductList-Body"/>
        <w:tabs>
          <w:tab w:val="clear" w:pos="158"/>
          <w:tab w:val="left" w:pos="180"/>
        </w:tabs>
        <w:rPr>
          <w:sz w:val="16"/>
          <w:szCs w:val="16"/>
        </w:rPr>
      </w:pPr>
    </w:p>
    <w:p w14:paraId="5AE44EC2" w14:textId="0286EC34" w:rsidR="00C5457E" w:rsidRPr="00924715" w:rsidRDefault="00C5457E" w:rsidP="00C5457E">
      <w:pPr>
        <w:pStyle w:val="ProductList-Body"/>
        <w:tabs>
          <w:tab w:val="clear" w:pos="158"/>
          <w:tab w:val="left" w:pos="180"/>
        </w:tabs>
      </w:pPr>
      <w:r>
        <w:t>Qualora l</w:t>
      </w:r>
      <w:r w:rsidR="00D651AE">
        <w:t>’</w:t>
      </w:r>
      <w:r>
        <w:t>utilizzo di un</w:t>
      </w:r>
      <w:r w:rsidR="00D651AE">
        <w:t>’</w:t>
      </w:r>
      <w:r>
        <w:t>Iscrizione Enterprise diretta da parte della Società sia superiore all</w:t>
      </w:r>
      <w:r w:rsidR="00D651AE">
        <w:t>’</w:t>
      </w:r>
      <w:r>
        <w:t>Impegno Annuale Allocato più il Consumo Autorizzato, tutto l</w:t>
      </w:r>
      <w:r w:rsidR="00D651AE">
        <w:t>’</w:t>
      </w:r>
      <w:r>
        <w:t>utilizzo che eccede l</w:t>
      </w:r>
      <w:r w:rsidR="00D651AE">
        <w:t>’</w:t>
      </w:r>
      <w:r>
        <w:t>Impegno Annuale Allocato verrà fatturato, in base alle Tariffe di Consumo, alla Società o al rivenditore al termine di ciascun trimestre dell</w:t>
      </w:r>
      <w:r w:rsidR="00D651AE">
        <w:t>’</w:t>
      </w:r>
      <w:r>
        <w:t>Iscrizione.</w:t>
      </w:r>
    </w:p>
    <w:p w14:paraId="63EBDCD1" w14:textId="77777777" w:rsidR="00C5457E" w:rsidRPr="00E23731" w:rsidRDefault="00C5457E" w:rsidP="00C5457E">
      <w:pPr>
        <w:pStyle w:val="ProductList-Body"/>
        <w:tabs>
          <w:tab w:val="clear" w:pos="158"/>
          <w:tab w:val="left" w:pos="180"/>
        </w:tabs>
        <w:rPr>
          <w:sz w:val="16"/>
          <w:szCs w:val="16"/>
        </w:rPr>
      </w:pPr>
    </w:p>
    <w:p w14:paraId="583CC1AA" w14:textId="2A042776" w:rsidR="00C5457E" w:rsidRPr="00924715" w:rsidRDefault="00C5457E" w:rsidP="00C5457E">
      <w:pPr>
        <w:pStyle w:val="ProductList-Body"/>
        <w:tabs>
          <w:tab w:val="clear" w:pos="158"/>
          <w:tab w:val="left" w:pos="180"/>
        </w:tabs>
      </w:pPr>
      <w:r>
        <w:t>L</w:t>
      </w:r>
      <w:r w:rsidR="00D651AE">
        <w:t>’</w:t>
      </w:r>
      <w:r>
        <w:t>utilizzo dei Servizi Microsoft Azure dopo la scadenza o il termine del periodo di sottoscrizione di una società verrà fatturato alla società o al rivenditore in base alle Tariffe di Consumo in vigore in quel momento con cadenza trimestrale.</w:t>
      </w:r>
    </w:p>
    <w:p w14:paraId="2DDE8953" w14:textId="77777777" w:rsidR="00C5457E" w:rsidRPr="00E23731" w:rsidRDefault="00C5457E" w:rsidP="00C5457E">
      <w:pPr>
        <w:pStyle w:val="ProductList-Body"/>
        <w:tabs>
          <w:tab w:val="clear" w:pos="158"/>
          <w:tab w:val="left" w:pos="180"/>
        </w:tabs>
        <w:rPr>
          <w:sz w:val="16"/>
          <w:szCs w:val="16"/>
        </w:rPr>
      </w:pPr>
    </w:p>
    <w:p w14:paraId="4D470493" w14:textId="13D89E1F" w:rsidR="00C5457E" w:rsidRPr="00924715" w:rsidRDefault="00597218" w:rsidP="00C5457E">
      <w:pPr>
        <w:pStyle w:val="ProductList-Body"/>
        <w:tabs>
          <w:tab w:val="clear" w:pos="158"/>
          <w:tab w:val="left" w:pos="180"/>
        </w:tabs>
      </w:pPr>
      <w:r>
        <w:t>L</w:t>
      </w:r>
      <w:r w:rsidR="00D651AE">
        <w:t>’</w:t>
      </w:r>
      <w:r>
        <w:t>acquisto di un Piano dei Servizi Microsoft Azure verrà fatturato alla Società o al suo rivenditore in conformità alle condizioni del contratto di licenza della Società che a livello generale disciplina le condizioni di pagamento dell</w:t>
      </w:r>
      <w:r w:rsidR="00D651AE">
        <w:t>’</w:t>
      </w:r>
      <w:r>
        <w:t>ordine dei Servizi Online. L</w:t>
      </w:r>
      <w:r w:rsidR="00D651AE">
        <w:t>’</w:t>
      </w:r>
      <w:r>
        <w:t>Impegno Monetario non può essere applicato all</w:t>
      </w:r>
      <w:r w:rsidR="00D651AE">
        <w:t>’</w:t>
      </w:r>
      <w:r>
        <w:t>acquisto di un Piano Microsoft Azure. Tuttavia, nel caso in cui un Piano dei Servizi Microsoft Azure preveda l</w:t>
      </w:r>
      <w:r w:rsidR="00D651AE">
        <w:t>’</w:t>
      </w:r>
      <w:r>
        <w:t>acquisto di una quantità iniziale di un servizio (“Quantità Iniziale”) e la Società superi tale Quantità Iniziale, l</w:t>
      </w:r>
      <w:r w:rsidR="00D651AE">
        <w:t>’</w:t>
      </w:r>
      <w:r>
        <w:t>utilizzo in eccesso verrà fatturato in base alle Tariffe di Consumo e l</w:t>
      </w:r>
      <w:r w:rsidR="00D651AE">
        <w:t>’</w:t>
      </w:r>
      <w:r>
        <w:t>Impegno Annuale Allocato della Società potrà essere applicato a tale utilizzo.</w:t>
      </w:r>
      <w:r w:rsidR="00914B79">
        <w:t xml:space="preserve"> </w:t>
      </w:r>
      <w:r>
        <w:t>Tali piani sono indicati di seguito come “Eccedenza MC:</w:t>
      </w:r>
      <w:r w:rsidR="00B530A7">
        <w:t> </w:t>
      </w:r>
      <w:r>
        <w:t>Sì”.</w:t>
      </w:r>
    </w:p>
    <w:p w14:paraId="7F914F80" w14:textId="77777777" w:rsidR="00D77036" w:rsidRPr="00E23731" w:rsidRDefault="00D77036" w:rsidP="00D77036">
      <w:pPr>
        <w:pStyle w:val="ProductList-Body"/>
        <w:rPr>
          <w:sz w:val="16"/>
          <w:szCs w:val="16"/>
        </w:rPr>
      </w:pPr>
    </w:p>
    <w:p w14:paraId="2E50BCC7" w14:textId="77777777" w:rsidR="00835DCD" w:rsidRPr="008E026C" w:rsidRDefault="00835DCD" w:rsidP="00835DCD">
      <w:pPr>
        <w:pStyle w:val="ProductList-Body"/>
        <w:rPr>
          <w:lang w:val="en-US"/>
        </w:rPr>
      </w:pPr>
      <w:r w:rsidRPr="008E026C">
        <w:rPr>
          <w:b/>
          <w:color w:val="00188F"/>
          <w:lang w:val="en-US"/>
        </w:rPr>
        <w:t>Programmi Open License, Open Value e Open Value Subscription</w:t>
      </w:r>
    </w:p>
    <w:p w14:paraId="6A66F9EE" w14:textId="77777777" w:rsidR="00835DCD" w:rsidRPr="00924715" w:rsidRDefault="00835DCD" w:rsidP="00835DCD">
      <w:pPr>
        <w:pStyle w:val="ProductList-Body"/>
        <w:ind w:left="180"/>
      </w:pPr>
      <w:r>
        <w:rPr>
          <w:b/>
          <w:color w:val="00188F"/>
        </w:rPr>
        <w:t>Definizioni</w:t>
      </w:r>
    </w:p>
    <w:p w14:paraId="0B8EFEEC" w14:textId="6AC3F8DB" w:rsidR="00835DCD" w:rsidRPr="00924715" w:rsidRDefault="00835DCD" w:rsidP="00835DCD">
      <w:pPr>
        <w:pStyle w:val="ProductList-Body"/>
        <w:ind w:left="180"/>
      </w:pPr>
      <w:r>
        <w:t>“Tariffe di Consumo” indica, ai fini dell</w:t>
      </w:r>
      <w:r w:rsidR="00D651AE">
        <w:t>’</w:t>
      </w:r>
      <w:r>
        <w:t>interpretazione dei contratti Open License, Open Value e Open Value Subscription, i prezzi di tutti i Servizi Microsoft Azure.</w:t>
      </w:r>
    </w:p>
    <w:p w14:paraId="07D666F3" w14:textId="77777777" w:rsidR="00835DCD" w:rsidRPr="00E23731" w:rsidRDefault="00835DCD" w:rsidP="00835DCD">
      <w:pPr>
        <w:pStyle w:val="ProductList-Body"/>
        <w:ind w:left="180"/>
        <w:rPr>
          <w:sz w:val="16"/>
          <w:szCs w:val="16"/>
        </w:rPr>
      </w:pPr>
    </w:p>
    <w:p w14:paraId="47382921" w14:textId="77777777" w:rsidR="00835DCD" w:rsidRPr="00924715" w:rsidRDefault="00835DCD" w:rsidP="00835DCD">
      <w:pPr>
        <w:pStyle w:val="ProductList-Body"/>
        <w:ind w:left="180"/>
      </w:pPr>
      <w:r>
        <w:t>“Portale” indica il portale online tramite il quale la società gestisce la Sottoscrizione.</w:t>
      </w:r>
    </w:p>
    <w:p w14:paraId="508EC150" w14:textId="77777777" w:rsidR="00835DCD" w:rsidRPr="00E23731" w:rsidRDefault="00835DCD" w:rsidP="00835DCD">
      <w:pPr>
        <w:pStyle w:val="ProductList-Body"/>
        <w:ind w:left="180"/>
        <w:rPr>
          <w:sz w:val="16"/>
          <w:szCs w:val="16"/>
        </w:rPr>
      </w:pPr>
    </w:p>
    <w:p w14:paraId="0F9AEA3D" w14:textId="757D69F9" w:rsidR="00835DCD" w:rsidRPr="00924715" w:rsidRDefault="00835DCD" w:rsidP="00835DCD">
      <w:pPr>
        <w:pStyle w:val="ProductList-Body"/>
        <w:ind w:left="180"/>
      </w:pPr>
      <w:r>
        <w:t>“Sottoscrizione” indica una sottoscrizione con un valore stabilito all</w:t>
      </w:r>
      <w:r w:rsidR="00D651AE">
        <w:t>’</w:t>
      </w:r>
      <w:r>
        <w:t>atto dell</w:t>
      </w:r>
      <w:r w:rsidR="00D651AE">
        <w:t>’</w:t>
      </w:r>
      <w:r>
        <w:t>ordine che può essere riscattato in cambio di una quantità of Servizi Microsoft Azure.</w:t>
      </w:r>
    </w:p>
    <w:p w14:paraId="4518E746" w14:textId="77777777" w:rsidR="00835DCD" w:rsidRPr="00E23731" w:rsidRDefault="00835DCD" w:rsidP="00835DCD">
      <w:pPr>
        <w:pStyle w:val="ProductList-Body"/>
        <w:ind w:left="180"/>
        <w:rPr>
          <w:sz w:val="16"/>
          <w:szCs w:val="16"/>
        </w:rPr>
      </w:pPr>
    </w:p>
    <w:p w14:paraId="676D3C59" w14:textId="77777777" w:rsidR="00835DCD" w:rsidRPr="00924715" w:rsidRDefault="00835DCD" w:rsidP="00835DCD">
      <w:pPr>
        <w:pStyle w:val="ProductList-Body"/>
        <w:ind w:left="180"/>
      </w:pPr>
      <w:r>
        <w:rPr>
          <w:b/>
          <w:color w:val="00188F"/>
        </w:rPr>
        <w:t>Periodo di Validità della Sottoscrizione</w:t>
      </w:r>
    </w:p>
    <w:p w14:paraId="64B10CF4" w14:textId="3463AD97" w:rsidR="00835DCD" w:rsidRPr="00924715" w:rsidRDefault="00835DCD" w:rsidP="00835DCD">
      <w:pPr>
        <w:pStyle w:val="ProductList-Body"/>
        <w:ind w:left="180"/>
      </w:pPr>
      <w:r>
        <w:t>Il periodo di Sottoscrizione inizia al momento del riscatto del codice Product Key e non quando viene effettuato l</w:t>
      </w:r>
      <w:r w:rsidR="00D651AE">
        <w:t>’</w:t>
      </w:r>
      <w:r>
        <w:t>ordine.</w:t>
      </w:r>
      <w:r w:rsidR="00914B79">
        <w:t xml:space="preserve"> </w:t>
      </w:r>
      <w:r>
        <w:t>Una volta riscattato il</w:t>
      </w:r>
      <w:r w:rsidR="00B530A7">
        <w:t> </w:t>
      </w:r>
      <w:r>
        <w:t>codice Product Key, Microsoft non accetterà le richieste di restituzione inviate dai partner. Le Sottoscrizioni sono valide per 12 mesi o fino all</w:t>
      </w:r>
      <w:r w:rsidR="00D651AE">
        <w:t>’</w:t>
      </w:r>
      <w:r>
        <w:t>utilizzo completo del valore, a seconda di quale si verifica per primo.</w:t>
      </w:r>
      <w:r w:rsidR="00914B79">
        <w:t xml:space="preserve"> </w:t>
      </w:r>
      <w:r>
        <w:t>Le Sottoscrizioni non potranno essere cumulate. Una società potrà avere</w:t>
      </w:r>
      <w:r w:rsidR="00B530A7">
        <w:t> </w:t>
      </w:r>
      <w:r>
        <w:t>più Sottoscrizioni attive. Le nuove Sottoscrizioni possono essere acquistate in qualsiasi momento.</w:t>
      </w:r>
    </w:p>
    <w:p w14:paraId="125C76BA" w14:textId="77777777" w:rsidR="00835DCD" w:rsidRPr="00E23731" w:rsidRDefault="00835DCD" w:rsidP="00D77036">
      <w:pPr>
        <w:pStyle w:val="ProductList-Body"/>
        <w:rPr>
          <w:sz w:val="16"/>
          <w:szCs w:val="16"/>
        </w:rPr>
      </w:pPr>
    </w:p>
    <w:p w14:paraId="5D59E3A2" w14:textId="41313989" w:rsidR="00905040" w:rsidRPr="00924715" w:rsidRDefault="005D0C2F" w:rsidP="00991E89">
      <w:pPr>
        <w:pStyle w:val="ProductList-Offering2Heading"/>
        <w:outlineLvl w:val="2"/>
      </w:pPr>
      <w:r>
        <w:tab/>
      </w:r>
      <w:bookmarkStart w:id="932" w:name="_Toc408656467"/>
      <w:r>
        <w:t>Servizi Microsoft Azure</w:t>
      </w:r>
      <w:bookmarkEnd w:id="9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2"/>
        <w:gridCol w:w="739"/>
        <w:gridCol w:w="740"/>
        <w:gridCol w:w="740"/>
        <w:gridCol w:w="739"/>
        <w:gridCol w:w="739"/>
        <w:gridCol w:w="738"/>
        <w:gridCol w:w="739"/>
        <w:gridCol w:w="739"/>
        <w:gridCol w:w="739"/>
        <w:gridCol w:w="996"/>
      </w:tblGrid>
      <w:tr w:rsidR="00905040" w14:paraId="7A1872E8" w14:textId="77777777" w:rsidTr="002B4B62">
        <w:trPr>
          <w:cantSplit/>
          <w:tblHeader/>
        </w:trPr>
        <w:tc>
          <w:tcPr>
            <w:tcW w:w="3152"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Prodotti</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4E2102C9" w:rsidR="00905040" w:rsidRPr="007206DB" w:rsidRDefault="007206DB" w:rsidP="00D50DF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40" w:type="dxa"/>
            <w:shd w:val="clear" w:color="auto" w:fill="00188F"/>
            <w:vAlign w:val="center"/>
          </w:tcPr>
          <w:p w14:paraId="6799F956" w14:textId="59AD5D95" w:rsidR="00905040" w:rsidRPr="007206DB" w:rsidRDefault="007206DB" w:rsidP="00D50DF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18FF4E8F" w14:textId="7C9EF684" w:rsidR="00905040" w:rsidRPr="007206DB" w:rsidRDefault="007206DB" w:rsidP="00D50DF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15757029" w14:textId="57D553BE" w:rsidR="00905040" w:rsidRPr="007206DB" w:rsidRDefault="007206DB" w:rsidP="00D50DF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555C8ED0" w14:textId="6F87EF21" w:rsidR="00905040" w:rsidRPr="007206DB" w:rsidRDefault="007206DB" w:rsidP="00D50DF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5ADFAB0F" w14:textId="079C886B" w:rsidR="00905040" w:rsidRPr="007206DB" w:rsidRDefault="007206DB" w:rsidP="00D50DF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51B2550F" w14:textId="023672DB" w:rsidR="00905040" w:rsidRPr="007206DB" w:rsidRDefault="007206DB" w:rsidP="00D50DF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1760EE5" w14:textId="24969A98" w:rsidR="00905040" w:rsidRPr="007206DB" w:rsidRDefault="007206DB" w:rsidP="00D50DF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996" w:type="dxa"/>
            <w:shd w:val="clear" w:color="auto" w:fill="00188F"/>
            <w:vAlign w:val="center"/>
          </w:tcPr>
          <w:p w14:paraId="692636FD" w14:textId="47230F08" w:rsidR="00905040" w:rsidRPr="00D00828" w:rsidRDefault="00D00828" w:rsidP="00D50DF9">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D24FA8" w14:paraId="0CD6483A" w14:textId="77777777" w:rsidTr="002B4B62">
        <w:trPr>
          <w:cantSplit/>
          <w:tblHeader/>
        </w:trPr>
        <w:tc>
          <w:tcPr>
            <w:tcW w:w="3152" w:type="dxa"/>
            <w:tcBorders>
              <w:top w:val="nil"/>
              <w:left w:val="nil"/>
              <w:bottom w:val="nil"/>
              <w:right w:val="nil"/>
            </w:tcBorders>
          </w:tcPr>
          <w:p w14:paraId="16FD16CF" w14:textId="77777777" w:rsidR="00D24FA8" w:rsidRDefault="00D24FA8" w:rsidP="005D0C2F">
            <w:pPr>
              <w:pStyle w:val="ProductList-Offering2"/>
            </w:pPr>
            <w:bookmarkStart w:id="933" w:name="_Toc408656468"/>
            <w:r>
              <w:t>Servizi Microsoft Azure</w:t>
            </w:r>
            <w:bookmarkEnd w:id="933"/>
            <w:r>
              <w:fldChar w:fldCharType="begin"/>
            </w:r>
            <w:r>
              <w:instrText>XE "Servizi Microsoft Azure"</w:instrText>
            </w:r>
            <w:r>
              <w:fldChar w:fldCharType="end"/>
            </w:r>
          </w:p>
        </w:tc>
        <w:tc>
          <w:tcPr>
            <w:tcW w:w="739" w:type="dxa"/>
            <w:tcBorders>
              <w:top w:val="nil"/>
              <w:left w:val="nil"/>
              <w:bottom w:val="nil"/>
              <w:right w:val="nil"/>
            </w:tcBorders>
            <w:vAlign w:val="center"/>
          </w:tcPr>
          <w:p w14:paraId="0660C5AA" w14:textId="59FAA0DC" w:rsidR="00D24FA8" w:rsidRDefault="00D24FA8"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D24FA8" w:rsidRDefault="00D24FA8" w:rsidP="00D50DF9">
            <w:pPr>
              <w:pStyle w:val="ProductList-OfferingBody"/>
              <w:ind w:left="-113"/>
              <w:jc w:val="center"/>
            </w:pPr>
          </w:p>
        </w:tc>
        <w:tc>
          <w:tcPr>
            <w:tcW w:w="740" w:type="dxa"/>
            <w:shd w:val="clear" w:color="auto" w:fill="70AD47" w:themeFill="accent6"/>
          </w:tcPr>
          <w:p w14:paraId="11B76DD7" w14:textId="6282313F" w:rsidR="00D24FA8" w:rsidRPr="00011C1F" w:rsidRDefault="00D24FA8" w:rsidP="00D50DF9">
            <w:pPr>
              <w:pStyle w:val="ProductList-OfferingBody"/>
              <w:ind w:left="-113"/>
              <w:jc w:val="center"/>
            </w:pPr>
            <w:r w:rsidRPr="00011C1F">
              <w:rPr>
                <w:b/>
              </w:rPr>
              <w:fldChar w:fldCharType="begin"/>
            </w:r>
            <w:r w:rsidRPr="00DF0F2B">
              <w:rPr>
                <w:b/>
              </w:rPr>
              <w:instrText>AutoTextList  \s NoStyle \t "</w:instrText>
            </w:r>
            <w:r w:rsidRPr="00DF0F2B">
              <w:rPr>
                <w:b/>
                <w:color w:val="000000" w:themeColor="text1"/>
              </w:rPr>
              <w:instrText>Prodotto Aggiuntivo</w:instrText>
            </w:r>
            <w:r w:rsidRPr="00DF0F2B">
              <w:rPr>
                <w:b/>
              </w:rPr>
              <w:instrText xml:space="preserve">" </w:instrText>
            </w:r>
            <w:r w:rsidRPr="00011C1F">
              <w:rPr>
                <w:b/>
              </w:rPr>
              <w:fldChar w:fldCharType="separate"/>
            </w:r>
            <w:r w:rsidRPr="00011C1F">
              <w:t xml:space="preserve"> A </w:t>
            </w:r>
            <w:r w:rsidRPr="00011C1F">
              <w:fldChar w:fldCharType="end"/>
            </w:r>
          </w:p>
        </w:tc>
        <w:tc>
          <w:tcPr>
            <w:tcW w:w="739" w:type="dxa"/>
            <w:shd w:val="clear" w:color="auto" w:fill="70AD47" w:themeFill="accent6"/>
          </w:tcPr>
          <w:p w14:paraId="44FD9D88" w14:textId="47EABD80" w:rsidR="00D24FA8" w:rsidRPr="00011C1F" w:rsidRDefault="00D24FA8" w:rsidP="00D50DF9">
            <w:pPr>
              <w:pStyle w:val="ProductList-OfferingBody"/>
              <w:ind w:left="-113"/>
              <w:jc w:val="center"/>
            </w:pPr>
            <w:r w:rsidRPr="00011C1F">
              <w:rPr>
                <w:b/>
              </w:rPr>
              <w:fldChar w:fldCharType="begin"/>
            </w:r>
            <w:r w:rsidRPr="00DF0F2B">
              <w:rPr>
                <w:b/>
              </w:rPr>
              <w:instrText>AutoTextList  \s NoStyle \t "</w:instrText>
            </w:r>
            <w:r w:rsidRPr="00DF0F2B">
              <w:rPr>
                <w:b/>
                <w:color w:val="000000" w:themeColor="text1"/>
              </w:rPr>
              <w:instrText>Prodotto Aggiuntivo</w:instrText>
            </w:r>
            <w:r w:rsidRPr="00DF0F2B">
              <w:rPr>
                <w:b/>
              </w:rPr>
              <w:instrText xml:space="preserve">" </w:instrText>
            </w:r>
            <w:r w:rsidRPr="00011C1F">
              <w:rPr>
                <w:b/>
              </w:rPr>
              <w:fldChar w:fldCharType="separate"/>
            </w:r>
            <w:r w:rsidRPr="00011C1F">
              <w:t xml:space="preserve"> A </w:t>
            </w:r>
            <w:r w:rsidRPr="00011C1F">
              <w:fldChar w:fldCharType="end"/>
            </w:r>
          </w:p>
        </w:tc>
        <w:tc>
          <w:tcPr>
            <w:tcW w:w="739" w:type="dxa"/>
            <w:shd w:val="clear" w:color="auto" w:fill="BFBFBF" w:themeFill="background1" w:themeFillShade="BF"/>
            <w:vAlign w:val="center"/>
          </w:tcPr>
          <w:p w14:paraId="50914EBC" w14:textId="77777777" w:rsidR="00D24FA8" w:rsidRDefault="00D24FA8" w:rsidP="00D50DF9">
            <w:pPr>
              <w:pStyle w:val="ProductList-OfferingBody"/>
              <w:ind w:left="-113"/>
              <w:jc w:val="center"/>
            </w:pPr>
          </w:p>
        </w:tc>
        <w:tc>
          <w:tcPr>
            <w:tcW w:w="738" w:type="dxa"/>
            <w:shd w:val="clear" w:color="auto" w:fill="70AD47" w:themeFill="accent6"/>
            <w:vAlign w:val="center"/>
          </w:tcPr>
          <w:p w14:paraId="71866473" w14:textId="77777777" w:rsidR="00D24FA8" w:rsidRDefault="00D24FA8" w:rsidP="00D50DF9">
            <w:pPr>
              <w:pStyle w:val="ProductList-OfferingBody"/>
              <w:ind w:left="-113"/>
              <w:jc w:val="center"/>
            </w:pPr>
          </w:p>
        </w:tc>
        <w:tc>
          <w:tcPr>
            <w:tcW w:w="739" w:type="dxa"/>
            <w:shd w:val="clear" w:color="auto" w:fill="70AD47" w:themeFill="accent6"/>
            <w:vAlign w:val="center"/>
          </w:tcPr>
          <w:p w14:paraId="4BC88E08" w14:textId="7420E58E" w:rsidR="00D24FA8" w:rsidRPr="00011C1F" w:rsidRDefault="00D24FA8" w:rsidP="00D50DF9">
            <w:pPr>
              <w:pStyle w:val="ProductList-OfferingBody"/>
              <w:ind w:left="-113"/>
              <w:jc w:val="center"/>
            </w:pPr>
            <w:r w:rsidRPr="00011C1F">
              <w:fldChar w:fldCharType="begin"/>
            </w:r>
            <w:r w:rsidRPr="00011C1F">
              <w:instrText>AutoTextList  \sNotStyle\t "</w:instrText>
            </w:r>
            <w:r w:rsidRPr="00011C1F">
              <w:rPr>
                <w:color w:val="000000" w:themeColor="text1"/>
              </w:rPr>
              <w:instrText>Open License e Open Value</w:instrText>
            </w:r>
            <w:r w:rsidRPr="00011C1F">
              <w:instrText>"</w:instrText>
            </w:r>
            <w:r w:rsidRPr="00011C1F">
              <w:fldChar w:fldCharType="separate"/>
            </w:r>
            <w:r w:rsidRPr="00011C1F">
              <w:t>OF</w:t>
            </w:r>
            <w:r w:rsidRPr="00011C1F">
              <w:fldChar w:fldCharType="end"/>
            </w:r>
          </w:p>
        </w:tc>
        <w:tc>
          <w:tcPr>
            <w:tcW w:w="739" w:type="dxa"/>
            <w:shd w:val="clear" w:color="auto" w:fill="70AD47" w:themeFill="accent6"/>
            <w:vAlign w:val="center"/>
          </w:tcPr>
          <w:p w14:paraId="67FDA54A" w14:textId="6D5C4F9B" w:rsidR="00D24FA8" w:rsidRPr="00011C1F" w:rsidRDefault="00D24FA8" w:rsidP="00D50DF9">
            <w:pPr>
              <w:pStyle w:val="ProductList-OfferingBody"/>
              <w:ind w:left="-113"/>
              <w:jc w:val="center"/>
            </w:pPr>
            <w:r w:rsidRPr="00011C1F">
              <w:fldChar w:fldCharType="begin"/>
            </w:r>
            <w:r w:rsidRPr="00011C1F">
              <w:instrText>AutoTextList  \s NoStyle \t "</w:instrText>
            </w:r>
            <w:r w:rsidRPr="00011C1F">
              <w:rPr>
                <w:color w:val="000000" w:themeColor="text1"/>
              </w:rPr>
              <w:instrText>Prodotto Aggiuntivo</w:instrText>
            </w:r>
            <w:r w:rsidRPr="00011C1F">
              <w:instrText xml:space="preserve">" </w:instrText>
            </w:r>
            <w:r w:rsidRPr="00011C1F">
              <w:fldChar w:fldCharType="separate"/>
            </w:r>
            <w:r w:rsidRPr="00011C1F">
              <w:t xml:space="preserve"> A </w:t>
            </w:r>
            <w:r w:rsidRPr="00011C1F">
              <w:fldChar w:fldCharType="end"/>
            </w:r>
          </w:p>
        </w:tc>
        <w:tc>
          <w:tcPr>
            <w:tcW w:w="739" w:type="dxa"/>
            <w:shd w:val="clear" w:color="auto" w:fill="BFBFBF" w:themeFill="background1" w:themeFillShade="BF"/>
            <w:vAlign w:val="center"/>
          </w:tcPr>
          <w:p w14:paraId="08BB06AA" w14:textId="77777777" w:rsidR="00D24FA8" w:rsidRDefault="00D24FA8" w:rsidP="00D50DF9">
            <w:pPr>
              <w:pStyle w:val="ProductList-OfferingBody"/>
              <w:ind w:left="-113"/>
              <w:jc w:val="center"/>
            </w:pPr>
          </w:p>
        </w:tc>
        <w:tc>
          <w:tcPr>
            <w:tcW w:w="996" w:type="dxa"/>
            <w:shd w:val="clear" w:color="auto" w:fill="70AD47" w:themeFill="accent6"/>
            <w:vAlign w:val="center"/>
          </w:tcPr>
          <w:p w14:paraId="09FB6820" w14:textId="4C4DF0CA" w:rsidR="00D24FA8" w:rsidRPr="00011C1F" w:rsidRDefault="00D24FA8" w:rsidP="00D50DF9">
            <w:pPr>
              <w:pStyle w:val="ProductList-OfferingBody"/>
              <w:ind w:left="-113"/>
              <w:jc w:val="center"/>
            </w:pPr>
            <w:r w:rsidRPr="00011C1F">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011C1F">
              <w:rPr>
                <w:b/>
              </w:rPr>
              <w:fldChar w:fldCharType="separate"/>
            </w:r>
            <w:r w:rsidRPr="00156C1C">
              <w:rPr>
                <w:b/>
              </w:rPr>
              <w:t xml:space="preserve"> </w:t>
            </w:r>
            <w:r w:rsidRPr="00011C1F">
              <w:t xml:space="preserve">A </w:t>
            </w:r>
            <w:r w:rsidRPr="00011C1F">
              <w:fldChar w:fldCharType="end"/>
            </w:r>
          </w:p>
        </w:tc>
      </w:tr>
    </w:tbl>
    <w:p w14:paraId="3B84211B" w14:textId="77777777" w:rsidR="00905040" w:rsidRPr="00E23731" w:rsidRDefault="00905040" w:rsidP="00905040">
      <w:pPr>
        <w:pStyle w:val="ProductList-Body"/>
        <w:rPr>
          <w:sz w:val="17"/>
          <w:szCs w:val="17"/>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2808"/>
        <w:gridCol w:w="3600"/>
      </w:tblGrid>
      <w:tr w:rsidR="00905040" w14:paraId="12C1904D" w14:textId="77777777" w:rsidTr="002B4B62">
        <w:tc>
          <w:tcPr>
            <w:tcW w:w="4392" w:type="dxa"/>
          </w:tcPr>
          <w:p w14:paraId="3E633C90" w14:textId="77777777" w:rsidR="00905040" w:rsidRPr="00924715" w:rsidRDefault="00905040" w:rsidP="00D50DF9">
            <w:pPr>
              <w:pStyle w:val="ProductList-Body"/>
              <w:spacing w:before="20" w:after="20"/>
              <w:ind w:left="162" w:hanging="162"/>
            </w:pPr>
            <w:r>
              <w:t xml:space="preserve">Idoneità alla Riduzione: </w:t>
            </w:r>
            <w:r>
              <w:rPr>
                <w:b/>
              </w:rPr>
              <w:t>Impegno Annuale Allocato</w:t>
            </w:r>
          </w:p>
          <w:p w14:paraId="56F6E6B1" w14:textId="31B84C29" w:rsidR="00D74656" w:rsidRPr="001D7C37" w:rsidRDefault="00D74656" w:rsidP="00B33762">
            <w:pPr>
              <w:pStyle w:val="ProductList-Body"/>
              <w:tabs>
                <w:tab w:val="clear" w:pos="158"/>
                <w:tab w:val="left" w:pos="-9"/>
              </w:tabs>
              <w:spacing w:before="20" w:after="20"/>
              <w:ind w:left="-9" w:firstLine="9"/>
              <w:rPr>
                <w:b/>
              </w:rPr>
            </w:pPr>
            <w:r>
              <w:t xml:space="preserve">Idoneità alla Riduzione (SCE): </w:t>
            </w:r>
            <w:r>
              <w:rPr>
                <w:b/>
              </w:rPr>
              <w:t>Impegno Annuale Allocato</w:t>
            </w:r>
          </w:p>
        </w:tc>
        <w:tc>
          <w:tcPr>
            <w:tcW w:w="2808" w:type="dxa"/>
          </w:tcPr>
          <w:p w14:paraId="58FD04FE" w14:textId="77777777" w:rsidR="00905040" w:rsidRPr="00924715" w:rsidRDefault="00905040" w:rsidP="00D50DF9">
            <w:pPr>
              <w:pStyle w:val="ProductList-Body"/>
              <w:spacing w:before="20" w:after="20"/>
            </w:pPr>
            <w:r>
              <w:t xml:space="preserve">Pool di Prodotti: </w:t>
            </w:r>
            <w:r>
              <w:rPr>
                <w:b/>
              </w:rPr>
              <w:t>Server</w:t>
            </w:r>
          </w:p>
          <w:p w14:paraId="7DB5654D" w14:textId="77777777" w:rsidR="00905040" w:rsidRPr="001D7C37" w:rsidRDefault="00905040" w:rsidP="00D50DF9">
            <w:pPr>
              <w:pStyle w:val="ProductList-Body"/>
              <w:spacing w:before="20" w:after="20"/>
              <w:rPr>
                <w:b/>
              </w:rPr>
            </w:pPr>
            <w:r>
              <w:t xml:space="preserve">Idoneità al Servizio Esteso: </w:t>
            </w:r>
            <w:r>
              <w:rPr>
                <w:b/>
              </w:rPr>
              <w:t>Tutti</w:t>
            </w:r>
          </w:p>
        </w:tc>
        <w:tc>
          <w:tcPr>
            <w:tcW w:w="3600" w:type="dxa"/>
          </w:tcPr>
          <w:p w14:paraId="32FC43CB" w14:textId="46AA5A0F" w:rsidR="00D74656" w:rsidRDefault="00A82D59" w:rsidP="00341301">
            <w:pPr>
              <w:pStyle w:val="ProductList-Body"/>
              <w:spacing w:before="20" w:after="20"/>
              <w:ind w:left="169" w:hanging="169"/>
            </w:pPr>
            <w:hyperlink w:anchor="AppendixB" w:history="1">
              <w:r w:rsidR="007A4843">
                <w:rPr>
                  <w:rStyle w:val="Hyperlink"/>
                </w:rPr>
                <w:t>Promozione</w:t>
              </w:r>
            </w:hyperlink>
            <w:r w:rsidR="007A4843">
              <w:t>:</w:t>
            </w:r>
            <w:r w:rsidR="007A4843">
              <w:rPr>
                <w:b/>
              </w:rPr>
              <w:t xml:space="preserve"> Promozione dell</w:t>
            </w:r>
            <w:r w:rsidR="00D651AE">
              <w:rPr>
                <w:b/>
              </w:rPr>
              <w:t>’</w:t>
            </w:r>
            <w:r w:rsidR="007A4843">
              <w:rPr>
                <w:b/>
              </w:rPr>
              <w:t>Incentivo all</w:t>
            </w:r>
            <w:r w:rsidR="00D651AE">
              <w:rPr>
                <w:b/>
              </w:rPr>
              <w:t>’</w:t>
            </w:r>
            <w:r w:rsidR="007A4843">
              <w:rPr>
                <w:b/>
              </w:rPr>
              <w:t>Utilizzo di Azure</w:t>
            </w:r>
          </w:p>
        </w:tc>
      </w:tr>
    </w:tbl>
    <w:p w14:paraId="26C98D60" w14:textId="77777777" w:rsidR="00905040" w:rsidRPr="00924715" w:rsidRDefault="00905040" w:rsidP="00905040">
      <w:pPr>
        <w:pStyle w:val="ProductList-Body"/>
        <w:shd w:val="clear" w:color="auto" w:fill="D9D9D9" w:themeFill="background1" w:themeFillShade="D9"/>
        <w:spacing w:before="120" w:after="120"/>
      </w:pPr>
      <w:r>
        <w:rPr>
          <w:b/>
        </w:rPr>
        <w:t>Informazioni Aggiuntive</w:t>
      </w:r>
    </w:p>
    <w:p w14:paraId="732E3A9E" w14:textId="1134DA25" w:rsidR="00597218" w:rsidRPr="00924715" w:rsidRDefault="00597218" w:rsidP="007F3D92">
      <w:pPr>
        <w:pStyle w:val="ProductList-Body"/>
      </w:pPr>
      <w:r>
        <w:t>Qualora la Società abbia effettuato la sottoscrizione come Piano dei Servizi Microsoft Azure, i singoli Servizi Microsoft Azure potranno presentare una disponibilità di programmi diversa o essere soggetti a condizioni differenti.</w:t>
      </w:r>
      <w:r w:rsidR="00914B79">
        <w:t xml:space="preserve"> </w:t>
      </w:r>
      <w:r>
        <w:t>Ulteriori dettagli sono disponibili per le voci specifiche del Piano di Servizi Microsoft Azure.</w:t>
      </w:r>
    </w:p>
    <w:p w14:paraId="686D75D1" w14:textId="65EEDA43" w:rsidR="00FA72EE" w:rsidRPr="00924715" w:rsidRDefault="00FA72EE" w:rsidP="00905040">
      <w:pPr>
        <w:pStyle w:val="ProductList-Body"/>
      </w:pPr>
    </w:p>
    <w:p w14:paraId="2F527C42" w14:textId="2822176A" w:rsidR="00835DCD" w:rsidRPr="00924715" w:rsidRDefault="00533233" w:rsidP="00835DCD">
      <w:pPr>
        <w:pStyle w:val="ProductList-Offering2Heading"/>
        <w:outlineLvl w:val="2"/>
      </w:pPr>
      <w:r>
        <w:tab/>
      </w:r>
      <w:bookmarkStart w:id="934" w:name="_Toc408656469"/>
      <w:r>
        <w:t xml:space="preserve">Supporto per Microsoft Azure </w:t>
      </w:r>
      <w:r>
        <w:rPr>
          <w:b w:val="0"/>
        </w:rPr>
        <w:t>(Piano)</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48099B" w14:paraId="6829566C" w14:textId="77777777" w:rsidTr="00B0649C">
        <w:trPr>
          <w:cantSplit/>
          <w:tblHeader/>
        </w:trPr>
        <w:tc>
          <w:tcPr>
            <w:tcW w:w="3315" w:type="dxa"/>
            <w:tcBorders>
              <w:bottom w:val="nil"/>
            </w:tcBorders>
            <w:shd w:val="clear" w:color="auto" w:fill="00188F"/>
          </w:tcPr>
          <w:p w14:paraId="0A75BA75" w14:textId="77777777" w:rsidR="0048099B" w:rsidRPr="00EE0836" w:rsidRDefault="0048099B"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17EE31C" w14:textId="77777777" w:rsidR="0048099B" w:rsidRPr="00EE0836" w:rsidRDefault="0048099B"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BDB8362" w14:textId="4EA06A67" w:rsidR="0048099B" w:rsidRPr="00EE0836" w:rsidRDefault="0048099B"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0F4C3B1E" w14:textId="28827259" w:rsidR="0048099B" w:rsidRPr="00EE0836" w:rsidRDefault="0048099B"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00517765">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8" w:type="dxa"/>
            <w:shd w:val="clear" w:color="auto" w:fill="00188F"/>
            <w:vAlign w:val="center"/>
          </w:tcPr>
          <w:p w14:paraId="7A84B2AE" w14:textId="76A92511" w:rsidR="0048099B" w:rsidRPr="00EE0836" w:rsidRDefault="0048099B"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8" w:type="dxa"/>
            <w:shd w:val="clear" w:color="auto" w:fill="00188F"/>
            <w:vAlign w:val="center"/>
          </w:tcPr>
          <w:p w14:paraId="4FC7B3AC" w14:textId="6246DF66" w:rsidR="0048099B" w:rsidRPr="00EE0836" w:rsidRDefault="0048099B"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7" w:type="dxa"/>
            <w:shd w:val="clear" w:color="auto" w:fill="00188F"/>
            <w:vAlign w:val="center"/>
          </w:tcPr>
          <w:p w14:paraId="3B44AE11" w14:textId="0427F567" w:rsidR="0048099B" w:rsidRPr="00EE0836" w:rsidRDefault="0048099B"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8" w:type="dxa"/>
            <w:shd w:val="clear" w:color="auto" w:fill="00188F"/>
            <w:vAlign w:val="center"/>
          </w:tcPr>
          <w:p w14:paraId="54D6A12F" w14:textId="304C3303" w:rsidR="0048099B" w:rsidRPr="00EE0836" w:rsidRDefault="0048099B"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8" w:type="dxa"/>
            <w:shd w:val="clear" w:color="auto" w:fill="00188F"/>
            <w:vAlign w:val="center"/>
          </w:tcPr>
          <w:p w14:paraId="48F26E34" w14:textId="1EBA71D2" w:rsidR="0048099B" w:rsidRPr="00EE0836" w:rsidRDefault="0048099B"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8" w:type="dxa"/>
            <w:shd w:val="clear" w:color="auto" w:fill="00188F"/>
            <w:vAlign w:val="center"/>
          </w:tcPr>
          <w:p w14:paraId="177A8A79" w14:textId="21D415EC" w:rsidR="0048099B" w:rsidRPr="00EE0836" w:rsidRDefault="0048099B"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842" w:type="dxa"/>
            <w:shd w:val="clear" w:color="auto" w:fill="00188F"/>
            <w:vAlign w:val="center"/>
          </w:tcPr>
          <w:p w14:paraId="531F05AB" w14:textId="6FE7E751" w:rsidR="0048099B" w:rsidRPr="00EE0836" w:rsidRDefault="0048099B" w:rsidP="00500791">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8907ED" w14:paraId="514C3C46" w14:textId="77777777" w:rsidTr="00B0649C">
        <w:trPr>
          <w:cantSplit/>
          <w:tblHeader/>
        </w:trPr>
        <w:tc>
          <w:tcPr>
            <w:tcW w:w="3315" w:type="dxa"/>
            <w:tcBorders>
              <w:top w:val="nil"/>
              <w:left w:val="nil"/>
              <w:bottom w:val="nil"/>
              <w:right w:val="nil"/>
            </w:tcBorders>
          </w:tcPr>
          <w:p w14:paraId="227E251D" w14:textId="77777777" w:rsidR="008907ED" w:rsidRDefault="008907ED" w:rsidP="00500791">
            <w:pPr>
              <w:pStyle w:val="ProductList-Offering2"/>
            </w:pPr>
            <w:bookmarkStart w:id="935" w:name="_Toc408656470"/>
            <w:r>
              <w:t>Supporto Standard per Microsoft Azure</w:t>
            </w:r>
            <w:bookmarkEnd w:id="935"/>
            <w:r>
              <w:fldChar w:fldCharType="begin"/>
            </w:r>
            <w:r>
              <w:instrText>XE "Supporto Standard per Microsoft Azure"</w:instrText>
            </w:r>
            <w:r>
              <w:fldChar w:fldCharType="end"/>
            </w:r>
          </w:p>
        </w:tc>
        <w:tc>
          <w:tcPr>
            <w:tcW w:w="738" w:type="dxa"/>
            <w:tcBorders>
              <w:top w:val="nil"/>
              <w:left w:val="nil"/>
              <w:bottom w:val="nil"/>
              <w:right w:val="nil"/>
            </w:tcBorders>
            <w:vAlign w:val="center"/>
          </w:tcPr>
          <w:p w14:paraId="5C627F8F" w14:textId="77777777" w:rsidR="008907ED" w:rsidRDefault="008907E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8907ED" w:rsidRDefault="008907ED" w:rsidP="00500791">
            <w:pPr>
              <w:pStyle w:val="ProductList-OfferingBody"/>
              <w:ind w:left="-113"/>
              <w:jc w:val="center"/>
            </w:pPr>
          </w:p>
        </w:tc>
        <w:tc>
          <w:tcPr>
            <w:tcW w:w="739" w:type="dxa"/>
            <w:shd w:val="clear" w:color="auto" w:fill="70AD47" w:themeFill="accent6"/>
            <w:vAlign w:val="center"/>
          </w:tcPr>
          <w:p w14:paraId="0F0AFB84" w14:textId="50E5CCBD" w:rsidR="008907ED" w:rsidRPr="003A72BF" w:rsidRDefault="008907ED" w:rsidP="00D24FA8">
            <w:pPr>
              <w:pStyle w:val="ProductList-OfferingBody"/>
              <w:ind w:left="-113"/>
              <w:jc w:val="center"/>
            </w:pPr>
            <w:r w:rsidRPr="003A72BF">
              <w:rPr>
                <w:b/>
              </w:rPr>
              <w:fldChar w:fldCharType="begin"/>
            </w:r>
            <w:r w:rsidRPr="00BD6CE7">
              <w:rPr>
                <w:b/>
              </w:rPr>
              <w:instrText>AutoTextList  \s NoStyle \t "</w:instrText>
            </w:r>
            <w:r w:rsidRPr="00BD6CE7">
              <w:rPr>
                <w:b/>
                <w:color w:val="000000" w:themeColor="text1"/>
              </w:rPr>
              <w:instrText>Prodotto Aggiuntivo</w:instrText>
            </w:r>
            <w:r w:rsidRPr="00BD6CE7">
              <w:rPr>
                <w:b/>
              </w:rPr>
              <w:instrText xml:space="preserve">" </w:instrText>
            </w:r>
            <w:r w:rsidRPr="003A72BF">
              <w:rPr>
                <w:b/>
              </w:rPr>
              <w:fldChar w:fldCharType="separate"/>
            </w:r>
            <w:r w:rsidRPr="003A72BF">
              <w:t xml:space="preserve"> A </w:t>
            </w:r>
            <w:r w:rsidRPr="003A72BF">
              <w:fldChar w:fldCharType="end"/>
            </w:r>
          </w:p>
        </w:tc>
        <w:tc>
          <w:tcPr>
            <w:tcW w:w="738" w:type="dxa"/>
            <w:shd w:val="clear" w:color="auto" w:fill="70AD47" w:themeFill="accent6"/>
            <w:vAlign w:val="center"/>
          </w:tcPr>
          <w:p w14:paraId="335FAB8E" w14:textId="6EE4BD21" w:rsidR="008907ED" w:rsidRPr="003A72BF" w:rsidRDefault="008907ED" w:rsidP="00D24FA8">
            <w:pPr>
              <w:pStyle w:val="ProductList-OfferingBody"/>
              <w:ind w:left="-113"/>
              <w:jc w:val="center"/>
            </w:pPr>
            <w:r w:rsidRPr="003A72BF">
              <w:rPr>
                <w:b/>
              </w:rPr>
              <w:fldChar w:fldCharType="begin"/>
            </w:r>
            <w:r w:rsidRPr="00BD6CE7">
              <w:rPr>
                <w:b/>
              </w:rPr>
              <w:instrText>AutoTextList  \s NoStyle \t "</w:instrText>
            </w:r>
            <w:r w:rsidRPr="00BD6CE7">
              <w:rPr>
                <w:b/>
                <w:color w:val="000000" w:themeColor="text1"/>
              </w:rPr>
              <w:instrText>Prodotto Aggiuntivo</w:instrText>
            </w:r>
            <w:r w:rsidRPr="00BD6CE7">
              <w:rPr>
                <w:b/>
              </w:rPr>
              <w:instrText xml:space="preserve">" </w:instrText>
            </w:r>
            <w:r w:rsidRPr="003A72BF">
              <w:rPr>
                <w:b/>
              </w:rPr>
              <w:fldChar w:fldCharType="separate"/>
            </w:r>
            <w:r w:rsidRPr="003A72BF">
              <w:t xml:space="preserve"> A </w:t>
            </w:r>
            <w:r w:rsidRPr="003A72BF">
              <w:fldChar w:fldCharType="end"/>
            </w:r>
          </w:p>
        </w:tc>
        <w:tc>
          <w:tcPr>
            <w:tcW w:w="738" w:type="dxa"/>
            <w:shd w:val="clear" w:color="auto" w:fill="BFBFBF" w:themeFill="background1" w:themeFillShade="BF"/>
            <w:vAlign w:val="center"/>
          </w:tcPr>
          <w:p w14:paraId="78452DB1" w14:textId="77777777" w:rsidR="008907ED" w:rsidRDefault="008907ED" w:rsidP="00500791">
            <w:pPr>
              <w:pStyle w:val="ProductList-OfferingBody"/>
              <w:ind w:left="-113"/>
              <w:jc w:val="center"/>
            </w:pPr>
          </w:p>
        </w:tc>
        <w:tc>
          <w:tcPr>
            <w:tcW w:w="737" w:type="dxa"/>
            <w:shd w:val="clear" w:color="auto" w:fill="BFBFBF" w:themeFill="background1" w:themeFillShade="BF"/>
            <w:vAlign w:val="center"/>
          </w:tcPr>
          <w:p w14:paraId="10F6C79B" w14:textId="77777777" w:rsidR="008907ED" w:rsidRDefault="008907ED" w:rsidP="00500791">
            <w:pPr>
              <w:pStyle w:val="ProductList-OfferingBody"/>
              <w:ind w:left="-113"/>
              <w:jc w:val="center"/>
            </w:pPr>
          </w:p>
        </w:tc>
        <w:tc>
          <w:tcPr>
            <w:tcW w:w="738" w:type="dxa"/>
            <w:shd w:val="clear" w:color="auto" w:fill="BFBFBF" w:themeFill="background1" w:themeFillShade="BF"/>
            <w:vAlign w:val="center"/>
          </w:tcPr>
          <w:p w14:paraId="665432CA" w14:textId="77777777" w:rsidR="008907ED" w:rsidRDefault="008907ED" w:rsidP="00500791">
            <w:pPr>
              <w:pStyle w:val="ProductList-OfferingBody"/>
              <w:ind w:left="-113"/>
              <w:jc w:val="center"/>
            </w:pPr>
          </w:p>
        </w:tc>
        <w:tc>
          <w:tcPr>
            <w:tcW w:w="738" w:type="dxa"/>
            <w:shd w:val="clear" w:color="auto" w:fill="BFBFBF" w:themeFill="background1" w:themeFillShade="BF"/>
            <w:vAlign w:val="center"/>
          </w:tcPr>
          <w:p w14:paraId="472D530A" w14:textId="77777777" w:rsidR="008907ED" w:rsidRDefault="008907ED" w:rsidP="00500791">
            <w:pPr>
              <w:pStyle w:val="ProductList-OfferingBody"/>
              <w:ind w:left="-113"/>
              <w:jc w:val="center"/>
            </w:pPr>
          </w:p>
        </w:tc>
        <w:tc>
          <w:tcPr>
            <w:tcW w:w="738" w:type="dxa"/>
            <w:shd w:val="clear" w:color="auto" w:fill="BFBFBF" w:themeFill="background1" w:themeFillShade="BF"/>
            <w:vAlign w:val="center"/>
          </w:tcPr>
          <w:p w14:paraId="30D77070" w14:textId="77777777" w:rsidR="008907ED" w:rsidRDefault="008907ED" w:rsidP="00500791">
            <w:pPr>
              <w:pStyle w:val="ProductList-OfferingBody"/>
              <w:ind w:left="-113"/>
              <w:jc w:val="center"/>
            </w:pPr>
          </w:p>
        </w:tc>
        <w:tc>
          <w:tcPr>
            <w:tcW w:w="842" w:type="dxa"/>
            <w:shd w:val="clear" w:color="auto" w:fill="70AD47" w:themeFill="accent6"/>
            <w:vAlign w:val="center"/>
          </w:tcPr>
          <w:p w14:paraId="54014F4E" w14:textId="62D56FBD" w:rsidR="008907ED" w:rsidRPr="003A72BF" w:rsidRDefault="008907ED" w:rsidP="00500791">
            <w:pPr>
              <w:pStyle w:val="ProductList-OfferingBody"/>
              <w:ind w:left="-113"/>
              <w:jc w:val="center"/>
            </w:pPr>
            <w:r w:rsidRPr="003A72BF">
              <w:rPr>
                <w:b/>
              </w:rPr>
              <w:fldChar w:fldCharType="begin"/>
            </w:r>
            <w:r w:rsidRPr="00BD6CE7">
              <w:rPr>
                <w:b/>
              </w:rPr>
              <w:instrText>AutoTextList  \s NoStyle \t "</w:instrText>
            </w:r>
            <w:r w:rsidRPr="00BD6CE7">
              <w:rPr>
                <w:b/>
                <w:color w:val="000000" w:themeColor="text1"/>
              </w:rPr>
              <w:instrText>Prodotto Aggiuntivo</w:instrText>
            </w:r>
            <w:r w:rsidRPr="00BD6CE7">
              <w:rPr>
                <w:b/>
              </w:rPr>
              <w:instrText xml:space="preserve">" </w:instrText>
            </w:r>
            <w:r w:rsidRPr="003A72BF">
              <w:rPr>
                <w:b/>
              </w:rPr>
              <w:fldChar w:fldCharType="separate"/>
            </w:r>
            <w:r w:rsidRPr="003A72BF">
              <w:t xml:space="preserve"> A </w:t>
            </w:r>
            <w:r w:rsidRPr="003A72BF">
              <w:fldChar w:fldCharType="end"/>
            </w:r>
          </w:p>
        </w:tc>
      </w:tr>
      <w:tr w:rsidR="008907ED" w14:paraId="7023C8C8" w14:textId="77777777" w:rsidTr="00B0649C">
        <w:trPr>
          <w:cantSplit/>
          <w:tblHeader/>
        </w:trPr>
        <w:tc>
          <w:tcPr>
            <w:tcW w:w="3315" w:type="dxa"/>
            <w:tcBorders>
              <w:top w:val="nil"/>
              <w:left w:val="nil"/>
              <w:bottom w:val="nil"/>
              <w:right w:val="nil"/>
            </w:tcBorders>
          </w:tcPr>
          <w:p w14:paraId="74B13A92" w14:textId="77777777" w:rsidR="008907ED" w:rsidRDefault="008907ED" w:rsidP="00500791">
            <w:pPr>
              <w:pStyle w:val="ProductList-Offering2"/>
            </w:pPr>
            <w:bookmarkStart w:id="936" w:name="_Toc408656471"/>
            <w:r>
              <w:t>Supporto Diretto Professionale per Microsoft Azure</w:t>
            </w:r>
            <w:bookmarkEnd w:id="936"/>
            <w:r>
              <w:fldChar w:fldCharType="begin"/>
            </w:r>
            <w:r>
              <w:instrText>XE "Supporto Diretto Professionale per Microsoft Azure"</w:instrText>
            </w:r>
            <w:r>
              <w:fldChar w:fldCharType="end"/>
            </w:r>
          </w:p>
        </w:tc>
        <w:tc>
          <w:tcPr>
            <w:tcW w:w="738" w:type="dxa"/>
            <w:tcBorders>
              <w:top w:val="nil"/>
              <w:left w:val="nil"/>
              <w:bottom w:val="nil"/>
              <w:right w:val="nil"/>
            </w:tcBorders>
            <w:vAlign w:val="center"/>
          </w:tcPr>
          <w:p w14:paraId="4E20D784" w14:textId="77777777" w:rsidR="008907ED" w:rsidRDefault="008907E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8907ED" w:rsidRDefault="008907ED" w:rsidP="00500791">
            <w:pPr>
              <w:pStyle w:val="ProductList-OfferingBody"/>
              <w:ind w:left="-113"/>
              <w:jc w:val="center"/>
            </w:pPr>
          </w:p>
        </w:tc>
        <w:tc>
          <w:tcPr>
            <w:tcW w:w="739" w:type="dxa"/>
            <w:shd w:val="clear" w:color="auto" w:fill="70AD47" w:themeFill="accent6"/>
            <w:vAlign w:val="center"/>
          </w:tcPr>
          <w:p w14:paraId="50C822E1" w14:textId="602B0475" w:rsidR="008907ED" w:rsidRPr="003A72BF" w:rsidRDefault="008907ED" w:rsidP="00D24FA8">
            <w:pPr>
              <w:pStyle w:val="ProductList-OfferingBody"/>
              <w:ind w:left="-113"/>
              <w:jc w:val="center"/>
            </w:pPr>
            <w:r w:rsidRPr="003A72BF">
              <w:rPr>
                <w:b/>
              </w:rPr>
              <w:fldChar w:fldCharType="begin"/>
            </w:r>
            <w:r w:rsidRPr="00BD6CE7">
              <w:rPr>
                <w:b/>
              </w:rPr>
              <w:instrText>AutoTextList  \s NoStyle \t "</w:instrText>
            </w:r>
            <w:r w:rsidRPr="00BD6CE7">
              <w:rPr>
                <w:b/>
                <w:color w:val="000000" w:themeColor="text1"/>
              </w:rPr>
              <w:instrText>Prodotto Aggiuntivo</w:instrText>
            </w:r>
            <w:r w:rsidRPr="00BD6CE7">
              <w:rPr>
                <w:b/>
              </w:rPr>
              <w:instrText xml:space="preserve">" </w:instrText>
            </w:r>
            <w:r w:rsidRPr="003A72BF">
              <w:rPr>
                <w:b/>
              </w:rPr>
              <w:fldChar w:fldCharType="separate"/>
            </w:r>
            <w:r w:rsidRPr="003A72BF">
              <w:t xml:space="preserve"> A </w:t>
            </w:r>
            <w:r w:rsidRPr="003A72BF">
              <w:fldChar w:fldCharType="end"/>
            </w:r>
          </w:p>
        </w:tc>
        <w:tc>
          <w:tcPr>
            <w:tcW w:w="738" w:type="dxa"/>
            <w:shd w:val="clear" w:color="auto" w:fill="70AD47" w:themeFill="accent6"/>
            <w:vAlign w:val="center"/>
          </w:tcPr>
          <w:p w14:paraId="28EEEAAE" w14:textId="3755A08C" w:rsidR="008907ED" w:rsidRPr="003A72BF" w:rsidRDefault="008907ED" w:rsidP="00D24FA8">
            <w:pPr>
              <w:pStyle w:val="ProductList-OfferingBody"/>
              <w:ind w:left="-113"/>
              <w:jc w:val="center"/>
            </w:pPr>
            <w:r w:rsidRPr="003A72BF">
              <w:rPr>
                <w:b/>
              </w:rPr>
              <w:fldChar w:fldCharType="begin"/>
            </w:r>
            <w:r w:rsidRPr="00BD6CE7">
              <w:rPr>
                <w:b/>
              </w:rPr>
              <w:instrText>AutoTextList  \s NoStyle \t "</w:instrText>
            </w:r>
            <w:r w:rsidRPr="00BD6CE7">
              <w:rPr>
                <w:b/>
                <w:color w:val="000000" w:themeColor="text1"/>
              </w:rPr>
              <w:instrText>Prodotto Aggiuntivo</w:instrText>
            </w:r>
            <w:r w:rsidRPr="00BD6CE7">
              <w:rPr>
                <w:b/>
              </w:rPr>
              <w:instrText xml:space="preserve">" </w:instrText>
            </w:r>
            <w:r w:rsidRPr="003A72BF">
              <w:rPr>
                <w:b/>
              </w:rPr>
              <w:fldChar w:fldCharType="separate"/>
            </w:r>
            <w:r w:rsidRPr="003A72BF">
              <w:t xml:space="preserve"> A </w:t>
            </w:r>
            <w:r w:rsidRPr="003A72BF">
              <w:fldChar w:fldCharType="end"/>
            </w:r>
          </w:p>
        </w:tc>
        <w:tc>
          <w:tcPr>
            <w:tcW w:w="738" w:type="dxa"/>
            <w:shd w:val="clear" w:color="auto" w:fill="BFBFBF" w:themeFill="background1" w:themeFillShade="BF"/>
            <w:vAlign w:val="center"/>
          </w:tcPr>
          <w:p w14:paraId="70ADDFFD" w14:textId="77777777" w:rsidR="008907ED" w:rsidRDefault="008907ED" w:rsidP="00500791">
            <w:pPr>
              <w:pStyle w:val="ProductList-OfferingBody"/>
              <w:ind w:left="-113"/>
              <w:jc w:val="center"/>
            </w:pPr>
          </w:p>
        </w:tc>
        <w:tc>
          <w:tcPr>
            <w:tcW w:w="737" w:type="dxa"/>
            <w:shd w:val="clear" w:color="auto" w:fill="BFBFBF" w:themeFill="background1" w:themeFillShade="BF"/>
            <w:vAlign w:val="center"/>
          </w:tcPr>
          <w:p w14:paraId="5976D163" w14:textId="77777777" w:rsidR="008907ED" w:rsidRDefault="008907ED" w:rsidP="00500791">
            <w:pPr>
              <w:pStyle w:val="ProductList-OfferingBody"/>
              <w:ind w:left="-113"/>
              <w:jc w:val="center"/>
            </w:pPr>
          </w:p>
        </w:tc>
        <w:tc>
          <w:tcPr>
            <w:tcW w:w="738" w:type="dxa"/>
            <w:shd w:val="clear" w:color="auto" w:fill="BFBFBF" w:themeFill="background1" w:themeFillShade="BF"/>
            <w:vAlign w:val="center"/>
          </w:tcPr>
          <w:p w14:paraId="3E4BB322" w14:textId="77777777" w:rsidR="008907ED" w:rsidRDefault="008907ED" w:rsidP="00500791">
            <w:pPr>
              <w:pStyle w:val="ProductList-OfferingBody"/>
              <w:ind w:left="-113"/>
              <w:jc w:val="center"/>
            </w:pPr>
          </w:p>
        </w:tc>
        <w:tc>
          <w:tcPr>
            <w:tcW w:w="738" w:type="dxa"/>
            <w:shd w:val="clear" w:color="auto" w:fill="BFBFBF" w:themeFill="background1" w:themeFillShade="BF"/>
            <w:vAlign w:val="center"/>
          </w:tcPr>
          <w:p w14:paraId="7923F5F7" w14:textId="77777777" w:rsidR="008907ED" w:rsidRDefault="008907ED" w:rsidP="00500791">
            <w:pPr>
              <w:pStyle w:val="ProductList-OfferingBody"/>
              <w:ind w:left="-113"/>
              <w:jc w:val="center"/>
            </w:pPr>
          </w:p>
        </w:tc>
        <w:tc>
          <w:tcPr>
            <w:tcW w:w="738" w:type="dxa"/>
            <w:shd w:val="clear" w:color="auto" w:fill="BFBFBF" w:themeFill="background1" w:themeFillShade="BF"/>
            <w:vAlign w:val="center"/>
          </w:tcPr>
          <w:p w14:paraId="73A00408" w14:textId="77777777" w:rsidR="008907ED" w:rsidRDefault="008907ED" w:rsidP="00500791">
            <w:pPr>
              <w:pStyle w:val="ProductList-OfferingBody"/>
              <w:ind w:left="-113"/>
              <w:jc w:val="center"/>
            </w:pPr>
          </w:p>
        </w:tc>
        <w:tc>
          <w:tcPr>
            <w:tcW w:w="842" w:type="dxa"/>
            <w:shd w:val="clear" w:color="auto" w:fill="70AD47" w:themeFill="accent6"/>
            <w:vAlign w:val="center"/>
          </w:tcPr>
          <w:p w14:paraId="5CC7981F" w14:textId="16126FCF" w:rsidR="008907ED" w:rsidRPr="003A72BF" w:rsidRDefault="008907ED" w:rsidP="00500791">
            <w:pPr>
              <w:pStyle w:val="ProductList-OfferingBody"/>
              <w:ind w:left="-113"/>
              <w:jc w:val="center"/>
            </w:pPr>
            <w:r w:rsidRPr="003A72BF">
              <w:rPr>
                <w:b/>
              </w:rPr>
              <w:fldChar w:fldCharType="begin"/>
            </w:r>
            <w:r w:rsidRPr="00BD6CE7">
              <w:rPr>
                <w:b/>
              </w:rPr>
              <w:instrText>AutoTextList  \s NoStyle \t "</w:instrText>
            </w:r>
            <w:r w:rsidRPr="00BD6CE7">
              <w:rPr>
                <w:b/>
                <w:color w:val="000000" w:themeColor="text1"/>
              </w:rPr>
              <w:instrText>Prodotto Aggiuntivo</w:instrText>
            </w:r>
            <w:r w:rsidRPr="00BD6CE7">
              <w:rPr>
                <w:b/>
              </w:rPr>
              <w:instrText xml:space="preserve">" </w:instrText>
            </w:r>
            <w:r w:rsidRPr="003A72BF">
              <w:rPr>
                <w:b/>
              </w:rPr>
              <w:fldChar w:fldCharType="separate"/>
            </w:r>
            <w:r w:rsidRPr="003A72BF">
              <w:t xml:space="preserve"> A </w:t>
            </w:r>
            <w:r w:rsidRPr="003A72BF">
              <w:fldChar w:fldCharType="end"/>
            </w:r>
          </w:p>
        </w:tc>
      </w:tr>
    </w:tbl>
    <w:p w14:paraId="27DA9399" w14:textId="77777777" w:rsidR="00835DCD" w:rsidRPr="00924715"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0C9F2835" w14:textId="77777777" w:rsidTr="00B0649C">
        <w:tc>
          <w:tcPr>
            <w:tcW w:w="4230" w:type="dxa"/>
          </w:tcPr>
          <w:p w14:paraId="1AB9CEB4" w14:textId="5A72D6FE" w:rsidR="00835DCD" w:rsidRPr="001D7C37" w:rsidRDefault="00835DCD" w:rsidP="00500791">
            <w:pPr>
              <w:pStyle w:val="ProductList-Body"/>
              <w:spacing w:before="20" w:after="20"/>
              <w:ind w:left="169" w:hanging="169"/>
              <w:rPr>
                <w:b/>
              </w:rPr>
            </w:pPr>
            <w:r>
              <w:t xml:space="preserve">Idoneità al Servizio Esteso: </w:t>
            </w:r>
            <w:r>
              <w:rPr>
                <w:b/>
              </w:rPr>
              <w:t>Tutti</w:t>
            </w:r>
          </w:p>
        </w:tc>
        <w:tc>
          <w:tcPr>
            <w:tcW w:w="2970" w:type="dxa"/>
          </w:tcPr>
          <w:p w14:paraId="3B6DDE67" w14:textId="28EABCE6" w:rsidR="00835DCD" w:rsidRPr="001D7C37" w:rsidRDefault="00835DCD" w:rsidP="00835DCD">
            <w:pPr>
              <w:pStyle w:val="ProductList-Body"/>
              <w:spacing w:before="20" w:after="20"/>
              <w:rPr>
                <w:b/>
              </w:rPr>
            </w:pPr>
            <w:r>
              <w:t xml:space="preserve">Pool di Prodotti: </w:t>
            </w:r>
            <w:r>
              <w:rPr>
                <w:b/>
              </w:rPr>
              <w:t>Server</w:t>
            </w:r>
          </w:p>
        </w:tc>
        <w:tc>
          <w:tcPr>
            <w:tcW w:w="360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924715" w:rsidRDefault="00835DCD" w:rsidP="00835DCD">
      <w:pPr>
        <w:pStyle w:val="ProductList-Body"/>
        <w:shd w:val="clear" w:color="auto" w:fill="D9D9D9" w:themeFill="background1" w:themeFillShade="D9"/>
        <w:spacing w:before="120" w:after="120"/>
      </w:pPr>
      <w:r>
        <w:rPr>
          <w:b/>
        </w:rPr>
        <w:t>Informazioni Aggiuntive</w:t>
      </w:r>
    </w:p>
    <w:p w14:paraId="57A53A7E" w14:textId="77777777" w:rsidR="003A43D0" w:rsidRPr="00924715" w:rsidRDefault="003A43D0" w:rsidP="00905040">
      <w:pPr>
        <w:pStyle w:val="ProductList-Body"/>
      </w:pPr>
    </w:p>
    <w:p w14:paraId="446EC6B2" w14:textId="711945D5" w:rsidR="00905040" w:rsidRPr="00924715" w:rsidRDefault="00905040" w:rsidP="00905040">
      <w:pPr>
        <w:pStyle w:val="ProductList-Body"/>
      </w:pPr>
      <w:r>
        <w:rPr>
          <w:b/>
          <w:color w:val="00188F"/>
        </w:rPr>
        <w:t>Offerte di Supporto per Microsoft Azure</w:t>
      </w:r>
    </w:p>
    <w:p w14:paraId="68C97699" w14:textId="122F368F" w:rsidR="00905040" w:rsidRPr="00924715"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w:t>
      </w:r>
      <w:r w:rsidR="00D651AE">
        <w:rPr>
          <w:rFonts w:cstheme="minorHAnsi"/>
          <w:color w:val="000000"/>
          <w:szCs w:val="18"/>
        </w:rPr>
        <w:t>’</w:t>
      </w:r>
      <w:r>
        <w:rPr>
          <w:rFonts w:cstheme="minorHAnsi"/>
          <w:color w:val="000000"/>
          <w:szCs w:val="18"/>
        </w:rPr>
        <w:t xml:space="preserve">indirizzo </w:t>
      </w:r>
      <w:hyperlink r:id="rId49" w:history="1">
        <w:r>
          <w:rPr>
            <w:rStyle w:val="Hyperlink"/>
            <w:rFonts w:cstheme="minorHAnsi"/>
            <w:szCs w:val="18"/>
          </w:rPr>
          <w:t>www.windowsazure.com/en-us/support/plans/</w:t>
        </w:r>
      </w:hyperlink>
      <w:r>
        <w:rPr>
          <w:rFonts w:cstheme="minorHAnsi"/>
          <w:color w:val="000000"/>
          <w:szCs w:val="18"/>
        </w:rPr>
        <w:t>. Il supporto è disponibile in lingua inglese salvo quanto diversamente concordato tra una società e Microsoft per iscritto. Le società avranno la responsabilità di definire il livello di gravità iniziale utilizzando la procedura di invio tramite Web.</w:t>
      </w:r>
    </w:p>
    <w:p w14:paraId="13D7C6EB" w14:textId="7FFC3372" w:rsidR="00905040" w:rsidRPr="00924715" w:rsidRDefault="00A82D59" w:rsidP="00905040">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0EA1988F" w14:textId="0947F22B" w:rsidR="005D0C2F" w:rsidRPr="00924715" w:rsidRDefault="005D0C2F" w:rsidP="005D0C2F">
      <w:pPr>
        <w:pStyle w:val="ProductList-Offering2Heading"/>
        <w:outlineLvl w:val="2"/>
      </w:pPr>
      <w:r>
        <w:tab/>
      </w:r>
      <w:bookmarkStart w:id="937" w:name="_Toc408656472"/>
      <w:r>
        <w:t xml:space="preserve">Microsoft Azure Backup </w:t>
      </w:r>
      <w:r>
        <w:rPr>
          <w:b w:val="0"/>
        </w:rPr>
        <w:t>(Piano)</w:t>
      </w:r>
      <w:bookmarkEnd w:id="937"/>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8099B" w14:paraId="0AE00A5A" w14:textId="77777777" w:rsidTr="00661A7E">
        <w:trPr>
          <w:cantSplit/>
          <w:tblHeader/>
        </w:trPr>
        <w:tc>
          <w:tcPr>
            <w:tcW w:w="3367" w:type="dxa"/>
            <w:tcBorders>
              <w:bottom w:val="nil"/>
            </w:tcBorders>
            <w:shd w:val="clear" w:color="auto" w:fill="00188F"/>
          </w:tcPr>
          <w:p w14:paraId="68665C58" w14:textId="77777777" w:rsidR="0048099B" w:rsidRPr="00EE0836" w:rsidRDefault="0048099B"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9F1973A" w14:textId="08ED510C" w:rsidR="0048099B" w:rsidRPr="0048099B" w:rsidRDefault="0048099B" w:rsidP="00823A9F">
            <w:pPr>
              <w:pStyle w:val="ProductList-OfferingBody"/>
              <w:ind w:left="-113"/>
              <w:jc w:val="center"/>
              <w:rPr>
                <w:color w:val="FFFFFF" w:themeColor="background1"/>
              </w:rPr>
            </w:pPr>
            <w:r w:rsidRPr="0048099B">
              <w:rPr>
                <w:color w:val="FFFFFF" w:themeColor="background1"/>
              </w:rPr>
              <w:fldChar w:fldCharType="begin"/>
            </w:r>
            <w:r w:rsidRPr="0048099B">
              <w:rPr>
                <w:color w:val="FFFFFF" w:themeColor="background1"/>
              </w:rPr>
              <w:instrText>AutoTextList  \s NoStyle \t "Licenza"</w:instrText>
            </w:r>
            <w:r w:rsidRPr="0048099B">
              <w:rPr>
                <w:color w:val="FFFFFF" w:themeColor="background1"/>
              </w:rPr>
              <w:fldChar w:fldCharType="separate"/>
            </w:r>
            <w:r w:rsidRPr="0048099B">
              <w:rPr>
                <w:color w:val="FFFFFF" w:themeColor="background1"/>
              </w:rPr>
              <w:t xml:space="preserve"> L </w:t>
            </w:r>
            <w:r w:rsidRPr="0048099B">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22753D08"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27815AA4" w14:textId="218C8FCE"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287EFB14" w14:textId="438771B2"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2A72FC45" w14:textId="27AEDE59"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184499EB" w14:textId="3AA42AC3"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1AD17E5A" w14:textId="49844598"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71E8FC16" w14:textId="1AC045FD"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121BDD71" w14:textId="6EC51CDC"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520AFEDB" w14:textId="2C3DDCD4" w:rsidR="0048099B" w:rsidRPr="00EE0836" w:rsidRDefault="0048099B" w:rsidP="00823A9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D24FA8" w14:paraId="7671077E" w14:textId="77777777" w:rsidTr="00661A7E">
        <w:trPr>
          <w:cantSplit/>
          <w:tblHeader/>
        </w:trPr>
        <w:tc>
          <w:tcPr>
            <w:tcW w:w="3367" w:type="dxa"/>
            <w:tcBorders>
              <w:top w:val="nil"/>
              <w:left w:val="nil"/>
              <w:bottom w:val="nil"/>
              <w:right w:val="nil"/>
            </w:tcBorders>
          </w:tcPr>
          <w:p w14:paraId="4FF9DCA9" w14:textId="4A73C5A8" w:rsidR="00D24FA8" w:rsidRDefault="00D24FA8" w:rsidP="00833215">
            <w:pPr>
              <w:pStyle w:val="ProductList-Offering2"/>
            </w:pPr>
            <w:bookmarkStart w:id="938" w:name="_Toc408656473"/>
            <w:r>
              <w:t>Microsoft Azure Backup</w:t>
            </w:r>
            <w:bookmarkEnd w:id="938"/>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D24FA8" w:rsidRDefault="00D24FA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D24FA8" w:rsidRDefault="00D24FA8" w:rsidP="00823A9F">
            <w:pPr>
              <w:pStyle w:val="ProductList-OfferingBody"/>
              <w:ind w:left="-113"/>
              <w:jc w:val="center"/>
            </w:pPr>
            <w:r>
              <w:t>1</w:t>
            </w:r>
          </w:p>
        </w:tc>
        <w:tc>
          <w:tcPr>
            <w:tcW w:w="739" w:type="dxa"/>
            <w:shd w:val="clear" w:color="auto" w:fill="70AD47" w:themeFill="accent6"/>
          </w:tcPr>
          <w:p w14:paraId="2A4092D9" w14:textId="2BB285F4" w:rsidR="00D24FA8" w:rsidRPr="003A72BF" w:rsidRDefault="00D24FA8" w:rsidP="00823A9F">
            <w:pPr>
              <w:pStyle w:val="ProductList-OfferingBody"/>
              <w:ind w:left="-113"/>
              <w:jc w:val="center"/>
            </w:pPr>
            <w:r w:rsidRPr="003A72BF">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3A72BF">
              <w:rPr>
                <w:b/>
              </w:rPr>
              <w:fldChar w:fldCharType="separate"/>
            </w:r>
            <w:r w:rsidRPr="003A72BF">
              <w:t xml:space="preserve"> A </w:t>
            </w:r>
            <w:r w:rsidRPr="003A72BF">
              <w:fldChar w:fldCharType="end"/>
            </w:r>
          </w:p>
        </w:tc>
        <w:tc>
          <w:tcPr>
            <w:tcW w:w="739" w:type="dxa"/>
            <w:shd w:val="clear" w:color="auto" w:fill="70AD47" w:themeFill="accent6"/>
          </w:tcPr>
          <w:p w14:paraId="0A4E6048" w14:textId="26D41EBF" w:rsidR="00D24FA8" w:rsidRPr="003A72BF" w:rsidRDefault="00D24FA8" w:rsidP="00823A9F">
            <w:pPr>
              <w:pStyle w:val="ProductList-OfferingBody"/>
              <w:ind w:left="-113"/>
              <w:jc w:val="center"/>
            </w:pPr>
            <w:r w:rsidRPr="003A72BF">
              <w:fldChar w:fldCharType="begin"/>
            </w:r>
            <w:r w:rsidRPr="003A72BF">
              <w:instrText>AutoTextList  \s NoStyle \t "</w:instrText>
            </w:r>
            <w:r w:rsidRPr="003A72BF">
              <w:rPr>
                <w:color w:val="000000" w:themeColor="text1"/>
              </w:rPr>
              <w:instrText>Prodotto Aggiuntivo</w:instrText>
            </w:r>
            <w:r w:rsidRPr="003A72BF">
              <w:instrText xml:space="preserve">" </w:instrText>
            </w:r>
            <w:r w:rsidRPr="003A72BF">
              <w:fldChar w:fldCharType="separate"/>
            </w:r>
            <w:r w:rsidRPr="003A72BF">
              <w:t xml:space="preserve"> A </w:t>
            </w:r>
            <w:r w:rsidRPr="003A72BF">
              <w:fldChar w:fldCharType="end"/>
            </w:r>
          </w:p>
        </w:tc>
        <w:tc>
          <w:tcPr>
            <w:tcW w:w="739" w:type="dxa"/>
            <w:shd w:val="clear" w:color="auto" w:fill="BFBFBF" w:themeFill="background1" w:themeFillShade="BF"/>
            <w:vAlign w:val="center"/>
          </w:tcPr>
          <w:p w14:paraId="7BD06EA3" w14:textId="77777777" w:rsidR="00D24FA8" w:rsidRDefault="00D24FA8" w:rsidP="00823A9F">
            <w:pPr>
              <w:pStyle w:val="ProductList-OfferingBody"/>
              <w:ind w:left="-113"/>
              <w:jc w:val="center"/>
            </w:pPr>
          </w:p>
        </w:tc>
        <w:tc>
          <w:tcPr>
            <w:tcW w:w="738" w:type="dxa"/>
            <w:shd w:val="clear" w:color="auto" w:fill="BFBFBF" w:themeFill="background1" w:themeFillShade="BF"/>
            <w:vAlign w:val="center"/>
          </w:tcPr>
          <w:p w14:paraId="0631642C" w14:textId="77777777" w:rsidR="00D24FA8" w:rsidRDefault="00D24FA8" w:rsidP="00823A9F">
            <w:pPr>
              <w:pStyle w:val="ProductList-OfferingBody"/>
              <w:ind w:left="-113"/>
              <w:jc w:val="center"/>
            </w:pPr>
          </w:p>
        </w:tc>
        <w:tc>
          <w:tcPr>
            <w:tcW w:w="739" w:type="dxa"/>
            <w:shd w:val="clear" w:color="auto" w:fill="BFBFBF" w:themeFill="background1" w:themeFillShade="BF"/>
            <w:vAlign w:val="center"/>
          </w:tcPr>
          <w:p w14:paraId="2FDC9053" w14:textId="77777777" w:rsidR="00D24FA8" w:rsidRDefault="00D24FA8" w:rsidP="00823A9F">
            <w:pPr>
              <w:pStyle w:val="ProductList-OfferingBody"/>
              <w:ind w:left="-113"/>
              <w:jc w:val="center"/>
            </w:pPr>
          </w:p>
        </w:tc>
        <w:tc>
          <w:tcPr>
            <w:tcW w:w="739" w:type="dxa"/>
            <w:shd w:val="clear" w:color="auto" w:fill="BFBFBF" w:themeFill="background1" w:themeFillShade="BF"/>
            <w:vAlign w:val="center"/>
          </w:tcPr>
          <w:p w14:paraId="3B999DAA" w14:textId="77777777" w:rsidR="00D24FA8" w:rsidRDefault="00D24FA8" w:rsidP="00823A9F">
            <w:pPr>
              <w:pStyle w:val="ProductList-OfferingBody"/>
              <w:ind w:left="-113"/>
              <w:jc w:val="center"/>
            </w:pPr>
          </w:p>
        </w:tc>
        <w:tc>
          <w:tcPr>
            <w:tcW w:w="739" w:type="dxa"/>
            <w:shd w:val="clear" w:color="auto" w:fill="BFBFBF" w:themeFill="background1" w:themeFillShade="BF"/>
            <w:vAlign w:val="center"/>
          </w:tcPr>
          <w:p w14:paraId="0F42509D" w14:textId="77777777" w:rsidR="00D24FA8" w:rsidRDefault="00D24FA8" w:rsidP="00823A9F">
            <w:pPr>
              <w:pStyle w:val="ProductList-OfferingBody"/>
              <w:ind w:left="-113"/>
              <w:jc w:val="center"/>
            </w:pPr>
          </w:p>
        </w:tc>
        <w:tc>
          <w:tcPr>
            <w:tcW w:w="784" w:type="dxa"/>
            <w:shd w:val="clear" w:color="auto" w:fill="70AD47" w:themeFill="accent6"/>
          </w:tcPr>
          <w:p w14:paraId="7E1B3FF1" w14:textId="09F49A2F" w:rsidR="00D24FA8" w:rsidRPr="003A72BF" w:rsidRDefault="00D24FA8" w:rsidP="00823A9F">
            <w:pPr>
              <w:pStyle w:val="ProductList-OfferingBody"/>
              <w:ind w:left="-113"/>
              <w:jc w:val="center"/>
            </w:pPr>
            <w:r w:rsidRPr="003A72BF">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3A72BF">
              <w:rPr>
                <w:b/>
              </w:rPr>
              <w:fldChar w:fldCharType="separate"/>
            </w:r>
            <w:r w:rsidRPr="009E7B06">
              <w:rPr>
                <w:b/>
              </w:rPr>
              <w:t xml:space="preserve"> </w:t>
            </w:r>
            <w:r w:rsidRPr="003A72BF">
              <w:t xml:space="preserve">A </w:t>
            </w:r>
            <w:r w:rsidRPr="003A72BF">
              <w:fldChar w:fldCharType="end"/>
            </w:r>
          </w:p>
        </w:tc>
      </w:tr>
    </w:tbl>
    <w:p w14:paraId="69397238"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14:paraId="52109345" w14:textId="77777777" w:rsidTr="000C6B33">
        <w:tc>
          <w:tcPr>
            <w:tcW w:w="3596" w:type="dxa"/>
          </w:tcPr>
          <w:p w14:paraId="5BDFBB83" w14:textId="77777777" w:rsidR="005D0C2F" w:rsidRPr="00924715" w:rsidRDefault="005D0C2F" w:rsidP="00823A9F">
            <w:pPr>
              <w:pStyle w:val="ProductList-Body"/>
              <w:spacing w:before="20" w:after="20"/>
            </w:pPr>
            <w:r>
              <w:t xml:space="preserve">Idoneità alla Riduzione: </w:t>
            </w:r>
            <w:r>
              <w:rPr>
                <w:b/>
              </w:rPr>
              <w:t>Tutti</w:t>
            </w:r>
          </w:p>
          <w:p w14:paraId="31298362" w14:textId="77777777" w:rsidR="005D0C2F" w:rsidRDefault="005D0C2F" w:rsidP="00823A9F">
            <w:pPr>
              <w:pStyle w:val="ProductList-Body"/>
              <w:spacing w:before="20" w:after="20"/>
            </w:pPr>
            <w:r>
              <w:t xml:space="preserve">Idoneità alla Riduzione (SCE): </w:t>
            </w:r>
            <w:r>
              <w:rPr>
                <w:b/>
              </w:rPr>
              <w:t>Tutti</w:t>
            </w:r>
          </w:p>
        </w:tc>
        <w:tc>
          <w:tcPr>
            <w:tcW w:w="3597" w:type="dxa"/>
          </w:tcPr>
          <w:p w14:paraId="17CCEC2D" w14:textId="77777777" w:rsidR="005D0C2F" w:rsidRPr="00924715" w:rsidRDefault="005D0C2F" w:rsidP="00823A9F">
            <w:pPr>
              <w:pStyle w:val="ProductList-Body"/>
              <w:spacing w:before="20" w:after="20"/>
            </w:pPr>
            <w:r>
              <w:t xml:space="preserve">Pool di Prodotti: </w:t>
            </w:r>
            <w:r>
              <w:rPr>
                <w:b/>
              </w:rPr>
              <w:t>Server</w:t>
            </w:r>
          </w:p>
          <w:p w14:paraId="20A20492" w14:textId="3C0188C5" w:rsidR="00651A42" w:rsidRDefault="00651A42" w:rsidP="00823A9F">
            <w:pPr>
              <w:pStyle w:val="ProductList-Body"/>
              <w:spacing w:before="20" w:after="20"/>
            </w:pPr>
            <w:r>
              <w:t xml:space="preserve">Eccedenza MC: </w:t>
            </w:r>
            <w:r>
              <w:rPr>
                <w:b/>
              </w:rPr>
              <w:t>Sì</w:t>
            </w:r>
          </w:p>
        </w:tc>
        <w:tc>
          <w:tcPr>
            <w:tcW w:w="3597" w:type="dxa"/>
          </w:tcPr>
          <w:p w14:paraId="029610D6" w14:textId="77777777" w:rsidR="005D0C2F" w:rsidRDefault="005D0C2F" w:rsidP="00823A9F">
            <w:pPr>
              <w:pStyle w:val="ProductList-Body"/>
              <w:spacing w:before="20" w:after="20"/>
            </w:pPr>
            <w:r>
              <w:t xml:space="preserve">Idoneità al Periodo di Validità Esteso: </w:t>
            </w:r>
            <w:r>
              <w:rPr>
                <w:b/>
              </w:rPr>
              <w:t>Tutti</w:t>
            </w:r>
          </w:p>
        </w:tc>
      </w:tr>
    </w:tbl>
    <w:p w14:paraId="60EE9A61" w14:textId="77777777" w:rsidR="005D0C2F" w:rsidRPr="00924715" w:rsidRDefault="005D0C2F" w:rsidP="005D0C2F">
      <w:pPr>
        <w:pStyle w:val="ProductList-Body"/>
        <w:shd w:val="clear" w:color="auto" w:fill="D9D9D9" w:themeFill="background1" w:themeFillShade="D9"/>
        <w:spacing w:before="120" w:after="120"/>
      </w:pPr>
      <w:r>
        <w:rPr>
          <w:b/>
        </w:rPr>
        <w:t>Informazioni Aggiuntive</w:t>
      </w:r>
    </w:p>
    <w:p w14:paraId="12F86F4A" w14:textId="3EA12F71" w:rsidR="00651A42" w:rsidRPr="00924715" w:rsidRDefault="00651A42" w:rsidP="00651A42">
      <w:pPr>
        <w:pStyle w:val="ProductList-Body"/>
      </w:pPr>
      <w:r>
        <w:t>Ogni ordine di Microsoft Azure Backup come Piano dei Servizi Microsoft Azure prevede l</w:t>
      </w:r>
      <w:r w:rsidR="00D651AE">
        <w:t>’</w:t>
      </w:r>
      <w:r>
        <w:t>acquisto di una Quantità Iniziale. L</w:t>
      </w:r>
      <w:r w:rsidR="00D651AE">
        <w:t>’</w:t>
      </w:r>
      <w:r>
        <w:t>utilizzo da parte della Società in eccesso rispetto alla Quantità Iniziale verrà fatturato alle Tariffe di Consumo.</w:t>
      </w:r>
    </w:p>
    <w:p w14:paraId="7A635F46" w14:textId="28738438" w:rsidR="005D0C2F" w:rsidRPr="00924715" w:rsidRDefault="00A82D59" w:rsidP="005D0C2F">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514AF551" w14:textId="084F4DC5" w:rsidR="005D0C2F" w:rsidRPr="00924715" w:rsidRDefault="005D0C2F" w:rsidP="005D0C2F">
      <w:pPr>
        <w:pStyle w:val="ProductList-Offering2Heading"/>
        <w:outlineLvl w:val="2"/>
      </w:pPr>
      <w:r>
        <w:tab/>
      </w:r>
      <w:bookmarkStart w:id="939" w:name="_Toc408656474"/>
      <w:r>
        <w:t>Microsoft Azure Site Recovery</w:t>
      </w:r>
      <w:r>
        <w:fldChar w:fldCharType="begin"/>
      </w:r>
      <w:r>
        <w:instrText>XE "Microsoft Azure Site Recovery"</w:instrText>
      </w:r>
      <w:r>
        <w:fldChar w:fldCharType="end"/>
      </w:r>
      <w:r>
        <w:t xml:space="preserve"> </w:t>
      </w:r>
      <w:r>
        <w:rPr>
          <w:b w:val="0"/>
        </w:rPr>
        <w:t>(Piano)</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8099B" w14:paraId="00B7D1A3" w14:textId="77777777" w:rsidTr="00953F64">
        <w:trPr>
          <w:cantSplit/>
          <w:tblHeader/>
        </w:trPr>
        <w:tc>
          <w:tcPr>
            <w:tcW w:w="3367" w:type="dxa"/>
            <w:tcBorders>
              <w:bottom w:val="nil"/>
            </w:tcBorders>
            <w:shd w:val="clear" w:color="auto" w:fill="00188F"/>
          </w:tcPr>
          <w:p w14:paraId="43B20C0D" w14:textId="77777777" w:rsidR="0048099B" w:rsidRPr="00EE0836" w:rsidRDefault="0048099B"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0853095" w14:textId="08B6214D" w:rsidR="0048099B" w:rsidRPr="00EE0836" w:rsidRDefault="0048099B" w:rsidP="00823A9F">
            <w:pPr>
              <w:pStyle w:val="ProductList-OfferingBody"/>
              <w:ind w:left="-113"/>
              <w:jc w:val="center"/>
              <w:rPr>
                <w:color w:val="FFFFFF" w:themeColor="background1"/>
              </w:rPr>
            </w:pPr>
            <w:r w:rsidRPr="0048099B">
              <w:rPr>
                <w:color w:val="FFFFFF" w:themeColor="background1"/>
              </w:rPr>
              <w:fldChar w:fldCharType="begin"/>
            </w:r>
            <w:r w:rsidRPr="0048099B">
              <w:rPr>
                <w:color w:val="FFFFFF" w:themeColor="background1"/>
              </w:rPr>
              <w:instrText>AutoTextList  \s NoStyle \t "Licenza"</w:instrText>
            </w:r>
            <w:r w:rsidRPr="0048099B">
              <w:rPr>
                <w:color w:val="FFFFFF" w:themeColor="background1"/>
              </w:rPr>
              <w:fldChar w:fldCharType="separate"/>
            </w:r>
            <w:r w:rsidRPr="0048099B">
              <w:rPr>
                <w:color w:val="FFFFFF" w:themeColor="background1"/>
              </w:rPr>
              <w:t xml:space="preserve"> L </w:t>
            </w:r>
            <w:r w:rsidRPr="0048099B">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7A008C4E"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5831F83C" w14:textId="7BE72C2F"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00517765">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100D0C1D" w14:textId="7A15B483"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5F9660BE" w14:textId="7BE84255"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270A394F" w14:textId="45F7CD84"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E454ED6" w14:textId="22E8CE84"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53EE37FD" w14:textId="44678AFC"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74E6D35A" w14:textId="1BEBAB49" w:rsidR="0048099B" w:rsidRPr="00EE0836" w:rsidRDefault="0048099B" w:rsidP="00823A9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564719DB" w14:textId="7648BF84" w:rsidR="0048099B" w:rsidRPr="00EE0836" w:rsidRDefault="0048099B" w:rsidP="00823A9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D24FA8" w14:paraId="4BD6C7F3" w14:textId="77777777" w:rsidTr="00953F64">
        <w:trPr>
          <w:cantSplit/>
          <w:tblHeader/>
        </w:trPr>
        <w:tc>
          <w:tcPr>
            <w:tcW w:w="3367" w:type="dxa"/>
            <w:tcBorders>
              <w:top w:val="nil"/>
              <w:left w:val="nil"/>
              <w:bottom w:val="nil"/>
              <w:right w:val="nil"/>
            </w:tcBorders>
          </w:tcPr>
          <w:p w14:paraId="714FCB8D" w14:textId="5096BE4D" w:rsidR="00D24FA8" w:rsidRPr="008E026C" w:rsidRDefault="00D24FA8" w:rsidP="00AB6630">
            <w:pPr>
              <w:pStyle w:val="ProductList-Offering2"/>
              <w:rPr>
                <w:lang w:val="en-US"/>
              </w:rPr>
            </w:pPr>
            <w:bookmarkStart w:id="940" w:name="_Toc408656475"/>
            <w:r w:rsidRPr="008E026C">
              <w:rPr>
                <w:lang w:val="en-US"/>
              </w:rPr>
              <w:t>Microsoft Azure Site Recovery ad Azure</w:t>
            </w:r>
            <w:bookmarkEnd w:id="940"/>
            <w:r>
              <w:fldChar w:fldCharType="begin"/>
            </w:r>
            <w:r w:rsidRPr="008E026C">
              <w:rPr>
                <w:lang w:val="en-US"/>
              </w:rPr>
              <w:instrText>XE "Microsoft Azure Site Recovery ad Azure"</w:instrText>
            </w:r>
            <w:r>
              <w:fldChar w:fldCharType="end"/>
            </w:r>
          </w:p>
        </w:tc>
        <w:tc>
          <w:tcPr>
            <w:tcW w:w="738" w:type="dxa"/>
            <w:tcBorders>
              <w:top w:val="nil"/>
              <w:left w:val="nil"/>
              <w:bottom w:val="nil"/>
              <w:right w:val="nil"/>
            </w:tcBorders>
            <w:vAlign w:val="center"/>
          </w:tcPr>
          <w:p w14:paraId="1D40D4BD" w14:textId="77777777" w:rsidR="00D24FA8" w:rsidRPr="008E026C" w:rsidRDefault="00D24FA8" w:rsidP="00AB6630">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5B2E1B85" w14:textId="1416B224" w:rsidR="00D24FA8" w:rsidRDefault="00D24FA8" w:rsidP="00AB6630">
            <w:pPr>
              <w:pStyle w:val="ProductList-OfferingBody"/>
              <w:ind w:left="-113"/>
              <w:jc w:val="center"/>
            </w:pPr>
            <w:r>
              <w:t>1</w:t>
            </w:r>
          </w:p>
        </w:tc>
        <w:tc>
          <w:tcPr>
            <w:tcW w:w="739" w:type="dxa"/>
            <w:shd w:val="clear" w:color="auto" w:fill="70AD47" w:themeFill="accent6"/>
            <w:vAlign w:val="center"/>
          </w:tcPr>
          <w:p w14:paraId="12E29463" w14:textId="0D6CA503" w:rsidR="00D24FA8" w:rsidRPr="003A72BF" w:rsidRDefault="00D24FA8" w:rsidP="00D24FA8">
            <w:pPr>
              <w:pStyle w:val="ProductList-OfferingBody"/>
              <w:ind w:left="-113"/>
              <w:jc w:val="center"/>
            </w:pPr>
            <w:r w:rsidRPr="003A72BF">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3A72BF">
              <w:rPr>
                <w:b/>
              </w:rPr>
              <w:fldChar w:fldCharType="separate"/>
            </w:r>
            <w:r w:rsidRPr="009E7B06">
              <w:rPr>
                <w:b/>
              </w:rPr>
              <w:t xml:space="preserve"> </w:t>
            </w:r>
            <w:r w:rsidRPr="003A72BF">
              <w:t xml:space="preserve">A </w:t>
            </w:r>
            <w:r w:rsidRPr="003A72BF">
              <w:fldChar w:fldCharType="end"/>
            </w:r>
          </w:p>
        </w:tc>
        <w:tc>
          <w:tcPr>
            <w:tcW w:w="739" w:type="dxa"/>
            <w:shd w:val="clear" w:color="auto" w:fill="70AD47" w:themeFill="accent6"/>
            <w:vAlign w:val="center"/>
          </w:tcPr>
          <w:p w14:paraId="19634FFE" w14:textId="1EEB4326" w:rsidR="00D24FA8" w:rsidRPr="003A72BF" w:rsidRDefault="00D24FA8" w:rsidP="00D24FA8">
            <w:pPr>
              <w:pStyle w:val="ProductList-OfferingBody"/>
              <w:ind w:left="-113"/>
              <w:jc w:val="center"/>
            </w:pPr>
            <w:r w:rsidRPr="003A72BF">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3A72BF">
              <w:rPr>
                <w:b/>
              </w:rPr>
              <w:fldChar w:fldCharType="separate"/>
            </w:r>
            <w:r w:rsidRPr="009E7B06">
              <w:rPr>
                <w:b/>
              </w:rPr>
              <w:t xml:space="preserve"> </w:t>
            </w:r>
            <w:r w:rsidRPr="003A72BF">
              <w:t xml:space="preserve">A </w:t>
            </w:r>
            <w:r w:rsidRPr="003A72BF">
              <w:fldChar w:fldCharType="end"/>
            </w:r>
          </w:p>
        </w:tc>
        <w:tc>
          <w:tcPr>
            <w:tcW w:w="739" w:type="dxa"/>
            <w:shd w:val="clear" w:color="auto" w:fill="BFBFBF" w:themeFill="background1" w:themeFillShade="BF"/>
            <w:vAlign w:val="center"/>
          </w:tcPr>
          <w:p w14:paraId="12007554" w14:textId="77777777" w:rsidR="00D24FA8" w:rsidRDefault="00D24FA8" w:rsidP="00AB6630">
            <w:pPr>
              <w:pStyle w:val="ProductList-OfferingBody"/>
              <w:ind w:left="-113"/>
              <w:jc w:val="center"/>
            </w:pPr>
          </w:p>
        </w:tc>
        <w:tc>
          <w:tcPr>
            <w:tcW w:w="738" w:type="dxa"/>
            <w:shd w:val="clear" w:color="auto" w:fill="BFBFBF" w:themeFill="background1" w:themeFillShade="BF"/>
            <w:vAlign w:val="center"/>
          </w:tcPr>
          <w:p w14:paraId="36A1D7E1" w14:textId="77777777" w:rsidR="00D24FA8" w:rsidRDefault="00D24FA8" w:rsidP="00AB6630">
            <w:pPr>
              <w:pStyle w:val="ProductList-OfferingBody"/>
              <w:ind w:left="-113"/>
              <w:jc w:val="center"/>
            </w:pPr>
          </w:p>
        </w:tc>
        <w:tc>
          <w:tcPr>
            <w:tcW w:w="739" w:type="dxa"/>
            <w:shd w:val="clear" w:color="auto" w:fill="BFBFBF" w:themeFill="background1" w:themeFillShade="BF"/>
            <w:vAlign w:val="center"/>
          </w:tcPr>
          <w:p w14:paraId="79E3ADB3" w14:textId="77777777" w:rsidR="00D24FA8" w:rsidRDefault="00D24FA8" w:rsidP="00AB6630">
            <w:pPr>
              <w:pStyle w:val="ProductList-OfferingBody"/>
              <w:ind w:left="-113"/>
              <w:jc w:val="center"/>
            </w:pPr>
          </w:p>
        </w:tc>
        <w:tc>
          <w:tcPr>
            <w:tcW w:w="739" w:type="dxa"/>
            <w:shd w:val="clear" w:color="auto" w:fill="BFBFBF" w:themeFill="background1" w:themeFillShade="BF"/>
            <w:vAlign w:val="center"/>
          </w:tcPr>
          <w:p w14:paraId="2E8B9980" w14:textId="77777777" w:rsidR="00D24FA8" w:rsidRDefault="00D24FA8" w:rsidP="00AB6630">
            <w:pPr>
              <w:pStyle w:val="ProductList-OfferingBody"/>
              <w:ind w:left="-113"/>
              <w:jc w:val="center"/>
            </w:pPr>
          </w:p>
        </w:tc>
        <w:tc>
          <w:tcPr>
            <w:tcW w:w="739" w:type="dxa"/>
            <w:shd w:val="clear" w:color="auto" w:fill="BFBFBF" w:themeFill="background1" w:themeFillShade="BF"/>
            <w:vAlign w:val="center"/>
          </w:tcPr>
          <w:p w14:paraId="3C8C8583" w14:textId="77777777" w:rsidR="00D24FA8" w:rsidRDefault="00D24FA8" w:rsidP="00AB6630">
            <w:pPr>
              <w:pStyle w:val="ProductList-OfferingBody"/>
              <w:ind w:left="-113"/>
              <w:jc w:val="center"/>
            </w:pPr>
          </w:p>
        </w:tc>
        <w:tc>
          <w:tcPr>
            <w:tcW w:w="784" w:type="dxa"/>
            <w:shd w:val="clear" w:color="auto" w:fill="70AD47" w:themeFill="accent6"/>
            <w:vAlign w:val="center"/>
          </w:tcPr>
          <w:p w14:paraId="75EACD66" w14:textId="49055BBA" w:rsidR="00D24FA8" w:rsidRPr="003A72BF" w:rsidRDefault="00D24FA8" w:rsidP="00AB6630">
            <w:pPr>
              <w:pStyle w:val="ProductList-OfferingBody"/>
              <w:ind w:left="-113"/>
              <w:jc w:val="center"/>
            </w:pPr>
            <w:r w:rsidRPr="003A72BF">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3A72BF">
              <w:rPr>
                <w:b/>
              </w:rPr>
              <w:fldChar w:fldCharType="separate"/>
            </w:r>
            <w:r w:rsidRPr="003A72BF">
              <w:t xml:space="preserve"> A </w:t>
            </w:r>
            <w:r w:rsidRPr="003A72BF">
              <w:fldChar w:fldCharType="end"/>
            </w:r>
          </w:p>
        </w:tc>
      </w:tr>
      <w:tr w:rsidR="00D24FA8" w14:paraId="42861C7D" w14:textId="77777777" w:rsidTr="00953F64">
        <w:trPr>
          <w:cantSplit/>
          <w:tblHeader/>
        </w:trPr>
        <w:tc>
          <w:tcPr>
            <w:tcW w:w="3367" w:type="dxa"/>
            <w:tcBorders>
              <w:top w:val="nil"/>
              <w:left w:val="nil"/>
              <w:bottom w:val="nil"/>
              <w:right w:val="nil"/>
            </w:tcBorders>
          </w:tcPr>
          <w:p w14:paraId="26F1FCFC" w14:textId="22524EF1" w:rsidR="00D24FA8" w:rsidRDefault="00D24FA8" w:rsidP="005B7359">
            <w:pPr>
              <w:pStyle w:val="ProductList-Offering2"/>
            </w:pPr>
            <w:bookmarkStart w:id="941" w:name="_Toc408656476"/>
            <w:r>
              <w:t>Microsoft Azure Site Recovery al Sito di Proprietà della Società</w:t>
            </w:r>
            <w:bookmarkEnd w:id="941"/>
            <w:r>
              <w:t xml:space="preserve"> </w:t>
            </w:r>
            <w:r>
              <w:fldChar w:fldCharType="begin"/>
            </w:r>
            <w:r>
              <w:instrText>XE "Microsoft Azure Site Recovery alla Società"</w:instrText>
            </w:r>
            <w:r>
              <w:fldChar w:fldCharType="end"/>
            </w:r>
          </w:p>
        </w:tc>
        <w:tc>
          <w:tcPr>
            <w:tcW w:w="738" w:type="dxa"/>
            <w:tcBorders>
              <w:top w:val="nil"/>
              <w:left w:val="nil"/>
              <w:bottom w:val="nil"/>
              <w:right w:val="nil"/>
            </w:tcBorders>
            <w:vAlign w:val="center"/>
          </w:tcPr>
          <w:p w14:paraId="2C830DD1" w14:textId="77777777" w:rsidR="00D24FA8" w:rsidRDefault="00D24FA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D24FA8" w:rsidRDefault="00D24FA8" w:rsidP="00823A9F">
            <w:pPr>
              <w:pStyle w:val="ProductList-OfferingBody"/>
              <w:ind w:left="-113"/>
              <w:jc w:val="center"/>
            </w:pPr>
            <w:r>
              <w:t>1</w:t>
            </w:r>
          </w:p>
        </w:tc>
        <w:tc>
          <w:tcPr>
            <w:tcW w:w="739" w:type="dxa"/>
            <w:shd w:val="clear" w:color="auto" w:fill="70AD47" w:themeFill="accent6"/>
            <w:vAlign w:val="center"/>
          </w:tcPr>
          <w:p w14:paraId="6ABC26FD" w14:textId="3D52CB5B" w:rsidR="00D24FA8" w:rsidRPr="003A72BF" w:rsidRDefault="00D24FA8" w:rsidP="00D24FA8">
            <w:pPr>
              <w:pStyle w:val="ProductList-OfferingBody"/>
              <w:ind w:left="-113"/>
              <w:jc w:val="center"/>
            </w:pPr>
            <w:r w:rsidRPr="003A72BF">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3A72BF">
              <w:rPr>
                <w:b/>
              </w:rPr>
              <w:fldChar w:fldCharType="separate"/>
            </w:r>
            <w:r w:rsidRPr="003A72BF">
              <w:t xml:space="preserve"> A </w:t>
            </w:r>
            <w:r w:rsidRPr="003A72BF">
              <w:fldChar w:fldCharType="end"/>
            </w:r>
          </w:p>
        </w:tc>
        <w:tc>
          <w:tcPr>
            <w:tcW w:w="739" w:type="dxa"/>
            <w:shd w:val="clear" w:color="auto" w:fill="70AD47" w:themeFill="accent6"/>
            <w:vAlign w:val="center"/>
          </w:tcPr>
          <w:p w14:paraId="4F30962B" w14:textId="22B32825" w:rsidR="00D24FA8" w:rsidRPr="003A72BF" w:rsidRDefault="00D24FA8" w:rsidP="00D24FA8">
            <w:pPr>
              <w:pStyle w:val="ProductList-OfferingBody"/>
              <w:ind w:left="-113"/>
              <w:jc w:val="center"/>
            </w:pPr>
            <w:r w:rsidRPr="003A72BF">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3A72BF">
              <w:rPr>
                <w:b/>
              </w:rPr>
              <w:fldChar w:fldCharType="separate"/>
            </w:r>
            <w:r w:rsidRPr="003A72BF">
              <w:t xml:space="preserve"> A </w:t>
            </w:r>
            <w:r w:rsidRPr="003A72BF">
              <w:fldChar w:fldCharType="end"/>
            </w:r>
          </w:p>
        </w:tc>
        <w:tc>
          <w:tcPr>
            <w:tcW w:w="739" w:type="dxa"/>
            <w:shd w:val="clear" w:color="auto" w:fill="BFBFBF" w:themeFill="background1" w:themeFillShade="BF"/>
            <w:vAlign w:val="center"/>
          </w:tcPr>
          <w:p w14:paraId="15FDDCCB" w14:textId="77777777" w:rsidR="00D24FA8" w:rsidRDefault="00D24FA8" w:rsidP="00823A9F">
            <w:pPr>
              <w:pStyle w:val="ProductList-OfferingBody"/>
              <w:ind w:left="-113"/>
              <w:jc w:val="center"/>
            </w:pPr>
          </w:p>
        </w:tc>
        <w:tc>
          <w:tcPr>
            <w:tcW w:w="738" w:type="dxa"/>
            <w:shd w:val="clear" w:color="auto" w:fill="BFBFBF" w:themeFill="background1" w:themeFillShade="BF"/>
            <w:vAlign w:val="center"/>
          </w:tcPr>
          <w:p w14:paraId="470C242C" w14:textId="77777777" w:rsidR="00D24FA8" w:rsidRDefault="00D24FA8" w:rsidP="00823A9F">
            <w:pPr>
              <w:pStyle w:val="ProductList-OfferingBody"/>
              <w:ind w:left="-113"/>
              <w:jc w:val="center"/>
            </w:pPr>
          </w:p>
        </w:tc>
        <w:tc>
          <w:tcPr>
            <w:tcW w:w="739" w:type="dxa"/>
            <w:shd w:val="clear" w:color="auto" w:fill="BFBFBF" w:themeFill="background1" w:themeFillShade="BF"/>
            <w:vAlign w:val="center"/>
          </w:tcPr>
          <w:p w14:paraId="37D49050" w14:textId="77777777" w:rsidR="00D24FA8" w:rsidRDefault="00D24FA8" w:rsidP="00823A9F">
            <w:pPr>
              <w:pStyle w:val="ProductList-OfferingBody"/>
              <w:ind w:left="-113"/>
              <w:jc w:val="center"/>
            </w:pPr>
          </w:p>
        </w:tc>
        <w:tc>
          <w:tcPr>
            <w:tcW w:w="739" w:type="dxa"/>
            <w:shd w:val="clear" w:color="auto" w:fill="BFBFBF" w:themeFill="background1" w:themeFillShade="BF"/>
            <w:vAlign w:val="center"/>
          </w:tcPr>
          <w:p w14:paraId="70B12F37" w14:textId="77777777" w:rsidR="00D24FA8" w:rsidRDefault="00D24FA8" w:rsidP="00823A9F">
            <w:pPr>
              <w:pStyle w:val="ProductList-OfferingBody"/>
              <w:ind w:left="-113"/>
              <w:jc w:val="center"/>
            </w:pPr>
          </w:p>
        </w:tc>
        <w:tc>
          <w:tcPr>
            <w:tcW w:w="739" w:type="dxa"/>
            <w:shd w:val="clear" w:color="auto" w:fill="BFBFBF" w:themeFill="background1" w:themeFillShade="BF"/>
            <w:vAlign w:val="center"/>
          </w:tcPr>
          <w:p w14:paraId="586D4F3C" w14:textId="77777777" w:rsidR="00D24FA8" w:rsidRDefault="00D24FA8" w:rsidP="00823A9F">
            <w:pPr>
              <w:pStyle w:val="ProductList-OfferingBody"/>
              <w:ind w:left="-113"/>
              <w:jc w:val="center"/>
            </w:pPr>
          </w:p>
        </w:tc>
        <w:tc>
          <w:tcPr>
            <w:tcW w:w="784" w:type="dxa"/>
            <w:shd w:val="clear" w:color="auto" w:fill="70AD47" w:themeFill="accent6"/>
            <w:vAlign w:val="center"/>
          </w:tcPr>
          <w:p w14:paraId="74858D2E" w14:textId="3281F8AA" w:rsidR="00D24FA8" w:rsidRPr="003A72BF" w:rsidRDefault="00D24FA8" w:rsidP="00823A9F">
            <w:pPr>
              <w:pStyle w:val="ProductList-OfferingBody"/>
              <w:ind w:left="-113"/>
              <w:jc w:val="center"/>
            </w:pPr>
            <w:r w:rsidRPr="003A72BF">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3A72BF">
              <w:rPr>
                <w:b/>
              </w:rPr>
              <w:fldChar w:fldCharType="separate"/>
            </w:r>
            <w:r w:rsidRPr="003A72BF">
              <w:t xml:space="preserve"> A </w:t>
            </w:r>
            <w:r w:rsidRPr="003A72BF">
              <w:fldChar w:fldCharType="end"/>
            </w:r>
          </w:p>
        </w:tc>
      </w:tr>
    </w:tbl>
    <w:p w14:paraId="2DFFCE23"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14:paraId="0341D12B" w14:textId="77777777" w:rsidTr="000C6B33">
        <w:tc>
          <w:tcPr>
            <w:tcW w:w="3596" w:type="dxa"/>
          </w:tcPr>
          <w:p w14:paraId="4993EFAD" w14:textId="77777777" w:rsidR="005D0C2F" w:rsidRPr="00924715" w:rsidRDefault="005D0C2F" w:rsidP="00823A9F">
            <w:pPr>
              <w:pStyle w:val="ProductList-Body"/>
              <w:spacing w:before="20" w:after="20"/>
            </w:pPr>
            <w:r>
              <w:t xml:space="preserve">Idoneità alla Riduzione: </w:t>
            </w:r>
            <w:r>
              <w:rPr>
                <w:b/>
              </w:rPr>
              <w:t>Tutti</w:t>
            </w:r>
          </w:p>
          <w:p w14:paraId="4B5EAD51" w14:textId="77777777" w:rsidR="005D0C2F" w:rsidRDefault="005D0C2F" w:rsidP="00823A9F">
            <w:pPr>
              <w:pStyle w:val="ProductList-Body"/>
              <w:spacing w:before="20" w:after="20"/>
            </w:pPr>
            <w:r>
              <w:t xml:space="preserve">Idoneità alla Riduzione (SCE): </w:t>
            </w:r>
            <w:r>
              <w:rPr>
                <w:b/>
              </w:rPr>
              <w:t>Tutti</w:t>
            </w:r>
          </w:p>
        </w:tc>
        <w:tc>
          <w:tcPr>
            <w:tcW w:w="3597" w:type="dxa"/>
          </w:tcPr>
          <w:p w14:paraId="4746E747" w14:textId="77777777" w:rsidR="005D0C2F" w:rsidRPr="00924715" w:rsidRDefault="005D0C2F" w:rsidP="00823A9F">
            <w:pPr>
              <w:pStyle w:val="ProductList-Body"/>
              <w:spacing w:before="20" w:after="20"/>
            </w:pPr>
            <w:r>
              <w:t xml:space="preserve">Pool di Prodotti: </w:t>
            </w:r>
            <w:r>
              <w:rPr>
                <w:b/>
              </w:rPr>
              <w:t>Server</w:t>
            </w:r>
          </w:p>
          <w:p w14:paraId="0A2BE4BB" w14:textId="26DBF9A0" w:rsidR="002904AF" w:rsidRDefault="002904AF" w:rsidP="00823A9F">
            <w:pPr>
              <w:pStyle w:val="ProductList-Body"/>
              <w:spacing w:before="20" w:after="20"/>
            </w:pPr>
            <w:r>
              <w:t xml:space="preserve">Eccedenza MC: </w:t>
            </w:r>
            <w:r>
              <w:rPr>
                <w:b/>
              </w:rPr>
              <w:t>Sì</w:t>
            </w:r>
          </w:p>
        </w:tc>
        <w:tc>
          <w:tcPr>
            <w:tcW w:w="3597" w:type="dxa"/>
          </w:tcPr>
          <w:p w14:paraId="50F2876A" w14:textId="77777777" w:rsidR="005D0C2F" w:rsidRDefault="005D0C2F" w:rsidP="00823A9F">
            <w:pPr>
              <w:pStyle w:val="ProductList-Body"/>
              <w:spacing w:before="20" w:after="20"/>
            </w:pPr>
            <w:r>
              <w:t xml:space="preserve">Idoneità al Periodo di Validità Esteso: </w:t>
            </w:r>
            <w:r>
              <w:rPr>
                <w:b/>
              </w:rPr>
              <w:t>Tutti</w:t>
            </w:r>
          </w:p>
        </w:tc>
      </w:tr>
    </w:tbl>
    <w:p w14:paraId="0F020211" w14:textId="77777777" w:rsidR="005D0C2F" w:rsidRPr="00924715" w:rsidRDefault="005D0C2F" w:rsidP="005D0C2F">
      <w:pPr>
        <w:pStyle w:val="ProductList-Body"/>
        <w:shd w:val="clear" w:color="auto" w:fill="D9D9D9" w:themeFill="background1" w:themeFillShade="D9"/>
        <w:spacing w:before="120" w:after="120"/>
      </w:pPr>
      <w:r>
        <w:rPr>
          <w:b/>
        </w:rPr>
        <w:t>Informazioni Aggiuntive</w:t>
      </w:r>
    </w:p>
    <w:p w14:paraId="482A84E3" w14:textId="4984B808" w:rsidR="00651A42" w:rsidRPr="00924715" w:rsidRDefault="00651A42" w:rsidP="00651A42">
      <w:pPr>
        <w:pStyle w:val="ProductList-Body"/>
      </w:pPr>
      <w:r>
        <w:t>Ogni ordine di Azure Site Recovery come un Piano dei Servizi Microsoft Azure prevede l</w:t>
      </w:r>
      <w:r w:rsidR="00D651AE">
        <w:t>’</w:t>
      </w:r>
      <w:r>
        <w:t>acquisto di una Quantità Iniziale.</w:t>
      </w:r>
      <w:r w:rsidR="00914B79">
        <w:t xml:space="preserve"> </w:t>
      </w:r>
      <w:r>
        <w:t>L</w:t>
      </w:r>
      <w:r w:rsidR="00D651AE">
        <w:t>’</w:t>
      </w:r>
      <w:r>
        <w:t>utilizzo da parte della Società in eccesso rispetto alla Quantità Iniziale verrà fatturato alle Tariffe di Consumo.</w:t>
      </w:r>
    </w:p>
    <w:p w14:paraId="6E472219" w14:textId="1C18556F" w:rsidR="00E1260A" w:rsidRPr="00924715" w:rsidRDefault="00A82D59" w:rsidP="005D0C2F">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E06D111" w14:textId="77777777" w:rsidR="00FB7E55" w:rsidRDefault="002B7512" w:rsidP="001759DF">
      <w:pPr>
        <w:pStyle w:val="ProductList-Offering2Heading"/>
        <w:pBdr>
          <w:bottom w:val="none" w:sz="0" w:space="0" w:color="auto"/>
        </w:pBdr>
        <w:outlineLvl w:val="2"/>
      </w:pPr>
      <w:r>
        <w:tab/>
      </w:r>
      <w:bookmarkStart w:id="942" w:name="EnterpriseMoblitySuite"/>
    </w:p>
    <w:p w14:paraId="75593C23" w14:textId="77777777" w:rsidR="00FB7E55" w:rsidRDefault="00FB7E55" w:rsidP="001759DF">
      <w:pPr>
        <w:pStyle w:val="ProductList-Offering2Heading"/>
        <w:pBdr>
          <w:bottom w:val="none" w:sz="0" w:space="0" w:color="auto"/>
        </w:pBdr>
        <w:outlineLvl w:val="2"/>
      </w:pPr>
    </w:p>
    <w:p w14:paraId="0D0A8950" w14:textId="768F5FC0" w:rsidR="002B7512" w:rsidRPr="00924715" w:rsidRDefault="002B7512" w:rsidP="002B7512">
      <w:pPr>
        <w:pStyle w:val="ProductList-Offering2Heading"/>
        <w:outlineLvl w:val="2"/>
      </w:pPr>
      <w:bookmarkStart w:id="943" w:name="_Toc408656477"/>
      <w:r>
        <w:t>Enterprise Mobility Suite</w:t>
      </w:r>
      <w:bookmarkEnd w:id="942"/>
      <w:r>
        <w:t xml:space="preserve"> </w:t>
      </w:r>
      <w:r>
        <w:rPr>
          <w:b w:val="0"/>
        </w:rPr>
        <w:t>(Piano)</w:t>
      </w:r>
      <w:bookmarkEnd w:id="94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17765" w14:paraId="51CC3380" w14:textId="77777777" w:rsidTr="001E74C4">
        <w:trPr>
          <w:cantSplit/>
          <w:tblHeader/>
        </w:trPr>
        <w:tc>
          <w:tcPr>
            <w:tcW w:w="3367" w:type="dxa"/>
            <w:tcBorders>
              <w:bottom w:val="nil"/>
            </w:tcBorders>
            <w:shd w:val="clear" w:color="auto" w:fill="00188F"/>
          </w:tcPr>
          <w:p w14:paraId="68426EB8" w14:textId="77777777" w:rsidR="00517765" w:rsidRPr="00EE0836" w:rsidRDefault="00517765" w:rsidP="002B751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579E6C92" w14:textId="77777777" w:rsidR="00517765" w:rsidRPr="00EE0836" w:rsidRDefault="00517765"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4D73E0DC" w:rsidR="00517765" w:rsidRPr="00EE0836" w:rsidRDefault="00517765" w:rsidP="002B7512">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77EAD4D7" w14:textId="46240102" w:rsidR="00517765" w:rsidRPr="00EE0836" w:rsidRDefault="00517765" w:rsidP="00912C0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06F43BDD" w14:textId="4A440FB1" w:rsidR="00517765" w:rsidRPr="00EE0836" w:rsidRDefault="00517765" w:rsidP="00912C0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62A93538" w14:textId="0E2EB442" w:rsidR="00517765" w:rsidRPr="00EE0836" w:rsidRDefault="00517765" w:rsidP="009472AC">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106B9E6E" w14:textId="3474F806" w:rsidR="00517765" w:rsidRPr="00EE0836" w:rsidRDefault="00517765" w:rsidP="00535A0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0BA9A9D2" w14:textId="0A36639E" w:rsidR="00517765" w:rsidRPr="00EE0836" w:rsidRDefault="00517765">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06E49830" w14:textId="64A412BD" w:rsidR="00517765" w:rsidRPr="00EE0836" w:rsidRDefault="00517765">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0AAF1413" w14:textId="2ABBD289" w:rsidR="00517765" w:rsidRPr="00EE0836" w:rsidRDefault="00517765">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79A1DDF0" w14:textId="4C43FE59" w:rsidR="00517765" w:rsidRPr="00EE0836" w:rsidRDefault="00517765">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D24FA8" w14:paraId="6D7280C2" w14:textId="77777777" w:rsidTr="001E74C4">
        <w:trPr>
          <w:cantSplit/>
          <w:tblHeader/>
        </w:trPr>
        <w:tc>
          <w:tcPr>
            <w:tcW w:w="3367" w:type="dxa"/>
            <w:tcBorders>
              <w:top w:val="nil"/>
              <w:left w:val="nil"/>
              <w:bottom w:val="nil"/>
              <w:right w:val="nil"/>
            </w:tcBorders>
          </w:tcPr>
          <w:p w14:paraId="21E0A452" w14:textId="00E24F05" w:rsidR="00D24FA8" w:rsidRDefault="00D24FA8" w:rsidP="002B7512">
            <w:pPr>
              <w:pStyle w:val="ProductList-Offering2"/>
            </w:pPr>
            <w:bookmarkStart w:id="944" w:name="_Toc408656478"/>
            <w:r>
              <w:t>Enterprise Mobility Suite (SL per Utente)</w:t>
            </w:r>
            <w:bookmarkEnd w:id="944"/>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D24FA8" w:rsidRDefault="00D24FA8"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D24FA8" w:rsidRDefault="00D24FA8" w:rsidP="002B7512">
            <w:pPr>
              <w:pStyle w:val="ProductList-OfferingBody"/>
              <w:ind w:left="-113"/>
              <w:jc w:val="center"/>
            </w:pPr>
          </w:p>
        </w:tc>
        <w:tc>
          <w:tcPr>
            <w:tcW w:w="739" w:type="dxa"/>
            <w:shd w:val="clear" w:color="auto" w:fill="70AD47" w:themeFill="accent6"/>
            <w:vAlign w:val="center"/>
          </w:tcPr>
          <w:p w14:paraId="43B8B913" w14:textId="61F016C6" w:rsidR="00D24FA8" w:rsidRPr="00FB7E55" w:rsidRDefault="00D24FA8" w:rsidP="00D24FA8">
            <w:pPr>
              <w:pStyle w:val="ProductList-OfferingBody"/>
              <w:ind w:left="-113"/>
              <w:jc w:val="center"/>
            </w:pPr>
            <w:r w:rsidRPr="00FB7E55">
              <w:fldChar w:fldCharType="begin"/>
            </w:r>
            <w:r w:rsidRPr="00FB7E55">
              <w:instrText xml:space="preserve"> AutoTextList  \sNoStyle\t "</w:instrText>
            </w:r>
            <w:r w:rsidRPr="00FB7E55">
              <w:rPr>
                <w:color w:val="000000" w:themeColor="text1"/>
              </w:rPr>
              <w:instrText>Servizio Online Enterprise</w:instrText>
            </w:r>
            <w:r w:rsidRPr="00FB7E55">
              <w:instrText>"</w:instrText>
            </w:r>
            <w:r w:rsidRPr="00FB7E55">
              <w:fldChar w:fldCharType="separate"/>
            </w:r>
            <w:r w:rsidRPr="00FB7E55">
              <w:t>EO</w:t>
            </w:r>
            <w:r w:rsidRPr="00FB7E55">
              <w:fldChar w:fldCharType="end"/>
            </w:r>
          </w:p>
        </w:tc>
        <w:tc>
          <w:tcPr>
            <w:tcW w:w="739" w:type="dxa"/>
            <w:shd w:val="clear" w:color="auto" w:fill="70AD47" w:themeFill="accent6"/>
            <w:vAlign w:val="center"/>
          </w:tcPr>
          <w:p w14:paraId="20A0E50C" w14:textId="77777777" w:rsidR="00D24FA8" w:rsidRDefault="00D24FA8" w:rsidP="00912C01">
            <w:pPr>
              <w:pStyle w:val="ProductList-OfferingBody"/>
              <w:ind w:left="-113"/>
              <w:jc w:val="center"/>
            </w:pPr>
          </w:p>
        </w:tc>
        <w:tc>
          <w:tcPr>
            <w:tcW w:w="739" w:type="dxa"/>
            <w:shd w:val="clear" w:color="auto" w:fill="70AD47" w:themeFill="accent6"/>
            <w:vAlign w:val="center"/>
          </w:tcPr>
          <w:p w14:paraId="577FBA5A" w14:textId="77777777" w:rsidR="00D24FA8" w:rsidRDefault="00D24FA8" w:rsidP="009472AC">
            <w:pPr>
              <w:pStyle w:val="ProductList-OfferingBody"/>
              <w:ind w:left="-113"/>
              <w:jc w:val="center"/>
            </w:pPr>
          </w:p>
        </w:tc>
        <w:tc>
          <w:tcPr>
            <w:tcW w:w="738" w:type="dxa"/>
            <w:shd w:val="clear" w:color="auto" w:fill="BFBFBF" w:themeFill="background1" w:themeFillShade="BF"/>
            <w:vAlign w:val="center"/>
          </w:tcPr>
          <w:p w14:paraId="5A1CE2FD" w14:textId="77777777" w:rsidR="00D24FA8" w:rsidRDefault="00D24FA8" w:rsidP="00535A01">
            <w:pPr>
              <w:pStyle w:val="ProductList-OfferingBody"/>
              <w:ind w:left="-113"/>
              <w:jc w:val="center"/>
            </w:pPr>
          </w:p>
        </w:tc>
        <w:tc>
          <w:tcPr>
            <w:tcW w:w="739" w:type="dxa"/>
            <w:shd w:val="clear" w:color="auto" w:fill="BFBFBF" w:themeFill="background1" w:themeFillShade="BF"/>
            <w:vAlign w:val="center"/>
          </w:tcPr>
          <w:p w14:paraId="213CEB04" w14:textId="77777777" w:rsidR="00D24FA8" w:rsidRDefault="00D24FA8">
            <w:pPr>
              <w:pStyle w:val="ProductList-OfferingBody"/>
              <w:ind w:left="-113"/>
              <w:jc w:val="center"/>
            </w:pPr>
          </w:p>
        </w:tc>
        <w:tc>
          <w:tcPr>
            <w:tcW w:w="739" w:type="dxa"/>
            <w:shd w:val="clear" w:color="auto" w:fill="BFBFBF" w:themeFill="background1" w:themeFillShade="BF"/>
            <w:vAlign w:val="center"/>
          </w:tcPr>
          <w:p w14:paraId="3910A988" w14:textId="77777777" w:rsidR="00D24FA8" w:rsidRDefault="00D24FA8">
            <w:pPr>
              <w:pStyle w:val="ProductList-OfferingBody"/>
              <w:ind w:left="-113"/>
              <w:jc w:val="center"/>
            </w:pPr>
          </w:p>
        </w:tc>
        <w:tc>
          <w:tcPr>
            <w:tcW w:w="739" w:type="dxa"/>
            <w:shd w:val="clear" w:color="auto" w:fill="BFBFBF" w:themeFill="background1" w:themeFillShade="BF"/>
            <w:vAlign w:val="center"/>
          </w:tcPr>
          <w:p w14:paraId="4F449F45" w14:textId="77777777" w:rsidR="00D24FA8" w:rsidRDefault="00D24FA8">
            <w:pPr>
              <w:pStyle w:val="ProductList-OfferingBody"/>
              <w:ind w:left="-113"/>
              <w:jc w:val="center"/>
            </w:pPr>
          </w:p>
        </w:tc>
        <w:tc>
          <w:tcPr>
            <w:tcW w:w="784" w:type="dxa"/>
            <w:shd w:val="clear" w:color="auto" w:fill="BFBFBF" w:themeFill="background1" w:themeFillShade="BF"/>
            <w:vAlign w:val="center"/>
          </w:tcPr>
          <w:p w14:paraId="169F043E" w14:textId="77777777" w:rsidR="00D24FA8" w:rsidRDefault="00D24FA8">
            <w:pPr>
              <w:pStyle w:val="ProductList-OfferingBody"/>
              <w:ind w:left="-113"/>
              <w:jc w:val="center"/>
            </w:pPr>
          </w:p>
        </w:tc>
      </w:tr>
      <w:tr w:rsidR="00D24FA8" w14:paraId="2B2DF78F" w14:textId="77777777" w:rsidTr="001E74C4">
        <w:trPr>
          <w:cantSplit/>
          <w:tblHeader/>
        </w:trPr>
        <w:tc>
          <w:tcPr>
            <w:tcW w:w="3367" w:type="dxa"/>
            <w:tcBorders>
              <w:top w:val="nil"/>
              <w:left w:val="nil"/>
              <w:bottom w:val="nil"/>
              <w:right w:val="nil"/>
            </w:tcBorders>
          </w:tcPr>
          <w:p w14:paraId="6E479B3C" w14:textId="2CF45698" w:rsidR="00D24FA8" w:rsidRDefault="00D24FA8" w:rsidP="002B7512">
            <w:pPr>
              <w:pStyle w:val="ProductList-Offering2"/>
            </w:pPr>
            <w:bookmarkStart w:id="945" w:name="_Toc408656479"/>
            <w:r>
              <w:t>Componente Aggiuntivo di Enterprise Mobility Suite (SL per Utente)</w:t>
            </w:r>
            <w:bookmarkEnd w:id="945"/>
            <w:r>
              <w:t xml:space="preserve"> </w:t>
            </w:r>
            <w:r>
              <w:fldChar w:fldCharType="begin"/>
            </w:r>
            <w:r>
              <w:instrText>XE "Componente Aggiuntivo di Enterprise Mobility Suite (SL per Utente)"</w:instrText>
            </w:r>
            <w:r>
              <w:fldChar w:fldCharType="end"/>
            </w:r>
          </w:p>
        </w:tc>
        <w:tc>
          <w:tcPr>
            <w:tcW w:w="738" w:type="dxa"/>
            <w:tcBorders>
              <w:top w:val="nil"/>
              <w:left w:val="nil"/>
              <w:bottom w:val="nil"/>
              <w:right w:val="nil"/>
            </w:tcBorders>
            <w:vAlign w:val="center"/>
          </w:tcPr>
          <w:p w14:paraId="4C1B41E9" w14:textId="77777777" w:rsidR="00D24FA8" w:rsidRDefault="00D24FA8"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D24FA8" w:rsidRDefault="00D24FA8" w:rsidP="002B7512">
            <w:pPr>
              <w:pStyle w:val="ProductList-OfferingBody"/>
              <w:ind w:left="-113"/>
              <w:jc w:val="center"/>
            </w:pPr>
          </w:p>
        </w:tc>
        <w:tc>
          <w:tcPr>
            <w:tcW w:w="739" w:type="dxa"/>
            <w:shd w:val="clear" w:color="auto" w:fill="70AD47" w:themeFill="accent6"/>
            <w:vAlign w:val="center"/>
          </w:tcPr>
          <w:p w14:paraId="716AA9EC" w14:textId="5BD46ED0" w:rsidR="00D24FA8" w:rsidRPr="00FB7E55" w:rsidRDefault="00D24FA8" w:rsidP="00D24FA8">
            <w:pPr>
              <w:pStyle w:val="ProductList-OfferingBody"/>
              <w:ind w:left="-113"/>
              <w:jc w:val="center"/>
            </w:pPr>
            <w:r w:rsidRPr="00FB7E55">
              <w:fldChar w:fldCharType="begin"/>
            </w:r>
            <w:r w:rsidRPr="00FB7E55">
              <w:instrText xml:space="preserve"> AutoTextList  \sNoStyle\t "</w:instrText>
            </w:r>
            <w:r w:rsidRPr="00FB7E55">
              <w:rPr>
                <w:color w:val="000000" w:themeColor="text1"/>
              </w:rPr>
              <w:instrText>Servizio Online Enterprise</w:instrText>
            </w:r>
            <w:r w:rsidRPr="00FB7E55">
              <w:instrText>"</w:instrText>
            </w:r>
            <w:r w:rsidRPr="00FB7E55">
              <w:fldChar w:fldCharType="separate"/>
            </w:r>
            <w:r w:rsidRPr="00FB7E55">
              <w:t>EO</w:t>
            </w:r>
            <w:r w:rsidRPr="00FB7E55">
              <w:fldChar w:fldCharType="end"/>
            </w:r>
          </w:p>
        </w:tc>
        <w:tc>
          <w:tcPr>
            <w:tcW w:w="739" w:type="dxa"/>
            <w:shd w:val="clear" w:color="auto" w:fill="70AD47" w:themeFill="accent6"/>
            <w:vAlign w:val="center"/>
          </w:tcPr>
          <w:p w14:paraId="2405C87C" w14:textId="77777777" w:rsidR="00D24FA8" w:rsidRDefault="00D24FA8" w:rsidP="00912C01">
            <w:pPr>
              <w:pStyle w:val="ProductList-OfferingBody"/>
              <w:ind w:left="-113"/>
              <w:jc w:val="center"/>
            </w:pPr>
          </w:p>
        </w:tc>
        <w:tc>
          <w:tcPr>
            <w:tcW w:w="739" w:type="dxa"/>
            <w:shd w:val="clear" w:color="auto" w:fill="70AD47" w:themeFill="accent6"/>
            <w:vAlign w:val="center"/>
          </w:tcPr>
          <w:p w14:paraId="0CE8F95E" w14:textId="77777777" w:rsidR="00D24FA8" w:rsidRDefault="00D24FA8" w:rsidP="009472AC">
            <w:pPr>
              <w:pStyle w:val="ProductList-OfferingBody"/>
              <w:ind w:left="-113"/>
              <w:jc w:val="center"/>
            </w:pPr>
          </w:p>
        </w:tc>
        <w:tc>
          <w:tcPr>
            <w:tcW w:w="738" w:type="dxa"/>
            <w:shd w:val="clear" w:color="auto" w:fill="BFBFBF" w:themeFill="background1" w:themeFillShade="BF"/>
            <w:vAlign w:val="center"/>
          </w:tcPr>
          <w:p w14:paraId="60B34717" w14:textId="77777777" w:rsidR="00D24FA8" w:rsidRDefault="00D24FA8" w:rsidP="00535A01">
            <w:pPr>
              <w:pStyle w:val="ProductList-OfferingBody"/>
              <w:ind w:left="-113"/>
              <w:jc w:val="center"/>
            </w:pPr>
          </w:p>
        </w:tc>
        <w:tc>
          <w:tcPr>
            <w:tcW w:w="739" w:type="dxa"/>
            <w:shd w:val="clear" w:color="auto" w:fill="BFBFBF" w:themeFill="background1" w:themeFillShade="BF"/>
            <w:vAlign w:val="center"/>
          </w:tcPr>
          <w:p w14:paraId="58BB232F" w14:textId="77777777" w:rsidR="00D24FA8" w:rsidRDefault="00D24FA8">
            <w:pPr>
              <w:pStyle w:val="ProductList-OfferingBody"/>
              <w:ind w:left="-113"/>
              <w:jc w:val="center"/>
            </w:pPr>
          </w:p>
        </w:tc>
        <w:tc>
          <w:tcPr>
            <w:tcW w:w="739" w:type="dxa"/>
            <w:shd w:val="clear" w:color="auto" w:fill="BFBFBF" w:themeFill="background1" w:themeFillShade="BF"/>
            <w:vAlign w:val="center"/>
          </w:tcPr>
          <w:p w14:paraId="1E419625" w14:textId="77777777" w:rsidR="00D24FA8" w:rsidRDefault="00D24FA8">
            <w:pPr>
              <w:pStyle w:val="ProductList-OfferingBody"/>
              <w:ind w:left="-113"/>
              <w:jc w:val="center"/>
            </w:pPr>
          </w:p>
        </w:tc>
        <w:tc>
          <w:tcPr>
            <w:tcW w:w="739" w:type="dxa"/>
            <w:shd w:val="clear" w:color="auto" w:fill="BFBFBF" w:themeFill="background1" w:themeFillShade="BF"/>
            <w:vAlign w:val="center"/>
          </w:tcPr>
          <w:p w14:paraId="5529DBA3" w14:textId="77777777" w:rsidR="00D24FA8" w:rsidRDefault="00D24FA8">
            <w:pPr>
              <w:pStyle w:val="ProductList-OfferingBody"/>
              <w:ind w:left="-113"/>
              <w:jc w:val="center"/>
            </w:pPr>
          </w:p>
        </w:tc>
        <w:tc>
          <w:tcPr>
            <w:tcW w:w="784" w:type="dxa"/>
            <w:shd w:val="clear" w:color="auto" w:fill="70AD47" w:themeFill="accent6"/>
            <w:vAlign w:val="center"/>
          </w:tcPr>
          <w:p w14:paraId="41DBE005" w14:textId="4BCC28B6" w:rsidR="00D24FA8" w:rsidRPr="00FB7E55" w:rsidRDefault="00D24FA8">
            <w:pPr>
              <w:pStyle w:val="ProductList-OfferingBody"/>
              <w:ind w:left="-113"/>
              <w:jc w:val="center"/>
            </w:pPr>
            <w:r w:rsidRPr="00FB7E55">
              <w:rPr>
                <w:b/>
              </w:rPr>
              <w:fldChar w:fldCharType="begin"/>
            </w:r>
            <w:r w:rsidRPr="009E7B06">
              <w:rPr>
                <w:b/>
              </w:rPr>
              <w:instrText>AutoTextList  \s NoStyle \t "</w:instrText>
            </w:r>
            <w:r w:rsidRPr="009E7B06">
              <w:rPr>
                <w:b/>
                <w:color w:val="000000" w:themeColor="text1"/>
              </w:rPr>
              <w:instrText>Prodotto Aggiuntivo</w:instrText>
            </w:r>
            <w:r w:rsidRPr="009E7B06">
              <w:rPr>
                <w:b/>
              </w:rPr>
              <w:instrText xml:space="preserve">" </w:instrText>
            </w:r>
            <w:r w:rsidRPr="00FB7E55">
              <w:rPr>
                <w:b/>
              </w:rPr>
              <w:fldChar w:fldCharType="separate"/>
            </w:r>
            <w:r w:rsidRPr="009E7B06">
              <w:rPr>
                <w:b/>
              </w:rPr>
              <w:t xml:space="preserve"> </w:t>
            </w:r>
            <w:r w:rsidRPr="00FB7E55">
              <w:t xml:space="preserve">A </w:t>
            </w:r>
            <w:r w:rsidRPr="00FB7E55">
              <w:fldChar w:fldCharType="end"/>
            </w:r>
          </w:p>
        </w:tc>
      </w:tr>
      <w:tr w:rsidR="00D24FA8" w14:paraId="656A87FA" w14:textId="77777777" w:rsidTr="001E74C4">
        <w:trPr>
          <w:cantSplit/>
          <w:tblHeader/>
        </w:trPr>
        <w:tc>
          <w:tcPr>
            <w:tcW w:w="3367" w:type="dxa"/>
            <w:tcBorders>
              <w:top w:val="nil"/>
              <w:left w:val="nil"/>
              <w:bottom w:val="nil"/>
              <w:right w:val="nil"/>
            </w:tcBorders>
          </w:tcPr>
          <w:p w14:paraId="61BEFEC5" w14:textId="6E38B4FC" w:rsidR="00D24FA8" w:rsidRDefault="00D24FA8" w:rsidP="005B7359">
            <w:pPr>
              <w:pStyle w:val="ProductList-Offering2"/>
            </w:pPr>
            <w:bookmarkStart w:id="946" w:name="_Toc408656480"/>
            <w:r>
              <w:t>Enterprise Mobility Suite da SA (SL per Utente)</w:t>
            </w:r>
            <w:bookmarkEnd w:id="946"/>
            <w:r>
              <w:t xml:space="preserve"> </w:t>
            </w:r>
            <w:r>
              <w:fldChar w:fldCharType="begin"/>
            </w:r>
            <w:r>
              <w:instrText>XE "Enterprise Mobility Suite da SA (SL per Utente)"</w:instrText>
            </w:r>
            <w:r>
              <w:fldChar w:fldCharType="end"/>
            </w:r>
          </w:p>
        </w:tc>
        <w:tc>
          <w:tcPr>
            <w:tcW w:w="738" w:type="dxa"/>
            <w:tcBorders>
              <w:top w:val="nil"/>
              <w:left w:val="nil"/>
              <w:bottom w:val="nil"/>
              <w:right w:val="nil"/>
            </w:tcBorders>
            <w:vAlign w:val="center"/>
          </w:tcPr>
          <w:p w14:paraId="7740AB52" w14:textId="77777777" w:rsidR="00D24FA8" w:rsidRDefault="00D24FA8"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D24FA8" w:rsidRDefault="00D24FA8" w:rsidP="002B7512">
            <w:pPr>
              <w:pStyle w:val="ProductList-OfferingBody"/>
              <w:ind w:left="-113"/>
              <w:jc w:val="center"/>
            </w:pPr>
          </w:p>
        </w:tc>
        <w:tc>
          <w:tcPr>
            <w:tcW w:w="739" w:type="dxa"/>
            <w:shd w:val="clear" w:color="auto" w:fill="70AD47" w:themeFill="accent6"/>
            <w:vAlign w:val="center"/>
          </w:tcPr>
          <w:p w14:paraId="2A06E0F8" w14:textId="032ED7B9" w:rsidR="00D24FA8" w:rsidRPr="00FB7E55" w:rsidRDefault="00D24FA8" w:rsidP="00D24FA8">
            <w:pPr>
              <w:pStyle w:val="ProductList-OfferingBody"/>
              <w:ind w:left="-113"/>
              <w:jc w:val="center"/>
            </w:pPr>
            <w:r w:rsidRPr="00FB7E55">
              <w:fldChar w:fldCharType="begin"/>
            </w:r>
            <w:r w:rsidRPr="00FB7E55">
              <w:instrText xml:space="preserve"> AutoTextList  \sNoStyle\t "</w:instrText>
            </w:r>
            <w:r w:rsidRPr="00FB7E55">
              <w:rPr>
                <w:color w:val="000000" w:themeColor="text1"/>
              </w:rPr>
              <w:instrText>Servizio Online Enterprise</w:instrText>
            </w:r>
            <w:r w:rsidRPr="00FB7E55">
              <w:instrText>"</w:instrText>
            </w:r>
            <w:r w:rsidRPr="00FB7E55">
              <w:fldChar w:fldCharType="separate"/>
            </w:r>
            <w:r w:rsidRPr="00FB7E55">
              <w:t>EO</w:t>
            </w:r>
            <w:r w:rsidRPr="00FB7E55">
              <w:fldChar w:fldCharType="end"/>
            </w:r>
          </w:p>
        </w:tc>
        <w:tc>
          <w:tcPr>
            <w:tcW w:w="739" w:type="dxa"/>
            <w:shd w:val="clear" w:color="auto" w:fill="BFBFBF" w:themeFill="background1" w:themeFillShade="BF"/>
            <w:vAlign w:val="center"/>
          </w:tcPr>
          <w:p w14:paraId="64F15685" w14:textId="77777777" w:rsidR="00D24FA8" w:rsidRDefault="00D24FA8" w:rsidP="00912C01">
            <w:pPr>
              <w:pStyle w:val="ProductList-OfferingBody"/>
              <w:ind w:left="-113"/>
              <w:jc w:val="center"/>
            </w:pPr>
          </w:p>
        </w:tc>
        <w:tc>
          <w:tcPr>
            <w:tcW w:w="739" w:type="dxa"/>
            <w:shd w:val="clear" w:color="auto" w:fill="BFBFBF" w:themeFill="background1" w:themeFillShade="BF"/>
            <w:vAlign w:val="center"/>
          </w:tcPr>
          <w:p w14:paraId="199110A6" w14:textId="77777777" w:rsidR="00D24FA8" w:rsidRDefault="00D24FA8" w:rsidP="009472AC">
            <w:pPr>
              <w:pStyle w:val="ProductList-OfferingBody"/>
              <w:ind w:left="-113"/>
              <w:jc w:val="center"/>
            </w:pPr>
          </w:p>
        </w:tc>
        <w:tc>
          <w:tcPr>
            <w:tcW w:w="738" w:type="dxa"/>
            <w:shd w:val="clear" w:color="auto" w:fill="BFBFBF" w:themeFill="background1" w:themeFillShade="BF"/>
            <w:vAlign w:val="center"/>
          </w:tcPr>
          <w:p w14:paraId="6D386C18" w14:textId="77777777" w:rsidR="00D24FA8" w:rsidRDefault="00D24FA8" w:rsidP="00535A01">
            <w:pPr>
              <w:pStyle w:val="ProductList-OfferingBody"/>
              <w:ind w:left="-113"/>
              <w:jc w:val="center"/>
            </w:pPr>
          </w:p>
        </w:tc>
        <w:tc>
          <w:tcPr>
            <w:tcW w:w="739" w:type="dxa"/>
            <w:shd w:val="clear" w:color="auto" w:fill="BFBFBF" w:themeFill="background1" w:themeFillShade="BF"/>
            <w:vAlign w:val="center"/>
          </w:tcPr>
          <w:p w14:paraId="2897D2FA" w14:textId="77777777" w:rsidR="00D24FA8" w:rsidRDefault="00D24FA8">
            <w:pPr>
              <w:pStyle w:val="ProductList-OfferingBody"/>
              <w:ind w:left="-113"/>
              <w:jc w:val="center"/>
            </w:pPr>
          </w:p>
        </w:tc>
        <w:tc>
          <w:tcPr>
            <w:tcW w:w="739" w:type="dxa"/>
            <w:shd w:val="clear" w:color="auto" w:fill="BFBFBF" w:themeFill="background1" w:themeFillShade="BF"/>
            <w:vAlign w:val="center"/>
          </w:tcPr>
          <w:p w14:paraId="638576D7" w14:textId="77777777" w:rsidR="00D24FA8" w:rsidRDefault="00D24FA8">
            <w:pPr>
              <w:pStyle w:val="ProductList-OfferingBody"/>
              <w:ind w:left="-113"/>
              <w:jc w:val="center"/>
            </w:pPr>
          </w:p>
        </w:tc>
        <w:tc>
          <w:tcPr>
            <w:tcW w:w="739" w:type="dxa"/>
            <w:shd w:val="clear" w:color="auto" w:fill="BFBFBF" w:themeFill="background1" w:themeFillShade="BF"/>
            <w:vAlign w:val="center"/>
          </w:tcPr>
          <w:p w14:paraId="122D14E3" w14:textId="77777777" w:rsidR="00D24FA8" w:rsidRDefault="00D24FA8">
            <w:pPr>
              <w:pStyle w:val="ProductList-OfferingBody"/>
              <w:ind w:left="-113"/>
              <w:jc w:val="center"/>
            </w:pPr>
          </w:p>
        </w:tc>
        <w:tc>
          <w:tcPr>
            <w:tcW w:w="784" w:type="dxa"/>
            <w:shd w:val="clear" w:color="auto" w:fill="BFBFBF" w:themeFill="background1" w:themeFillShade="BF"/>
            <w:vAlign w:val="center"/>
          </w:tcPr>
          <w:p w14:paraId="668708D4" w14:textId="77777777" w:rsidR="00D24FA8" w:rsidRDefault="00D24FA8">
            <w:pPr>
              <w:pStyle w:val="ProductList-OfferingBody"/>
              <w:ind w:left="-113"/>
              <w:jc w:val="center"/>
            </w:pPr>
          </w:p>
        </w:tc>
      </w:tr>
    </w:tbl>
    <w:p w14:paraId="5CC28231" w14:textId="77777777" w:rsidR="002B7512" w:rsidRPr="005B3F7A" w:rsidRDefault="002B7512" w:rsidP="002B7512">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14:paraId="72054BC6" w14:textId="77777777" w:rsidTr="000C6B33">
        <w:tc>
          <w:tcPr>
            <w:tcW w:w="3596" w:type="dxa"/>
          </w:tcPr>
          <w:p w14:paraId="2D098B69" w14:textId="77777777" w:rsidR="002B7512" w:rsidRDefault="002B7512" w:rsidP="002B7512">
            <w:pPr>
              <w:pStyle w:val="ProductList-Body"/>
              <w:spacing w:before="20" w:after="20"/>
            </w:pPr>
            <w:r>
              <w:t xml:space="preserve">Idoneità alla Riduzione: </w:t>
            </w:r>
            <w:r>
              <w:rPr>
                <w:b/>
              </w:rPr>
              <w:t>Tutti</w:t>
            </w:r>
          </w:p>
        </w:tc>
        <w:tc>
          <w:tcPr>
            <w:tcW w:w="3597" w:type="dxa"/>
          </w:tcPr>
          <w:p w14:paraId="62360D6A" w14:textId="77777777" w:rsidR="002B7512" w:rsidRDefault="002B7512" w:rsidP="002B7512">
            <w:pPr>
              <w:pStyle w:val="ProductList-Body"/>
              <w:spacing w:before="20" w:after="20"/>
            </w:pPr>
            <w:r>
              <w:t xml:space="preserve">Pool di Prodotti: </w:t>
            </w:r>
            <w:r>
              <w:rPr>
                <w:b/>
              </w:rPr>
              <w:t>Server</w:t>
            </w:r>
          </w:p>
        </w:tc>
        <w:tc>
          <w:tcPr>
            <w:tcW w:w="3597" w:type="dxa"/>
          </w:tcPr>
          <w:p w14:paraId="4EAD8648" w14:textId="77777777" w:rsidR="002B7512" w:rsidRDefault="002B7512" w:rsidP="00912C01">
            <w:pPr>
              <w:pStyle w:val="ProductList-Body"/>
              <w:spacing w:before="20" w:after="20"/>
            </w:pPr>
            <w:r>
              <w:t xml:space="preserve">Idoneità al Periodo di Validità Esteso: </w:t>
            </w:r>
            <w:r>
              <w:rPr>
                <w:b/>
              </w:rPr>
              <w:t>Tutti</w:t>
            </w:r>
          </w:p>
        </w:tc>
      </w:tr>
    </w:tbl>
    <w:p w14:paraId="5038E00B" w14:textId="77777777" w:rsidR="002B7512" w:rsidRPr="00924715" w:rsidRDefault="002B7512" w:rsidP="002B7512">
      <w:pPr>
        <w:pStyle w:val="ProductList-Body"/>
        <w:shd w:val="clear" w:color="auto" w:fill="D9D9D9" w:themeFill="background1" w:themeFillShade="D9"/>
        <w:spacing w:before="120" w:after="120"/>
      </w:pPr>
      <w:r>
        <w:rPr>
          <w:b/>
        </w:rPr>
        <w:t>Informazioni Aggiuntive</w:t>
      </w:r>
    </w:p>
    <w:p w14:paraId="15AD0CF1" w14:textId="77777777" w:rsidR="005442A2" w:rsidRPr="00924715" w:rsidRDefault="005442A2" w:rsidP="005442A2">
      <w:pPr>
        <w:pStyle w:val="ProductList-Body"/>
      </w:pPr>
      <w:r>
        <w:rPr>
          <w:b/>
          <w:color w:val="00188F"/>
        </w:rPr>
        <w:t>Riassegnazione delle Licenze</w:t>
      </w:r>
    </w:p>
    <w:p w14:paraId="2AD63785" w14:textId="0040DA46" w:rsidR="005442A2" w:rsidRPr="00924715" w:rsidRDefault="005442A2" w:rsidP="005442A2">
      <w:pPr>
        <w:pStyle w:val="ProductList-Body"/>
      </w:pPr>
      <w:r>
        <w:t>Le società potranno riassegnare le licenze per Enterprise Mobility Suite</w:t>
      </w:r>
      <w:r>
        <w:fldChar w:fldCharType="begin"/>
      </w:r>
      <w:r>
        <w:instrText>XE "Azure Active Directory Premium"</w:instrText>
      </w:r>
      <w:r>
        <w:fldChar w:fldCharType="end"/>
      </w:r>
      <w:r>
        <w:t>, ma non a breve termine, vale a dire non prima di 90 giorni dall</w:t>
      </w:r>
      <w:r w:rsidR="00D651AE">
        <w:t>’</w:t>
      </w:r>
      <w:r>
        <w:t>ultima cessione.</w:t>
      </w:r>
    </w:p>
    <w:p w14:paraId="3E0A7133" w14:textId="77777777" w:rsidR="005442A2" w:rsidRPr="005B3F7A" w:rsidRDefault="005442A2" w:rsidP="00912C01">
      <w:pPr>
        <w:pStyle w:val="ProductList-Body"/>
        <w:rPr>
          <w:sz w:val="14"/>
          <w:szCs w:val="14"/>
        </w:rPr>
      </w:pPr>
    </w:p>
    <w:p w14:paraId="58F6C10C" w14:textId="3FBE4F94" w:rsidR="002B7512" w:rsidRPr="00924715" w:rsidRDefault="002B7512" w:rsidP="00912C01">
      <w:pPr>
        <w:pStyle w:val="ProductList-Body"/>
      </w:pPr>
      <w:r>
        <w:rPr>
          <w:b/>
          <w:color w:val="00188F"/>
        </w:rPr>
        <w:t>USL Add-On</w:t>
      </w:r>
    </w:p>
    <w:p w14:paraId="0D58C4B3" w14:textId="77777777" w:rsidR="002B7512" w:rsidRPr="00924715" w:rsidRDefault="002B7512" w:rsidP="009472AC">
      <w:pPr>
        <w:pStyle w:val="ProductList-Body"/>
        <w:ind w:left="180"/>
      </w:pPr>
      <w:r>
        <w:rPr>
          <w:b/>
          <w:color w:val="00188F"/>
        </w:rPr>
        <w:t>Licenza Qualificante e USL Add-On</w:t>
      </w:r>
    </w:p>
    <w:p w14:paraId="217ECA9D" w14:textId="755F5579" w:rsidR="002B7512" w:rsidRPr="00924715" w:rsidRDefault="002B7512" w:rsidP="00535A01">
      <w:pPr>
        <w:pStyle w:val="ProductList-Body"/>
        <w:ind w:left="180"/>
      </w:pPr>
      <w:r>
        <w:t>Una SL Add-on per Utente è una SL acquistata in aggiunta (e in associazione) a una Licenza Qualificante (o a un gruppo di Licenze Qualificanti), delineate nella tabella che segue.</w:t>
      </w:r>
    </w:p>
    <w:p w14:paraId="182FBCBC" w14:textId="77777777" w:rsidR="002B7512" w:rsidRPr="005B3F7A" w:rsidRDefault="002B7512">
      <w:pPr>
        <w:pStyle w:val="ProductList-Body"/>
        <w:ind w:left="180"/>
        <w:rPr>
          <w:sz w:val="14"/>
          <w:szCs w:val="14"/>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Add-on per Utente</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per Office 365 e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per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per Office 365 e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924715" w:rsidRDefault="002B7512" w:rsidP="002B7512">
      <w:pPr>
        <w:pStyle w:val="ProductList-Body"/>
        <w:ind w:left="180"/>
      </w:pPr>
      <w:r>
        <w:rPr>
          <w:vertAlign w:val="superscript"/>
        </w:rPr>
        <w:t>1</w:t>
      </w:r>
      <w:r>
        <w:t>Con SA attiva</w:t>
      </w:r>
    </w:p>
    <w:p w14:paraId="52474951" w14:textId="77777777" w:rsidR="002B7512" w:rsidRPr="005B3F7A" w:rsidRDefault="002B7512" w:rsidP="002B7512">
      <w:pPr>
        <w:pStyle w:val="ProductList-Body"/>
        <w:ind w:left="180"/>
        <w:rPr>
          <w:sz w:val="14"/>
          <w:szCs w:val="14"/>
        </w:rPr>
      </w:pPr>
    </w:p>
    <w:p w14:paraId="13D47AC6" w14:textId="77777777" w:rsidR="002B7512" w:rsidRPr="00924715" w:rsidRDefault="002B7512" w:rsidP="002B7512">
      <w:pPr>
        <w:pStyle w:val="ProductList-Body"/>
        <w:ind w:left="180"/>
      </w:pPr>
      <w:r>
        <w:rPr>
          <w:b/>
          <w:color w:val="00188F"/>
        </w:rPr>
        <w:t>Assegnazione delle Licenze</w:t>
      </w:r>
    </w:p>
    <w:p w14:paraId="5976C94E" w14:textId="716F419D" w:rsidR="002B7512" w:rsidRPr="00924715" w:rsidRDefault="002B7512" w:rsidP="00912C01">
      <w:pPr>
        <w:pStyle w:val="ProductList-Body"/>
        <w:ind w:left="180"/>
      </w:pPr>
      <w:r>
        <w:t>Ogni SL Add-on per Utente dovrà essere ceduta a un unico Utente Qualificato (come definito nell</w:t>
      </w:r>
      <w:r w:rsidR="00D651AE">
        <w:t>’</w:t>
      </w:r>
      <w:r>
        <w:t>Iscrizione Enterprise o nell</w:t>
      </w:r>
      <w:r w:rsidR="00D651AE">
        <w:t>’</w:t>
      </w:r>
      <w:r>
        <w:t>Enrollment for Education Solutions). Le SL Add-on per Utente possono essere riassegnate ad altri Utenti Qualificati in conformità alle Condizioni per l</w:t>
      </w:r>
      <w:r w:rsidR="00D651AE">
        <w:t>’</w:t>
      </w:r>
      <w:r>
        <w:t>Utilizzo dei Servizi Online dei Contratti Multilicenza Microsoft che disciplinano la riassegnazione delle SL per Utente.</w:t>
      </w:r>
    </w:p>
    <w:p w14:paraId="3D15AB33" w14:textId="77777777" w:rsidR="002B7512" w:rsidRPr="005B3F7A" w:rsidRDefault="002B7512" w:rsidP="00912C01">
      <w:pPr>
        <w:pStyle w:val="ProductList-Body"/>
        <w:ind w:left="180"/>
        <w:rPr>
          <w:sz w:val="14"/>
          <w:szCs w:val="14"/>
        </w:rPr>
      </w:pPr>
    </w:p>
    <w:p w14:paraId="035592A8" w14:textId="13FB9E16" w:rsidR="002B7512" w:rsidRPr="00924715" w:rsidRDefault="002B7512" w:rsidP="009472AC">
      <w:pPr>
        <w:pStyle w:val="ProductList-Body"/>
        <w:ind w:left="180"/>
      </w:pPr>
      <w:r>
        <w:rPr>
          <w:b/>
          <w:color w:val="00188F"/>
        </w:rPr>
        <w:t>Diritti sull</w:t>
      </w:r>
      <w:r w:rsidR="00D651AE">
        <w:rPr>
          <w:b/>
          <w:color w:val="00188F"/>
        </w:rPr>
        <w:t>’</w:t>
      </w:r>
      <w:r>
        <w:rPr>
          <w:b/>
          <w:color w:val="00188F"/>
        </w:rPr>
        <w:t>Utilizzo</w:t>
      </w:r>
    </w:p>
    <w:p w14:paraId="04E7E351" w14:textId="263FE4F5" w:rsidR="002B7512" w:rsidRPr="00924715" w:rsidRDefault="002B7512" w:rsidP="00535A01">
      <w:pPr>
        <w:pStyle w:val="ProductList-Body"/>
        <w:ind w:left="180"/>
      </w:pPr>
      <w:r>
        <w:t>I diritti sull</w:t>
      </w:r>
      <w:r w:rsidR="00D651AE">
        <w:t>’</w:t>
      </w:r>
      <w:r>
        <w:t>utilizzo sono definiti nelle Condizioni per l</w:t>
      </w:r>
      <w:r w:rsidR="00D651AE">
        <w:t>’</w:t>
      </w:r>
      <w:r>
        <w:t>Utilizzo dei Servizi Online. I diritti sull</w:t>
      </w:r>
      <w:r w:rsidR="00D651AE">
        <w:t>’</w:t>
      </w:r>
      <w:r>
        <w:t>utilizzo acquisiti tramite l</w:t>
      </w:r>
      <w:r w:rsidR="00D651AE">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D651AE">
        <w:t>’</w:t>
      </w:r>
      <w:r>
        <w:t>acquisto di tali SL Add-on per Utente non ha effetti sui diritti sull</w:t>
      </w:r>
      <w:r w:rsidR="00D651AE">
        <w:t>’</w:t>
      </w:r>
      <w:r>
        <w:t>utilizzo della Licenza Qualificante.</w:t>
      </w:r>
    </w:p>
    <w:p w14:paraId="54EDFD75" w14:textId="4F955E7C" w:rsidR="000E49AA" w:rsidRPr="005B3F7A" w:rsidRDefault="000E49AA" w:rsidP="00535A01">
      <w:pPr>
        <w:pStyle w:val="ProductList-Body"/>
        <w:ind w:left="180"/>
        <w:rPr>
          <w:sz w:val="14"/>
          <w:szCs w:val="14"/>
        </w:rPr>
      </w:pPr>
    </w:p>
    <w:p w14:paraId="4B99350F" w14:textId="24CABE23" w:rsidR="000E49AA" w:rsidRPr="00924715" w:rsidRDefault="000E49AA" w:rsidP="00535A01">
      <w:pPr>
        <w:pStyle w:val="ProductList-Body"/>
        <w:ind w:left="180"/>
      </w:pPr>
      <w:r>
        <w:t>Il licenziatario potrà designare un singolo utente che utilizzerà fisicamente il Dispositivo con Licenza quale Utente Autorizzato della SL Add-on per Utente. L</w:t>
      </w:r>
      <w:r w:rsidR="00D651AE">
        <w:t>’</w:t>
      </w:r>
      <w:r>
        <w:t>Utente autorizzato della SL Add-on per Utente disporrà di diritti di accesso equivalenti alla licenza qualificante e potrà accedere alla funzionalità dei componenti della licenza qualificante (o di versioni precedenti dei componenti) da qualsiasi dispositivo</w:t>
      </w:r>
      <w:r>
        <w:rPr>
          <w:color w:val="FF0000"/>
        </w:rPr>
        <w:t>.</w:t>
      </w:r>
    </w:p>
    <w:p w14:paraId="4F085B50" w14:textId="77777777" w:rsidR="002B7512" w:rsidRPr="005B3F7A" w:rsidRDefault="002B7512">
      <w:pPr>
        <w:pStyle w:val="ProductList-Body"/>
        <w:rPr>
          <w:sz w:val="14"/>
          <w:szCs w:val="14"/>
        </w:rPr>
      </w:pPr>
      <w:r>
        <w:t xml:space="preserve"> </w:t>
      </w:r>
    </w:p>
    <w:p w14:paraId="0EA3F172" w14:textId="7152DAEE" w:rsidR="002B7512" w:rsidRPr="00924715" w:rsidRDefault="002B7512">
      <w:pPr>
        <w:pStyle w:val="ProductList-Body"/>
      </w:pPr>
      <w:r>
        <w:rPr>
          <w:b/>
          <w:color w:val="00188F"/>
        </w:rPr>
        <w:t>Idoneità all</w:t>
      </w:r>
      <w:r w:rsidR="00D651AE">
        <w:rPr>
          <w:b/>
          <w:color w:val="00188F"/>
        </w:rPr>
        <w:t>’</w:t>
      </w:r>
      <w:r>
        <w:rPr>
          <w:b/>
          <w:color w:val="00188F"/>
        </w:rPr>
        <w:t>Acquisto</w:t>
      </w:r>
    </w:p>
    <w:p w14:paraId="42724CAC" w14:textId="7FECB90E" w:rsidR="002B7512" w:rsidRPr="00924715" w:rsidRDefault="002B7512">
      <w:pPr>
        <w:pStyle w:val="ProductList-Body"/>
      </w:pPr>
      <w:r>
        <w:t>Le Società dovranno disporre di un</w:t>
      </w:r>
      <w:r w:rsidR="00D651AE">
        <w:t>’</w:t>
      </w:r>
      <w:r>
        <w:t>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35F44D68" w14:textId="77777777" w:rsidR="002B7512" w:rsidRPr="005B3F7A" w:rsidRDefault="002B7512">
      <w:pPr>
        <w:pStyle w:val="ProductList-Body"/>
        <w:rPr>
          <w:sz w:val="14"/>
          <w:szCs w:val="14"/>
        </w:rPr>
      </w:pPr>
    </w:p>
    <w:p w14:paraId="784A7056" w14:textId="66A00260" w:rsidR="002B7512" w:rsidRPr="00924715" w:rsidRDefault="002B7512">
      <w:pPr>
        <w:pStyle w:val="ProductList-Body"/>
      </w:pPr>
      <w:r>
        <w:rPr>
          <w:b/>
          <w:color w:val="00188F"/>
        </w:rPr>
        <w:t>Limitazioni Relative all</w:t>
      </w:r>
      <w:r w:rsidR="00D651AE">
        <w:rPr>
          <w:b/>
          <w:color w:val="00188F"/>
        </w:rPr>
        <w:t>’</w:t>
      </w:r>
      <w:r>
        <w:rPr>
          <w:b/>
          <w:color w:val="00188F"/>
        </w:rPr>
        <w:t>Acquisto</w:t>
      </w:r>
    </w:p>
    <w:p w14:paraId="5AC4801D" w14:textId="77777777" w:rsidR="002B7512" w:rsidRPr="00924715" w:rsidRDefault="002B7512">
      <w:pPr>
        <w:pStyle w:val="ProductList-Body"/>
      </w:pPr>
      <w:r>
        <w:t>Per ogni Licenza Qualificante (o gruppo di Licenze Qualificanti) è possibile acquistare solo una SL Add-on per Utente.</w:t>
      </w:r>
    </w:p>
    <w:p w14:paraId="3F73AF87" w14:textId="77777777" w:rsidR="002B7512" w:rsidRPr="005B3F7A" w:rsidRDefault="002B7512">
      <w:pPr>
        <w:pStyle w:val="ProductList-Body"/>
        <w:rPr>
          <w:sz w:val="14"/>
          <w:szCs w:val="14"/>
        </w:rPr>
      </w:pPr>
    </w:p>
    <w:p w14:paraId="5421A376" w14:textId="3657CAE1" w:rsidR="002B7512" w:rsidRDefault="002B7512">
      <w:pPr>
        <w:pStyle w:val="ProductList-Body"/>
      </w:pPr>
      <w:r>
        <w:t>Le società potranno acquistare SL Add-On per Utente per gli utenti o gli utenti di dispositivi aggiunti al numero di utenti o dispositivi di un Iscrizione Enterprise tra le date di true-up (vale a dire, prima dell</w:t>
      </w:r>
      <w:r w:rsidR="00D651AE">
        <w:t>’</w:t>
      </w:r>
      <w:r>
        <w:t>acquisto delle licenze qualificanti), rispettando la stessa limitazione di una SL Add-on per Utente per licenza qualificante (o gruppo di Licenze Qualificanti).</w:t>
      </w:r>
    </w:p>
    <w:p w14:paraId="2E7ABFE5" w14:textId="77777777" w:rsidR="005B3F7A" w:rsidRPr="00201777" w:rsidRDefault="005B3F7A">
      <w:pPr>
        <w:pStyle w:val="ProductList-Body"/>
        <w:rPr>
          <w:sz w:val="14"/>
          <w:szCs w:val="14"/>
        </w:rPr>
      </w:pPr>
    </w:p>
    <w:p w14:paraId="7E96CFC4" w14:textId="77777777" w:rsidR="002B7512" w:rsidRPr="00924715" w:rsidRDefault="002B7512">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14:paraId="1B043104" w14:textId="15FC626E" w:rsidR="007A5622" w:rsidRPr="00924715" w:rsidRDefault="007A5622" w:rsidP="007A5622">
      <w:pPr>
        <w:pStyle w:val="ProductList-Body"/>
      </w:pPr>
      <w:r>
        <w:rPr>
          <w:b/>
          <w:color w:val="00188F"/>
        </w:rPr>
        <w:t>Idoneità all</w:t>
      </w:r>
      <w:r w:rsidR="00D651AE">
        <w:rPr>
          <w:b/>
          <w:color w:val="00188F"/>
        </w:rPr>
        <w:t>’</w:t>
      </w:r>
      <w:r>
        <w:rPr>
          <w:b/>
          <w:color w:val="00188F"/>
        </w:rPr>
        <w:t>acquisto di USL per Enterprise Mobility Suite da SA</w:t>
      </w:r>
    </w:p>
    <w:p w14:paraId="0AD91E94" w14:textId="02FD53C8" w:rsidR="007A5622" w:rsidRPr="00924715" w:rsidRDefault="007A5622" w:rsidP="007A5622">
      <w:pPr>
        <w:pStyle w:val="ProductList-Body"/>
      </w:pPr>
      <w:r>
        <w:t xml:space="preserve">USL </w:t>
      </w:r>
      <w:r>
        <w:rPr>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w:t>
      </w:r>
      <w:r w:rsidR="00D651AE">
        <w:t>’</w:t>
      </w:r>
      <w:r>
        <w:t>acquisto della USL da SA.</w:t>
      </w:r>
    </w:p>
    <w:p w14:paraId="4676C91D" w14:textId="77777777" w:rsidR="007A5622" w:rsidRPr="00924715" w:rsidRDefault="007A5622" w:rsidP="007A5622">
      <w:pPr>
        <w:pStyle w:val="ProductList-Body"/>
      </w:pPr>
    </w:p>
    <w:tbl>
      <w:tblPr>
        <w:tblW w:w="10541"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5"/>
        <w:gridCol w:w="2904"/>
        <w:gridCol w:w="4152"/>
      </w:tblGrid>
      <w:tr w:rsidR="007A5622" w:rsidRPr="00717EC0" w14:paraId="6DEBF29D" w14:textId="77777777" w:rsidTr="005F6FC4">
        <w:trPr>
          <w:trHeight w:val="60"/>
          <w:tblHeader/>
        </w:trPr>
        <w:tc>
          <w:tcPr>
            <w:tcW w:w="3485"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Prodotti Qualificanti soggetti alla transizione</w:t>
            </w:r>
          </w:p>
        </w:tc>
        <w:tc>
          <w:tcPr>
            <w:tcW w:w="2904"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corrispondente da SA</w:t>
            </w:r>
          </w:p>
        </w:tc>
        <w:tc>
          <w:tcPr>
            <w:tcW w:w="4152"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obbligatoria</w:t>
            </w:r>
          </w:p>
        </w:tc>
      </w:tr>
      <w:tr w:rsidR="007A5622" w:rsidRPr="00717EC0" w14:paraId="16AE64D4" w14:textId="77777777" w:rsidTr="005F6FC4">
        <w:trPr>
          <w:trHeight w:val="224"/>
        </w:trPr>
        <w:tc>
          <w:tcPr>
            <w:tcW w:w="3485" w:type="dxa"/>
            <w:vAlign w:val="center"/>
          </w:tcPr>
          <w:p w14:paraId="0FC75A03" w14:textId="77777777" w:rsidR="007A5622" w:rsidRPr="00717EC0" w:rsidRDefault="007A5622" w:rsidP="00694578">
            <w:pPr>
              <w:pStyle w:val="ProductList-Body"/>
              <w:rPr>
                <w:color w:val="000000"/>
              </w:rPr>
            </w:pPr>
            <w:r>
              <w:t>Core CAL Suite</w:t>
            </w:r>
          </w:p>
        </w:tc>
        <w:tc>
          <w:tcPr>
            <w:tcW w:w="2904" w:type="dxa"/>
            <w:vAlign w:val="center"/>
          </w:tcPr>
          <w:p w14:paraId="6DD4EAFF" w14:textId="0E69D231" w:rsidR="007A5622" w:rsidRPr="008E026C" w:rsidRDefault="007A5622" w:rsidP="007A5622">
            <w:pPr>
              <w:pStyle w:val="ProductList-Body"/>
              <w:rPr>
                <w:color w:val="000000"/>
                <w:lang w:val="fr-FR"/>
              </w:rPr>
            </w:pPr>
            <w:r w:rsidRPr="008E026C">
              <w:rPr>
                <w:lang w:val="fr-FR"/>
              </w:rPr>
              <w:t>Enterprise Mobility Suite da SA</w:t>
            </w:r>
            <w:r w:rsidRPr="008E026C">
              <w:rPr>
                <w:vertAlign w:val="superscript"/>
                <w:lang w:val="fr-FR"/>
              </w:rPr>
              <w:t>1</w:t>
            </w:r>
          </w:p>
        </w:tc>
        <w:tc>
          <w:tcPr>
            <w:tcW w:w="4152" w:type="dxa"/>
            <w:vAlign w:val="center"/>
          </w:tcPr>
          <w:p w14:paraId="1C482489" w14:textId="47147B62" w:rsidR="007A5622" w:rsidRPr="00717EC0" w:rsidRDefault="007A5622" w:rsidP="00E75139">
            <w:pPr>
              <w:pStyle w:val="ProductList-Body"/>
              <w:rPr>
                <w:color w:val="000000"/>
              </w:rPr>
            </w:pPr>
            <w:r>
              <w:t>Core CAL Bridge per Enterprise Mobility Suite</w:t>
            </w:r>
            <w:r>
              <w:rPr>
                <w:vertAlign w:val="superscript"/>
              </w:rPr>
              <w:t>2,3</w:t>
            </w:r>
          </w:p>
        </w:tc>
      </w:tr>
      <w:tr w:rsidR="007A5622" w:rsidRPr="00717EC0" w14:paraId="2AD7A467" w14:textId="77777777" w:rsidTr="005F6FC4">
        <w:trPr>
          <w:trHeight w:val="314"/>
        </w:trPr>
        <w:tc>
          <w:tcPr>
            <w:tcW w:w="3485" w:type="dxa"/>
            <w:vAlign w:val="center"/>
          </w:tcPr>
          <w:p w14:paraId="3B5ED050" w14:textId="4F27D2EC" w:rsidR="007A5622" w:rsidRPr="00717EC0" w:rsidRDefault="007A5622" w:rsidP="00694578">
            <w:pPr>
              <w:pStyle w:val="ProductList-Body"/>
              <w:rPr>
                <w:color w:val="000000"/>
              </w:rPr>
            </w:pPr>
            <w:r>
              <w:t>Enterprise CAL Suite</w:t>
            </w:r>
          </w:p>
        </w:tc>
        <w:tc>
          <w:tcPr>
            <w:tcW w:w="2904" w:type="dxa"/>
            <w:vAlign w:val="center"/>
          </w:tcPr>
          <w:p w14:paraId="3F6A68DA" w14:textId="0CB14911" w:rsidR="007A5622" w:rsidRPr="008E026C" w:rsidRDefault="007A5622" w:rsidP="00694578">
            <w:pPr>
              <w:pStyle w:val="ProductList-Body"/>
              <w:rPr>
                <w:color w:val="000000"/>
                <w:lang w:val="fr-FR"/>
              </w:rPr>
            </w:pPr>
            <w:r w:rsidRPr="008E026C">
              <w:rPr>
                <w:lang w:val="fr-FR"/>
              </w:rPr>
              <w:t>Enterprise Mobility Suite da SA</w:t>
            </w:r>
            <w:r w:rsidRPr="008E026C">
              <w:rPr>
                <w:vertAlign w:val="superscript"/>
                <w:lang w:val="fr-FR"/>
              </w:rPr>
              <w:t>1</w:t>
            </w:r>
          </w:p>
        </w:tc>
        <w:tc>
          <w:tcPr>
            <w:tcW w:w="4152" w:type="dxa"/>
            <w:vAlign w:val="center"/>
          </w:tcPr>
          <w:p w14:paraId="70453A3A" w14:textId="77CE2CC0" w:rsidR="007A5622" w:rsidRPr="00717EC0" w:rsidRDefault="007A5622" w:rsidP="00E75139">
            <w:pPr>
              <w:pStyle w:val="ProductList-Body"/>
              <w:rPr>
                <w:color w:val="000000"/>
              </w:rPr>
            </w:pPr>
            <w:r>
              <w:t>Enterprise CAL Bridge per Enterprise Mobility Suite</w:t>
            </w:r>
            <w:r>
              <w:rPr>
                <w:vertAlign w:val="superscript"/>
              </w:rPr>
              <w:t>2,4</w:t>
            </w:r>
          </w:p>
        </w:tc>
      </w:tr>
    </w:tbl>
    <w:p w14:paraId="7C244EB9" w14:textId="19DD98DB" w:rsidR="007A5622" w:rsidRPr="00924715" w:rsidRDefault="007A5622" w:rsidP="007A5622">
      <w:pPr>
        <w:pStyle w:val="ProductList-Body"/>
        <w:ind w:left="180"/>
      </w:pPr>
      <w:r>
        <w:rPr>
          <w:vertAlign w:val="superscript"/>
        </w:rPr>
        <w:t>1</w:t>
      </w:r>
      <w:r>
        <w:t>Disponibile per l</w:t>
      </w:r>
      <w:r w:rsidR="00D651AE">
        <w:t>’</w:t>
      </w:r>
      <w:r>
        <w:t>acquisto solo in occasione della ricorrenza annuale dell</w:t>
      </w:r>
      <w:r w:rsidR="00D651AE">
        <w:t>’</w:t>
      </w:r>
      <w:r>
        <w:t>iscrizione o all</w:t>
      </w:r>
      <w:r w:rsidR="00D651AE">
        <w:t>’</w:t>
      </w:r>
      <w:r>
        <w:t>inizio di un nuovo peri</w:t>
      </w:r>
      <w:r w:rsidR="00825F9B">
        <w:t>odo di validità dell</w:t>
      </w:r>
      <w:r w:rsidR="00D651AE">
        <w:t>’</w:t>
      </w:r>
      <w:r w:rsidR="00825F9B">
        <w:t>iscrizione</w:t>
      </w:r>
    </w:p>
    <w:p w14:paraId="1EF22E32" w14:textId="05660092" w:rsidR="007A5622" w:rsidRPr="00924715" w:rsidRDefault="007A5622" w:rsidP="007A5622">
      <w:pPr>
        <w:pStyle w:val="ProductList-Body"/>
        <w:ind w:left="180"/>
      </w:pPr>
      <w:r>
        <w:rPr>
          <w:vertAlign w:val="superscript"/>
        </w:rPr>
        <w:t>2</w:t>
      </w:r>
      <w:r>
        <w:t>Acquistabile solo in occ</w:t>
      </w:r>
      <w:r w:rsidR="00825F9B">
        <w:t>asione della ricorrenza annuale</w:t>
      </w:r>
    </w:p>
    <w:p w14:paraId="2915DAA5" w14:textId="77777777" w:rsidR="00611C99" w:rsidRPr="00924715" w:rsidRDefault="00611C99" w:rsidP="00611C99">
      <w:pPr>
        <w:pStyle w:val="ProductList-Body"/>
        <w:ind w:left="180"/>
      </w:pPr>
      <w:r>
        <w:rPr>
          <w:vertAlign w:val="superscript"/>
        </w:rPr>
        <w:t>3</w:t>
      </w:r>
      <w:r>
        <w:t xml:space="preserve">Acquisto non necessario per gli utenti ai quali è stata concessa una licenza per Office 365 (Enterprise e Government E1, E3, E4) </w:t>
      </w:r>
    </w:p>
    <w:p w14:paraId="368A82A7" w14:textId="498B10F3" w:rsidR="00611C99" w:rsidRPr="00924715" w:rsidRDefault="00611C99" w:rsidP="00611C99">
      <w:pPr>
        <w:pStyle w:val="ProductList-Body"/>
        <w:ind w:left="180"/>
      </w:pPr>
      <w:r>
        <w:rPr>
          <w:vertAlign w:val="superscript"/>
        </w:rPr>
        <w:t>4</w:t>
      </w:r>
      <w:r>
        <w:t>Acquisto non necessario per gli utenti ai quali è stata concessa una licenza per Office 365 (Enterprise e Government E3, E4)</w:t>
      </w:r>
    </w:p>
    <w:p w14:paraId="3F1CC888" w14:textId="44B9B531" w:rsidR="002B7512" w:rsidRPr="00924715" w:rsidRDefault="00A82D59">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05B44423" w14:textId="46ED6DDD" w:rsidR="00B7044F" w:rsidRPr="00924715" w:rsidRDefault="00B7044F" w:rsidP="00B7044F">
      <w:pPr>
        <w:pStyle w:val="ProductList-Offering2Heading"/>
        <w:outlineLvl w:val="2"/>
      </w:pPr>
      <w:r>
        <w:tab/>
      </w:r>
      <w:bookmarkStart w:id="947" w:name="_Toc408656481"/>
      <w:r>
        <w:t xml:space="preserve">Azure Active Directory </w:t>
      </w:r>
      <w:r>
        <w:rPr>
          <w:b w:val="0"/>
        </w:rPr>
        <w:t>(Piano)</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17765" w14:paraId="79E01B30" w14:textId="77777777" w:rsidTr="00D87339">
        <w:trPr>
          <w:cantSplit/>
          <w:tblHeader/>
        </w:trPr>
        <w:tc>
          <w:tcPr>
            <w:tcW w:w="3367" w:type="dxa"/>
            <w:tcBorders>
              <w:bottom w:val="nil"/>
            </w:tcBorders>
            <w:shd w:val="clear" w:color="auto" w:fill="00188F"/>
          </w:tcPr>
          <w:p w14:paraId="6FA6970D" w14:textId="77777777" w:rsidR="00517765" w:rsidRPr="00EE0836" w:rsidRDefault="00517765"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4FDD198" w14:textId="2A6D017C" w:rsidR="00517765" w:rsidRPr="004F6350" w:rsidRDefault="00517765" w:rsidP="00500791">
            <w:pPr>
              <w:pStyle w:val="ProductList-OfferingBody"/>
              <w:ind w:left="-113"/>
              <w:jc w:val="center"/>
              <w:rPr>
                <w:color w:val="FFFFFF" w:themeColor="background1"/>
              </w:rPr>
            </w:pPr>
            <w:r w:rsidRPr="004F6350">
              <w:rPr>
                <w:color w:val="FFFFFF" w:themeColor="background1"/>
              </w:rPr>
              <w:fldChar w:fldCharType="begin"/>
            </w:r>
            <w:r w:rsidRPr="004F6350">
              <w:rPr>
                <w:color w:val="FFFFFF" w:themeColor="background1"/>
              </w:rPr>
              <w:instrText>AutoTextList  \s NoStyle \t "Licenza"</w:instrText>
            </w:r>
            <w:r w:rsidRPr="004F6350">
              <w:rPr>
                <w:color w:val="FFFFFF" w:themeColor="background1"/>
              </w:rPr>
              <w:fldChar w:fldCharType="separate"/>
            </w:r>
            <w:r w:rsidRPr="004F6350">
              <w:rPr>
                <w:color w:val="FFFFFF" w:themeColor="background1"/>
              </w:rPr>
              <w:t xml:space="preserve"> L </w:t>
            </w:r>
            <w:r w:rsidRPr="004F6350">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FAE9A3E"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62707999" w14:textId="3C8B39D3"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0FF5C351" w14:textId="6BEC7E6B"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6252C102" w14:textId="1B3102E1"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1BC3479D" w14:textId="670A46A8"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2D9F1C5E" w14:textId="55E8E66E"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C0FFCD1" w14:textId="5027551E"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1C62C062" w14:textId="6725F976"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137B3D01" w14:textId="4AA1B417" w:rsidR="00517765" w:rsidRPr="00EE0836" w:rsidRDefault="00517765" w:rsidP="00500791">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F4616" w14:paraId="7C97F6DE" w14:textId="77777777" w:rsidTr="00D87339">
        <w:trPr>
          <w:cantSplit/>
          <w:tblHeader/>
        </w:trPr>
        <w:tc>
          <w:tcPr>
            <w:tcW w:w="3367" w:type="dxa"/>
            <w:tcBorders>
              <w:top w:val="nil"/>
              <w:left w:val="nil"/>
              <w:bottom w:val="nil"/>
              <w:right w:val="nil"/>
            </w:tcBorders>
          </w:tcPr>
          <w:p w14:paraId="257FF9C0" w14:textId="77777777" w:rsidR="00AF4616" w:rsidRDefault="00AF4616" w:rsidP="00500791">
            <w:pPr>
              <w:pStyle w:val="ProductList-Offering2"/>
            </w:pPr>
            <w:bookmarkStart w:id="948" w:name="_Toc408656482"/>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AF4616" w:rsidRDefault="00AF461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AF4616" w:rsidRDefault="00AF4616" w:rsidP="00500791">
            <w:pPr>
              <w:pStyle w:val="ProductList-OfferingBody"/>
              <w:ind w:left="-113"/>
              <w:jc w:val="center"/>
            </w:pPr>
            <w:r>
              <w:t>1</w:t>
            </w:r>
          </w:p>
        </w:tc>
        <w:tc>
          <w:tcPr>
            <w:tcW w:w="739" w:type="dxa"/>
            <w:shd w:val="clear" w:color="auto" w:fill="70AD47" w:themeFill="accent6"/>
            <w:vAlign w:val="center"/>
          </w:tcPr>
          <w:p w14:paraId="0832F60B" w14:textId="056552CE" w:rsidR="00AF4616" w:rsidRPr="008625D9" w:rsidRDefault="00AF4616" w:rsidP="00500791">
            <w:pPr>
              <w:pStyle w:val="ProductList-OfferingBody"/>
              <w:ind w:left="-113"/>
              <w:jc w:val="center"/>
            </w:pPr>
            <w:r w:rsidRPr="008625D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8625D9">
              <w:rPr>
                <w:b/>
              </w:rPr>
              <w:fldChar w:fldCharType="separate"/>
            </w:r>
            <w:r w:rsidRPr="008625D9">
              <w:t xml:space="preserve"> A </w:t>
            </w:r>
            <w:r w:rsidRPr="008625D9">
              <w:fldChar w:fldCharType="end"/>
            </w:r>
          </w:p>
        </w:tc>
        <w:tc>
          <w:tcPr>
            <w:tcW w:w="739" w:type="dxa"/>
            <w:shd w:val="clear" w:color="auto" w:fill="70AD47" w:themeFill="accent6"/>
            <w:vAlign w:val="center"/>
          </w:tcPr>
          <w:p w14:paraId="2615BAD8" w14:textId="451CF38D" w:rsidR="00AF4616" w:rsidRPr="008625D9" w:rsidRDefault="00AF4616" w:rsidP="00AF4616">
            <w:pPr>
              <w:pStyle w:val="ProductList-OfferingBody"/>
              <w:ind w:left="-113"/>
              <w:jc w:val="center"/>
            </w:pPr>
            <w:r w:rsidRPr="008625D9">
              <w:fldChar w:fldCharType="begin"/>
            </w:r>
            <w:r w:rsidRPr="008625D9">
              <w:instrText>AutoTextList  \s NoStyle \t "</w:instrText>
            </w:r>
            <w:r w:rsidRPr="008625D9">
              <w:rPr>
                <w:color w:val="000000" w:themeColor="text1"/>
              </w:rPr>
              <w:instrText>Prodotto Aggiuntivo</w:instrText>
            </w:r>
            <w:r w:rsidRPr="008625D9">
              <w:instrText xml:space="preserve">" </w:instrText>
            </w:r>
            <w:r w:rsidRPr="008625D9">
              <w:fldChar w:fldCharType="separate"/>
            </w:r>
            <w:r w:rsidRPr="008625D9">
              <w:t xml:space="preserve"> A,</w:t>
            </w:r>
            <w:r w:rsidRPr="008625D9">
              <w:fldChar w:fldCharType="end"/>
            </w:r>
            <w:r w:rsidRPr="008625D9">
              <w:fldChar w:fldCharType="begin"/>
            </w:r>
            <w:r w:rsidRPr="008625D9">
              <w:instrText xml:space="preserve"> AutoTextList \sNoStyle\t "</w:instrText>
            </w:r>
            <w:r w:rsidRPr="008625D9">
              <w:rPr>
                <w:color w:val="000000" w:themeColor="text1"/>
              </w:rPr>
              <w:instrText>Offerta Studente</w:instrText>
            </w:r>
            <w:r w:rsidRPr="008625D9">
              <w:instrText>"</w:instrText>
            </w:r>
            <w:r w:rsidRPr="008625D9">
              <w:fldChar w:fldCharType="separate"/>
            </w:r>
            <w:r w:rsidRPr="008625D9">
              <w:t>ST</w:t>
            </w:r>
            <w:r w:rsidRPr="008625D9">
              <w:fldChar w:fldCharType="end"/>
            </w:r>
          </w:p>
        </w:tc>
        <w:tc>
          <w:tcPr>
            <w:tcW w:w="739" w:type="dxa"/>
            <w:shd w:val="clear" w:color="auto" w:fill="BFBFBF" w:themeFill="background1" w:themeFillShade="BF"/>
            <w:vAlign w:val="center"/>
          </w:tcPr>
          <w:p w14:paraId="2AADC8D0" w14:textId="77777777" w:rsidR="00AF4616" w:rsidRDefault="00AF4616" w:rsidP="00500791">
            <w:pPr>
              <w:pStyle w:val="ProductList-OfferingBody"/>
              <w:ind w:left="-113"/>
              <w:jc w:val="center"/>
            </w:pPr>
          </w:p>
        </w:tc>
        <w:tc>
          <w:tcPr>
            <w:tcW w:w="738" w:type="dxa"/>
            <w:shd w:val="clear" w:color="auto" w:fill="BFBFBF" w:themeFill="background1" w:themeFillShade="BF"/>
            <w:vAlign w:val="center"/>
          </w:tcPr>
          <w:p w14:paraId="67FD8CF5"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05157218"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22C6A317"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396B6ED1" w14:textId="77777777" w:rsidR="00AF4616" w:rsidRDefault="00AF4616" w:rsidP="00500791">
            <w:pPr>
              <w:pStyle w:val="ProductList-OfferingBody"/>
              <w:ind w:left="-113"/>
              <w:jc w:val="center"/>
            </w:pPr>
          </w:p>
        </w:tc>
        <w:tc>
          <w:tcPr>
            <w:tcW w:w="784" w:type="dxa"/>
            <w:shd w:val="clear" w:color="auto" w:fill="70AD47" w:themeFill="accent6"/>
            <w:vAlign w:val="center"/>
          </w:tcPr>
          <w:p w14:paraId="69870A03" w14:textId="4A3BC2FA" w:rsidR="00AF4616" w:rsidRPr="008625D9" w:rsidRDefault="00AF4616" w:rsidP="00500791">
            <w:pPr>
              <w:pStyle w:val="ProductList-OfferingBody"/>
              <w:ind w:left="-113"/>
              <w:jc w:val="center"/>
            </w:pPr>
            <w:r w:rsidRPr="008625D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8625D9">
              <w:rPr>
                <w:b/>
              </w:rPr>
              <w:fldChar w:fldCharType="separate"/>
            </w:r>
            <w:r w:rsidRPr="00156C1C">
              <w:rPr>
                <w:b/>
              </w:rPr>
              <w:t xml:space="preserve"> </w:t>
            </w:r>
            <w:r w:rsidRPr="008625D9">
              <w:t xml:space="preserve">A </w:t>
            </w:r>
            <w:r w:rsidRPr="008625D9">
              <w:fldChar w:fldCharType="end"/>
            </w:r>
          </w:p>
        </w:tc>
      </w:tr>
      <w:tr w:rsidR="00AF4616" w14:paraId="1EE5F947" w14:textId="77777777" w:rsidTr="00D87339">
        <w:trPr>
          <w:cantSplit/>
          <w:tblHeader/>
        </w:trPr>
        <w:tc>
          <w:tcPr>
            <w:tcW w:w="3367" w:type="dxa"/>
            <w:tcBorders>
              <w:top w:val="nil"/>
              <w:left w:val="nil"/>
              <w:bottom w:val="nil"/>
              <w:right w:val="nil"/>
            </w:tcBorders>
          </w:tcPr>
          <w:p w14:paraId="6CE6A46C" w14:textId="77777777" w:rsidR="00AF4616" w:rsidRDefault="00AF4616" w:rsidP="00500791">
            <w:pPr>
              <w:pStyle w:val="ProductList-Offering2"/>
            </w:pPr>
            <w:bookmarkStart w:id="949" w:name="_Toc408656483"/>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AF4616" w:rsidRDefault="00AF461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AF4616" w:rsidRDefault="00AF4616" w:rsidP="00500791">
            <w:pPr>
              <w:pStyle w:val="ProductList-OfferingBody"/>
              <w:ind w:left="-113"/>
              <w:jc w:val="center"/>
            </w:pPr>
            <w:r>
              <w:t>1</w:t>
            </w:r>
          </w:p>
        </w:tc>
        <w:tc>
          <w:tcPr>
            <w:tcW w:w="739" w:type="dxa"/>
            <w:shd w:val="clear" w:color="auto" w:fill="70AD47" w:themeFill="accent6"/>
            <w:vAlign w:val="center"/>
          </w:tcPr>
          <w:p w14:paraId="5CDC2DFC" w14:textId="0013DF38" w:rsidR="00AF4616" w:rsidRPr="008625D9" w:rsidRDefault="00AF4616" w:rsidP="00500791">
            <w:pPr>
              <w:pStyle w:val="ProductList-OfferingBody"/>
              <w:ind w:left="-113"/>
              <w:jc w:val="center"/>
            </w:pPr>
            <w:r w:rsidRPr="008625D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8625D9">
              <w:rPr>
                <w:b/>
              </w:rPr>
              <w:fldChar w:fldCharType="separate"/>
            </w:r>
            <w:r w:rsidRPr="00156C1C">
              <w:rPr>
                <w:b/>
              </w:rPr>
              <w:t xml:space="preserve"> </w:t>
            </w:r>
            <w:r w:rsidRPr="008625D9">
              <w:t xml:space="preserve">A </w:t>
            </w:r>
            <w:r w:rsidRPr="008625D9">
              <w:fldChar w:fldCharType="end"/>
            </w:r>
          </w:p>
        </w:tc>
        <w:tc>
          <w:tcPr>
            <w:tcW w:w="739" w:type="dxa"/>
            <w:shd w:val="clear" w:color="auto" w:fill="70AD47" w:themeFill="accent6"/>
            <w:vAlign w:val="center"/>
          </w:tcPr>
          <w:p w14:paraId="05DD0D78" w14:textId="2DFB8D4B" w:rsidR="00AF4616" w:rsidRPr="008625D9" w:rsidRDefault="00AF4616" w:rsidP="00500791">
            <w:pPr>
              <w:pStyle w:val="ProductList-OfferingBody"/>
              <w:ind w:left="-113"/>
              <w:jc w:val="center"/>
            </w:pPr>
            <w:r w:rsidRPr="008625D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8625D9">
              <w:rPr>
                <w:b/>
              </w:rPr>
              <w:fldChar w:fldCharType="separate"/>
            </w:r>
            <w:r w:rsidRPr="00156C1C">
              <w:rPr>
                <w:b/>
              </w:rPr>
              <w:t xml:space="preserve"> </w:t>
            </w:r>
            <w:r w:rsidRPr="008625D9">
              <w:t xml:space="preserve">A </w:t>
            </w:r>
            <w:r w:rsidRPr="008625D9">
              <w:fldChar w:fldCharType="end"/>
            </w:r>
          </w:p>
        </w:tc>
        <w:tc>
          <w:tcPr>
            <w:tcW w:w="739" w:type="dxa"/>
            <w:shd w:val="clear" w:color="auto" w:fill="70AD47" w:themeFill="accent6"/>
            <w:vAlign w:val="center"/>
          </w:tcPr>
          <w:p w14:paraId="0C5A5DCF" w14:textId="77777777" w:rsidR="00AF4616" w:rsidRDefault="00AF4616" w:rsidP="00500791">
            <w:pPr>
              <w:pStyle w:val="ProductList-OfferingBody"/>
              <w:ind w:left="-113"/>
              <w:jc w:val="center"/>
            </w:pPr>
          </w:p>
        </w:tc>
        <w:tc>
          <w:tcPr>
            <w:tcW w:w="738" w:type="dxa"/>
            <w:shd w:val="clear" w:color="auto" w:fill="BFBFBF" w:themeFill="background1" w:themeFillShade="BF"/>
            <w:vAlign w:val="center"/>
          </w:tcPr>
          <w:p w14:paraId="01CD7DEF"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4364E1FC"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103E682E"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452F58D8" w14:textId="77777777" w:rsidR="00AF4616" w:rsidRDefault="00AF4616" w:rsidP="00500791">
            <w:pPr>
              <w:pStyle w:val="ProductList-OfferingBody"/>
              <w:ind w:left="-113"/>
              <w:jc w:val="center"/>
            </w:pPr>
          </w:p>
        </w:tc>
        <w:tc>
          <w:tcPr>
            <w:tcW w:w="784" w:type="dxa"/>
            <w:shd w:val="clear" w:color="auto" w:fill="70AD47" w:themeFill="accent6"/>
            <w:vAlign w:val="center"/>
          </w:tcPr>
          <w:p w14:paraId="44702FC9" w14:textId="19B4A418" w:rsidR="00AF4616" w:rsidRPr="008625D9" w:rsidRDefault="00AF4616" w:rsidP="00500791">
            <w:pPr>
              <w:pStyle w:val="ProductList-OfferingBody"/>
              <w:ind w:left="-113"/>
              <w:jc w:val="center"/>
            </w:pPr>
            <w:r w:rsidRPr="008625D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8625D9">
              <w:rPr>
                <w:b/>
              </w:rPr>
              <w:fldChar w:fldCharType="separate"/>
            </w:r>
            <w:r w:rsidRPr="00156C1C">
              <w:rPr>
                <w:b/>
              </w:rPr>
              <w:t xml:space="preserve"> </w:t>
            </w:r>
            <w:r w:rsidRPr="008625D9">
              <w:t xml:space="preserve">A </w:t>
            </w:r>
            <w:r w:rsidRPr="008625D9">
              <w:fldChar w:fldCharType="end"/>
            </w:r>
          </w:p>
        </w:tc>
      </w:tr>
    </w:tbl>
    <w:p w14:paraId="7798E8AA" w14:textId="77777777" w:rsidR="00B7044F" w:rsidRPr="00924715"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7044F" w14:paraId="5A6B1AA0" w14:textId="77777777" w:rsidTr="000C6B33">
        <w:tc>
          <w:tcPr>
            <w:tcW w:w="3596" w:type="dxa"/>
          </w:tcPr>
          <w:p w14:paraId="4022B3B9" w14:textId="77777777" w:rsidR="00B7044F" w:rsidRPr="00924715" w:rsidRDefault="00B7044F" w:rsidP="00500791">
            <w:pPr>
              <w:pStyle w:val="ProductList-Body"/>
              <w:spacing w:before="20" w:after="20"/>
            </w:pPr>
            <w:r>
              <w:t xml:space="preserve">Idoneità alla Riduzione: </w:t>
            </w:r>
            <w:r>
              <w:rPr>
                <w:b/>
              </w:rPr>
              <w:t>Tutti</w:t>
            </w:r>
          </w:p>
          <w:p w14:paraId="0E55A4B0" w14:textId="77777777" w:rsidR="00B7044F" w:rsidRDefault="00B7044F" w:rsidP="00500791">
            <w:pPr>
              <w:pStyle w:val="ProductList-Body"/>
              <w:spacing w:before="20" w:after="20"/>
            </w:pPr>
            <w:r>
              <w:t xml:space="preserve">Idoneità alla Riduzione (SCE): </w:t>
            </w:r>
            <w:r>
              <w:rPr>
                <w:b/>
              </w:rPr>
              <w:t>Tutti</w:t>
            </w:r>
          </w:p>
        </w:tc>
        <w:tc>
          <w:tcPr>
            <w:tcW w:w="3597" w:type="dxa"/>
          </w:tcPr>
          <w:p w14:paraId="069BBDAC" w14:textId="77777777" w:rsidR="00B7044F" w:rsidRDefault="00B7044F" w:rsidP="00500791">
            <w:pPr>
              <w:pStyle w:val="ProductList-Body"/>
              <w:spacing w:before="20" w:after="20"/>
            </w:pPr>
            <w:r>
              <w:t xml:space="preserve">Pool di Prodotti: </w:t>
            </w:r>
            <w:r>
              <w:rPr>
                <w:b/>
              </w:rPr>
              <w:t>Server</w:t>
            </w:r>
          </w:p>
        </w:tc>
        <w:tc>
          <w:tcPr>
            <w:tcW w:w="3597" w:type="dxa"/>
          </w:tcPr>
          <w:p w14:paraId="1FC818C6" w14:textId="77777777" w:rsidR="00B7044F" w:rsidRDefault="00B7044F" w:rsidP="00500791">
            <w:pPr>
              <w:pStyle w:val="ProductList-Body"/>
              <w:spacing w:before="20" w:after="20"/>
            </w:pPr>
            <w:r>
              <w:t xml:space="preserve">Idoneità al Periodo di Validità Esteso: </w:t>
            </w:r>
            <w:r>
              <w:rPr>
                <w:b/>
              </w:rPr>
              <w:t>Tutti</w:t>
            </w:r>
          </w:p>
        </w:tc>
      </w:tr>
    </w:tbl>
    <w:p w14:paraId="59E95CE4" w14:textId="77777777" w:rsidR="00B7044F" w:rsidRPr="00924715" w:rsidRDefault="00B7044F" w:rsidP="00B7044F">
      <w:pPr>
        <w:pStyle w:val="ProductList-Body"/>
        <w:shd w:val="clear" w:color="auto" w:fill="D9D9D9" w:themeFill="background1" w:themeFillShade="D9"/>
        <w:spacing w:before="120" w:after="120"/>
      </w:pPr>
      <w:r>
        <w:rPr>
          <w:b/>
        </w:rPr>
        <w:t>Informazioni Aggiuntive</w:t>
      </w:r>
    </w:p>
    <w:p w14:paraId="689D7ED4" w14:textId="77777777" w:rsidR="00B7044F" w:rsidRPr="00924715" w:rsidRDefault="00B7044F" w:rsidP="00B7044F">
      <w:pPr>
        <w:pStyle w:val="ProductList-Body"/>
      </w:pPr>
      <w:r>
        <w:t>Le società titolari di Microsoft Azure Active Directory Basic potranno essere in grado di utilizzare la procedura SSO (Single Sign-On) per pre-integrare fino a 10 Applicazioni SAAS /App Personalizzate per utente.</w:t>
      </w:r>
    </w:p>
    <w:p w14:paraId="7D176959" w14:textId="77777777" w:rsidR="00B7044F" w:rsidRPr="00924715" w:rsidRDefault="00B7044F" w:rsidP="00B7044F">
      <w:pPr>
        <w:pStyle w:val="ProductList-Body"/>
      </w:pPr>
    </w:p>
    <w:p w14:paraId="06316F7A" w14:textId="1004EBDB" w:rsidR="00B7044F" w:rsidRPr="00924715" w:rsidRDefault="00B7044F" w:rsidP="00B7044F">
      <w:pPr>
        <w:pStyle w:val="ProductList-Body"/>
      </w:pPr>
      <w:r>
        <w:t>Le società potranno riassegnare le licenze per Azure Active Directory, ma non a breve termine, vale a dire non prima di 90 giorni dall</w:t>
      </w:r>
      <w:r w:rsidR="00D651AE">
        <w:t>’</w:t>
      </w:r>
      <w:r>
        <w:t>ultima cessione.</w:t>
      </w:r>
    </w:p>
    <w:p w14:paraId="318E3D6A" w14:textId="0A42E57F" w:rsidR="00B7044F" w:rsidRPr="00924715" w:rsidRDefault="00A82D59" w:rsidP="00B7044F">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38D6D7C9" w14:textId="1E50919B" w:rsidR="00B7044F" w:rsidRPr="00924715" w:rsidRDefault="00B7044F" w:rsidP="00B7044F">
      <w:pPr>
        <w:pStyle w:val="ProductList-Offering2Heading"/>
        <w:outlineLvl w:val="2"/>
      </w:pPr>
      <w:r>
        <w:tab/>
      </w:r>
      <w:bookmarkStart w:id="950" w:name="_Toc408656484"/>
      <w:r>
        <w:t xml:space="preserve">Azure Rights Management Service </w:t>
      </w:r>
      <w:r>
        <w:rPr>
          <w:b w:val="0"/>
        </w:rPr>
        <w:t>(Piano)</w:t>
      </w:r>
      <w:bookmarkEnd w:id="9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517765" w14:paraId="022B797C" w14:textId="77777777" w:rsidTr="00227919">
        <w:trPr>
          <w:cantSplit/>
          <w:tblHeader/>
        </w:trPr>
        <w:tc>
          <w:tcPr>
            <w:tcW w:w="3382" w:type="dxa"/>
            <w:tcBorders>
              <w:bottom w:val="nil"/>
            </w:tcBorders>
            <w:shd w:val="clear" w:color="auto" w:fill="00188F"/>
          </w:tcPr>
          <w:p w14:paraId="2521106A" w14:textId="77777777" w:rsidR="00517765" w:rsidRPr="00EE0836" w:rsidRDefault="00517765"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07F768C" w14:textId="77777777" w:rsidR="00517765" w:rsidRPr="00EE0836" w:rsidRDefault="00517765"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2F1AF17D"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7DF41591" w14:textId="50B9D159"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17EC61D6" w14:textId="5A166E0E"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62721E3D" w14:textId="07BDD6D9"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EFEFFA6" w14:textId="13E43D44"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27A255F4" w14:textId="7A7C4F40"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19C83288" w14:textId="2EFABDB4"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30474A6C" w14:textId="62A3337F" w:rsidR="00517765" w:rsidRPr="00EE0836" w:rsidRDefault="00517765" w:rsidP="00500791">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69" w:type="dxa"/>
            <w:shd w:val="clear" w:color="auto" w:fill="00188F"/>
            <w:vAlign w:val="center"/>
          </w:tcPr>
          <w:p w14:paraId="39FEE1DC" w14:textId="2E4D211B" w:rsidR="00517765" w:rsidRPr="00EE0836" w:rsidRDefault="00517765" w:rsidP="00500791">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F4616" w14:paraId="0183F75A" w14:textId="77777777" w:rsidTr="00227919">
        <w:trPr>
          <w:cantSplit/>
          <w:tblHeader/>
        </w:trPr>
        <w:tc>
          <w:tcPr>
            <w:tcW w:w="3382" w:type="dxa"/>
            <w:tcBorders>
              <w:top w:val="nil"/>
              <w:left w:val="nil"/>
              <w:bottom w:val="dashSmallGap" w:sz="4" w:space="0" w:color="BFBFBF" w:themeColor="background1" w:themeShade="BF"/>
              <w:right w:val="nil"/>
            </w:tcBorders>
          </w:tcPr>
          <w:p w14:paraId="58E0453D" w14:textId="77777777" w:rsidR="00AF4616" w:rsidRPr="008E026C" w:rsidRDefault="00AF4616" w:rsidP="00AB6630">
            <w:pPr>
              <w:pStyle w:val="ProductList-Offering2"/>
              <w:rPr>
                <w:lang w:val="en-US"/>
              </w:rPr>
            </w:pPr>
            <w:bookmarkStart w:id="951" w:name="_Toc408656485"/>
            <w:r w:rsidRPr="008E026C">
              <w:rPr>
                <w:lang w:val="en-US"/>
              </w:rPr>
              <w:t>Azure Rights Management</w:t>
            </w:r>
            <w:r>
              <w:fldChar w:fldCharType="begin"/>
            </w:r>
            <w:r w:rsidRPr="008E026C">
              <w:rPr>
                <w:lang w:val="en-US"/>
              </w:rPr>
              <w:instrText>XE "Azure Rights Management"</w:instrText>
            </w:r>
            <w:r>
              <w:fldChar w:fldCharType="end"/>
            </w:r>
            <w:r w:rsidRPr="008E026C">
              <w:rPr>
                <w:lang w:val="en-US"/>
              </w:rPr>
              <w:t xml:space="preserve"> (SL per Utente)</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AF4616" w:rsidRDefault="00AF4616"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F4616" w:rsidRDefault="00AF4616" w:rsidP="00AB6630">
            <w:pPr>
              <w:pStyle w:val="ProductList-OfferingBody"/>
              <w:ind w:left="-113"/>
              <w:jc w:val="center"/>
            </w:pPr>
          </w:p>
        </w:tc>
        <w:tc>
          <w:tcPr>
            <w:tcW w:w="739" w:type="dxa"/>
            <w:shd w:val="clear" w:color="auto" w:fill="70AD47" w:themeFill="accent6"/>
            <w:vAlign w:val="center"/>
          </w:tcPr>
          <w:p w14:paraId="1737DC67" w14:textId="5BC74853" w:rsidR="00AF4616" w:rsidRPr="00B220AA" w:rsidRDefault="00AF4616" w:rsidP="00AB6630">
            <w:pPr>
              <w:pStyle w:val="ProductList-OfferingBody"/>
              <w:ind w:left="-113"/>
              <w:jc w:val="center"/>
            </w:pPr>
            <w:r w:rsidRPr="00B220A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220AA">
              <w:rPr>
                <w:b/>
              </w:rPr>
              <w:fldChar w:fldCharType="separate"/>
            </w:r>
            <w:r w:rsidRPr="00156C1C">
              <w:rPr>
                <w:b/>
              </w:rPr>
              <w:t xml:space="preserve"> </w:t>
            </w:r>
            <w:r w:rsidRPr="00B220AA">
              <w:t xml:space="preserve">A </w:t>
            </w:r>
            <w:r w:rsidRPr="00B220AA">
              <w:fldChar w:fldCharType="end"/>
            </w:r>
          </w:p>
        </w:tc>
        <w:tc>
          <w:tcPr>
            <w:tcW w:w="739" w:type="dxa"/>
            <w:shd w:val="clear" w:color="auto" w:fill="70AD47" w:themeFill="accent6"/>
            <w:vAlign w:val="center"/>
          </w:tcPr>
          <w:p w14:paraId="550F1689" w14:textId="26AA7044" w:rsidR="00AF4616" w:rsidRPr="00B220AA" w:rsidRDefault="00AF4616" w:rsidP="00AB6630">
            <w:pPr>
              <w:pStyle w:val="ProductList-OfferingBody"/>
              <w:ind w:left="-113"/>
              <w:jc w:val="center"/>
            </w:pPr>
            <w:r w:rsidRPr="00B220AA">
              <w:fldChar w:fldCharType="begin"/>
            </w:r>
            <w:r w:rsidRPr="00B220AA">
              <w:instrText xml:space="preserve"> AutoTextList  \sNoStyle\t “</w:instrText>
            </w:r>
            <w:r w:rsidRPr="00B220AA">
              <w:rPr>
                <w:color w:val="000000" w:themeColor="text1"/>
              </w:rPr>
              <w:instrText>Prodotto Aggiuntivo Solo per OVS-ES</w:instrText>
            </w:r>
            <w:r w:rsidRPr="00B220AA">
              <w:instrText>”</w:instrText>
            </w:r>
            <w:r w:rsidRPr="00B220AA">
              <w:fldChar w:fldCharType="separate"/>
            </w:r>
            <w:r w:rsidRPr="00B220AA">
              <w:t>AV</w:t>
            </w:r>
            <w:r w:rsidRPr="00B220AA">
              <w:fldChar w:fldCharType="end"/>
            </w:r>
          </w:p>
        </w:tc>
        <w:tc>
          <w:tcPr>
            <w:tcW w:w="739" w:type="dxa"/>
            <w:shd w:val="clear" w:color="auto" w:fill="70AD47" w:themeFill="accent6"/>
            <w:vAlign w:val="center"/>
          </w:tcPr>
          <w:p w14:paraId="3EE06BAC" w14:textId="77777777" w:rsidR="00AF4616" w:rsidRDefault="00AF4616" w:rsidP="00AB6630">
            <w:pPr>
              <w:pStyle w:val="ProductList-OfferingBody"/>
              <w:ind w:left="-113"/>
              <w:jc w:val="center"/>
            </w:pPr>
          </w:p>
        </w:tc>
        <w:tc>
          <w:tcPr>
            <w:tcW w:w="738" w:type="dxa"/>
            <w:shd w:val="clear" w:color="auto" w:fill="70AD47" w:themeFill="accent6"/>
            <w:vAlign w:val="center"/>
          </w:tcPr>
          <w:p w14:paraId="428F8086" w14:textId="77777777" w:rsidR="00AF4616" w:rsidRDefault="00AF4616" w:rsidP="00AB6630">
            <w:pPr>
              <w:pStyle w:val="ProductList-OfferingBody"/>
              <w:ind w:left="-113"/>
              <w:jc w:val="center"/>
            </w:pPr>
          </w:p>
        </w:tc>
        <w:tc>
          <w:tcPr>
            <w:tcW w:w="739" w:type="dxa"/>
            <w:shd w:val="clear" w:color="auto" w:fill="70AD47" w:themeFill="accent6"/>
            <w:vAlign w:val="center"/>
          </w:tcPr>
          <w:p w14:paraId="164262C2" w14:textId="39F2A864" w:rsidR="00AF4616" w:rsidRPr="00B220AA" w:rsidRDefault="00AF4616" w:rsidP="00AB6630">
            <w:pPr>
              <w:pStyle w:val="ProductList-OfferingBody"/>
              <w:ind w:left="-113"/>
              <w:jc w:val="center"/>
            </w:pPr>
            <w:r w:rsidRPr="00B220AA">
              <w:fldChar w:fldCharType="begin"/>
            </w:r>
            <w:r w:rsidRPr="00B220AA">
              <w:instrText>AutoTextList  \sNotStyle\t "</w:instrText>
            </w:r>
            <w:r w:rsidRPr="00B220AA">
              <w:rPr>
                <w:color w:val="000000" w:themeColor="text1"/>
              </w:rPr>
              <w:instrText>Open License e Open Value</w:instrText>
            </w:r>
            <w:r w:rsidRPr="00B220AA">
              <w:instrText>"</w:instrText>
            </w:r>
            <w:r w:rsidRPr="00B220AA">
              <w:fldChar w:fldCharType="separate"/>
            </w:r>
            <w:r w:rsidRPr="00B220AA">
              <w:t>OF</w:t>
            </w:r>
            <w:r w:rsidRPr="00B220AA">
              <w:fldChar w:fldCharType="end"/>
            </w:r>
          </w:p>
        </w:tc>
        <w:tc>
          <w:tcPr>
            <w:tcW w:w="739" w:type="dxa"/>
            <w:shd w:val="clear" w:color="auto" w:fill="70AD47" w:themeFill="accent6"/>
            <w:vAlign w:val="center"/>
          </w:tcPr>
          <w:p w14:paraId="0BD36A4C" w14:textId="5ABB4FA3" w:rsidR="00AF4616" w:rsidRPr="00B220AA" w:rsidRDefault="00AF4616" w:rsidP="00AB6630">
            <w:pPr>
              <w:pStyle w:val="ProductList-OfferingBody"/>
              <w:ind w:left="-113"/>
              <w:jc w:val="center"/>
            </w:pPr>
            <w:r w:rsidRPr="00B220AA">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B220AA">
              <w:fldChar w:fldCharType="separate"/>
            </w:r>
            <w:r>
              <w:t xml:space="preserve"> </w:t>
            </w:r>
            <w:r w:rsidRPr="00B220AA">
              <w:t xml:space="preserve">P </w:t>
            </w:r>
            <w:r w:rsidRPr="00B220AA">
              <w:fldChar w:fldCharType="end"/>
            </w:r>
          </w:p>
        </w:tc>
        <w:tc>
          <w:tcPr>
            <w:tcW w:w="739" w:type="dxa"/>
            <w:shd w:val="clear" w:color="auto" w:fill="BFBFBF" w:themeFill="background1" w:themeFillShade="BF"/>
            <w:vAlign w:val="center"/>
          </w:tcPr>
          <w:p w14:paraId="48A19377" w14:textId="77777777" w:rsidR="00AF4616" w:rsidRDefault="00AF4616" w:rsidP="00AB6630">
            <w:pPr>
              <w:pStyle w:val="ProductList-OfferingBody"/>
              <w:ind w:left="-113"/>
              <w:jc w:val="center"/>
            </w:pPr>
          </w:p>
        </w:tc>
        <w:tc>
          <w:tcPr>
            <w:tcW w:w="769" w:type="dxa"/>
            <w:shd w:val="clear" w:color="auto" w:fill="70AD47" w:themeFill="accent6"/>
            <w:vAlign w:val="center"/>
          </w:tcPr>
          <w:p w14:paraId="79A31C5C" w14:textId="47056C73" w:rsidR="00AF4616" w:rsidRPr="00B220AA" w:rsidRDefault="00AF4616" w:rsidP="00AB6630">
            <w:pPr>
              <w:pStyle w:val="ProductList-OfferingBody"/>
              <w:ind w:left="-113"/>
              <w:jc w:val="center"/>
            </w:pPr>
            <w:r w:rsidRPr="00B220A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220AA">
              <w:rPr>
                <w:b/>
              </w:rPr>
              <w:fldChar w:fldCharType="separate"/>
            </w:r>
            <w:r w:rsidRPr="00156C1C">
              <w:rPr>
                <w:b/>
              </w:rPr>
              <w:t xml:space="preserve"> </w:t>
            </w:r>
            <w:r w:rsidRPr="00B220AA">
              <w:t xml:space="preserve">A </w:t>
            </w:r>
            <w:r w:rsidRPr="00B220AA">
              <w:fldChar w:fldCharType="end"/>
            </w:r>
          </w:p>
        </w:tc>
      </w:tr>
      <w:tr w:rsidR="00AF4616" w14:paraId="5B7E745F" w14:textId="77777777" w:rsidTr="00227919">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AF4616" w:rsidRPr="008E026C" w:rsidRDefault="00AF4616" w:rsidP="00500791">
            <w:pPr>
              <w:pStyle w:val="ProductList-Offering2"/>
              <w:rPr>
                <w:lang w:val="en-US"/>
              </w:rPr>
            </w:pPr>
            <w:bookmarkStart w:id="952" w:name="_Toc408656486"/>
            <w:r w:rsidRPr="008E026C">
              <w:rPr>
                <w:lang w:val="en-US"/>
              </w:rPr>
              <w:t>Azure Rights Management A</w:t>
            </w:r>
            <w:r>
              <w:fldChar w:fldCharType="begin"/>
            </w:r>
            <w:r w:rsidRPr="008E026C">
              <w:rPr>
                <w:lang w:val="en-US"/>
              </w:rPr>
              <w:instrText>XE " Azure Rights Management A"</w:instrText>
            </w:r>
            <w:r>
              <w:fldChar w:fldCharType="end"/>
            </w:r>
            <w:r w:rsidRPr="008E026C">
              <w:rPr>
                <w:lang w:val="en-US"/>
              </w:rPr>
              <w:t xml:space="preserve"> (SL per Utente)</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AF4616" w:rsidRPr="008E026C" w:rsidRDefault="00AF4616" w:rsidP="00500791">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10EE1BA3" w14:textId="77777777" w:rsidR="00AF4616" w:rsidRDefault="00AF4616"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AF4616" w:rsidRDefault="00AF4616" w:rsidP="00500791">
            <w:pPr>
              <w:pStyle w:val="ProductList-OfferingBody"/>
              <w:ind w:left="-113"/>
              <w:jc w:val="center"/>
            </w:pPr>
          </w:p>
        </w:tc>
        <w:tc>
          <w:tcPr>
            <w:tcW w:w="739" w:type="dxa"/>
            <w:shd w:val="clear" w:color="auto" w:fill="70AD47" w:themeFill="accent6"/>
            <w:vAlign w:val="center"/>
          </w:tcPr>
          <w:p w14:paraId="362ED4FD" w14:textId="282A0DD2" w:rsidR="00AF4616" w:rsidRPr="00B220AA" w:rsidRDefault="00AF4616" w:rsidP="00500791">
            <w:pPr>
              <w:pStyle w:val="ProductList-OfferingBody"/>
              <w:ind w:left="-113"/>
              <w:jc w:val="center"/>
            </w:pPr>
            <w:r w:rsidRPr="00B220AA">
              <w:fldChar w:fldCharType="begin"/>
            </w:r>
            <w:r w:rsidRPr="00B220AA">
              <w:instrText>AutoTextList  \s NoStyle \t "</w:instrText>
            </w:r>
            <w:r w:rsidRPr="00B220AA">
              <w:rPr>
                <w:color w:val="000000" w:themeColor="text1"/>
              </w:rPr>
              <w:instrText>Prodotto Aggiuntivo</w:instrText>
            </w:r>
            <w:r w:rsidRPr="00B220AA">
              <w:instrText xml:space="preserve">" </w:instrText>
            </w:r>
            <w:r w:rsidRPr="00B220AA">
              <w:fldChar w:fldCharType="separate"/>
            </w:r>
            <w:r w:rsidRPr="00B220AA">
              <w:t xml:space="preserve"> A,</w:t>
            </w:r>
            <w:r w:rsidRPr="00B220AA">
              <w:fldChar w:fldCharType="end"/>
            </w:r>
            <w:r w:rsidRPr="00B220AA">
              <w:fldChar w:fldCharType="begin"/>
            </w:r>
            <w:r w:rsidRPr="00B220AA">
              <w:instrText xml:space="preserve"> AutoTextList \sNoStyle\t "</w:instrText>
            </w:r>
            <w:r w:rsidRPr="00B220AA">
              <w:rPr>
                <w:color w:val="000000" w:themeColor="text1"/>
              </w:rPr>
              <w:instrText>Offerta Studente</w:instrText>
            </w:r>
            <w:r w:rsidRPr="00B220AA">
              <w:instrText>"</w:instrText>
            </w:r>
            <w:r w:rsidRPr="00B220AA">
              <w:fldChar w:fldCharType="separate"/>
            </w:r>
            <w:r w:rsidRPr="00B220AA">
              <w:t>ST</w:t>
            </w:r>
            <w:r w:rsidRPr="00B220AA">
              <w:fldChar w:fldCharType="end"/>
            </w:r>
          </w:p>
        </w:tc>
        <w:tc>
          <w:tcPr>
            <w:tcW w:w="739" w:type="dxa"/>
            <w:shd w:val="clear" w:color="auto" w:fill="BFBFBF" w:themeFill="background1" w:themeFillShade="BF"/>
            <w:vAlign w:val="center"/>
          </w:tcPr>
          <w:p w14:paraId="3DADBD42" w14:textId="77777777" w:rsidR="00AF4616" w:rsidRDefault="00AF4616" w:rsidP="00500791">
            <w:pPr>
              <w:pStyle w:val="ProductList-OfferingBody"/>
              <w:ind w:left="-113"/>
              <w:jc w:val="center"/>
            </w:pPr>
          </w:p>
        </w:tc>
        <w:tc>
          <w:tcPr>
            <w:tcW w:w="738" w:type="dxa"/>
            <w:shd w:val="clear" w:color="auto" w:fill="BFBFBF" w:themeFill="background1" w:themeFillShade="BF"/>
            <w:vAlign w:val="center"/>
          </w:tcPr>
          <w:p w14:paraId="4D427487"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097D39EF"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242445F7"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1E9CDACA" w14:textId="77777777" w:rsidR="00AF4616" w:rsidRDefault="00AF4616" w:rsidP="00500791">
            <w:pPr>
              <w:pStyle w:val="ProductList-OfferingBody"/>
              <w:ind w:left="-113"/>
              <w:jc w:val="center"/>
            </w:pPr>
          </w:p>
        </w:tc>
        <w:tc>
          <w:tcPr>
            <w:tcW w:w="769" w:type="dxa"/>
            <w:shd w:val="clear" w:color="auto" w:fill="BFBFBF" w:themeFill="background1" w:themeFillShade="BF"/>
            <w:vAlign w:val="center"/>
          </w:tcPr>
          <w:p w14:paraId="02824ADB" w14:textId="77777777" w:rsidR="00AF4616" w:rsidRDefault="00AF4616" w:rsidP="00500791">
            <w:pPr>
              <w:pStyle w:val="ProductList-OfferingBody"/>
              <w:ind w:left="-113"/>
              <w:jc w:val="center"/>
            </w:pPr>
          </w:p>
        </w:tc>
      </w:tr>
      <w:tr w:rsidR="00AF4616" w14:paraId="36A63AE2" w14:textId="77777777" w:rsidTr="00227919">
        <w:trPr>
          <w:cantSplit/>
          <w:tblHeader/>
        </w:trPr>
        <w:tc>
          <w:tcPr>
            <w:tcW w:w="3382" w:type="dxa"/>
            <w:tcBorders>
              <w:top w:val="dashSmallGap" w:sz="4" w:space="0" w:color="BFBFBF" w:themeColor="background1" w:themeShade="BF"/>
              <w:left w:val="nil"/>
              <w:bottom w:val="nil"/>
              <w:right w:val="nil"/>
            </w:tcBorders>
          </w:tcPr>
          <w:p w14:paraId="1D433EED" w14:textId="77777777" w:rsidR="00AF4616" w:rsidRDefault="00AF4616" w:rsidP="00500791">
            <w:pPr>
              <w:pStyle w:val="ProductList-Offering2"/>
            </w:pPr>
            <w:bookmarkStart w:id="953" w:name="_Toc408656487"/>
            <w:r>
              <w:t>Componente Aggiuntivo di Azure Rights Management</w:t>
            </w:r>
            <w:r>
              <w:fldChar w:fldCharType="begin"/>
            </w:r>
            <w:r>
              <w:instrText>XE " Componente Aggiuntivo di Azure Rights Management"</w:instrText>
            </w:r>
            <w:r>
              <w:fldChar w:fldCharType="end"/>
            </w:r>
            <w:r>
              <w:t xml:space="preserve"> (SL per Utente)</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AF4616" w:rsidRDefault="00AF461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AF4616" w:rsidRDefault="00AF4616" w:rsidP="00500791">
            <w:pPr>
              <w:pStyle w:val="ProductList-OfferingBody"/>
              <w:ind w:left="-113"/>
              <w:jc w:val="center"/>
            </w:pPr>
          </w:p>
        </w:tc>
        <w:tc>
          <w:tcPr>
            <w:tcW w:w="739" w:type="dxa"/>
            <w:shd w:val="clear" w:color="auto" w:fill="70AD47" w:themeFill="accent6"/>
            <w:vAlign w:val="center"/>
          </w:tcPr>
          <w:p w14:paraId="45E1C829" w14:textId="71E4F3D4" w:rsidR="00AF4616" w:rsidRPr="00B220AA" w:rsidRDefault="00AF4616" w:rsidP="00500791">
            <w:pPr>
              <w:pStyle w:val="ProductList-OfferingBody"/>
              <w:ind w:left="-113"/>
              <w:jc w:val="center"/>
            </w:pPr>
            <w:r w:rsidRPr="00B220A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220AA">
              <w:rPr>
                <w:b/>
              </w:rPr>
              <w:fldChar w:fldCharType="separate"/>
            </w:r>
            <w:r w:rsidRPr="00156C1C">
              <w:rPr>
                <w:b/>
              </w:rPr>
              <w:t xml:space="preserve"> </w:t>
            </w:r>
            <w:r w:rsidRPr="00B220AA">
              <w:t xml:space="preserve">A </w:t>
            </w:r>
            <w:r w:rsidRPr="00B220AA">
              <w:fldChar w:fldCharType="end"/>
            </w:r>
          </w:p>
        </w:tc>
        <w:tc>
          <w:tcPr>
            <w:tcW w:w="739" w:type="dxa"/>
            <w:shd w:val="clear" w:color="auto" w:fill="BFBFBF" w:themeFill="background1" w:themeFillShade="BF"/>
            <w:vAlign w:val="center"/>
          </w:tcPr>
          <w:p w14:paraId="01C8A7F0"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09DF49E7" w14:textId="77777777" w:rsidR="00AF4616" w:rsidRDefault="00AF4616" w:rsidP="00500791">
            <w:pPr>
              <w:pStyle w:val="ProductList-OfferingBody"/>
              <w:ind w:left="-113"/>
              <w:jc w:val="center"/>
            </w:pPr>
          </w:p>
        </w:tc>
        <w:tc>
          <w:tcPr>
            <w:tcW w:w="738" w:type="dxa"/>
            <w:shd w:val="clear" w:color="auto" w:fill="BFBFBF" w:themeFill="background1" w:themeFillShade="BF"/>
            <w:vAlign w:val="center"/>
          </w:tcPr>
          <w:p w14:paraId="5622E0BC"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13147783"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1339A460" w14:textId="77777777" w:rsidR="00AF4616" w:rsidRDefault="00AF4616" w:rsidP="00500791">
            <w:pPr>
              <w:pStyle w:val="ProductList-OfferingBody"/>
              <w:ind w:left="-113"/>
              <w:jc w:val="center"/>
            </w:pPr>
          </w:p>
        </w:tc>
        <w:tc>
          <w:tcPr>
            <w:tcW w:w="739" w:type="dxa"/>
            <w:shd w:val="clear" w:color="auto" w:fill="BFBFBF" w:themeFill="background1" w:themeFillShade="BF"/>
            <w:vAlign w:val="center"/>
          </w:tcPr>
          <w:p w14:paraId="2563AACD" w14:textId="77777777" w:rsidR="00AF4616" w:rsidRDefault="00AF4616" w:rsidP="00500791">
            <w:pPr>
              <w:pStyle w:val="ProductList-OfferingBody"/>
              <w:ind w:left="-113"/>
              <w:jc w:val="center"/>
            </w:pPr>
          </w:p>
        </w:tc>
        <w:tc>
          <w:tcPr>
            <w:tcW w:w="769" w:type="dxa"/>
            <w:shd w:val="clear" w:color="auto" w:fill="BFBFBF" w:themeFill="background1" w:themeFillShade="BF"/>
            <w:vAlign w:val="center"/>
          </w:tcPr>
          <w:p w14:paraId="7B9C4F96" w14:textId="77777777" w:rsidR="00AF4616" w:rsidRDefault="00AF4616" w:rsidP="00500791">
            <w:pPr>
              <w:pStyle w:val="ProductList-OfferingBody"/>
              <w:ind w:left="-113"/>
              <w:jc w:val="center"/>
            </w:pPr>
          </w:p>
        </w:tc>
      </w:tr>
    </w:tbl>
    <w:p w14:paraId="222DC0A7" w14:textId="77777777" w:rsidR="00B7044F" w:rsidRPr="00924715"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2"/>
        <w:gridCol w:w="1986"/>
        <w:gridCol w:w="3432"/>
      </w:tblGrid>
      <w:tr w:rsidR="00B7044F" w14:paraId="03527CCC" w14:textId="77777777" w:rsidTr="006267C0">
        <w:tc>
          <w:tcPr>
            <w:tcW w:w="5382" w:type="dxa"/>
          </w:tcPr>
          <w:p w14:paraId="50448442" w14:textId="77777777" w:rsidR="00B7044F" w:rsidRPr="00924715" w:rsidRDefault="00B7044F" w:rsidP="00825F9B">
            <w:pPr>
              <w:pStyle w:val="ProductList-Body"/>
              <w:tabs>
                <w:tab w:val="clear" w:pos="158"/>
                <w:tab w:val="left" w:pos="0"/>
              </w:tabs>
              <w:spacing w:before="20" w:after="20"/>
              <w:ind w:left="9" w:hanging="9"/>
            </w:pPr>
            <w:r>
              <w:t xml:space="preserve">Idoneità alla Riduzione: </w:t>
            </w:r>
            <w:r>
              <w:rPr>
                <w:b/>
              </w:rPr>
              <w:t>SL per Utente per Azure Rights Management</w:t>
            </w:r>
          </w:p>
          <w:p w14:paraId="6F92BDA7" w14:textId="77777777" w:rsidR="00B7044F" w:rsidRPr="008F2449" w:rsidRDefault="00B7044F" w:rsidP="00825F9B">
            <w:pPr>
              <w:pStyle w:val="ProductList-Body"/>
              <w:tabs>
                <w:tab w:val="clear" w:pos="158"/>
                <w:tab w:val="left" w:pos="0"/>
              </w:tabs>
              <w:spacing w:before="20" w:after="20"/>
              <w:ind w:left="9" w:hanging="9"/>
              <w:rPr>
                <w:b/>
              </w:rPr>
            </w:pPr>
            <w:r>
              <w:t xml:space="preserve">Idoneità alla Procedura di Ordine True-up: </w:t>
            </w:r>
            <w:r>
              <w:rPr>
                <w:b/>
              </w:rPr>
              <w:t>SL per Utente per Azure Rights Management</w:t>
            </w:r>
          </w:p>
        </w:tc>
        <w:tc>
          <w:tcPr>
            <w:tcW w:w="1986" w:type="dxa"/>
          </w:tcPr>
          <w:p w14:paraId="6B829C29" w14:textId="77777777" w:rsidR="00B7044F" w:rsidRPr="008F2449" w:rsidRDefault="00B7044F" w:rsidP="00500791">
            <w:pPr>
              <w:pStyle w:val="ProductList-Body"/>
              <w:spacing w:before="20" w:after="20"/>
              <w:rPr>
                <w:b/>
              </w:rPr>
            </w:pPr>
            <w:r>
              <w:t xml:space="preserve">Pool di Prodotti: </w:t>
            </w:r>
            <w:r>
              <w:rPr>
                <w:b/>
              </w:rPr>
              <w:t>Server</w:t>
            </w:r>
          </w:p>
        </w:tc>
        <w:tc>
          <w:tcPr>
            <w:tcW w:w="3432" w:type="dxa"/>
          </w:tcPr>
          <w:p w14:paraId="0CADD1B3" w14:textId="77777777" w:rsidR="00B7044F" w:rsidRPr="008F2449" w:rsidRDefault="00B7044F" w:rsidP="00825F9B">
            <w:pPr>
              <w:pStyle w:val="ProductList-Body"/>
              <w:tabs>
                <w:tab w:val="clear" w:pos="158"/>
                <w:tab w:val="left" w:pos="-18"/>
              </w:tabs>
              <w:spacing w:before="20" w:after="20"/>
              <w:ind w:left="9" w:hanging="9"/>
              <w:rPr>
                <w:b/>
              </w:rPr>
            </w:pPr>
            <w:r>
              <w:t xml:space="preserve">Idoneità al Periodo di Validità Esteso: </w:t>
            </w:r>
            <w:r>
              <w:rPr>
                <w:b/>
              </w:rPr>
              <w:t>SL per Utente per Azure Rights Management</w:t>
            </w:r>
          </w:p>
        </w:tc>
      </w:tr>
    </w:tbl>
    <w:p w14:paraId="0E8A5D81" w14:textId="7AB035ED" w:rsidR="00B7044F" w:rsidRPr="00924715" w:rsidRDefault="00A82D59" w:rsidP="00B7044F">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88F61B7" w14:textId="77777777" w:rsidR="00214A93" w:rsidRPr="00924715" w:rsidRDefault="00214A93" w:rsidP="00214A93">
      <w:pPr>
        <w:pStyle w:val="ProductList-Offering2Heading"/>
        <w:outlineLvl w:val="2"/>
      </w:pPr>
      <w:r>
        <w:tab/>
      </w:r>
      <w:bookmarkStart w:id="954" w:name="_Toc408656488"/>
      <w:r>
        <w:t xml:space="preserve">RemoteApp di Azure </w:t>
      </w:r>
      <w:r>
        <w:rPr>
          <w:b w:val="0"/>
        </w:rPr>
        <w:t>(Piano)</w:t>
      </w:r>
      <w:bookmarkEnd w:id="9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2"/>
        <w:gridCol w:w="740"/>
        <w:gridCol w:w="741"/>
        <w:gridCol w:w="741"/>
        <w:gridCol w:w="741"/>
        <w:gridCol w:w="741"/>
        <w:gridCol w:w="740"/>
        <w:gridCol w:w="741"/>
        <w:gridCol w:w="741"/>
        <w:gridCol w:w="741"/>
        <w:gridCol w:w="741"/>
      </w:tblGrid>
      <w:tr w:rsidR="00517765" w14:paraId="772A3867" w14:textId="77777777" w:rsidTr="0069451D">
        <w:trPr>
          <w:cantSplit/>
        </w:trPr>
        <w:tc>
          <w:tcPr>
            <w:tcW w:w="3382" w:type="dxa"/>
            <w:tcBorders>
              <w:bottom w:val="nil"/>
            </w:tcBorders>
            <w:shd w:val="clear" w:color="auto" w:fill="00188F"/>
          </w:tcPr>
          <w:p w14:paraId="3FA48186" w14:textId="77777777" w:rsidR="00517765" w:rsidRPr="00EE0836" w:rsidRDefault="00517765" w:rsidP="007D0C30">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509B591" w14:textId="77777777" w:rsidR="00517765" w:rsidRPr="00EE0836" w:rsidRDefault="00517765"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08744E3" w14:textId="4C3E51C3" w:rsidR="00517765" w:rsidRPr="00EE0836" w:rsidRDefault="00517765" w:rsidP="007D0C30">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606A5755" w14:textId="079F2A54" w:rsidR="00517765" w:rsidRPr="00EE0836" w:rsidRDefault="00517765" w:rsidP="007D0C30">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6AA551C9" w14:textId="064F76AD" w:rsidR="00517765" w:rsidRPr="00EE0836" w:rsidRDefault="00517765" w:rsidP="007D0C30">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633F85A0" w14:textId="5C96D3DE" w:rsidR="00517765" w:rsidRPr="00EE0836" w:rsidRDefault="00517765" w:rsidP="007D0C30">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16F643C3" w14:textId="4E713812" w:rsidR="00517765" w:rsidRPr="00EE0836" w:rsidRDefault="00517765" w:rsidP="007D0C30">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00925441" w14:textId="326A5E8F" w:rsidR="00517765" w:rsidRPr="00EE0836" w:rsidRDefault="00517765" w:rsidP="007D0C30">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08B6EEE0" w14:textId="4BFE90F6" w:rsidR="00517765" w:rsidRPr="00EE0836" w:rsidRDefault="00517765" w:rsidP="007D0C30">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6CF6AFC3" w14:textId="66FEFF20" w:rsidR="00517765" w:rsidRPr="00EE0836" w:rsidRDefault="00517765" w:rsidP="007D0C30">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39" w:type="dxa"/>
            <w:shd w:val="clear" w:color="auto" w:fill="00188F"/>
            <w:vAlign w:val="center"/>
          </w:tcPr>
          <w:p w14:paraId="4EC1AD82" w14:textId="72142A4D" w:rsidR="00517765" w:rsidRPr="00EE0836" w:rsidRDefault="00517765" w:rsidP="007D0C30">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F4616" w14:paraId="429CF789" w14:textId="77777777" w:rsidTr="0069451D">
        <w:trPr>
          <w:cantSplit/>
        </w:trPr>
        <w:tc>
          <w:tcPr>
            <w:tcW w:w="3382" w:type="dxa"/>
            <w:tcBorders>
              <w:top w:val="nil"/>
              <w:left w:val="nil"/>
              <w:bottom w:val="nil"/>
              <w:right w:val="nil"/>
            </w:tcBorders>
          </w:tcPr>
          <w:p w14:paraId="29C2C201" w14:textId="77777777" w:rsidR="00AF4616" w:rsidRDefault="00AF4616" w:rsidP="007D0C30">
            <w:pPr>
              <w:pStyle w:val="ProductList-Offering2"/>
            </w:pPr>
            <w:bookmarkStart w:id="955" w:name="_Toc408656489"/>
            <w:r>
              <w:t>RemoteApp di Azure</w:t>
            </w:r>
            <w:r>
              <w:fldChar w:fldCharType="begin"/>
            </w:r>
            <w:r>
              <w:instrText>XE "RemoteApp di Azure"</w:instrText>
            </w:r>
            <w:r>
              <w:fldChar w:fldCharType="end"/>
            </w:r>
            <w:r>
              <w:t xml:space="preserve"> (SL per Utente)</w:t>
            </w:r>
            <w:bookmarkEnd w:id="955"/>
          </w:p>
        </w:tc>
        <w:tc>
          <w:tcPr>
            <w:tcW w:w="738" w:type="dxa"/>
            <w:tcBorders>
              <w:top w:val="nil"/>
              <w:left w:val="nil"/>
              <w:bottom w:val="nil"/>
              <w:right w:val="nil"/>
            </w:tcBorders>
            <w:vAlign w:val="center"/>
          </w:tcPr>
          <w:p w14:paraId="2F995A22" w14:textId="77777777" w:rsidR="00AF4616" w:rsidRDefault="00AF4616"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AF4616" w:rsidRDefault="00AF4616" w:rsidP="007D0C30">
            <w:pPr>
              <w:pStyle w:val="ProductList-OfferingBody"/>
              <w:ind w:left="-113"/>
              <w:jc w:val="center"/>
            </w:pPr>
          </w:p>
        </w:tc>
        <w:tc>
          <w:tcPr>
            <w:tcW w:w="739" w:type="dxa"/>
            <w:shd w:val="clear" w:color="auto" w:fill="70AD47" w:themeFill="accent6"/>
            <w:vAlign w:val="center"/>
          </w:tcPr>
          <w:p w14:paraId="57A0DA7F" w14:textId="424300BC" w:rsidR="00AF4616" w:rsidRPr="006059D8" w:rsidRDefault="00AF4616" w:rsidP="007D0C30">
            <w:pPr>
              <w:pStyle w:val="ProductList-OfferingBody"/>
              <w:ind w:left="-113"/>
              <w:jc w:val="center"/>
            </w:pPr>
            <w:r w:rsidRPr="006059D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6059D8">
              <w:rPr>
                <w:b/>
              </w:rPr>
              <w:fldChar w:fldCharType="separate"/>
            </w:r>
            <w:r w:rsidRPr="00156C1C">
              <w:rPr>
                <w:b/>
              </w:rPr>
              <w:t xml:space="preserve"> </w:t>
            </w:r>
            <w:r w:rsidRPr="006059D8">
              <w:t xml:space="preserve">A </w:t>
            </w:r>
            <w:r w:rsidRPr="006059D8">
              <w:fldChar w:fldCharType="end"/>
            </w:r>
          </w:p>
        </w:tc>
        <w:tc>
          <w:tcPr>
            <w:tcW w:w="739" w:type="dxa"/>
            <w:shd w:val="clear" w:color="auto" w:fill="70AD47" w:themeFill="accent6"/>
            <w:vAlign w:val="center"/>
          </w:tcPr>
          <w:p w14:paraId="50EB27D5" w14:textId="0CA667D5" w:rsidR="00AF4616" w:rsidRPr="006059D8" w:rsidRDefault="00AF4616" w:rsidP="007D0C30">
            <w:pPr>
              <w:pStyle w:val="ProductList-OfferingBody"/>
              <w:ind w:left="-113"/>
              <w:jc w:val="center"/>
            </w:pPr>
            <w:r w:rsidRPr="006059D8">
              <w:fldChar w:fldCharType="begin"/>
            </w:r>
            <w:r w:rsidRPr="006059D8">
              <w:instrText xml:space="preserve"> AutoTextList  \sNoStyle\t “</w:instrText>
            </w:r>
            <w:r w:rsidRPr="006059D8">
              <w:rPr>
                <w:color w:val="000000" w:themeColor="text1"/>
              </w:rPr>
              <w:instrText>Prodotto Aggiuntivo Solo per OVS-ES</w:instrText>
            </w:r>
            <w:r w:rsidRPr="006059D8">
              <w:instrText>”</w:instrText>
            </w:r>
            <w:r w:rsidRPr="006059D8">
              <w:fldChar w:fldCharType="separate"/>
            </w:r>
            <w:r w:rsidRPr="006059D8">
              <w:t>AV</w:t>
            </w:r>
            <w:r w:rsidRPr="006059D8">
              <w:fldChar w:fldCharType="end"/>
            </w:r>
          </w:p>
        </w:tc>
        <w:tc>
          <w:tcPr>
            <w:tcW w:w="739" w:type="dxa"/>
            <w:shd w:val="clear" w:color="auto" w:fill="70AD47" w:themeFill="accent6"/>
            <w:vAlign w:val="center"/>
          </w:tcPr>
          <w:p w14:paraId="6863ED38" w14:textId="77777777" w:rsidR="00AF4616" w:rsidRDefault="00AF4616" w:rsidP="007D0C30">
            <w:pPr>
              <w:pStyle w:val="ProductList-OfferingBody"/>
              <w:ind w:left="-113"/>
              <w:jc w:val="center"/>
            </w:pPr>
          </w:p>
        </w:tc>
        <w:tc>
          <w:tcPr>
            <w:tcW w:w="738" w:type="dxa"/>
            <w:shd w:val="clear" w:color="auto" w:fill="70AD47" w:themeFill="accent6"/>
            <w:vAlign w:val="center"/>
          </w:tcPr>
          <w:p w14:paraId="5C906B30" w14:textId="77777777" w:rsidR="00AF4616" w:rsidRDefault="00AF4616" w:rsidP="007D0C30">
            <w:pPr>
              <w:pStyle w:val="ProductList-OfferingBody"/>
              <w:ind w:left="-113"/>
              <w:jc w:val="center"/>
            </w:pPr>
          </w:p>
        </w:tc>
        <w:tc>
          <w:tcPr>
            <w:tcW w:w="739" w:type="dxa"/>
            <w:shd w:val="clear" w:color="auto" w:fill="BFBFBF" w:themeFill="background1" w:themeFillShade="BF"/>
            <w:vAlign w:val="center"/>
          </w:tcPr>
          <w:p w14:paraId="2B6CF538" w14:textId="0BED9830" w:rsidR="00AF4616" w:rsidRDefault="00AF4616" w:rsidP="007D0C30">
            <w:pPr>
              <w:pStyle w:val="ProductList-OfferingBody"/>
              <w:ind w:left="-113"/>
              <w:jc w:val="center"/>
            </w:pPr>
          </w:p>
        </w:tc>
        <w:tc>
          <w:tcPr>
            <w:tcW w:w="739" w:type="dxa"/>
            <w:shd w:val="clear" w:color="auto" w:fill="BFBFBF" w:themeFill="background1" w:themeFillShade="BF"/>
            <w:vAlign w:val="center"/>
          </w:tcPr>
          <w:p w14:paraId="0E082496" w14:textId="62B9C5FE" w:rsidR="00AF4616" w:rsidRDefault="00AF4616" w:rsidP="007D0C30">
            <w:pPr>
              <w:pStyle w:val="ProductList-OfferingBody"/>
              <w:ind w:left="-113"/>
              <w:jc w:val="center"/>
            </w:pPr>
          </w:p>
        </w:tc>
        <w:tc>
          <w:tcPr>
            <w:tcW w:w="739" w:type="dxa"/>
            <w:shd w:val="clear" w:color="auto" w:fill="BFBFBF" w:themeFill="background1" w:themeFillShade="BF"/>
            <w:vAlign w:val="center"/>
          </w:tcPr>
          <w:p w14:paraId="69704DA8" w14:textId="77777777" w:rsidR="00AF4616" w:rsidRDefault="00AF4616" w:rsidP="007D0C30">
            <w:pPr>
              <w:pStyle w:val="ProductList-OfferingBody"/>
              <w:ind w:left="-113"/>
              <w:jc w:val="center"/>
            </w:pPr>
          </w:p>
        </w:tc>
        <w:tc>
          <w:tcPr>
            <w:tcW w:w="739" w:type="dxa"/>
            <w:shd w:val="clear" w:color="auto" w:fill="70AD47" w:themeFill="accent6"/>
            <w:vAlign w:val="center"/>
          </w:tcPr>
          <w:p w14:paraId="14600498" w14:textId="2DD7E6B3" w:rsidR="00AF4616" w:rsidRPr="006059D8" w:rsidRDefault="00AF4616" w:rsidP="007D0C30">
            <w:pPr>
              <w:pStyle w:val="ProductList-OfferingBody"/>
              <w:ind w:left="-113"/>
              <w:jc w:val="center"/>
            </w:pPr>
            <w:r w:rsidRPr="006059D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6059D8">
              <w:rPr>
                <w:b/>
              </w:rPr>
              <w:fldChar w:fldCharType="separate"/>
            </w:r>
            <w:r w:rsidRPr="00156C1C">
              <w:rPr>
                <w:b/>
              </w:rPr>
              <w:t xml:space="preserve"> </w:t>
            </w:r>
            <w:r w:rsidRPr="006059D8">
              <w:t xml:space="preserve">A </w:t>
            </w:r>
            <w:r w:rsidRPr="006059D8">
              <w:fldChar w:fldCharType="end"/>
            </w:r>
          </w:p>
        </w:tc>
      </w:tr>
    </w:tbl>
    <w:p w14:paraId="1A108433" w14:textId="77777777" w:rsidR="00A33AC4" w:rsidRPr="0066306B" w:rsidRDefault="00A33AC4" w:rsidP="00A33AC4">
      <w:pPr>
        <w:pStyle w:val="ProductList-OfferingBody"/>
        <w:ind w:left="0"/>
        <w:rPr>
          <w:b/>
          <w:sz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90"/>
        <w:gridCol w:w="2700"/>
        <w:gridCol w:w="3510"/>
      </w:tblGrid>
      <w:tr w:rsidR="00214A93" w14:paraId="452189DB" w14:textId="77777777" w:rsidTr="0069451D">
        <w:trPr>
          <w:cantSplit/>
        </w:trPr>
        <w:tc>
          <w:tcPr>
            <w:tcW w:w="4590" w:type="dxa"/>
          </w:tcPr>
          <w:p w14:paraId="64882FBA" w14:textId="25E88CD6" w:rsidR="00214A93" w:rsidRPr="00924715" w:rsidRDefault="00214A93" w:rsidP="007D0C30">
            <w:pPr>
              <w:pStyle w:val="ProductList-Body"/>
              <w:spacing w:before="20" w:after="20"/>
              <w:ind w:left="162" w:hanging="162"/>
            </w:pPr>
            <w:r>
              <w:t xml:space="preserve">Idoneità alla Riduzione: </w:t>
            </w:r>
            <w:r>
              <w:rPr>
                <w:b/>
              </w:rPr>
              <w:t>Tutti</w:t>
            </w:r>
          </w:p>
          <w:p w14:paraId="579BED01" w14:textId="59E97534" w:rsidR="00214A93" w:rsidRPr="008F2449" w:rsidRDefault="00214A93" w:rsidP="008A4096">
            <w:pPr>
              <w:pStyle w:val="ProductList-Body"/>
              <w:spacing w:before="20" w:after="20"/>
              <w:ind w:left="162" w:hanging="162"/>
              <w:rPr>
                <w:b/>
              </w:rPr>
            </w:pPr>
            <w:r>
              <w:t xml:space="preserve">Idoneità alla Procedura di Ordine True-up: </w:t>
            </w:r>
            <w:r>
              <w:rPr>
                <w:b/>
              </w:rPr>
              <w:t>Tutti</w:t>
            </w:r>
          </w:p>
        </w:tc>
        <w:tc>
          <w:tcPr>
            <w:tcW w:w="2700" w:type="dxa"/>
          </w:tcPr>
          <w:p w14:paraId="13E01190" w14:textId="77777777" w:rsidR="00214A93" w:rsidRPr="008F2449" w:rsidRDefault="00214A93" w:rsidP="007D0C30">
            <w:pPr>
              <w:pStyle w:val="ProductList-Body"/>
              <w:spacing w:before="20" w:after="20"/>
              <w:rPr>
                <w:b/>
              </w:rPr>
            </w:pPr>
            <w:r>
              <w:t xml:space="preserve">Pool di Prodotti: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Idoneità al Periodo di Validità Esteso: </w:t>
            </w:r>
            <w:r>
              <w:rPr>
                <w:b/>
              </w:rPr>
              <w:t>Tutti</w:t>
            </w:r>
          </w:p>
        </w:tc>
      </w:tr>
    </w:tbl>
    <w:p w14:paraId="32B264EF" w14:textId="22781301" w:rsidR="00214A93" w:rsidRPr="00924715" w:rsidRDefault="00A82D59" w:rsidP="00214A93">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1ACBB16E" w14:textId="00D6FE84" w:rsidR="00047DC7" w:rsidRPr="00924715" w:rsidRDefault="00214A93" w:rsidP="00214A93">
      <w:pPr>
        <w:pStyle w:val="ProductList-Offering1Heading"/>
        <w:outlineLvl w:val="1"/>
      </w:pPr>
      <w:r>
        <w:t xml:space="preserve"> </w:t>
      </w:r>
      <w:bookmarkStart w:id="956" w:name="_Toc408656490"/>
      <w:r>
        <w:t>Enterprise Cloud Suite</w:t>
      </w:r>
      <w:bookmarkEnd w:id="956"/>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17765" w14:paraId="5B352C99" w14:textId="77777777" w:rsidTr="00373AB0">
        <w:trPr>
          <w:cantSplit/>
          <w:tblHeader/>
        </w:trPr>
        <w:tc>
          <w:tcPr>
            <w:tcW w:w="3367" w:type="dxa"/>
            <w:tcBorders>
              <w:bottom w:val="nil"/>
            </w:tcBorders>
            <w:shd w:val="clear" w:color="auto" w:fill="00188F"/>
          </w:tcPr>
          <w:p w14:paraId="1362801C" w14:textId="77777777" w:rsidR="00517765" w:rsidRPr="00EE0836" w:rsidRDefault="00517765" w:rsidP="00DF3DB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4D98006" w14:textId="77777777" w:rsidR="00517765" w:rsidRPr="00EE0836" w:rsidRDefault="00517765"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7113574" w14:textId="3BDBB270" w:rsidR="00517765" w:rsidRPr="00EE0836" w:rsidRDefault="00517765" w:rsidP="00DF3DB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1A3C83BA" w14:textId="59165D05" w:rsidR="00517765" w:rsidRPr="00EE0836" w:rsidRDefault="00517765" w:rsidP="00DF3DB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1E962F38" w14:textId="4B2FE246" w:rsidR="00517765" w:rsidRPr="00EE0836" w:rsidRDefault="00517765" w:rsidP="00DF3DB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029E371D" w14:textId="699239E0" w:rsidR="00517765" w:rsidRPr="00EE0836" w:rsidRDefault="00517765" w:rsidP="00DF3DB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0AB4F6C1" w14:textId="402A5376" w:rsidR="00517765" w:rsidRPr="00EE0836" w:rsidRDefault="00517765" w:rsidP="00DF3DB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5B6B0BD4" w14:textId="087920E2" w:rsidR="00517765" w:rsidRPr="00EE0836" w:rsidRDefault="00517765" w:rsidP="00DF3DB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34B199F3" w14:textId="56202587" w:rsidR="00517765" w:rsidRPr="00EE0836" w:rsidRDefault="00517765" w:rsidP="00DF3DB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1C6BD6F2" w14:textId="53BC0C27" w:rsidR="00517765" w:rsidRPr="00EE0836" w:rsidRDefault="00517765" w:rsidP="00DF3DB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7021C951" w14:textId="414ED72C" w:rsidR="00517765" w:rsidRPr="00EE0836" w:rsidRDefault="00517765" w:rsidP="00DF3DB9">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F4616" w14:paraId="483E9305" w14:textId="77777777" w:rsidTr="00373AB0">
        <w:trPr>
          <w:cantSplit/>
          <w:tblHeader/>
        </w:trPr>
        <w:tc>
          <w:tcPr>
            <w:tcW w:w="3367" w:type="dxa"/>
            <w:tcBorders>
              <w:top w:val="nil"/>
              <w:left w:val="nil"/>
              <w:bottom w:val="dashSmallGap" w:sz="4" w:space="0" w:color="BFBFBF" w:themeColor="background1" w:themeShade="BF"/>
              <w:right w:val="nil"/>
            </w:tcBorders>
          </w:tcPr>
          <w:p w14:paraId="21FCD34F" w14:textId="77777777" w:rsidR="00AF4616" w:rsidRDefault="00AF4616" w:rsidP="00DF3DB9">
            <w:pPr>
              <w:pStyle w:val="ProductList-Offering1"/>
            </w:pPr>
            <w:bookmarkStart w:id="957" w:name="_Toc408656491"/>
            <w:r>
              <w:t>Enterprise Cloud Suite</w:t>
            </w:r>
            <w:bookmarkEnd w:id="957"/>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AF4616" w:rsidRDefault="00AF461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AF4616" w:rsidRDefault="00AF4616" w:rsidP="00DF3DB9">
            <w:pPr>
              <w:pStyle w:val="ProductList-OfferingBody"/>
              <w:ind w:left="-113"/>
              <w:jc w:val="center"/>
            </w:pPr>
          </w:p>
        </w:tc>
        <w:tc>
          <w:tcPr>
            <w:tcW w:w="739" w:type="dxa"/>
            <w:shd w:val="clear" w:color="auto" w:fill="70AD47" w:themeFill="accent6"/>
            <w:vAlign w:val="center"/>
          </w:tcPr>
          <w:p w14:paraId="55FFD7C5" w14:textId="64581B81" w:rsidR="00AF4616" w:rsidRPr="00463605" w:rsidRDefault="00AF4616" w:rsidP="00AF4616">
            <w:pPr>
              <w:pStyle w:val="ProductList-OfferingBody"/>
              <w:ind w:left="-113"/>
              <w:jc w:val="center"/>
            </w:pPr>
            <w:r w:rsidRPr="00463605">
              <w:fldChar w:fldCharType="begin"/>
            </w:r>
            <w:r w:rsidRPr="00463605">
              <w:instrText xml:space="preserve"> AutoTextList  \sNoStyle\t "</w:instrText>
            </w:r>
            <w:r w:rsidRPr="00463605">
              <w:rPr>
                <w:color w:val="000000" w:themeColor="text1"/>
              </w:rPr>
              <w:instrText>Servizio Online Enterprise</w:instrText>
            </w:r>
            <w:r w:rsidRPr="00463605">
              <w:instrText>"</w:instrText>
            </w:r>
            <w:r w:rsidRPr="00463605">
              <w:fldChar w:fldCharType="separate"/>
            </w:r>
            <w:r w:rsidRPr="00463605">
              <w:t>EO</w:t>
            </w:r>
            <w:r w:rsidRPr="00463605">
              <w:fldChar w:fldCharType="end"/>
            </w:r>
          </w:p>
        </w:tc>
        <w:tc>
          <w:tcPr>
            <w:tcW w:w="739" w:type="dxa"/>
            <w:shd w:val="clear" w:color="auto" w:fill="BFBFBF" w:themeFill="background1" w:themeFillShade="BF"/>
            <w:vAlign w:val="center"/>
          </w:tcPr>
          <w:p w14:paraId="530587F7"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163E020C" w14:textId="77777777" w:rsidR="00AF4616" w:rsidRDefault="00AF4616" w:rsidP="00DF3DB9">
            <w:pPr>
              <w:pStyle w:val="ProductList-OfferingBody"/>
              <w:ind w:left="-113"/>
              <w:jc w:val="center"/>
            </w:pPr>
          </w:p>
        </w:tc>
        <w:tc>
          <w:tcPr>
            <w:tcW w:w="738" w:type="dxa"/>
            <w:shd w:val="clear" w:color="auto" w:fill="BFBFBF" w:themeFill="background1" w:themeFillShade="BF"/>
            <w:vAlign w:val="center"/>
          </w:tcPr>
          <w:p w14:paraId="63E14EBD"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55969455"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0CC55B65"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0A4FF55B" w14:textId="77777777" w:rsidR="00AF4616" w:rsidRDefault="00AF4616" w:rsidP="00DF3DB9">
            <w:pPr>
              <w:pStyle w:val="ProductList-OfferingBody"/>
              <w:ind w:left="-113"/>
              <w:jc w:val="center"/>
            </w:pPr>
          </w:p>
        </w:tc>
        <w:tc>
          <w:tcPr>
            <w:tcW w:w="784" w:type="dxa"/>
            <w:shd w:val="clear" w:color="auto" w:fill="BFBFBF" w:themeFill="background1" w:themeFillShade="BF"/>
            <w:vAlign w:val="center"/>
          </w:tcPr>
          <w:p w14:paraId="3884585C" w14:textId="77777777" w:rsidR="00AF4616" w:rsidRDefault="00AF4616" w:rsidP="00DF3DB9">
            <w:pPr>
              <w:pStyle w:val="ProductList-OfferingBody"/>
              <w:ind w:left="-113"/>
              <w:jc w:val="center"/>
            </w:pPr>
          </w:p>
        </w:tc>
      </w:tr>
      <w:tr w:rsidR="00AF4616" w14:paraId="7104B138" w14:textId="77777777" w:rsidTr="00373AB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AF4616" w:rsidRDefault="00AF4616" w:rsidP="00DF3DB9">
            <w:pPr>
              <w:pStyle w:val="ProductList-Offering1"/>
            </w:pPr>
            <w:bookmarkStart w:id="958" w:name="_Toc408656492"/>
            <w:r>
              <w:t>Componente Aggiuntivo di Enterprise Cloud Suite</w:t>
            </w:r>
            <w:bookmarkEnd w:id="958"/>
            <w:r>
              <w:fldChar w:fldCharType="begin"/>
            </w:r>
            <w:r>
              <w:instrText>XE "Componente Aggiuntivo di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AF4616" w:rsidRDefault="00AF461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AF4616" w:rsidRDefault="00AF4616" w:rsidP="00DF3DB9">
            <w:pPr>
              <w:pStyle w:val="ProductList-OfferingBody"/>
              <w:ind w:left="-113"/>
              <w:jc w:val="center"/>
            </w:pPr>
          </w:p>
        </w:tc>
        <w:tc>
          <w:tcPr>
            <w:tcW w:w="739" w:type="dxa"/>
            <w:shd w:val="clear" w:color="auto" w:fill="70AD47" w:themeFill="accent6"/>
            <w:vAlign w:val="center"/>
          </w:tcPr>
          <w:p w14:paraId="44AC7ACF" w14:textId="3AD38581" w:rsidR="00AF4616" w:rsidRPr="00463605" w:rsidRDefault="00AF4616" w:rsidP="00AF4616">
            <w:pPr>
              <w:pStyle w:val="ProductList-OfferingBody"/>
              <w:ind w:left="-113"/>
              <w:jc w:val="center"/>
            </w:pPr>
            <w:r w:rsidRPr="00463605">
              <w:fldChar w:fldCharType="begin"/>
            </w:r>
            <w:r w:rsidRPr="00463605">
              <w:instrText xml:space="preserve"> AutoTextList  \sNoStyle\t "</w:instrText>
            </w:r>
            <w:r w:rsidRPr="00463605">
              <w:rPr>
                <w:color w:val="000000" w:themeColor="text1"/>
              </w:rPr>
              <w:instrText>Servizio Online Enterprise</w:instrText>
            </w:r>
            <w:r w:rsidRPr="00463605">
              <w:instrText>"</w:instrText>
            </w:r>
            <w:r w:rsidRPr="00463605">
              <w:fldChar w:fldCharType="separate"/>
            </w:r>
            <w:r w:rsidRPr="00463605">
              <w:t>EO</w:t>
            </w:r>
            <w:r w:rsidRPr="00463605">
              <w:fldChar w:fldCharType="end"/>
            </w:r>
          </w:p>
        </w:tc>
        <w:tc>
          <w:tcPr>
            <w:tcW w:w="739" w:type="dxa"/>
            <w:shd w:val="clear" w:color="auto" w:fill="BFBFBF" w:themeFill="background1" w:themeFillShade="BF"/>
            <w:vAlign w:val="center"/>
          </w:tcPr>
          <w:p w14:paraId="27F02653"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42FB10CC" w14:textId="77777777" w:rsidR="00AF4616" w:rsidRDefault="00AF4616" w:rsidP="00DF3DB9">
            <w:pPr>
              <w:pStyle w:val="ProductList-OfferingBody"/>
              <w:ind w:left="-113"/>
              <w:jc w:val="center"/>
            </w:pPr>
          </w:p>
        </w:tc>
        <w:tc>
          <w:tcPr>
            <w:tcW w:w="738" w:type="dxa"/>
            <w:shd w:val="clear" w:color="auto" w:fill="BFBFBF" w:themeFill="background1" w:themeFillShade="BF"/>
            <w:vAlign w:val="center"/>
          </w:tcPr>
          <w:p w14:paraId="34C0495D"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4FCB33CD"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418F1019"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286953A5" w14:textId="77777777" w:rsidR="00AF4616" w:rsidRDefault="00AF4616" w:rsidP="00DF3DB9">
            <w:pPr>
              <w:pStyle w:val="ProductList-OfferingBody"/>
              <w:ind w:left="-113"/>
              <w:jc w:val="center"/>
            </w:pPr>
          </w:p>
        </w:tc>
        <w:tc>
          <w:tcPr>
            <w:tcW w:w="784" w:type="dxa"/>
            <w:shd w:val="clear" w:color="auto" w:fill="BFBFBF" w:themeFill="background1" w:themeFillShade="BF"/>
            <w:vAlign w:val="center"/>
          </w:tcPr>
          <w:p w14:paraId="6BBA9C22" w14:textId="77777777" w:rsidR="00AF4616" w:rsidRDefault="00AF4616" w:rsidP="00DF3DB9">
            <w:pPr>
              <w:pStyle w:val="ProductList-OfferingBody"/>
              <w:ind w:left="-113"/>
              <w:jc w:val="center"/>
            </w:pPr>
          </w:p>
        </w:tc>
      </w:tr>
      <w:tr w:rsidR="00AF4616" w14:paraId="167EC769" w14:textId="77777777" w:rsidTr="00373AB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AF4616" w:rsidRPr="008E026C" w:rsidRDefault="00AF4616" w:rsidP="00DF3DB9">
            <w:pPr>
              <w:pStyle w:val="ProductList-Offering1"/>
              <w:rPr>
                <w:lang w:val="fr-FR"/>
              </w:rPr>
            </w:pPr>
            <w:bookmarkStart w:id="959" w:name="_Toc408656493"/>
            <w:r w:rsidRPr="008E026C">
              <w:rPr>
                <w:lang w:val="fr-FR"/>
              </w:rPr>
              <w:t>Enterprise Cloud Suite da SA</w:t>
            </w:r>
            <w:bookmarkEnd w:id="959"/>
            <w:r>
              <w:fldChar w:fldCharType="begin"/>
            </w:r>
            <w:r w:rsidRPr="008E026C">
              <w:rPr>
                <w:lang w:val="fr-FR"/>
              </w:rPr>
              <w:instrText>XE "Enterprise Cloud Suite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AF4616" w:rsidRPr="008E026C" w:rsidRDefault="00AF4616"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AF4616" w:rsidRPr="008E026C" w:rsidRDefault="00AF4616" w:rsidP="00DF3DB9">
            <w:pPr>
              <w:pStyle w:val="ProductList-OfferingBody"/>
              <w:ind w:left="-113"/>
              <w:jc w:val="center"/>
              <w:rPr>
                <w:lang w:val="fr-FR"/>
              </w:rPr>
            </w:pPr>
          </w:p>
        </w:tc>
        <w:tc>
          <w:tcPr>
            <w:tcW w:w="739" w:type="dxa"/>
            <w:shd w:val="clear" w:color="auto" w:fill="70AD47" w:themeFill="accent6"/>
            <w:vAlign w:val="center"/>
          </w:tcPr>
          <w:p w14:paraId="3C879585" w14:textId="52C2991C" w:rsidR="00AF4616" w:rsidRPr="00463605" w:rsidRDefault="00AF4616" w:rsidP="00AF4616">
            <w:pPr>
              <w:pStyle w:val="ProductList-OfferingBody"/>
              <w:ind w:left="-113"/>
              <w:jc w:val="center"/>
            </w:pPr>
            <w:r w:rsidRPr="00463605">
              <w:fldChar w:fldCharType="begin"/>
            </w:r>
            <w:r w:rsidRPr="00463605">
              <w:instrText xml:space="preserve"> AutoTextList  \sNoStyle\t "</w:instrText>
            </w:r>
            <w:r w:rsidRPr="00463605">
              <w:rPr>
                <w:color w:val="000000" w:themeColor="text1"/>
              </w:rPr>
              <w:instrText>Servizio Online Enterprise</w:instrText>
            </w:r>
            <w:r w:rsidRPr="00463605">
              <w:instrText>"</w:instrText>
            </w:r>
            <w:r w:rsidRPr="00463605">
              <w:fldChar w:fldCharType="separate"/>
            </w:r>
            <w:r w:rsidRPr="00463605">
              <w:t>EO</w:t>
            </w:r>
            <w:r w:rsidRPr="00463605">
              <w:fldChar w:fldCharType="end"/>
            </w:r>
          </w:p>
        </w:tc>
        <w:tc>
          <w:tcPr>
            <w:tcW w:w="739" w:type="dxa"/>
            <w:shd w:val="clear" w:color="auto" w:fill="BFBFBF" w:themeFill="background1" w:themeFillShade="BF"/>
            <w:vAlign w:val="center"/>
          </w:tcPr>
          <w:p w14:paraId="387FEE2D"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1EE10C8A" w14:textId="77777777" w:rsidR="00AF4616" w:rsidRDefault="00AF4616" w:rsidP="00DF3DB9">
            <w:pPr>
              <w:pStyle w:val="ProductList-OfferingBody"/>
              <w:ind w:left="-113"/>
              <w:jc w:val="center"/>
            </w:pPr>
          </w:p>
        </w:tc>
        <w:tc>
          <w:tcPr>
            <w:tcW w:w="738" w:type="dxa"/>
            <w:shd w:val="clear" w:color="auto" w:fill="BFBFBF" w:themeFill="background1" w:themeFillShade="BF"/>
            <w:vAlign w:val="center"/>
          </w:tcPr>
          <w:p w14:paraId="3AAADBF5"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47C506F7"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6CA91E13"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2EF3B1C5" w14:textId="77777777" w:rsidR="00AF4616" w:rsidRDefault="00AF4616" w:rsidP="00DF3DB9">
            <w:pPr>
              <w:pStyle w:val="ProductList-OfferingBody"/>
              <w:ind w:left="-113"/>
              <w:jc w:val="center"/>
            </w:pPr>
          </w:p>
        </w:tc>
        <w:tc>
          <w:tcPr>
            <w:tcW w:w="784" w:type="dxa"/>
            <w:shd w:val="clear" w:color="auto" w:fill="BFBFBF" w:themeFill="background1" w:themeFillShade="BF"/>
            <w:vAlign w:val="center"/>
          </w:tcPr>
          <w:p w14:paraId="55F79793" w14:textId="77777777" w:rsidR="00AF4616" w:rsidRDefault="00AF4616" w:rsidP="00DF3DB9">
            <w:pPr>
              <w:pStyle w:val="ProductList-OfferingBody"/>
              <w:ind w:left="-113"/>
              <w:jc w:val="center"/>
            </w:pPr>
          </w:p>
        </w:tc>
      </w:tr>
      <w:tr w:rsidR="00AF4616" w14:paraId="462503A1" w14:textId="77777777" w:rsidTr="00373AB0">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AF4616" w:rsidRDefault="00AF4616" w:rsidP="00760828">
            <w:pPr>
              <w:pStyle w:val="ProductList-Offering1"/>
            </w:pPr>
            <w:bookmarkStart w:id="960" w:name="_Toc408656494"/>
            <w:r>
              <w:t>Componente aggiuntivo di Lync Voice per Enterprise Cloud Suite</w:t>
            </w:r>
            <w:bookmarkEnd w:id="960"/>
            <w:r>
              <w:fldChar w:fldCharType="begin"/>
            </w:r>
            <w:r>
              <w:instrText>XE "Componente aggiuntivo di Lync Voice per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AF4616" w:rsidRDefault="00AF461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AF4616" w:rsidRDefault="00AF4616" w:rsidP="00DF3DB9">
            <w:pPr>
              <w:pStyle w:val="ProductList-OfferingBody"/>
              <w:ind w:left="-113"/>
              <w:jc w:val="center"/>
            </w:pPr>
          </w:p>
        </w:tc>
        <w:tc>
          <w:tcPr>
            <w:tcW w:w="739" w:type="dxa"/>
            <w:shd w:val="clear" w:color="auto" w:fill="70AD47" w:themeFill="accent6"/>
            <w:vAlign w:val="center"/>
          </w:tcPr>
          <w:p w14:paraId="453DD3F2" w14:textId="10CD1FFE" w:rsidR="00AF4616" w:rsidRPr="00463605" w:rsidRDefault="00AF4616" w:rsidP="00DF3DB9">
            <w:pPr>
              <w:pStyle w:val="ProductList-OfferingBody"/>
              <w:ind w:left="-113"/>
              <w:jc w:val="center"/>
            </w:pPr>
            <w:r w:rsidRPr="0046360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463605">
              <w:rPr>
                <w:b/>
              </w:rPr>
              <w:fldChar w:fldCharType="separate"/>
            </w:r>
            <w:r w:rsidRPr="00156C1C">
              <w:rPr>
                <w:b/>
              </w:rPr>
              <w:t xml:space="preserve"> </w:t>
            </w:r>
            <w:r w:rsidRPr="00463605">
              <w:t xml:space="preserve">A </w:t>
            </w:r>
            <w:r w:rsidRPr="00463605">
              <w:fldChar w:fldCharType="end"/>
            </w:r>
          </w:p>
        </w:tc>
        <w:tc>
          <w:tcPr>
            <w:tcW w:w="739" w:type="dxa"/>
            <w:shd w:val="clear" w:color="auto" w:fill="BFBFBF" w:themeFill="background1" w:themeFillShade="BF"/>
            <w:vAlign w:val="center"/>
          </w:tcPr>
          <w:p w14:paraId="6FF8B577"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33568C2B" w14:textId="77777777" w:rsidR="00AF4616" w:rsidRDefault="00AF4616" w:rsidP="00DF3DB9">
            <w:pPr>
              <w:pStyle w:val="ProductList-OfferingBody"/>
              <w:ind w:left="-113"/>
              <w:jc w:val="center"/>
            </w:pPr>
          </w:p>
        </w:tc>
        <w:tc>
          <w:tcPr>
            <w:tcW w:w="738" w:type="dxa"/>
            <w:shd w:val="clear" w:color="auto" w:fill="BFBFBF" w:themeFill="background1" w:themeFillShade="BF"/>
            <w:vAlign w:val="center"/>
          </w:tcPr>
          <w:p w14:paraId="1A4C23DE"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7608B1BE"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4697CBC5" w14:textId="77777777" w:rsidR="00AF4616" w:rsidRDefault="00AF4616" w:rsidP="00DF3DB9">
            <w:pPr>
              <w:pStyle w:val="ProductList-OfferingBody"/>
              <w:ind w:left="-113"/>
              <w:jc w:val="center"/>
            </w:pPr>
          </w:p>
        </w:tc>
        <w:tc>
          <w:tcPr>
            <w:tcW w:w="739" w:type="dxa"/>
            <w:shd w:val="clear" w:color="auto" w:fill="BFBFBF" w:themeFill="background1" w:themeFillShade="BF"/>
            <w:vAlign w:val="center"/>
          </w:tcPr>
          <w:p w14:paraId="4871273F" w14:textId="77777777" w:rsidR="00AF4616" w:rsidRDefault="00AF4616" w:rsidP="00DF3DB9">
            <w:pPr>
              <w:pStyle w:val="ProductList-OfferingBody"/>
              <w:ind w:left="-113"/>
              <w:jc w:val="center"/>
            </w:pPr>
          </w:p>
        </w:tc>
        <w:tc>
          <w:tcPr>
            <w:tcW w:w="784" w:type="dxa"/>
            <w:shd w:val="clear" w:color="auto" w:fill="BFBFBF" w:themeFill="background1" w:themeFillShade="BF"/>
            <w:vAlign w:val="center"/>
          </w:tcPr>
          <w:p w14:paraId="37FB7E32" w14:textId="77777777" w:rsidR="00AF4616" w:rsidRDefault="00AF4616" w:rsidP="00DF3DB9">
            <w:pPr>
              <w:pStyle w:val="ProductList-OfferingBody"/>
              <w:ind w:left="-113"/>
              <w:jc w:val="center"/>
            </w:pPr>
          </w:p>
        </w:tc>
      </w:tr>
    </w:tbl>
    <w:p w14:paraId="18B4B4EE" w14:textId="3395D62F" w:rsidR="00047DC7" w:rsidRPr="00924715"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EC3192">
        <w:tc>
          <w:tcPr>
            <w:tcW w:w="3596" w:type="dxa"/>
          </w:tcPr>
          <w:p w14:paraId="678DC143" w14:textId="6272DF09" w:rsidR="00047DC7" w:rsidRDefault="00047DC7" w:rsidP="00DF3DB9">
            <w:pPr>
              <w:pStyle w:val="ProductList-Body"/>
              <w:spacing w:before="20" w:after="20"/>
            </w:pPr>
            <w:r>
              <w:t xml:space="preserve">Idoneità alla Riduzione: </w:t>
            </w:r>
            <w:r>
              <w:rPr>
                <w:b/>
              </w:rPr>
              <w:t>Sì</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924715" w:rsidRDefault="00047DC7" w:rsidP="00047DC7">
      <w:pPr>
        <w:pStyle w:val="ProductList-Body"/>
        <w:shd w:val="clear" w:color="auto" w:fill="D9D9D9" w:themeFill="background1" w:themeFillShade="D9"/>
        <w:spacing w:before="120" w:after="120"/>
      </w:pPr>
      <w:r>
        <w:rPr>
          <w:b/>
        </w:rPr>
        <w:t>Informazioni Aggiuntive</w:t>
      </w:r>
    </w:p>
    <w:p w14:paraId="60125695" w14:textId="77777777" w:rsidR="00047DC7" w:rsidRPr="00924715" w:rsidRDefault="00047DC7" w:rsidP="00047DC7">
      <w:pPr>
        <w:pStyle w:val="ProductList-Body"/>
      </w:pPr>
      <w:r>
        <w:rPr>
          <w:b/>
          <w:color w:val="00188F"/>
        </w:rPr>
        <w:t>USL Add-On e USL da SA</w:t>
      </w:r>
    </w:p>
    <w:p w14:paraId="3A908538" w14:textId="31407D5C" w:rsidR="00047DC7" w:rsidRPr="00924715" w:rsidRDefault="00047DC7" w:rsidP="00047DC7">
      <w:pPr>
        <w:pStyle w:val="ProductList-Body"/>
      </w:pPr>
      <w:r>
        <w:t xml:space="preserve">Per acquistare una </w:t>
      </w:r>
      <w:hyperlink w:anchor="AddOn" w:history="1">
        <w:r>
          <w:rPr>
            <w:rStyle w:val="Hyperlink"/>
          </w:rPr>
          <w:t>USL Add-On</w:t>
        </w:r>
      </w:hyperlink>
      <w:r>
        <w:t xml:space="preserve"> per Enterprise Cloud Suite o una USL per Enterprise Cloud Suite Da SA, la Società dovrà soddisfare i requisiti di idoneità e per la cessione delle licenze relativi a ciascun componente di Enterprise Cloud Suite. Per informazioni sui componenti di Enterprise Cloud Suite, la Società dovrà fare riferimento ai sottoparagrafi relativi alle </w:t>
      </w:r>
      <w:hyperlink w:anchor="AddOn" w:history="1">
        <w:r>
          <w:rPr>
            <w:rStyle w:val="Hyperlink"/>
          </w:rPr>
          <w:t>USL Add-On</w:t>
        </w:r>
      </w:hyperlink>
      <w:r>
        <w:t xml:space="preserve"> per Enterprise Cloud Suite e alle USL per Enterprise Cloud Suite da SA degli Articoli Informazioni Aggiuntive.</w:t>
      </w:r>
    </w:p>
    <w:p w14:paraId="55538F2F" w14:textId="3A2AEBFA" w:rsidR="00047DC7" w:rsidRPr="00924715" w:rsidRDefault="00A82D59" w:rsidP="00047DC7">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0F3F7081" w14:textId="49411033" w:rsidR="002B7512" w:rsidRPr="00924715" w:rsidRDefault="005D065A" w:rsidP="006A3CC0">
      <w:pPr>
        <w:pStyle w:val="ProductList-Offering1Heading"/>
        <w:outlineLvl w:val="1"/>
      </w:pPr>
      <w:bookmarkStart w:id="961" w:name="_Toc408656495"/>
      <w:r>
        <w:t>Microsoft Intune</w:t>
      </w:r>
      <w:bookmarkEnd w:id="961"/>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17765" w14:paraId="09938E2E" w14:textId="77777777" w:rsidTr="00373AB0">
        <w:trPr>
          <w:cantSplit/>
          <w:tblHeader/>
        </w:trPr>
        <w:tc>
          <w:tcPr>
            <w:tcW w:w="3367" w:type="dxa"/>
            <w:tcBorders>
              <w:bottom w:val="nil"/>
            </w:tcBorders>
            <w:shd w:val="clear" w:color="auto" w:fill="00188F"/>
          </w:tcPr>
          <w:p w14:paraId="0FCBC528" w14:textId="77777777" w:rsidR="00517765" w:rsidRPr="00EE0836" w:rsidRDefault="00517765" w:rsidP="00882C43">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17573D2A" w14:textId="77777777" w:rsidR="00517765" w:rsidRPr="00EE0836" w:rsidRDefault="00517765"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8D23F7D" w14:textId="6DA19A30" w:rsidR="00517765" w:rsidRPr="00EE0836" w:rsidRDefault="00517765" w:rsidP="00882C43">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04DA5FFA" w14:textId="3915DF2C" w:rsidR="00517765" w:rsidRPr="00EE0836" w:rsidRDefault="00517765" w:rsidP="00882C43">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8A0AAD3" w14:textId="2A25731B" w:rsidR="00517765" w:rsidRPr="00EE0836" w:rsidRDefault="00517765" w:rsidP="00882C43">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56C6328C" w14:textId="7A05CB76" w:rsidR="00517765" w:rsidRPr="00EE0836" w:rsidRDefault="00517765" w:rsidP="00882C43">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0C8E1328" w14:textId="0A9DDCB1" w:rsidR="00517765" w:rsidRPr="00EE0836" w:rsidRDefault="00517765" w:rsidP="00882C43">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181A765" w14:textId="4EC585E8" w:rsidR="00517765" w:rsidRPr="00EE0836" w:rsidRDefault="00517765" w:rsidP="00882C43">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25FF9A92" w14:textId="747165EC" w:rsidR="00517765" w:rsidRPr="00EE0836" w:rsidRDefault="00517765" w:rsidP="00882C43">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59D99473" w14:textId="2732D57E" w:rsidR="00517765" w:rsidRPr="00EE0836" w:rsidRDefault="00517765" w:rsidP="00882C43">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0B20EF93" w14:textId="635E32CD" w:rsidR="00517765" w:rsidRPr="00EE0836" w:rsidRDefault="00517765" w:rsidP="00882C43">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F4616" w14:paraId="1D92FE94" w14:textId="77777777" w:rsidTr="00373AB0">
        <w:trPr>
          <w:cantSplit/>
          <w:tblHeader/>
        </w:trPr>
        <w:tc>
          <w:tcPr>
            <w:tcW w:w="3367" w:type="dxa"/>
            <w:tcBorders>
              <w:top w:val="nil"/>
              <w:left w:val="nil"/>
              <w:bottom w:val="dashSmallGap" w:sz="4" w:space="0" w:color="BFBFBF" w:themeColor="background1" w:themeShade="BF"/>
              <w:right w:val="nil"/>
            </w:tcBorders>
          </w:tcPr>
          <w:p w14:paraId="7CC241E4" w14:textId="76F925B9" w:rsidR="00AF4616" w:rsidRDefault="00AF4616" w:rsidP="005D065A">
            <w:pPr>
              <w:pStyle w:val="ProductList-Offering1"/>
            </w:pPr>
            <w:bookmarkStart w:id="962" w:name="_Toc408656496"/>
            <w:r>
              <w:t>Microsoft Intune</w:t>
            </w:r>
            <w:r>
              <w:fldChar w:fldCharType="begin"/>
            </w:r>
            <w:r>
              <w:instrText>XE "Microsoft Intune"</w:instrText>
            </w:r>
            <w:r>
              <w:fldChar w:fldCharType="end"/>
            </w:r>
            <w:r>
              <w:t xml:space="preserve"> (SL per Utente)</w:t>
            </w:r>
            <w:bookmarkEnd w:id="962"/>
          </w:p>
        </w:tc>
        <w:tc>
          <w:tcPr>
            <w:tcW w:w="738" w:type="dxa"/>
            <w:tcBorders>
              <w:top w:val="nil"/>
              <w:left w:val="nil"/>
              <w:bottom w:val="dashSmallGap" w:sz="4" w:space="0" w:color="BFBFBF" w:themeColor="background1" w:themeShade="BF"/>
              <w:right w:val="nil"/>
            </w:tcBorders>
            <w:vAlign w:val="center"/>
          </w:tcPr>
          <w:p w14:paraId="4366B719" w14:textId="77777777" w:rsidR="00AF4616" w:rsidRDefault="00AF4616"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AF4616" w:rsidRDefault="00AF4616" w:rsidP="00882C43">
            <w:pPr>
              <w:pStyle w:val="ProductList-OfferingBody"/>
              <w:ind w:left="-113"/>
              <w:jc w:val="center"/>
            </w:pPr>
          </w:p>
        </w:tc>
        <w:tc>
          <w:tcPr>
            <w:tcW w:w="739" w:type="dxa"/>
            <w:shd w:val="clear" w:color="auto" w:fill="70AD47" w:themeFill="accent6"/>
            <w:vAlign w:val="center"/>
          </w:tcPr>
          <w:p w14:paraId="2F06E7BD" w14:textId="6427A0B6" w:rsidR="00AF4616" w:rsidRPr="0002028D" w:rsidRDefault="00AF4616" w:rsidP="00882C43">
            <w:pPr>
              <w:pStyle w:val="ProductList-OfferingBody"/>
              <w:ind w:left="-113"/>
              <w:jc w:val="center"/>
            </w:pPr>
            <w:r w:rsidRPr="0002028D">
              <w:fldChar w:fldCharType="begin"/>
            </w:r>
            <w:r w:rsidRPr="0002028D">
              <w:instrText xml:space="preserve"> AutoTextList  \sNoStyle\t "</w:instrText>
            </w:r>
            <w:r w:rsidRPr="0002028D">
              <w:rPr>
                <w:color w:val="000000" w:themeColor="text1"/>
              </w:rPr>
              <w:instrText>Servizio Online Enterprise</w:instrText>
            </w:r>
            <w:r w:rsidRPr="0002028D">
              <w:instrText>"</w:instrText>
            </w:r>
            <w:r w:rsidRPr="0002028D">
              <w:fldChar w:fldCharType="separate"/>
            </w:r>
            <w:r w:rsidRPr="0002028D">
              <w:t>EO</w:t>
            </w:r>
            <w:r w:rsidRPr="0002028D">
              <w:fldChar w:fldCharType="end"/>
            </w:r>
          </w:p>
        </w:tc>
        <w:tc>
          <w:tcPr>
            <w:tcW w:w="739" w:type="dxa"/>
            <w:shd w:val="clear" w:color="auto" w:fill="70AD47" w:themeFill="accent6"/>
            <w:vAlign w:val="center"/>
          </w:tcPr>
          <w:p w14:paraId="36F4FFD3" w14:textId="77777777" w:rsidR="00AF4616" w:rsidRDefault="00AF4616" w:rsidP="00882C43">
            <w:pPr>
              <w:pStyle w:val="ProductList-OfferingBody"/>
              <w:ind w:left="-113"/>
              <w:jc w:val="center"/>
            </w:pPr>
          </w:p>
        </w:tc>
        <w:tc>
          <w:tcPr>
            <w:tcW w:w="739" w:type="dxa"/>
            <w:shd w:val="clear" w:color="auto" w:fill="70AD47" w:themeFill="accent6"/>
            <w:vAlign w:val="center"/>
          </w:tcPr>
          <w:p w14:paraId="70070409" w14:textId="77777777" w:rsidR="00AF4616" w:rsidRDefault="00AF4616" w:rsidP="00882C43">
            <w:pPr>
              <w:pStyle w:val="ProductList-OfferingBody"/>
              <w:ind w:left="-113"/>
              <w:jc w:val="center"/>
            </w:pPr>
          </w:p>
        </w:tc>
        <w:tc>
          <w:tcPr>
            <w:tcW w:w="738" w:type="dxa"/>
            <w:shd w:val="clear" w:color="auto" w:fill="70AD47" w:themeFill="accent6"/>
            <w:vAlign w:val="center"/>
          </w:tcPr>
          <w:p w14:paraId="5832CAEC" w14:textId="77777777" w:rsidR="00AF4616" w:rsidRDefault="00AF4616" w:rsidP="00882C43">
            <w:pPr>
              <w:pStyle w:val="ProductList-OfferingBody"/>
              <w:ind w:left="-113"/>
              <w:jc w:val="center"/>
            </w:pPr>
            <w:r>
              <w:t xml:space="preserve"> </w:t>
            </w:r>
          </w:p>
        </w:tc>
        <w:tc>
          <w:tcPr>
            <w:tcW w:w="739" w:type="dxa"/>
            <w:shd w:val="clear" w:color="auto" w:fill="70AD47" w:themeFill="accent6"/>
            <w:vAlign w:val="center"/>
          </w:tcPr>
          <w:p w14:paraId="2F9FB11A" w14:textId="4AD02238" w:rsidR="00AF4616" w:rsidRPr="0002028D" w:rsidRDefault="00AF4616" w:rsidP="00882C43">
            <w:pPr>
              <w:pStyle w:val="ProductList-OfferingBody"/>
              <w:ind w:left="-113"/>
              <w:jc w:val="center"/>
            </w:pPr>
            <w:r w:rsidRPr="0002028D">
              <w:fldChar w:fldCharType="begin"/>
            </w:r>
            <w:r w:rsidRPr="0002028D">
              <w:instrText>AutoTextList  \sNotStyle\t "</w:instrText>
            </w:r>
            <w:r w:rsidRPr="0002028D">
              <w:rPr>
                <w:color w:val="000000" w:themeColor="text1"/>
              </w:rPr>
              <w:instrText>Open License e Open Value</w:instrText>
            </w:r>
            <w:r w:rsidRPr="0002028D">
              <w:instrText>"</w:instrText>
            </w:r>
            <w:r w:rsidRPr="0002028D">
              <w:fldChar w:fldCharType="separate"/>
            </w:r>
            <w:r w:rsidRPr="0002028D">
              <w:t>OF</w:t>
            </w:r>
            <w:r w:rsidRPr="0002028D">
              <w:fldChar w:fldCharType="end"/>
            </w:r>
          </w:p>
        </w:tc>
        <w:tc>
          <w:tcPr>
            <w:tcW w:w="739" w:type="dxa"/>
            <w:shd w:val="clear" w:color="auto" w:fill="70AD47" w:themeFill="accent6"/>
            <w:vAlign w:val="center"/>
          </w:tcPr>
          <w:p w14:paraId="1C5A0578" w14:textId="5F641F26" w:rsidR="00AF4616" w:rsidRPr="0002028D" w:rsidRDefault="00AF4616" w:rsidP="00882C43">
            <w:pPr>
              <w:pStyle w:val="ProductList-OfferingBody"/>
              <w:ind w:left="-113"/>
              <w:jc w:val="center"/>
            </w:pPr>
            <w:r w:rsidRPr="0002028D">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02028D">
              <w:fldChar w:fldCharType="separate"/>
            </w:r>
            <w:r>
              <w:t xml:space="preserve"> </w:t>
            </w:r>
            <w:r w:rsidRPr="0002028D">
              <w:t xml:space="preserve">P </w:t>
            </w:r>
            <w:r w:rsidRPr="0002028D">
              <w:fldChar w:fldCharType="end"/>
            </w:r>
          </w:p>
        </w:tc>
        <w:tc>
          <w:tcPr>
            <w:tcW w:w="739" w:type="dxa"/>
            <w:shd w:val="clear" w:color="auto" w:fill="BFBFBF" w:themeFill="background1" w:themeFillShade="BF"/>
            <w:vAlign w:val="center"/>
          </w:tcPr>
          <w:p w14:paraId="449089F6" w14:textId="77777777" w:rsidR="00AF4616" w:rsidRDefault="00AF4616" w:rsidP="00882C43">
            <w:pPr>
              <w:pStyle w:val="ProductList-OfferingBody"/>
              <w:ind w:left="-113"/>
              <w:jc w:val="center"/>
            </w:pPr>
          </w:p>
        </w:tc>
        <w:tc>
          <w:tcPr>
            <w:tcW w:w="784" w:type="dxa"/>
            <w:shd w:val="clear" w:color="auto" w:fill="BFBFBF" w:themeFill="background1" w:themeFillShade="BF"/>
            <w:vAlign w:val="center"/>
          </w:tcPr>
          <w:p w14:paraId="78097323" w14:textId="77777777" w:rsidR="00AF4616" w:rsidRDefault="00AF4616" w:rsidP="00882C43">
            <w:pPr>
              <w:pStyle w:val="ProductList-OfferingBody"/>
              <w:ind w:left="-113"/>
              <w:jc w:val="center"/>
            </w:pPr>
          </w:p>
        </w:tc>
      </w:tr>
      <w:tr w:rsidR="00AF4616" w14:paraId="4D4A71D0" w14:textId="77777777" w:rsidTr="00373AB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215F8F02" w:rsidR="00AF4616" w:rsidRDefault="00AF4616" w:rsidP="00AB3DB3">
            <w:pPr>
              <w:pStyle w:val="ProductList-Offering1"/>
            </w:pPr>
            <w:bookmarkStart w:id="963" w:name="_Toc408656497"/>
            <w:r>
              <w:t>Componente Aggiuntivo di Microsoft Intune</w:t>
            </w:r>
            <w:r>
              <w:fldChar w:fldCharType="begin"/>
            </w:r>
            <w:r>
              <w:instrText>XE "Componente Aggiuntivo di Microsoft Intune"</w:instrText>
            </w:r>
            <w:r>
              <w:fldChar w:fldCharType="end"/>
            </w:r>
            <w:r>
              <w:t xml:space="preserve"> (SL</w:t>
            </w:r>
            <w:r w:rsidR="00AB3DB3">
              <w:t> </w:t>
            </w:r>
            <w:r>
              <w:t>per Utente)</w:t>
            </w:r>
            <w:bookmarkEnd w:id="9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AF4616" w:rsidRDefault="00AF4616"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AF4616" w:rsidRDefault="00AF4616" w:rsidP="00882C43">
            <w:pPr>
              <w:pStyle w:val="ProductList-OfferingBody"/>
              <w:ind w:left="-113"/>
              <w:jc w:val="center"/>
            </w:pPr>
          </w:p>
        </w:tc>
        <w:tc>
          <w:tcPr>
            <w:tcW w:w="739" w:type="dxa"/>
            <w:shd w:val="clear" w:color="auto" w:fill="70AD47" w:themeFill="accent6"/>
            <w:vAlign w:val="center"/>
          </w:tcPr>
          <w:p w14:paraId="21578E99" w14:textId="5C0DF722" w:rsidR="00AF4616" w:rsidRPr="0002028D" w:rsidRDefault="00AF4616" w:rsidP="00882C43">
            <w:pPr>
              <w:pStyle w:val="ProductList-OfferingBody"/>
              <w:ind w:left="-113"/>
              <w:jc w:val="center"/>
            </w:pPr>
            <w:r w:rsidRPr="0002028D">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02028D">
              <w:rPr>
                <w:b/>
              </w:rPr>
              <w:fldChar w:fldCharType="separate"/>
            </w:r>
            <w:r w:rsidRPr="00156C1C">
              <w:rPr>
                <w:b/>
              </w:rPr>
              <w:t xml:space="preserve"> </w:t>
            </w:r>
            <w:r w:rsidRPr="0002028D">
              <w:t xml:space="preserve">A </w:t>
            </w:r>
            <w:r w:rsidRPr="0002028D">
              <w:fldChar w:fldCharType="end"/>
            </w:r>
          </w:p>
        </w:tc>
        <w:tc>
          <w:tcPr>
            <w:tcW w:w="739" w:type="dxa"/>
            <w:shd w:val="clear" w:color="auto" w:fill="BFBFBF" w:themeFill="background1" w:themeFillShade="BF"/>
            <w:vAlign w:val="center"/>
          </w:tcPr>
          <w:p w14:paraId="37063E1A" w14:textId="77777777" w:rsidR="00AF4616" w:rsidRDefault="00AF4616" w:rsidP="00882C43">
            <w:pPr>
              <w:pStyle w:val="ProductList-OfferingBody"/>
              <w:ind w:left="-113"/>
              <w:jc w:val="center"/>
            </w:pPr>
          </w:p>
        </w:tc>
        <w:tc>
          <w:tcPr>
            <w:tcW w:w="739" w:type="dxa"/>
            <w:shd w:val="clear" w:color="auto" w:fill="70AD47" w:themeFill="accent6"/>
            <w:vAlign w:val="center"/>
          </w:tcPr>
          <w:p w14:paraId="05893FF8" w14:textId="77777777" w:rsidR="00AF4616" w:rsidRDefault="00AF4616" w:rsidP="00882C43">
            <w:pPr>
              <w:pStyle w:val="ProductList-OfferingBody"/>
              <w:ind w:left="-113"/>
              <w:jc w:val="center"/>
            </w:pPr>
          </w:p>
        </w:tc>
        <w:tc>
          <w:tcPr>
            <w:tcW w:w="738" w:type="dxa"/>
            <w:shd w:val="clear" w:color="auto" w:fill="BFBFBF" w:themeFill="background1" w:themeFillShade="BF"/>
            <w:vAlign w:val="center"/>
          </w:tcPr>
          <w:p w14:paraId="7D67BC5F"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0FB279F5"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4CFD5FC7"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2F5042D7" w14:textId="77777777" w:rsidR="00AF4616" w:rsidRDefault="00AF4616" w:rsidP="00882C43">
            <w:pPr>
              <w:pStyle w:val="ProductList-OfferingBody"/>
              <w:ind w:left="-113"/>
              <w:jc w:val="center"/>
            </w:pPr>
          </w:p>
        </w:tc>
        <w:tc>
          <w:tcPr>
            <w:tcW w:w="784" w:type="dxa"/>
            <w:shd w:val="clear" w:color="auto" w:fill="BFBFBF" w:themeFill="background1" w:themeFillShade="BF"/>
            <w:vAlign w:val="center"/>
          </w:tcPr>
          <w:p w14:paraId="3520FB03" w14:textId="77777777" w:rsidR="00AF4616" w:rsidRDefault="00AF4616" w:rsidP="00882C43">
            <w:pPr>
              <w:pStyle w:val="ProductList-OfferingBody"/>
              <w:ind w:left="-113"/>
              <w:jc w:val="center"/>
            </w:pPr>
          </w:p>
        </w:tc>
      </w:tr>
      <w:tr w:rsidR="00AF4616" w14:paraId="65F5CA2F" w14:textId="77777777" w:rsidTr="00373AB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6AA82C8F" w:rsidR="00AF4616" w:rsidRDefault="00AF4616" w:rsidP="00AB3DB3">
            <w:pPr>
              <w:pStyle w:val="ProductList-Offering1"/>
            </w:pPr>
            <w:bookmarkStart w:id="964" w:name="_Toc408656498"/>
            <w:r>
              <w:t>Microsoft Intune per System Center Configuration Manager e System Center Endpoint Protection</w:t>
            </w:r>
            <w:r>
              <w:fldChar w:fldCharType="begin"/>
            </w:r>
            <w:r>
              <w:instrText>XE "Componente Aggiuntivo per Microsoft Intune per System Center Configuration Manager e System Center Endpoint Protection"</w:instrText>
            </w:r>
            <w:r>
              <w:fldChar w:fldCharType="end"/>
            </w:r>
            <w:r>
              <w:t xml:space="preserve"> (SL</w:t>
            </w:r>
            <w:r w:rsidR="00AB3DB3">
              <w:t> </w:t>
            </w:r>
            <w:r>
              <w:t>per Utente)</w:t>
            </w:r>
            <w:bookmarkEnd w:id="9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AF4616" w:rsidRDefault="00AF4616"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AF4616" w:rsidRDefault="00AF4616" w:rsidP="00882C43">
            <w:pPr>
              <w:pStyle w:val="ProductList-OfferingBody"/>
              <w:ind w:left="-113"/>
              <w:jc w:val="center"/>
            </w:pPr>
          </w:p>
        </w:tc>
        <w:tc>
          <w:tcPr>
            <w:tcW w:w="739" w:type="dxa"/>
            <w:shd w:val="clear" w:color="auto" w:fill="70AD47" w:themeFill="accent6"/>
            <w:vAlign w:val="center"/>
          </w:tcPr>
          <w:p w14:paraId="77EEAB43" w14:textId="4B2B9AAA" w:rsidR="00AF4616" w:rsidRPr="0002028D" w:rsidRDefault="00AF4616" w:rsidP="00882C43">
            <w:pPr>
              <w:pStyle w:val="ProductList-OfferingBody"/>
              <w:ind w:left="-113"/>
              <w:jc w:val="center"/>
            </w:pPr>
            <w:r w:rsidRPr="0002028D">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02028D">
              <w:rPr>
                <w:b/>
              </w:rPr>
              <w:fldChar w:fldCharType="separate"/>
            </w:r>
            <w:r w:rsidRPr="0002028D">
              <w:t xml:space="preserve"> A </w:t>
            </w:r>
            <w:r w:rsidRPr="0002028D">
              <w:fldChar w:fldCharType="end"/>
            </w:r>
          </w:p>
        </w:tc>
        <w:tc>
          <w:tcPr>
            <w:tcW w:w="739" w:type="dxa"/>
            <w:shd w:val="clear" w:color="auto" w:fill="70AD47" w:themeFill="accent6"/>
            <w:vAlign w:val="center"/>
          </w:tcPr>
          <w:p w14:paraId="1A2D0FD8" w14:textId="731FB3B8" w:rsidR="00AF4616" w:rsidRPr="0002028D" w:rsidRDefault="00AF4616" w:rsidP="00882C43">
            <w:pPr>
              <w:pStyle w:val="ProductList-OfferingBody"/>
              <w:ind w:left="-113"/>
              <w:jc w:val="center"/>
            </w:pPr>
            <w:r w:rsidRPr="0002028D">
              <w:fldChar w:fldCharType="begin"/>
            </w:r>
            <w:r w:rsidRPr="0002028D">
              <w:instrText>AutoTextList  \s NoStyle \t "</w:instrText>
            </w:r>
            <w:r w:rsidRPr="0002028D">
              <w:rPr>
                <w:color w:val="000000" w:themeColor="text1"/>
              </w:rPr>
              <w:instrText>Prodotto Aggiuntivo</w:instrText>
            </w:r>
            <w:r w:rsidRPr="0002028D">
              <w:instrText xml:space="preserve">" </w:instrText>
            </w:r>
            <w:r w:rsidRPr="0002028D">
              <w:fldChar w:fldCharType="separate"/>
            </w:r>
            <w:r w:rsidRPr="0002028D">
              <w:t xml:space="preserve"> A,</w:t>
            </w:r>
            <w:r w:rsidRPr="0002028D">
              <w:fldChar w:fldCharType="end"/>
            </w:r>
            <w:r w:rsidRPr="0002028D">
              <w:fldChar w:fldCharType="begin"/>
            </w:r>
            <w:r w:rsidRPr="0002028D">
              <w:instrText xml:space="preserve"> AutoTextList \sNoStyle\t "</w:instrText>
            </w:r>
            <w:r w:rsidRPr="0002028D">
              <w:rPr>
                <w:color w:val="000000" w:themeColor="text1"/>
              </w:rPr>
              <w:instrText>Offerta Studente</w:instrText>
            </w:r>
            <w:r w:rsidRPr="0002028D">
              <w:instrText>"</w:instrText>
            </w:r>
            <w:r w:rsidRPr="0002028D">
              <w:fldChar w:fldCharType="separate"/>
            </w:r>
            <w:r w:rsidRPr="0002028D">
              <w:t>ST</w:t>
            </w:r>
            <w:r w:rsidRPr="0002028D">
              <w:fldChar w:fldCharType="end"/>
            </w:r>
          </w:p>
        </w:tc>
        <w:tc>
          <w:tcPr>
            <w:tcW w:w="739" w:type="dxa"/>
            <w:shd w:val="clear" w:color="auto" w:fill="BFBFBF" w:themeFill="background1" w:themeFillShade="BF"/>
            <w:vAlign w:val="center"/>
          </w:tcPr>
          <w:p w14:paraId="4DC59787" w14:textId="77777777" w:rsidR="00AF4616" w:rsidRDefault="00AF4616" w:rsidP="00882C43">
            <w:pPr>
              <w:pStyle w:val="ProductList-OfferingBody"/>
              <w:ind w:left="-113"/>
              <w:jc w:val="center"/>
            </w:pPr>
          </w:p>
        </w:tc>
        <w:tc>
          <w:tcPr>
            <w:tcW w:w="738" w:type="dxa"/>
            <w:shd w:val="clear" w:color="auto" w:fill="BFBFBF" w:themeFill="background1" w:themeFillShade="BF"/>
            <w:vAlign w:val="center"/>
          </w:tcPr>
          <w:p w14:paraId="3052E984"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77D52DC3"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4849969D"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4A23D9C7" w14:textId="77777777" w:rsidR="00AF4616" w:rsidRDefault="00AF4616" w:rsidP="00882C43">
            <w:pPr>
              <w:pStyle w:val="ProductList-OfferingBody"/>
              <w:ind w:left="-113"/>
              <w:jc w:val="center"/>
            </w:pPr>
          </w:p>
        </w:tc>
        <w:tc>
          <w:tcPr>
            <w:tcW w:w="784" w:type="dxa"/>
            <w:shd w:val="clear" w:color="auto" w:fill="70AD47" w:themeFill="accent6"/>
            <w:vAlign w:val="center"/>
          </w:tcPr>
          <w:p w14:paraId="5C6691D7" w14:textId="506BF814" w:rsidR="00AF4616" w:rsidRPr="0002028D" w:rsidRDefault="00AF4616" w:rsidP="00882C43">
            <w:pPr>
              <w:pStyle w:val="ProductList-OfferingBody"/>
              <w:ind w:left="-113"/>
              <w:jc w:val="center"/>
            </w:pPr>
            <w:r w:rsidRPr="0002028D">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02028D">
              <w:rPr>
                <w:b/>
              </w:rPr>
              <w:fldChar w:fldCharType="separate"/>
            </w:r>
            <w:r w:rsidRPr="0002028D">
              <w:t xml:space="preserve"> A </w:t>
            </w:r>
            <w:r w:rsidRPr="0002028D">
              <w:fldChar w:fldCharType="end"/>
            </w:r>
          </w:p>
        </w:tc>
      </w:tr>
      <w:tr w:rsidR="00373AB0" w14:paraId="12147FB5" w14:textId="77777777" w:rsidTr="00373AB0">
        <w:trPr>
          <w:cantSplit/>
          <w:tblHeader/>
        </w:trPr>
        <w:tc>
          <w:tcPr>
            <w:tcW w:w="3367" w:type="dxa"/>
            <w:tcBorders>
              <w:top w:val="dashSmallGap" w:sz="4" w:space="0" w:color="BFBFBF" w:themeColor="background1" w:themeShade="BF"/>
              <w:left w:val="nil"/>
              <w:bottom w:val="nil"/>
              <w:right w:val="nil"/>
            </w:tcBorders>
          </w:tcPr>
          <w:p w14:paraId="33871506" w14:textId="75C674B8" w:rsidR="00373AB0" w:rsidRDefault="00373AB0" w:rsidP="00E8548C">
            <w:pPr>
              <w:pStyle w:val="ProductList-Offering1"/>
            </w:pPr>
            <w:bookmarkStart w:id="965" w:name="_Toc408656499"/>
            <w:r>
              <w:t>Componente Aggiuntivo del Servizio Online Microsoft Intune</w:t>
            </w:r>
            <w:bookmarkEnd w:id="965"/>
          </w:p>
        </w:tc>
        <w:tc>
          <w:tcPr>
            <w:tcW w:w="738" w:type="dxa"/>
            <w:tcBorders>
              <w:top w:val="dashSmallGap" w:sz="4" w:space="0" w:color="BFBFBF" w:themeColor="background1" w:themeShade="BF"/>
              <w:left w:val="nil"/>
              <w:bottom w:val="nil"/>
              <w:right w:val="nil"/>
            </w:tcBorders>
            <w:vAlign w:val="center"/>
          </w:tcPr>
          <w:p w14:paraId="603E655D" w14:textId="77777777" w:rsidR="00373AB0" w:rsidRDefault="00373AB0"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373AB0" w:rsidRPr="00E8548C" w:rsidRDefault="00373AB0"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373AB0" w:rsidRPr="005A0966" w:rsidRDefault="00373AB0" w:rsidP="00E8548C">
            <w:pPr>
              <w:pStyle w:val="ProductList-OfferingBody"/>
              <w:ind w:left="-113"/>
              <w:jc w:val="center"/>
            </w:pPr>
          </w:p>
        </w:tc>
        <w:tc>
          <w:tcPr>
            <w:tcW w:w="739" w:type="dxa"/>
            <w:shd w:val="clear" w:color="auto" w:fill="70AD47" w:themeFill="accent6"/>
            <w:vAlign w:val="center"/>
          </w:tcPr>
          <w:p w14:paraId="659A3475" w14:textId="77777777" w:rsidR="00373AB0" w:rsidRPr="005A0966" w:rsidRDefault="00373AB0" w:rsidP="00E8548C">
            <w:pPr>
              <w:pStyle w:val="ProductList-OfferingBody"/>
              <w:ind w:left="-113"/>
              <w:jc w:val="center"/>
            </w:pPr>
          </w:p>
        </w:tc>
        <w:tc>
          <w:tcPr>
            <w:tcW w:w="739" w:type="dxa"/>
            <w:shd w:val="clear" w:color="auto" w:fill="70AD47" w:themeFill="accent6"/>
            <w:vAlign w:val="center"/>
          </w:tcPr>
          <w:p w14:paraId="67DB5254" w14:textId="77777777" w:rsidR="00373AB0" w:rsidRDefault="00373AB0" w:rsidP="00E8548C">
            <w:pPr>
              <w:pStyle w:val="ProductList-OfferingBody"/>
              <w:ind w:left="-113"/>
              <w:jc w:val="center"/>
            </w:pPr>
          </w:p>
        </w:tc>
        <w:tc>
          <w:tcPr>
            <w:tcW w:w="738" w:type="dxa"/>
            <w:shd w:val="clear" w:color="auto" w:fill="BFBFBF" w:themeFill="background1" w:themeFillShade="BF"/>
            <w:vAlign w:val="center"/>
          </w:tcPr>
          <w:p w14:paraId="63F25AF2" w14:textId="77777777" w:rsidR="00373AB0" w:rsidRPr="00E8548C" w:rsidRDefault="00373AB0"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322DF86C" w:rsidR="00373AB0" w:rsidRPr="0002028D" w:rsidRDefault="00373AB0" w:rsidP="00E8548C">
            <w:pPr>
              <w:pStyle w:val="ProductList-OfferingBody"/>
              <w:ind w:left="-113"/>
              <w:jc w:val="center"/>
              <w:rPr>
                <w:color w:val="70AD47" w:themeColor="accent6"/>
              </w:rPr>
            </w:pPr>
            <w:r w:rsidRPr="0002028D">
              <w:fldChar w:fldCharType="begin"/>
            </w:r>
            <w:r w:rsidRPr="0002028D">
              <w:instrText>AutoTextList  \sNotStyle\t "</w:instrText>
            </w:r>
            <w:r w:rsidRPr="0002028D">
              <w:rPr>
                <w:color w:val="000000" w:themeColor="text1"/>
              </w:rPr>
              <w:instrText>Open License e Open Value</w:instrText>
            </w:r>
            <w:r w:rsidRPr="0002028D">
              <w:instrText>"</w:instrText>
            </w:r>
            <w:r w:rsidRPr="0002028D">
              <w:fldChar w:fldCharType="separate"/>
            </w:r>
            <w:r w:rsidRPr="0002028D">
              <w:t>OF</w:t>
            </w:r>
            <w:r w:rsidRPr="0002028D">
              <w:fldChar w:fldCharType="end"/>
            </w:r>
          </w:p>
        </w:tc>
        <w:tc>
          <w:tcPr>
            <w:tcW w:w="739" w:type="dxa"/>
            <w:shd w:val="clear" w:color="auto" w:fill="70AD47" w:themeFill="accent6"/>
            <w:vAlign w:val="center"/>
          </w:tcPr>
          <w:p w14:paraId="56A47BC3" w14:textId="1936B3CF" w:rsidR="00373AB0" w:rsidRPr="0002028D" w:rsidRDefault="00373AB0" w:rsidP="00E8548C">
            <w:pPr>
              <w:pStyle w:val="ProductList-OfferingBody"/>
              <w:ind w:left="-113"/>
              <w:jc w:val="center"/>
              <w:rPr>
                <w:color w:val="70AD47" w:themeColor="accent6"/>
              </w:rPr>
            </w:pPr>
            <w:r w:rsidRPr="0002028D">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02028D">
              <w:fldChar w:fldCharType="separate"/>
            </w:r>
            <w:r>
              <w:t xml:space="preserve"> </w:t>
            </w:r>
            <w:r w:rsidRPr="0002028D">
              <w:t xml:space="preserve">P </w:t>
            </w:r>
            <w:r w:rsidRPr="0002028D">
              <w:fldChar w:fldCharType="end"/>
            </w:r>
          </w:p>
        </w:tc>
        <w:tc>
          <w:tcPr>
            <w:tcW w:w="739" w:type="dxa"/>
            <w:shd w:val="clear" w:color="auto" w:fill="BFBFBF" w:themeFill="background1" w:themeFillShade="BF"/>
            <w:vAlign w:val="center"/>
          </w:tcPr>
          <w:p w14:paraId="7F2CBF94" w14:textId="77777777" w:rsidR="00373AB0" w:rsidRDefault="00373AB0" w:rsidP="00E8548C">
            <w:pPr>
              <w:pStyle w:val="ProductList-OfferingBody"/>
              <w:ind w:left="-113"/>
              <w:jc w:val="center"/>
            </w:pPr>
          </w:p>
        </w:tc>
        <w:tc>
          <w:tcPr>
            <w:tcW w:w="784" w:type="dxa"/>
            <w:shd w:val="clear" w:color="auto" w:fill="BFBFBF" w:themeFill="background1" w:themeFillShade="BF"/>
            <w:vAlign w:val="center"/>
          </w:tcPr>
          <w:p w14:paraId="72BE8580" w14:textId="6B63FBF9" w:rsidR="00373AB0" w:rsidRDefault="00373AB0" w:rsidP="00E8548C">
            <w:pPr>
              <w:pStyle w:val="ProductList-OfferingBody"/>
              <w:ind w:left="-113"/>
              <w:jc w:val="center"/>
            </w:pPr>
          </w:p>
        </w:tc>
      </w:tr>
      <w:tr w:rsidR="00AF4616" w14:paraId="6776FBDB" w14:textId="77777777" w:rsidTr="00373AB0">
        <w:trPr>
          <w:cantSplit/>
          <w:tblHeader/>
        </w:trPr>
        <w:tc>
          <w:tcPr>
            <w:tcW w:w="3367" w:type="dxa"/>
            <w:tcBorders>
              <w:top w:val="dashSmallGap" w:sz="4" w:space="0" w:color="BFBFBF" w:themeColor="background1" w:themeShade="BF"/>
              <w:left w:val="nil"/>
              <w:bottom w:val="nil"/>
              <w:right w:val="nil"/>
            </w:tcBorders>
          </w:tcPr>
          <w:p w14:paraId="215A4830" w14:textId="6D5BF2AC" w:rsidR="00AF4616" w:rsidRPr="008E026C" w:rsidRDefault="00AF4616" w:rsidP="00AB3DB3">
            <w:pPr>
              <w:pStyle w:val="ProductList-Offering1"/>
              <w:rPr>
                <w:lang w:val="en-US"/>
              </w:rPr>
            </w:pPr>
            <w:bookmarkStart w:id="966" w:name="_Toc408656500"/>
            <w:r w:rsidRPr="008E026C">
              <w:rPr>
                <w:lang w:val="en-US"/>
              </w:rPr>
              <w:t>USL Add-on per Microsoft Intune Extra Storage 1</w:t>
            </w:r>
            <w:r w:rsidR="00AB3DB3" w:rsidRPr="008E026C">
              <w:rPr>
                <w:lang w:val="en-US"/>
              </w:rPr>
              <w:t> </w:t>
            </w:r>
            <w:r w:rsidRPr="008E026C">
              <w:rPr>
                <w:lang w:val="en-US"/>
              </w:rPr>
              <w:t>GB</w:t>
            </w:r>
            <w:bookmarkEnd w:id="966"/>
            <w:r>
              <w:fldChar w:fldCharType="begin"/>
            </w:r>
            <w:r w:rsidRPr="008E026C">
              <w:rPr>
                <w:lang w:val="en-US"/>
              </w:rPr>
              <w:instrText>XE "USL Add-on per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AF4616" w:rsidRDefault="00AF4616"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AF4616" w:rsidRDefault="00AF4616" w:rsidP="00882C43">
            <w:pPr>
              <w:pStyle w:val="ProductList-OfferingBody"/>
              <w:ind w:left="-113"/>
              <w:jc w:val="center"/>
            </w:pPr>
          </w:p>
        </w:tc>
        <w:tc>
          <w:tcPr>
            <w:tcW w:w="739" w:type="dxa"/>
            <w:shd w:val="clear" w:color="auto" w:fill="70AD47" w:themeFill="accent6"/>
            <w:vAlign w:val="center"/>
          </w:tcPr>
          <w:p w14:paraId="2746C19F" w14:textId="023F314C" w:rsidR="00AF4616" w:rsidRPr="0002028D" w:rsidRDefault="00AF4616" w:rsidP="00882C43">
            <w:pPr>
              <w:pStyle w:val="ProductList-OfferingBody"/>
              <w:ind w:left="-113"/>
              <w:jc w:val="center"/>
            </w:pPr>
            <w:r w:rsidRPr="0002028D">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02028D">
              <w:rPr>
                <w:b/>
              </w:rPr>
              <w:fldChar w:fldCharType="separate"/>
            </w:r>
            <w:r w:rsidRPr="0002028D">
              <w:t xml:space="preserve"> A </w:t>
            </w:r>
            <w:r w:rsidRPr="0002028D">
              <w:fldChar w:fldCharType="end"/>
            </w:r>
          </w:p>
        </w:tc>
        <w:tc>
          <w:tcPr>
            <w:tcW w:w="739" w:type="dxa"/>
            <w:shd w:val="clear" w:color="auto" w:fill="70AD47" w:themeFill="accent6"/>
            <w:vAlign w:val="center"/>
          </w:tcPr>
          <w:p w14:paraId="607EA715" w14:textId="764BE35A" w:rsidR="00AF4616" w:rsidRPr="0002028D" w:rsidRDefault="00AF4616" w:rsidP="00882C43">
            <w:pPr>
              <w:pStyle w:val="ProductList-OfferingBody"/>
              <w:ind w:left="-113"/>
              <w:jc w:val="center"/>
            </w:pPr>
            <w:r w:rsidRPr="0002028D">
              <w:fldChar w:fldCharType="begin"/>
            </w:r>
            <w:r w:rsidRPr="0002028D">
              <w:instrText>AutoTextList  \s NoStyle \t "</w:instrText>
            </w:r>
            <w:r w:rsidRPr="0002028D">
              <w:rPr>
                <w:color w:val="000000" w:themeColor="text1"/>
              </w:rPr>
              <w:instrText>Prodotto Aggiuntivo</w:instrText>
            </w:r>
            <w:r w:rsidRPr="0002028D">
              <w:instrText xml:space="preserve">" </w:instrText>
            </w:r>
            <w:r w:rsidRPr="0002028D">
              <w:fldChar w:fldCharType="separate"/>
            </w:r>
            <w:r w:rsidRPr="0002028D">
              <w:t xml:space="preserve"> A,</w:t>
            </w:r>
            <w:r w:rsidRPr="0002028D">
              <w:fldChar w:fldCharType="end"/>
            </w:r>
            <w:r w:rsidRPr="0002028D">
              <w:fldChar w:fldCharType="begin"/>
            </w:r>
            <w:r w:rsidRPr="0002028D">
              <w:instrText xml:space="preserve"> AutoTextList \sNoStyle\t "</w:instrText>
            </w:r>
            <w:r w:rsidRPr="0002028D">
              <w:rPr>
                <w:color w:val="000000" w:themeColor="text1"/>
              </w:rPr>
              <w:instrText>Offerta Studente</w:instrText>
            </w:r>
            <w:r w:rsidRPr="0002028D">
              <w:instrText>"</w:instrText>
            </w:r>
            <w:r w:rsidRPr="0002028D">
              <w:fldChar w:fldCharType="separate"/>
            </w:r>
            <w:r w:rsidRPr="0002028D">
              <w:t>ST</w:t>
            </w:r>
            <w:r w:rsidRPr="0002028D">
              <w:fldChar w:fldCharType="end"/>
            </w:r>
          </w:p>
        </w:tc>
        <w:tc>
          <w:tcPr>
            <w:tcW w:w="739" w:type="dxa"/>
            <w:shd w:val="clear" w:color="auto" w:fill="70AD47" w:themeFill="accent6"/>
            <w:vAlign w:val="center"/>
          </w:tcPr>
          <w:p w14:paraId="75DCC4EA" w14:textId="77777777" w:rsidR="00AF4616" w:rsidRDefault="00AF4616" w:rsidP="00882C43">
            <w:pPr>
              <w:pStyle w:val="ProductList-OfferingBody"/>
              <w:ind w:left="-113"/>
              <w:jc w:val="center"/>
            </w:pPr>
          </w:p>
        </w:tc>
        <w:tc>
          <w:tcPr>
            <w:tcW w:w="738" w:type="dxa"/>
            <w:shd w:val="clear" w:color="auto" w:fill="BFBFBF" w:themeFill="background1" w:themeFillShade="BF"/>
            <w:vAlign w:val="center"/>
          </w:tcPr>
          <w:p w14:paraId="317B419D"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60910092"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35CFC764" w14:textId="77777777" w:rsidR="00AF4616" w:rsidRDefault="00AF4616" w:rsidP="00882C43">
            <w:pPr>
              <w:pStyle w:val="ProductList-OfferingBody"/>
              <w:ind w:left="-113"/>
              <w:jc w:val="center"/>
            </w:pPr>
          </w:p>
        </w:tc>
        <w:tc>
          <w:tcPr>
            <w:tcW w:w="739" w:type="dxa"/>
            <w:shd w:val="clear" w:color="auto" w:fill="BFBFBF" w:themeFill="background1" w:themeFillShade="BF"/>
            <w:vAlign w:val="center"/>
          </w:tcPr>
          <w:p w14:paraId="7F2125CF" w14:textId="77777777" w:rsidR="00AF4616" w:rsidRDefault="00AF4616" w:rsidP="00882C43">
            <w:pPr>
              <w:pStyle w:val="ProductList-OfferingBody"/>
              <w:ind w:left="-113"/>
              <w:jc w:val="center"/>
            </w:pPr>
          </w:p>
        </w:tc>
        <w:tc>
          <w:tcPr>
            <w:tcW w:w="784" w:type="dxa"/>
            <w:shd w:val="clear" w:color="auto" w:fill="BFBFBF" w:themeFill="background1" w:themeFillShade="BF"/>
            <w:vAlign w:val="center"/>
          </w:tcPr>
          <w:p w14:paraId="35B47847" w14:textId="77777777" w:rsidR="00AF4616" w:rsidRDefault="00AF4616" w:rsidP="00882C43">
            <w:pPr>
              <w:pStyle w:val="ProductList-OfferingBody"/>
              <w:ind w:left="-113"/>
              <w:jc w:val="center"/>
            </w:pPr>
          </w:p>
        </w:tc>
      </w:tr>
    </w:tbl>
    <w:p w14:paraId="5AA8E603" w14:textId="77777777"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8"/>
        <w:gridCol w:w="3407"/>
        <w:gridCol w:w="3567"/>
      </w:tblGrid>
      <w:tr w:rsidR="002B7512" w14:paraId="27300C2B" w14:textId="77777777" w:rsidTr="000C6B33">
        <w:tc>
          <w:tcPr>
            <w:tcW w:w="3753" w:type="dxa"/>
          </w:tcPr>
          <w:p w14:paraId="1C8CD8AF" w14:textId="77777777" w:rsidR="002B7512" w:rsidRDefault="002B7512" w:rsidP="00882C43">
            <w:pPr>
              <w:pStyle w:val="ProductList-Body"/>
              <w:spacing w:before="20" w:after="20"/>
            </w:pPr>
            <w:r>
              <w:t xml:space="preserve">Idoneità alla Riduzione: </w:t>
            </w:r>
            <w:r>
              <w:rPr>
                <w:b/>
              </w:rPr>
              <w:t>Tutti</w:t>
            </w:r>
          </w:p>
        </w:tc>
        <w:tc>
          <w:tcPr>
            <w:tcW w:w="3440" w:type="dxa"/>
          </w:tcPr>
          <w:p w14:paraId="62617203" w14:textId="77777777" w:rsidR="002B7512" w:rsidRPr="0000793E" w:rsidRDefault="002B7512" w:rsidP="00882C43">
            <w:pPr>
              <w:pStyle w:val="ProductList-Body"/>
              <w:spacing w:before="20" w:after="20"/>
              <w:rPr>
                <w:b/>
              </w:rPr>
            </w:pPr>
            <w:r>
              <w:t xml:space="preserve">Pool di Prodotti: </w:t>
            </w:r>
            <w:r>
              <w:rPr>
                <w:b/>
              </w:rPr>
              <w:t>Server</w:t>
            </w:r>
          </w:p>
        </w:tc>
        <w:tc>
          <w:tcPr>
            <w:tcW w:w="3597" w:type="dxa"/>
          </w:tcPr>
          <w:p w14:paraId="4F5FBF05" w14:textId="263CDE6A" w:rsidR="002B7512" w:rsidRPr="0000793E" w:rsidRDefault="002B7512" w:rsidP="0040507E">
            <w:pPr>
              <w:pStyle w:val="ProductList-Body"/>
              <w:spacing w:before="20" w:after="20"/>
              <w:rPr>
                <w:b/>
              </w:rPr>
            </w:pPr>
            <w:r>
              <w:t xml:space="preserve">Idoneità alla Transizione: </w:t>
            </w:r>
            <w:r>
              <w:rPr>
                <w:b/>
              </w:rPr>
              <w:t>Microsoft Intune</w:t>
            </w:r>
            <w:r>
              <w:fldChar w:fldCharType="begin"/>
            </w:r>
            <w:r>
              <w:instrText>XE "Microsoft Intune"</w:instrText>
            </w:r>
            <w:r>
              <w:fldChar w:fldCharType="end"/>
            </w:r>
            <w:r>
              <w:rPr>
                <w:b/>
              </w:rPr>
              <w:t xml:space="preserve"> </w:t>
            </w:r>
          </w:p>
        </w:tc>
      </w:tr>
      <w:tr w:rsidR="002B7512" w14:paraId="7237514F" w14:textId="77777777" w:rsidTr="000C6B33">
        <w:tc>
          <w:tcPr>
            <w:tcW w:w="3753" w:type="dxa"/>
          </w:tcPr>
          <w:p w14:paraId="794F8FEE" w14:textId="77777777" w:rsidR="002B7512" w:rsidRDefault="002B7512" w:rsidP="00882C43">
            <w:pPr>
              <w:pStyle w:val="ProductList-Body"/>
              <w:spacing w:before="20" w:after="20"/>
            </w:pPr>
            <w:r>
              <w:t xml:space="preserve">Idoneità alla Procedura di Ordine True-up: </w:t>
            </w:r>
            <w:r>
              <w:rPr>
                <w:b/>
              </w:rPr>
              <w:t>Tutti</w:t>
            </w:r>
          </w:p>
        </w:tc>
        <w:tc>
          <w:tcPr>
            <w:tcW w:w="3440" w:type="dxa"/>
          </w:tcPr>
          <w:p w14:paraId="7C519425" w14:textId="77777777" w:rsidR="002B7512" w:rsidRPr="0000793E" w:rsidRDefault="002B7512" w:rsidP="00882C43">
            <w:pPr>
              <w:pStyle w:val="ProductList-Body"/>
              <w:spacing w:before="20" w:after="20"/>
              <w:rPr>
                <w:b/>
              </w:rPr>
            </w:pPr>
            <w:r>
              <w:t xml:space="preserve">Idoneità al Periodo di Validità Esteso: </w:t>
            </w:r>
            <w:r>
              <w:rPr>
                <w:b/>
              </w:rPr>
              <w:t>Tutti</w:t>
            </w:r>
          </w:p>
        </w:tc>
        <w:tc>
          <w:tcPr>
            <w:tcW w:w="3597" w:type="dxa"/>
          </w:tcPr>
          <w:p w14:paraId="60AD44DA" w14:textId="082D6100" w:rsidR="002B7512" w:rsidRPr="0000793E" w:rsidRDefault="0040507E" w:rsidP="00401326">
            <w:pPr>
              <w:pStyle w:val="ProductList-Body"/>
              <w:tabs>
                <w:tab w:val="clear" w:pos="158"/>
                <w:tab w:val="left" w:pos="16"/>
              </w:tabs>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924715" w:rsidRDefault="002B7512" w:rsidP="002B7512">
      <w:pPr>
        <w:pStyle w:val="ProductList-Body"/>
        <w:shd w:val="clear" w:color="auto" w:fill="D9D9D9" w:themeFill="background1" w:themeFillShade="D9"/>
        <w:spacing w:before="120" w:after="120"/>
      </w:pPr>
      <w:r>
        <w:rPr>
          <w:b/>
        </w:rPr>
        <w:t>Informazioni Aggiuntive</w:t>
      </w:r>
    </w:p>
    <w:p w14:paraId="5D81AC6D" w14:textId="1646A71D" w:rsidR="002B7512" w:rsidRPr="00924715"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e Componente Aggiuntivo di Microsoft Intune (Dispositivo)</w:t>
      </w:r>
    </w:p>
    <w:p w14:paraId="52C0CAE8" w14:textId="44E513A2" w:rsidR="002B7512" w:rsidRPr="00924715" w:rsidRDefault="002B7512" w:rsidP="002B7512">
      <w:pPr>
        <w:pStyle w:val="ProductList-Body"/>
      </w:pPr>
      <w:r>
        <w:t>Solo le società con SL attive per Microsoft Intune (Dispositivo) e/o SL Add-on per Microsoft Intune (Dispositivo) sono idonee ad acquistare tali licenze per coprire i desktop aggiunti alla loro organizzazione. Le società con SL per Dispositivo attive per Microsoft Intune potranno essere idonee a ricevere certi vantaggi.</w:t>
      </w:r>
      <w:r w:rsidR="00914B79">
        <w:t xml:space="preserve"> </w:t>
      </w:r>
      <w:r>
        <w:t>Per dettagli le società potranno prendere visione dell</w:t>
      </w:r>
      <w:r w:rsidR="00D651AE">
        <w:t>’</w:t>
      </w:r>
      <w:r>
        <w:t>Articolo relativo ai Vantaggi del Programma, ai Vantaggi di Software Assurance e ai Vantaggi dei Servizi Online della Lista dei Prodotti del mese di gennaio 2014.</w:t>
      </w:r>
    </w:p>
    <w:p w14:paraId="4935030B" w14:textId="2370843A" w:rsidR="002B7512" w:rsidRPr="00924715" w:rsidRDefault="00A82D59" w:rsidP="00254E12">
      <w:pPr>
        <w:pStyle w:val="ProductList-Body"/>
        <w:shd w:val="clear" w:color="auto" w:fill="A6A6A6" w:themeFill="background1" w:themeFillShade="A6"/>
        <w:tabs>
          <w:tab w:val="left" w:pos="924"/>
          <w:tab w:val="right" w:pos="10800"/>
        </w:tabs>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7F0D702F" w14:textId="3FBA8E27" w:rsidR="00D67331" w:rsidRPr="00924715" w:rsidRDefault="00D67331" w:rsidP="00991E89">
      <w:pPr>
        <w:pStyle w:val="ProductList-OfferingGroupHeading"/>
        <w:outlineLvl w:val="1"/>
      </w:pPr>
      <w:bookmarkStart w:id="967" w:name="_Toc408656501"/>
      <w:bookmarkStart w:id="968" w:name="DynamicsOnlineServices"/>
      <w:r>
        <w:t>Servizi Online Microsoft</w:t>
      </w:r>
      <w:bookmarkEnd w:id="927"/>
      <w:bookmarkEnd w:id="928"/>
      <w:r>
        <w:t xml:space="preserve"> Dynamics</w:t>
      </w:r>
      <w:bookmarkEnd w:id="967"/>
    </w:p>
    <w:bookmarkEnd w:id="968"/>
    <w:p w14:paraId="4FDCBC71" w14:textId="5E86B1E9" w:rsidR="00EE40B5" w:rsidRPr="00924715" w:rsidRDefault="00D67331" w:rsidP="00991E89">
      <w:pPr>
        <w:pStyle w:val="ProductList-Offering2Heading"/>
        <w:outlineLvl w:val="2"/>
      </w:pPr>
      <w:r>
        <w:tab/>
      </w:r>
      <w:bookmarkStart w:id="969" w:name="_Toc380513331"/>
      <w:bookmarkStart w:id="970" w:name="_Toc380655379"/>
      <w:bookmarkStart w:id="971" w:name="_Toc408656502"/>
      <w:r>
        <w:t>Microsoft Dynamics CRM Online</w:t>
      </w:r>
      <w:bookmarkEnd w:id="929"/>
      <w:bookmarkEnd w:id="930"/>
      <w:bookmarkEnd w:id="931"/>
      <w:bookmarkEnd w:id="969"/>
      <w:bookmarkEnd w:id="970"/>
      <w:bookmarkEnd w:id="971"/>
    </w:p>
    <w:tbl>
      <w:tblPr>
        <w:tblStyle w:val="TableGrid"/>
        <w:tblW w:w="1079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4"/>
        <w:gridCol w:w="769"/>
        <w:gridCol w:w="769"/>
        <w:gridCol w:w="769"/>
        <w:gridCol w:w="769"/>
        <w:gridCol w:w="768"/>
        <w:gridCol w:w="768"/>
        <w:gridCol w:w="769"/>
        <w:gridCol w:w="768"/>
        <w:gridCol w:w="768"/>
        <w:gridCol w:w="769"/>
      </w:tblGrid>
      <w:tr w:rsidR="00517765" w14:paraId="4FDCBC7D" w14:textId="77777777" w:rsidTr="00F95BD7">
        <w:trPr>
          <w:cantSplit/>
          <w:tblHeader/>
        </w:trPr>
        <w:tc>
          <w:tcPr>
            <w:tcW w:w="3097" w:type="dxa"/>
            <w:tcBorders>
              <w:bottom w:val="nil"/>
            </w:tcBorders>
            <w:shd w:val="clear" w:color="auto" w:fill="00188F"/>
          </w:tcPr>
          <w:p w14:paraId="4FDCBC72" w14:textId="77777777" w:rsidR="00517765" w:rsidRPr="00EE0836" w:rsidRDefault="00517765"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4FDCBC73" w14:textId="64E563E0" w:rsidR="00517765" w:rsidRPr="00EE0836" w:rsidRDefault="00517765"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73F358AA" w:rsidR="00517765" w:rsidRPr="00EE0836" w:rsidRDefault="00517765"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67" w:type="dxa"/>
            <w:shd w:val="clear" w:color="auto" w:fill="00188F"/>
            <w:vAlign w:val="center"/>
          </w:tcPr>
          <w:p w14:paraId="4FDCBC75" w14:textId="05F37585" w:rsidR="00517765" w:rsidRPr="00EE0836" w:rsidRDefault="00517765"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68" w:type="dxa"/>
            <w:shd w:val="clear" w:color="auto" w:fill="00188F"/>
            <w:vAlign w:val="center"/>
          </w:tcPr>
          <w:p w14:paraId="4FDCBC76" w14:textId="0350ED77" w:rsidR="00517765" w:rsidRPr="00EE0836" w:rsidRDefault="00517765"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67" w:type="dxa"/>
            <w:shd w:val="clear" w:color="auto" w:fill="00188F"/>
            <w:vAlign w:val="center"/>
          </w:tcPr>
          <w:p w14:paraId="4FDCBC77" w14:textId="2851A12F" w:rsidR="00517765" w:rsidRPr="00EE0836" w:rsidRDefault="00517765"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67" w:type="dxa"/>
            <w:shd w:val="clear" w:color="auto" w:fill="00188F"/>
            <w:vAlign w:val="center"/>
          </w:tcPr>
          <w:p w14:paraId="4FDCBC78" w14:textId="6B67D707" w:rsidR="00517765" w:rsidRPr="00EE0836" w:rsidRDefault="00517765"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68" w:type="dxa"/>
            <w:shd w:val="clear" w:color="auto" w:fill="00188F"/>
            <w:vAlign w:val="center"/>
          </w:tcPr>
          <w:p w14:paraId="4FDCBC79" w14:textId="6C1ADE76" w:rsidR="00517765" w:rsidRPr="00EE0836" w:rsidRDefault="00517765"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67" w:type="dxa"/>
            <w:shd w:val="clear" w:color="auto" w:fill="00188F"/>
            <w:vAlign w:val="center"/>
          </w:tcPr>
          <w:p w14:paraId="4FDCBC7A" w14:textId="57060092" w:rsidR="00517765" w:rsidRPr="00EE0836" w:rsidRDefault="00517765"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67" w:type="dxa"/>
            <w:shd w:val="clear" w:color="auto" w:fill="00188F"/>
            <w:vAlign w:val="center"/>
          </w:tcPr>
          <w:p w14:paraId="4FDCBC7B" w14:textId="61D027E1" w:rsidR="00517765" w:rsidRPr="00EE0836" w:rsidRDefault="00517765"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68" w:type="dxa"/>
            <w:shd w:val="clear" w:color="auto" w:fill="00188F"/>
            <w:vAlign w:val="center"/>
          </w:tcPr>
          <w:p w14:paraId="4FDCBC7C" w14:textId="7B36F89C" w:rsidR="00517765" w:rsidRPr="00EE0836" w:rsidRDefault="00517765"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F4616" w14:paraId="4FDCBC89" w14:textId="77777777" w:rsidTr="00F95BD7">
        <w:trPr>
          <w:cantSplit/>
        </w:trPr>
        <w:tc>
          <w:tcPr>
            <w:tcW w:w="3097" w:type="dxa"/>
            <w:tcBorders>
              <w:top w:val="nil"/>
              <w:left w:val="nil"/>
              <w:bottom w:val="dashSmallGap" w:sz="4" w:space="0" w:color="BFBFBF" w:themeColor="background1" w:themeShade="BF"/>
              <w:right w:val="nil"/>
            </w:tcBorders>
          </w:tcPr>
          <w:p w14:paraId="4FDCBC7E" w14:textId="52232462" w:rsidR="00AF4616" w:rsidRDefault="00AF4616" w:rsidP="00866AFF">
            <w:pPr>
              <w:pStyle w:val="ProductList-Offering2"/>
            </w:pPr>
            <w:bookmarkStart w:id="972" w:name="_Toc379797306"/>
            <w:bookmarkStart w:id="973" w:name="_Toc380513332"/>
            <w:bookmarkStart w:id="974" w:name="_Toc380655380"/>
            <w:bookmarkStart w:id="975" w:name="_Toc408656503"/>
            <w:r>
              <w:t>Microsoft Dynamics CRM Online Basic</w:t>
            </w:r>
            <w:r>
              <w:fldChar w:fldCharType="begin"/>
            </w:r>
            <w:r>
              <w:instrText>XE "Microsoft Dynamics CRM Online Basic"</w:instrText>
            </w:r>
            <w:r>
              <w:fldChar w:fldCharType="end"/>
            </w:r>
            <w:r>
              <w:t xml:space="preserve"> (SL per Utente)</w:t>
            </w:r>
            <w:bookmarkEnd w:id="972"/>
            <w:bookmarkEnd w:id="973"/>
            <w:bookmarkEnd w:id="974"/>
            <w:bookmarkEnd w:id="975"/>
          </w:p>
        </w:tc>
        <w:tc>
          <w:tcPr>
            <w:tcW w:w="767" w:type="dxa"/>
            <w:tcBorders>
              <w:top w:val="nil"/>
              <w:left w:val="nil"/>
              <w:bottom w:val="dashSmallGap" w:sz="4" w:space="0" w:color="BFBFBF" w:themeColor="background1" w:themeShade="BF"/>
              <w:right w:val="nil"/>
            </w:tcBorders>
            <w:vAlign w:val="center"/>
          </w:tcPr>
          <w:p w14:paraId="4FDCBC7F" w14:textId="2A746682" w:rsidR="00AF4616" w:rsidRDefault="00AF461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AF4616" w:rsidRDefault="00AF4616" w:rsidP="00866AFF">
            <w:pPr>
              <w:pStyle w:val="ProductList-OfferingBody"/>
              <w:ind w:left="-113"/>
              <w:jc w:val="center"/>
            </w:pPr>
          </w:p>
        </w:tc>
        <w:tc>
          <w:tcPr>
            <w:tcW w:w="767" w:type="dxa"/>
            <w:shd w:val="clear" w:color="auto" w:fill="70AD47" w:themeFill="accent6"/>
            <w:vAlign w:val="center"/>
          </w:tcPr>
          <w:p w14:paraId="4FDCBC81" w14:textId="1B259F16" w:rsidR="00AF4616" w:rsidRPr="00F71B4C" w:rsidRDefault="00AF4616" w:rsidP="00866AFF">
            <w:pPr>
              <w:pStyle w:val="ProductList-OfferingBody"/>
              <w:ind w:left="-113"/>
              <w:jc w:val="center"/>
            </w:pPr>
            <w:r w:rsidRPr="00F71B4C">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F71B4C">
              <w:rPr>
                <w:b/>
              </w:rPr>
              <w:fldChar w:fldCharType="separate"/>
            </w:r>
            <w:r w:rsidRPr="00156C1C">
              <w:rPr>
                <w:b/>
              </w:rPr>
              <w:t xml:space="preserve"> </w:t>
            </w:r>
            <w:r w:rsidRPr="00F71B4C">
              <w:t xml:space="preserve">A </w:t>
            </w:r>
            <w:r w:rsidRPr="00F71B4C">
              <w:fldChar w:fldCharType="end"/>
            </w:r>
          </w:p>
        </w:tc>
        <w:tc>
          <w:tcPr>
            <w:tcW w:w="768" w:type="dxa"/>
            <w:shd w:val="clear" w:color="auto" w:fill="70AD47" w:themeFill="accent6"/>
            <w:vAlign w:val="center"/>
          </w:tcPr>
          <w:p w14:paraId="4FDCBC82" w14:textId="4011D3C5" w:rsidR="00AF4616" w:rsidRDefault="00AF4616" w:rsidP="00866AFF">
            <w:pPr>
              <w:pStyle w:val="ProductList-OfferingBody"/>
              <w:ind w:left="-113"/>
              <w:jc w:val="center"/>
            </w:pPr>
          </w:p>
        </w:tc>
        <w:tc>
          <w:tcPr>
            <w:tcW w:w="767" w:type="dxa"/>
            <w:shd w:val="clear" w:color="auto" w:fill="70AD47" w:themeFill="accent6"/>
            <w:vAlign w:val="center"/>
          </w:tcPr>
          <w:p w14:paraId="4FDCBC83" w14:textId="77777777" w:rsidR="00AF4616" w:rsidRDefault="00AF4616" w:rsidP="00866AFF">
            <w:pPr>
              <w:pStyle w:val="ProductList-OfferingBody"/>
              <w:ind w:left="-113"/>
              <w:jc w:val="center"/>
            </w:pPr>
          </w:p>
        </w:tc>
        <w:tc>
          <w:tcPr>
            <w:tcW w:w="767" w:type="dxa"/>
            <w:shd w:val="clear" w:color="auto" w:fill="70AD47" w:themeFill="accent6"/>
            <w:vAlign w:val="center"/>
          </w:tcPr>
          <w:p w14:paraId="4FDCBC84" w14:textId="77777777" w:rsidR="00AF4616" w:rsidRDefault="00AF4616" w:rsidP="00866AFF">
            <w:pPr>
              <w:pStyle w:val="ProductList-OfferingBody"/>
              <w:ind w:left="-113"/>
              <w:jc w:val="center"/>
            </w:pPr>
          </w:p>
        </w:tc>
        <w:tc>
          <w:tcPr>
            <w:tcW w:w="768" w:type="dxa"/>
            <w:shd w:val="clear" w:color="auto" w:fill="70AD47" w:themeFill="accent6"/>
            <w:vAlign w:val="center"/>
          </w:tcPr>
          <w:p w14:paraId="4FDCBC85" w14:textId="2A69D07C" w:rsidR="00AF4616" w:rsidRPr="00F71B4C" w:rsidRDefault="00AF4616" w:rsidP="00866AFF">
            <w:pPr>
              <w:pStyle w:val="ProductList-OfferingBody"/>
              <w:ind w:left="-113"/>
              <w:jc w:val="center"/>
            </w:pPr>
            <w:r w:rsidRPr="00F71B4C">
              <w:fldChar w:fldCharType="begin"/>
            </w:r>
            <w:r w:rsidRPr="00F71B4C">
              <w:instrText>AutoTextList  \sNotStyle\t "</w:instrText>
            </w:r>
            <w:r w:rsidRPr="00F71B4C">
              <w:rPr>
                <w:color w:val="000000" w:themeColor="text1"/>
              </w:rPr>
              <w:instrText>Open License e Open Value</w:instrText>
            </w:r>
            <w:r w:rsidRPr="00F71B4C">
              <w:instrText>"</w:instrText>
            </w:r>
            <w:r w:rsidRPr="00F71B4C">
              <w:fldChar w:fldCharType="separate"/>
            </w:r>
            <w:r w:rsidRPr="00F71B4C">
              <w:t>OF</w:t>
            </w:r>
            <w:r w:rsidRPr="00F71B4C">
              <w:fldChar w:fldCharType="end"/>
            </w:r>
          </w:p>
        </w:tc>
        <w:tc>
          <w:tcPr>
            <w:tcW w:w="767" w:type="dxa"/>
            <w:shd w:val="clear" w:color="auto" w:fill="70AD47" w:themeFill="accent6"/>
            <w:vAlign w:val="center"/>
          </w:tcPr>
          <w:p w14:paraId="4FDCBC86" w14:textId="3A222CB1" w:rsidR="00AF4616" w:rsidRPr="00F71B4C" w:rsidRDefault="00AF4616" w:rsidP="00866AFF">
            <w:pPr>
              <w:pStyle w:val="ProductList-OfferingBody"/>
              <w:ind w:left="-113"/>
              <w:jc w:val="center"/>
            </w:pPr>
            <w:r w:rsidRPr="00F71B4C">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F71B4C">
              <w:fldChar w:fldCharType="separate"/>
            </w:r>
            <w:r>
              <w:t xml:space="preserve"> </w:t>
            </w:r>
            <w:r w:rsidRPr="00F71B4C">
              <w:t xml:space="preserve">P </w:t>
            </w:r>
            <w:r w:rsidRPr="00F71B4C">
              <w:fldChar w:fldCharType="end"/>
            </w:r>
          </w:p>
        </w:tc>
        <w:tc>
          <w:tcPr>
            <w:tcW w:w="767" w:type="dxa"/>
            <w:shd w:val="clear" w:color="auto" w:fill="BFBFBF" w:themeFill="background1" w:themeFillShade="BF"/>
            <w:vAlign w:val="center"/>
          </w:tcPr>
          <w:p w14:paraId="4FDCBC87" w14:textId="77777777" w:rsidR="00AF4616" w:rsidRDefault="00AF4616" w:rsidP="00866AFF">
            <w:pPr>
              <w:pStyle w:val="ProductList-OfferingBody"/>
              <w:ind w:left="-113"/>
              <w:jc w:val="center"/>
            </w:pPr>
          </w:p>
        </w:tc>
        <w:tc>
          <w:tcPr>
            <w:tcW w:w="768" w:type="dxa"/>
            <w:shd w:val="clear" w:color="auto" w:fill="70AD47" w:themeFill="accent6"/>
            <w:vAlign w:val="center"/>
          </w:tcPr>
          <w:p w14:paraId="4FDCBC88" w14:textId="5A44E65A" w:rsidR="00AF4616" w:rsidRPr="00F71B4C" w:rsidRDefault="00AF4616" w:rsidP="00866AFF">
            <w:pPr>
              <w:pStyle w:val="ProductList-OfferingBody"/>
              <w:ind w:left="-113"/>
              <w:jc w:val="center"/>
            </w:pPr>
            <w:r w:rsidRPr="00F71B4C">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F71B4C">
              <w:rPr>
                <w:b/>
              </w:rPr>
              <w:fldChar w:fldCharType="separate"/>
            </w:r>
            <w:r w:rsidRPr="00156C1C">
              <w:rPr>
                <w:b/>
              </w:rPr>
              <w:t xml:space="preserve"> </w:t>
            </w:r>
            <w:r w:rsidRPr="00F71B4C">
              <w:t xml:space="preserve">A </w:t>
            </w:r>
            <w:r w:rsidRPr="00F71B4C">
              <w:fldChar w:fldCharType="end"/>
            </w:r>
          </w:p>
        </w:tc>
      </w:tr>
      <w:tr w:rsidR="00AF4616" w14:paraId="4FDCBC95" w14:textId="77777777" w:rsidTr="00F95BD7">
        <w:trPr>
          <w:cantSplit/>
        </w:trPr>
        <w:tc>
          <w:tcPr>
            <w:tcW w:w="3097" w:type="dxa"/>
            <w:tcBorders>
              <w:top w:val="nil"/>
              <w:left w:val="nil"/>
              <w:bottom w:val="dashSmallGap" w:sz="4" w:space="0" w:color="BFBFBF" w:themeColor="background1" w:themeShade="BF"/>
              <w:right w:val="nil"/>
            </w:tcBorders>
          </w:tcPr>
          <w:p w14:paraId="4FDCBC8A" w14:textId="7457029F" w:rsidR="00AF4616" w:rsidRDefault="00AF4616" w:rsidP="00730E25">
            <w:pPr>
              <w:pStyle w:val="ProductList-Offering2"/>
            </w:pPr>
            <w:bookmarkStart w:id="976" w:name="_Toc379797307"/>
            <w:bookmarkStart w:id="977" w:name="_Toc380513333"/>
            <w:bookmarkStart w:id="978" w:name="_Toc380655381"/>
            <w:bookmarkStart w:id="979" w:name="_Toc408656504"/>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76"/>
            <w:bookmarkEnd w:id="977"/>
            <w:bookmarkEnd w:id="978"/>
            <w:bookmarkEnd w:id="979"/>
          </w:p>
        </w:tc>
        <w:tc>
          <w:tcPr>
            <w:tcW w:w="767" w:type="dxa"/>
            <w:tcBorders>
              <w:top w:val="nil"/>
              <w:left w:val="nil"/>
              <w:bottom w:val="dashSmallGap" w:sz="4" w:space="0" w:color="BFBFBF" w:themeColor="background1" w:themeShade="BF"/>
              <w:right w:val="nil"/>
            </w:tcBorders>
            <w:vAlign w:val="center"/>
          </w:tcPr>
          <w:p w14:paraId="4FDCBC8B" w14:textId="713DCFB4" w:rsidR="00AF4616" w:rsidRDefault="00AF461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AF4616" w:rsidRDefault="00AF4616" w:rsidP="00730E25">
            <w:pPr>
              <w:pStyle w:val="ProductList-OfferingBody"/>
              <w:ind w:left="-113"/>
              <w:jc w:val="center"/>
            </w:pPr>
          </w:p>
        </w:tc>
        <w:tc>
          <w:tcPr>
            <w:tcW w:w="767" w:type="dxa"/>
            <w:shd w:val="clear" w:color="auto" w:fill="70AD47" w:themeFill="accent6"/>
            <w:vAlign w:val="center"/>
          </w:tcPr>
          <w:p w14:paraId="4FDCBC8D" w14:textId="0B80DB8F" w:rsidR="00AF4616" w:rsidRPr="00F71B4C" w:rsidRDefault="00AF4616" w:rsidP="00730E25">
            <w:pPr>
              <w:pStyle w:val="ProductList-OfferingBody"/>
              <w:ind w:left="-113"/>
              <w:jc w:val="center"/>
            </w:pPr>
            <w:r w:rsidRPr="00F71B4C">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F71B4C">
              <w:rPr>
                <w:b/>
              </w:rPr>
              <w:fldChar w:fldCharType="separate"/>
            </w:r>
            <w:r w:rsidRPr="00F71B4C">
              <w:t xml:space="preserve"> A </w:t>
            </w:r>
            <w:r w:rsidRPr="00F71B4C">
              <w:fldChar w:fldCharType="end"/>
            </w:r>
          </w:p>
        </w:tc>
        <w:tc>
          <w:tcPr>
            <w:tcW w:w="768" w:type="dxa"/>
            <w:shd w:val="clear" w:color="auto" w:fill="70AD47" w:themeFill="accent6"/>
            <w:vAlign w:val="center"/>
          </w:tcPr>
          <w:p w14:paraId="4FDCBC8E" w14:textId="2735D6C5" w:rsidR="00AF4616" w:rsidRPr="00F71B4C" w:rsidRDefault="00AF4616" w:rsidP="00730E25">
            <w:pPr>
              <w:pStyle w:val="ProductList-OfferingBody"/>
              <w:ind w:left="-113"/>
              <w:jc w:val="center"/>
            </w:pPr>
            <w:r w:rsidRPr="00F71B4C">
              <w:fldChar w:fldCharType="begin"/>
            </w:r>
            <w:r w:rsidRPr="00F71B4C">
              <w:instrText>AutoTextList  \s NoStyle \t "</w:instrText>
            </w:r>
            <w:r w:rsidRPr="00F71B4C">
              <w:rPr>
                <w:color w:val="000000" w:themeColor="text1"/>
              </w:rPr>
              <w:instrText>Prodotto Aggiuntivo</w:instrText>
            </w:r>
            <w:r w:rsidRPr="00F71B4C">
              <w:instrText xml:space="preserve">" </w:instrText>
            </w:r>
            <w:r w:rsidRPr="00F71B4C">
              <w:fldChar w:fldCharType="separate"/>
            </w:r>
            <w:r w:rsidRPr="00F71B4C">
              <w:t xml:space="preserve"> A,</w:t>
            </w:r>
            <w:r w:rsidRPr="00F71B4C">
              <w:fldChar w:fldCharType="end"/>
            </w:r>
            <w:r w:rsidRPr="00F71B4C">
              <w:fldChar w:fldCharType="begin"/>
            </w:r>
            <w:r w:rsidRPr="00F71B4C">
              <w:instrText xml:space="preserve"> AutoTextList \sNoStyle\t "</w:instrText>
            </w:r>
            <w:r w:rsidRPr="00F71B4C">
              <w:rPr>
                <w:color w:val="000000" w:themeColor="text1"/>
              </w:rPr>
              <w:instrText>Offerta Studente</w:instrText>
            </w:r>
            <w:r w:rsidRPr="00F71B4C">
              <w:instrText>"</w:instrText>
            </w:r>
            <w:r w:rsidRPr="00F71B4C">
              <w:fldChar w:fldCharType="separate"/>
            </w:r>
            <w:r w:rsidRPr="00F71B4C">
              <w:t>ST</w:t>
            </w:r>
            <w:r w:rsidRPr="00F71B4C">
              <w:fldChar w:fldCharType="end"/>
            </w:r>
          </w:p>
        </w:tc>
        <w:tc>
          <w:tcPr>
            <w:tcW w:w="767" w:type="dxa"/>
            <w:shd w:val="clear" w:color="auto" w:fill="BFBFBF" w:themeFill="background1" w:themeFillShade="BF"/>
            <w:vAlign w:val="center"/>
          </w:tcPr>
          <w:p w14:paraId="4FDCBC8F" w14:textId="79A0049D" w:rsidR="00AF4616" w:rsidRDefault="00AF4616"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AF4616" w:rsidRDefault="00AF4616" w:rsidP="00730E25">
            <w:pPr>
              <w:pStyle w:val="ProductList-OfferingBody"/>
              <w:ind w:left="-113"/>
              <w:jc w:val="center"/>
            </w:pPr>
          </w:p>
        </w:tc>
        <w:tc>
          <w:tcPr>
            <w:tcW w:w="768" w:type="dxa"/>
            <w:shd w:val="clear" w:color="auto" w:fill="BFBFBF" w:themeFill="background1" w:themeFillShade="BF"/>
            <w:vAlign w:val="center"/>
          </w:tcPr>
          <w:p w14:paraId="4FDCBC91" w14:textId="77777777" w:rsidR="00AF4616" w:rsidRDefault="00AF4616" w:rsidP="00730E25">
            <w:pPr>
              <w:pStyle w:val="ProductList-OfferingBody"/>
              <w:ind w:left="-113"/>
              <w:jc w:val="center"/>
            </w:pPr>
          </w:p>
        </w:tc>
        <w:tc>
          <w:tcPr>
            <w:tcW w:w="767" w:type="dxa"/>
            <w:shd w:val="clear" w:color="auto" w:fill="BFBFBF" w:themeFill="background1" w:themeFillShade="BF"/>
            <w:vAlign w:val="center"/>
          </w:tcPr>
          <w:p w14:paraId="4FDCBC92" w14:textId="77777777" w:rsidR="00AF4616" w:rsidRDefault="00AF4616" w:rsidP="00730E25">
            <w:pPr>
              <w:pStyle w:val="ProductList-OfferingBody"/>
              <w:ind w:left="-113"/>
              <w:jc w:val="center"/>
            </w:pPr>
          </w:p>
        </w:tc>
        <w:tc>
          <w:tcPr>
            <w:tcW w:w="767" w:type="dxa"/>
            <w:shd w:val="clear" w:color="auto" w:fill="BFBFBF" w:themeFill="background1" w:themeFillShade="BF"/>
            <w:vAlign w:val="center"/>
          </w:tcPr>
          <w:p w14:paraId="4FDCBC93" w14:textId="77777777" w:rsidR="00AF4616" w:rsidRDefault="00AF4616" w:rsidP="00730E25">
            <w:pPr>
              <w:pStyle w:val="ProductList-OfferingBody"/>
              <w:ind w:left="-113"/>
              <w:jc w:val="center"/>
            </w:pPr>
          </w:p>
        </w:tc>
        <w:tc>
          <w:tcPr>
            <w:tcW w:w="768" w:type="dxa"/>
            <w:shd w:val="clear" w:color="auto" w:fill="70AD47" w:themeFill="accent6"/>
            <w:vAlign w:val="center"/>
          </w:tcPr>
          <w:p w14:paraId="4FDCBC94" w14:textId="35826040" w:rsidR="00AF4616" w:rsidRPr="00F71B4C" w:rsidRDefault="00AF4616" w:rsidP="00730E25">
            <w:pPr>
              <w:pStyle w:val="ProductList-OfferingBody"/>
              <w:ind w:left="-113"/>
              <w:jc w:val="center"/>
            </w:pPr>
            <w:r w:rsidRPr="00F71B4C">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F71B4C">
              <w:rPr>
                <w:b/>
              </w:rPr>
              <w:fldChar w:fldCharType="separate"/>
            </w:r>
            <w:r w:rsidRPr="00156C1C">
              <w:rPr>
                <w:b/>
              </w:rPr>
              <w:t xml:space="preserve"> </w:t>
            </w:r>
            <w:r w:rsidRPr="00F71B4C">
              <w:t xml:space="preserve">A </w:t>
            </w:r>
            <w:r w:rsidRPr="00F71B4C">
              <w:fldChar w:fldCharType="end"/>
            </w:r>
          </w:p>
        </w:tc>
      </w:tr>
      <w:tr w:rsidR="00517765" w14:paraId="4FDCBCA1" w14:textId="77777777" w:rsidTr="005B367F">
        <w:trPr>
          <w:cantSplit/>
        </w:trPr>
        <w:tc>
          <w:tcPr>
            <w:tcW w:w="3097" w:type="dxa"/>
            <w:tcBorders>
              <w:top w:val="nil"/>
              <w:left w:val="nil"/>
              <w:bottom w:val="dashSmallGap" w:sz="4" w:space="0" w:color="BFBFBF" w:themeColor="background1" w:themeShade="BF"/>
              <w:right w:val="nil"/>
            </w:tcBorders>
          </w:tcPr>
          <w:p w14:paraId="4FDCBC96" w14:textId="0C01EE4E" w:rsidR="00517765" w:rsidRPr="008E026C" w:rsidRDefault="00517765" w:rsidP="00866AFF">
            <w:pPr>
              <w:pStyle w:val="ProductList-Offering2"/>
              <w:rPr>
                <w:lang w:val="en-US"/>
              </w:rPr>
            </w:pPr>
            <w:bookmarkStart w:id="980" w:name="_Toc379797308"/>
            <w:bookmarkStart w:id="981" w:name="_Toc380513334"/>
            <w:bookmarkStart w:id="982" w:name="_Toc380655382"/>
            <w:bookmarkStart w:id="983" w:name="_Toc408656505"/>
            <w:r w:rsidRPr="008E026C">
              <w:rPr>
                <w:lang w:val="en-US"/>
              </w:rPr>
              <w:t>Microsoft Dynamics CRM Online Enhanced Support</w:t>
            </w:r>
            <w:bookmarkEnd w:id="980"/>
            <w:bookmarkEnd w:id="981"/>
            <w:bookmarkEnd w:id="982"/>
            <w:bookmarkEnd w:id="983"/>
            <w:r>
              <w:fldChar w:fldCharType="begin"/>
            </w:r>
            <w:r w:rsidRPr="008E026C">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517765" w:rsidRDefault="00517765"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517765" w:rsidRDefault="00517765" w:rsidP="00866AFF">
            <w:pPr>
              <w:pStyle w:val="ProductList-OfferingBody"/>
              <w:ind w:left="-113"/>
              <w:jc w:val="center"/>
            </w:pPr>
            <w:r>
              <w:t>1</w:t>
            </w:r>
          </w:p>
        </w:tc>
        <w:tc>
          <w:tcPr>
            <w:tcW w:w="767" w:type="dxa"/>
            <w:shd w:val="clear" w:color="auto" w:fill="70AD47" w:themeFill="accent6"/>
            <w:vAlign w:val="center"/>
          </w:tcPr>
          <w:p w14:paraId="4FDCBC99" w14:textId="40712CD8"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4FDCBC9A" w14:textId="25DE190F" w:rsidR="00517765" w:rsidRDefault="00517765" w:rsidP="00866AFF">
            <w:pPr>
              <w:pStyle w:val="ProductList-OfferingBody"/>
              <w:ind w:left="-113"/>
              <w:jc w:val="center"/>
            </w:pPr>
          </w:p>
        </w:tc>
        <w:tc>
          <w:tcPr>
            <w:tcW w:w="767" w:type="dxa"/>
            <w:shd w:val="clear" w:color="auto" w:fill="70AD47" w:themeFill="accent6"/>
            <w:vAlign w:val="center"/>
          </w:tcPr>
          <w:p w14:paraId="4FDCBC9B" w14:textId="68FF94B8" w:rsidR="00517765" w:rsidRDefault="00517765"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9D" w14:textId="52E3C92F" w:rsidR="00517765" w:rsidRPr="0092474B" w:rsidRDefault="00517765" w:rsidP="00866AFF">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4FDCBC9E" w14:textId="1B5A54E0" w:rsidR="00517765" w:rsidRPr="0092474B" w:rsidRDefault="00517765" w:rsidP="00866AFF">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FDCBC9F"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A0" w14:textId="7FE73D71"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1F46DAD3" w14:textId="77777777" w:rsidTr="00F95BD7">
        <w:trPr>
          <w:cantSplit/>
        </w:trPr>
        <w:tc>
          <w:tcPr>
            <w:tcW w:w="3097" w:type="dxa"/>
            <w:tcBorders>
              <w:top w:val="nil"/>
              <w:left w:val="nil"/>
              <w:bottom w:val="dashSmallGap" w:sz="4" w:space="0" w:color="BFBFBF" w:themeColor="background1" w:themeShade="BF"/>
              <w:right w:val="nil"/>
            </w:tcBorders>
          </w:tcPr>
          <w:p w14:paraId="146ECC55" w14:textId="34FEA2CE" w:rsidR="00517765" w:rsidRDefault="00517765" w:rsidP="00C10F04">
            <w:pPr>
              <w:pStyle w:val="ProductList-Offering2"/>
            </w:pPr>
            <w:bookmarkStart w:id="984" w:name="_Toc408656506"/>
            <w:r>
              <w:t>Microsoft Dynamics CRM Online Enterprise</w:t>
            </w:r>
            <w:r>
              <w:fldChar w:fldCharType="begin"/>
            </w:r>
            <w:r>
              <w:instrText>XE "Microsoft Dynamics CRM Online Enterprise"</w:instrText>
            </w:r>
            <w:r>
              <w:fldChar w:fldCharType="end"/>
            </w:r>
            <w:r>
              <w:t xml:space="preserve"> (SL per Utente)</w:t>
            </w:r>
            <w:bookmarkEnd w:id="984"/>
          </w:p>
        </w:tc>
        <w:tc>
          <w:tcPr>
            <w:tcW w:w="767" w:type="dxa"/>
            <w:tcBorders>
              <w:top w:val="nil"/>
              <w:left w:val="nil"/>
              <w:bottom w:val="dashSmallGap" w:sz="4" w:space="0" w:color="BFBFBF" w:themeColor="background1" w:themeShade="BF"/>
              <w:right w:val="nil"/>
            </w:tcBorders>
            <w:vAlign w:val="center"/>
          </w:tcPr>
          <w:p w14:paraId="79A1A587" w14:textId="6286938F" w:rsidR="00517765" w:rsidRDefault="00517765"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517765" w:rsidRDefault="00517765" w:rsidP="00730E25">
            <w:pPr>
              <w:pStyle w:val="ProductList-OfferingBody"/>
              <w:ind w:left="-113"/>
              <w:jc w:val="center"/>
            </w:pPr>
            <w:r>
              <w:t>1</w:t>
            </w:r>
          </w:p>
        </w:tc>
        <w:tc>
          <w:tcPr>
            <w:tcW w:w="767" w:type="dxa"/>
            <w:shd w:val="clear" w:color="auto" w:fill="70AD47" w:themeFill="accent6"/>
            <w:vAlign w:val="center"/>
          </w:tcPr>
          <w:p w14:paraId="559AEABC" w14:textId="2B86A85D"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332C1540" w14:textId="77777777" w:rsidR="00517765" w:rsidRDefault="00517765" w:rsidP="00730E25">
            <w:pPr>
              <w:pStyle w:val="ProductList-OfferingBody"/>
              <w:ind w:left="-113"/>
              <w:jc w:val="center"/>
            </w:pPr>
          </w:p>
        </w:tc>
        <w:tc>
          <w:tcPr>
            <w:tcW w:w="767" w:type="dxa"/>
            <w:shd w:val="clear" w:color="auto" w:fill="70AD47" w:themeFill="accent6"/>
            <w:vAlign w:val="center"/>
          </w:tcPr>
          <w:p w14:paraId="3D3801C1"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28A82A39" w14:textId="77777777" w:rsidR="00517765" w:rsidRDefault="00517765" w:rsidP="00730E25">
            <w:pPr>
              <w:pStyle w:val="ProductList-OfferingBody"/>
              <w:ind w:left="-113"/>
              <w:jc w:val="center"/>
            </w:pPr>
          </w:p>
        </w:tc>
        <w:tc>
          <w:tcPr>
            <w:tcW w:w="768" w:type="dxa"/>
            <w:shd w:val="clear" w:color="auto" w:fill="BFBFBF" w:themeFill="background1" w:themeFillShade="BF"/>
            <w:vAlign w:val="center"/>
          </w:tcPr>
          <w:p w14:paraId="56688FC4"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046041DA"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7BCAEE08" w14:textId="77777777" w:rsidR="00517765" w:rsidRDefault="00517765" w:rsidP="00730E25">
            <w:pPr>
              <w:pStyle w:val="ProductList-OfferingBody"/>
              <w:ind w:left="-113"/>
              <w:jc w:val="center"/>
            </w:pPr>
          </w:p>
        </w:tc>
        <w:tc>
          <w:tcPr>
            <w:tcW w:w="768" w:type="dxa"/>
            <w:shd w:val="clear" w:color="auto" w:fill="70AD47" w:themeFill="accent6"/>
            <w:vAlign w:val="center"/>
          </w:tcPr>
          <w:p w14:paraId="331A9EB2" w14:textId="0B874421"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70CE0E8" w14:textId="77777777" w:rsidTr="00F95BD7">
        <w:trPr>
          <w:cantSplit/>
        </w:trPr>
        <w:tc>
          <w:tcPr>
            <w:tcW w:w="3097" w:type="dxa"/>
            <w:tcBorders>
              <w:top w:val="nil"/>
              <w:left w:val="nil"/>
              <w:bottom w:val="dashSmallGap" w:sz="4" w:space="0" w:color="BFBFBF" w:themeColor="background1" w:themeShade="BF"/>
              <w:right w:val="nil"/>
            </w:tcBorders>
          </w:tcPr>
          <w:p w14:paraId="6BFDBDE7" w14:textId="12B2AA24" w:rsidR="00517765" w:rsidRDefault="00517765" w:rsidP="00C10F04">
            <w:pPr>
              <w:pStyle w:val="ProductList-Offering2"/>
            </w:pPr>
            <w:bookmarkStart w:id="985" w:name="_Toc408656507"/>
            <w:bookmarkStart w:id="986" w:name="_Toc379797309"/>
            <w:bookmarkStart w:id="987" w:name="_Toc380513335"/>
            <w:bookmarkStart w:id="988" w:name="_Toc380655383"/>
            <w:r>
              <w:t>Microsoft Dynamics CRM Online Enterprise</w:t>
            </w:r>
            <w:r>
              <w:fldChar w:fldCharType="begin"/>
            </w:r>
            <w:r>
              <w:instrText>XE "Microsoft Dynamics CRM Online Enterprise Per SA"</w:instrText>
            </w:r>
            <w:r>
              <w:fldChar w:fldCharType="end"/>
            </w:r>
            <w:r>
              <w:t xml:space="preserve"> per SA (SL per Utente)</w:t>
            </w:r>
            <w:bookmarkEnd w:id="985"/>
          </w:p>
        </w:tc>
        <w:tc>
          <w:tcPr>
            <w:tcW w:w="767" w:type="dxa"/>
            <w:tcBorders>
              <w:top w:val="nil"/>
              <w:left w:val="nil"/>
              <w:bottom w:val="dashSmallGap" w:sz="4" w:space="0" w:color="BFBFBF" w:themeColor="background1" w:themeShade="BF"/>
              <w:right w:val="nil"/>
            </w:tcBorders>
            <w:vAlign w:val="center"/>
          </w:tcPr>
          <w:p w14:paraId="006B34C4" w14:textId="47E13DDD" w:rsidR="00517765" w:rsidRDefault="0051776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517765" w:rsidRDefault="00517765" w:rsidP="00730E25">
            <w:pPr>
              <w:pStyle w:val="ProductList-OfferingBody"/>
              <w:ind w:left="-113"/>
              <w:jc w:val="center"/>
            </w:pPr>
          </w:p>
        </w:tc>
        <w:tc>
          <w:tcPr>
            <w:tcW w:w="767" w:type="dxa"/>
            <w:shd w:val="clear" w:color="auto" w:fill="70AD47" w:themeFill="accent6"/>
            <w:vAlign w:val="center"/>
          </w:tcPr>
          <w:p w14:paraId="7F54AFBD" w14:textId="5A80AF6D"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6EE6F4CF" w14:textId="77777777" w:rsidR="00517765" w:rsidRPr="00287117" w:rsidRDefault="00517765" w:rsidP="00730E25">
            <w:pPr>
              <w:pStyle w:val="ProductList-OfferingBody"/>
              <w:ind w:left="-113"/>
              <w:jc w:val="center"/>
            </w:pPr>
          </w:p>
        </w:tc>
        <w:tc>
          <w:tcPr>
            <w:tcW w:w="767" w:type="dxa"/>
            <w:shd w:val="clear" w:color="auto" w:fill="BFBFBF" w:themeFill="background1" w:themeFillShade="BF"/>
            <w:vAlign w:val="center"/>
          </w:tcPr>
          <w:p w14:paraId="2D4A9745"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219A0577" w14:textId="77777777" w:rsidR="00517765" w:rsidRDefault="00517765" w:rsidP="00730E25">
            <w:pPr>
              <w:pStyle w:val="ProductList-OfferingBody"/>
              <w:ind w:left="-113"/>
              <w:jc w:val="center"/>
            </w:pPr>
          </w:p>
        </w:tc>
        <w:tc>
          <w:tcPr>
            <w:tcW w:w="768" w:type="dxa"/>
            <w:shd w:val="clear" w:color="auto" w:fill="BFBFBF" w:themeFill="background1" w:themeFillShade="BF"/>
            <w:vAlign w:val="center"/>
          </w:tcPr>
          <w:p w14:paraId="2CD06014"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51029B6F"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6C11C5B1" w14:textId="77777777" w:rsidR="00517765" w:rsidRDefault="00517765" w:rsidP="00730E25">
            <w:pPr>
              <w:pStyle w:val="ProductList-OfferingBody"/>
              <w:ind w:left="-113"/>
              <w:jc w:val="center"/>
            </w:pPr>
          </w:p>
        </w:tc>
        <w:tc>
          <w:tcPr>
            <w:tcW w:w="768" w:type="dxa"/>
            <w:shd w:val="clear" w:color="auto" w:fill="70AD47" w:themeFill="accent6"/>
            <w:vAlign w:val="center"/>
          </w:tcPr>
          <w:p w14:paraId="00DA0560" w14:textId="351A9FA7"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FDCBCAD" w14:textId="77777777" w:rsidTr="00F95BD7">
        <w:trPr>
          <w:cantSplit/>
        </w:trPr>
        <w:tc>
          <w:tcPr>
            <w:tcW w:w="3097" w:type="dxa"/>
            <w:tcBorders>
              <w:top w:val="nil"/>
              <w:left w:val="nil"/>
              <w:bottom w:val="dashSmallGap" w:sz="4" w:space="0" w:color="BFBFBF" w:themeColor="background1" w:themeShade="BF"/>
              <w:right w:val="nil"/>
            </w:tcBorders>
          </w:tcPr>
          <w:p w14:paraId="4FDCBCA2" w14:textId="415FAD19" w:rsidR="00517765" w:rsidRDefault="00517765" w:rsidP="00866AFF">
            <w:pPr>
              <w:pStyle w:val="ProductList-Offering2"/>
            </w:pPr>
            <w:bookmarkStart w:id="989" w:name="_Toc408656508"/>
            <w:bookmarkEnd w:id="986"/>
            <w:bookmarkEnd w:id="987"/>
            <w:bookmarkEnd w:id="988"/>
            <w:r>
              <w:t>Microsoft Dynamics CRM Online Essential (SL per Utente)</w:t>
            </w:r>
            <w:bookmarkEnd w:id="989"/>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517765" w:rsidRDefault="0051776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A5" w14:textId="6F74803D"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4FDCBCA6" w14:textId="2F5BE096" w:rsidR="00517765" w:rsidRDefault="00517765" w:rsidP="00866AFF">
            <w:pPr>
              <w:pStyle w:val="ProductList-OfferingBody"/>
              <w:ind w:left="-113"/>
              <w:jc w:val="center"/>
            </w:pPr>
          </w:p>
        </w:tc>
        <w:tc>
          <w:tcPr>
            <w:tcW w:w="767" w:type="dxa"/>
            <w:shd w:val="clear" w:color="auto" w:fill="70AD47" w:themeFill="accent6"/>
            <w:vAlign w:val="center"/>
          </w:tcPr>
          <w:p w14:paraId="4FDCBCA7"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A8"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A9" w14:textId="742F63D2" w:rsidR="00517765" w:rsidRPr="0092474B" w:rsidRDefault="00517765" w:rsidP="00866AFF">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4FDCBCAA" w14:textId="2529B48B" w:rsidR="00517765" w:rsidRPr="0092474B" w:rsidRDefault="00517765" w:rsidP="00866AFF">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FDCBCAB"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AC" w14:textId="1204DD0C"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FDCBCB9"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517765" w:rsidRDefault="00517765" w:rsidP="00730E25">
            <w:pPr>
              <w:pStyle w:val="ProductList-Offering2"/>
            </w:pPr>
            <w:bookmarkStart w:id="990" w:name="_Toc379797310"/>
            <w:bookmarkStart w:id="991" w:name="_Toc380513336"/>
            <w:bookmarkStart w:id="992" w:name="_Toc380655384"/>
            <w:bookmarkStart w:id="993" w:name="_Toc408656509"/>
            <w:r>
              <w:t>Microsoft Dynamics CRM Online Essential per SA</w:t>
            </w:r>
            <w:r>
              <w:fldChar w:fldCharType="begin"/>
            </w:r>
            <w:r>
              <w:instrText>XE "Microsoft Dynamics CRM Online Essential per SA"</w:instrText>
            </w:r>
            <w:r>
              <w:fldChar w:fldCharType="end"/>
            </w:r>
            <w:r>
              <w:t xml:space="preserve"> (SL per Utente)</w:t>
            </w:r>
            <w:bookmarkEnd w:id="990"/>
            <w:bookmarkEnd w:id="991"/>
            <w:bookmarkEnd w:id="992"/>
            <w:bookmarkEnd w:id="9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517765" w:rsidRDefault="0051776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517765" w:rsidRDefault="00517765" w:rsidP="00730E25">
            <w:pPr>
              <w:pStyle w:val="ProductList-OfferingBody"/>
              <w:ind w:left="-113"/>
              <w:jc w:val="center"/>
            </w:pPr>
          </w:p>
        </w:tc>
        <w:tc>
          <w:tcPr>
            <w:tcW w:w="767" w:type="dxa"/>
            <w:shd w:val="clear" w:color="auto" w:fill="70AD47" w:themeFill="accent6"/>
            <w:vAlign w:val="center"/>
          </w:tcPr>
          <w:p w14:paraId="4FDCBCB1" w14:textId="3EB8C981"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4FDCBCB2" w14:textId="6289ED7B" w:rsidR="00517765" w:rsidRPr="0092474B" w:rsidRDefault="00517765" w:rsidP="00730E25">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4FDCBCB3" w14:textId="5A697FA7" w:rsidR="00517765" w:rsidRDefault="00517765"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517765" w:rsidRDefault="00517765" w:rsidP="00730E25">
            <w:pPr>
              <w:pStyle w:val="ProductList-OfferingBody"/>
              <w:ind w:left="-113"/>
              <w:jc w:val="center"/>
            </w:pPr>
          </w:p>
        </w:tc>
        <w:tc>
          <w:tcPr>
            <w:tcW w:w="768" w:type="dxa"/>
            <w:shd w:val="clear" w:color="auto" w:fill="BFBFBF" w:themeFill="background1" w:themeFillShade="BF"/>
            <w:vAlign w:val="center"/>
          </w:tcPr>
          <w:p w14:paraId="4FDCBCB5"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4FDCBCB6"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4FDCBCB7" w14:textId="77777777" w:rsidR="00517765" w:rsidRDefault="00517765" w:rsidP="00730E25">
            <w:pPr>
              <w:pStyle w:val="ProductList-OfferingBody"/>
              <w:ind w:left="-113"/>
              <w:jc w:val="center"/>
            </w:pPr>
          </w:p>
        </w:tc>
        <w:tc>
          <w:tcPr>
            <w:tcW w:w="768" w:type="dxa"/>
            <w:shd w:val="clear" w:color="auto" w:fill="70AD47" w:themeFill="accent6"/>
            <w:vAlign w:val="center"/>
          </w:tcPr>
          <w:p w14:paraId="4FDCBCB8" w14:textId="37F797E3"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FDCBCC5"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B974300" w:rsidR="00517765" w:rsidRDefault="00517765" w:rsidP="00866AFF">
            <w:pPr>
              <w:pStyle w:val="ProductList-Offering2"/>
            </w:pPr>
            <w:bookmarkStart w:id="994" w:name="_Toc379797311"/>
            <w:bookmarkStart w:id="995" w:name="_Toc380513337"/>
            <w:bookmarkStart w:id="996" w:name="_Toc380655385"/>
            <w:bookmarkStart w:id="997" w:name="_Toc408656510"/>
            <w:r>
              <w:t>Microsoft Dynamics CRM Online Non-Production Instance</w:t>
            </w:r>
            <w:r>
              <w:fldChar w:fldCharType="begin"/>
            </w:r>
            <w:r>
              <w:instrText>XE "Microsoft Dynamics CRM Online Non-Production Instance"</w:instrText>
            </w:r>
            <w:r>
              <w:fldChar w:fldCharType="end"/>
            </w:r>
            <w:r>
              <w:t xml:space="preserve"> (SL Add-on)</w:t>
            </w:r>
            <w:bookmarkEnd w:id="994"/>
            <w:bookmarkEnd w:id="995"/>
            <w:bookmarkEnd w:id="996"/>
            <w:bookmarkEnd w:id="9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517765" w:rsidRDefault="0051776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BD" w14:textId="5D1389FC"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4FDCBCBE" w14:textId="3695C159" w:rsidR="00517765" w:rsidRDefault="00517765" w:rsidP="00866AFF">
            <w:pPr>
              <w:pStyle w:val="ProductList-OfferingBody"/>
              <w:ind w:left="-113"/>
              <w:jc w:val="center"/>
            </w:pPr>
          </w:p>
        </w:tc>
        <w:tc>
          <w:tcPr>
            <w:tcW w:w="767" w:type="dxa"/>
            <w:shd w:val="clear" w:color="auto" w:fill="70AD47" w:themeFill="accent6"/>
            <w:vAlign w:val="center"/>
          </w:tcPr>
          <w:p w14:paraId="4FDCBCBF"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C0"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C1" w14:textId="3D6D9420" w:rsidR="00517765" w:rsidRPr="0092474B" w:rsidRDefault="00517765" w:rsidP="00866AFF">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4FDCBCC2" w14:textId="1A1C8562" w:rsidR="00517765" w:rsidRPr="0092474B" w:rsidRDefault="00517765" w:rsidP="00866AFF">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FDCBCC3"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C4" w14:textId="539DA666"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FDCBCD1"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22F27E2F" w:rsidR="00517765" w:rsidRDefault="00517765" w:rsidP="00866AFF">
            <w:pPr>
              <w:pStyle w:val="ProductList-Offering2"/>
            </w:pPr>
            <w:bookmarkStart w:id="998" w:name="_Toc379797312"/>
            <w:bookmarkStart w:id="999" w:name="_Toc380513338"/>
            <w:bookmarkStart w:id="1000" w:name="_Toc380655386"/>
            <w:bookmarkStart w:id="1001" w:name="_Toc408656511"/>
            <w:r>
              <w:t>Microsoft Dynamics CRM Online Extra Production Instance</w:t>
            </w:r>
            <w:r>
              <w:fldChar w:fldCharType="begin"/>
            </w:r>
            <w:r>
              <w:instrText>XE "Microsoft Dynamics CRM Online Extra Production Instance"</w:instrText>
            </w:r>
            <w:r>
              <w:fldChar w:fldCharType="end"/>
            </w:r>
            <w:r>
              <w:t xml:space="preserve"> (SL Add-on)</w:t>
            </w:r>
            <w:bookmarkEnd w:id="998"/>
            <w:bookmarkEnd w:id="999"/>
            <w:bookmarkEnd w:id="1000"/>
            <w:bookmarkEnd w:id="100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517765" w:rsidRDefault="0051776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C9" w14:textId="3C3BE89B"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4FDCBCCA" w14:textId="45EBC5A2"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7" w:type="dxa"/>
            <w:shd w:val="clear" w:color="auto" w:fill="70AD47" w:themeFill="accent6"/>
            <w:vAlign w:val="center"/>
          </w:tcPr>
          <w:p w14:paraId="4FDCBCCB"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CC"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CD" w14:textId="4F278AFB" w:rsidR="00517765" w:rsidRPr="0092474B" w:rsidRDefault="00517765" w:rsidP="00866AFF">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4FDCBCCE" w14:textId="45597F9B" w:rsidR="00517765" w:rsidRPr="0092474B" w:rsidRDefault="00517765" w:rsidP="00866AFF">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FDCBCCF"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D0" w14:textId="04788200"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FDCBCDD"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517765" w:rsidRDefault="00517765" w:rsidP="00866AFF">
            <w:pPr>
              <w:pStyle w:val="ProductList-Offering2"/>
            </w:pPr>
            <w:bookmarkStart w:id="1002" w:name="_Toc379797313"/>
            <w:bookmarkStart w:id="1003" w:name="_Toc380513339"/>
            <w:bookmarkStart w:id="1004" w:name="_Toc380655387"/>
            <w:bookmarkStart w:id="1005" w:name="_Toc408656512"/>
            <w:r>
              <w:t>Microsoft Dynamics CRM Online Professional</w:t>
            </w:r>
            <w:r>
              <w:fldChar w:fldCharType="begin"/>
            </w:r>
            <w:r>
              <w:instrText>XE "Microsoft Dynamics CRM Online Professional"</w:instrText>
            </w:r>
            <w:r>
              <w:fldChar w:fldCharType="end"/>
            </w:r>
            <w:r>
              <w:t xml:space="preserve"> (SL per Utente)</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517765" w:rsidRDefault="0051776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D5" w14:textId="6D40A8F4"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4FDCBCD6" w14:textId="4A0687C0" w:rsidR="00517765" w:rsidRDefault="00517765" w:rsidP="00866AFF">
            <w:pPr>
              <w:pStyle w:val="ProductList-OfferingBody"/>
              <w:ind w:left="-113"/>
              <w:jc w:val="center"/>
            </w:pPr>
          </w:p>
        </w:tc>
        <w:tc>
          <w:tcPr>
            <w:tcW w:w="767" w:type="dxa"/>
            <w:shd w:val="clear" w:color="auto" w:fill="70AD47" w:themeFill="accent6"/>
            <w:vAlign w:val="center"/>
          </w:tcPr>
          <w:p w14:paraId="4FDCBCD7"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D8"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D9" w14:textId="16AC7B52" w:rsidR="00517765" w:rsidRPr="0092474B" w:rsidRDefault="00517765" w:rsidP="00866AFF">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4FDCBCDA" w14:textId="11A12221" w:rsidR="00517765" w:rsidRPr="0092474B" w:rsidRDefault="00517765" w:rsidP="00866AFF">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FDCBCDB"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DC" w14:textId="4759B059"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34D68462"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197F39D4" w:rsidR="00517765" w:rsidRPr="008E026C" w:rsidRDefault="00517765" w:rsidP="00730E25">
            <w:pPr>
              <w:pStyle w:val="ProductList-Offering2"/>
              <w:rPr>
                <w:lang w:val="en-US"/>
              </w:rPr>
            </w:pPr>
            <w:bookmarkStart w:id="1006" w:name="_Toc408656513"/>
            <w:r w:rsidRPr="008E026C">
              <w:rPr>
                <w:lang w:val="en-US"/>
              </w:rPr>
              <w:t>Microsoft Dynamics CRM Online Professional for Government</w:t>
            </w:r>
            <w:r>
              <w:fldChar w:fldCharType="begin"/>
            </w:r>
            <w:r w:rsidRPr="008E026C">
              <w:rPr>
                <w:lang w:val="en-US"/>
              </w:rPr>
              <w:instrText>XE "Microsoft Dynamics CRM Online Professional for Government"</w:instrText>
            </w:r>
            <w:r>
              <w:fldChar w:fldCharType="end"/>
            </w:r>
            <w:r w:rsidRPr="008E026C">
              <w:rPr>
                <w:lang w:val="en-US"/>
              </w:rPr>
              <w:t xml:space="preserve"> (SL per Utente)</w:t>
            </w:r>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517765" w:rsidRDefault="0051776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517765" w:rsidRDefault="00517765" w:rsidP="00730E25">
            <w:pPr>
              <w:pStyle w:val="ProductList-OfferingBody"/>
              <w:ind w:left="-113"/>
              <w:jc w:val="center"/>
            </w:pPr>
          </w:p>
        </w:tc>
        <w:tc>
          <w:tcPr>
            <w:tcW w:w="767" w:type="dxa"/>
            <w:shd w:val="clear" w:color="auto" w:fill="70AD47" w:themeFill="accent6"/>
            <w:vAlign w:val="center"/>
          </w:tcPr>
          <w:p w14:paraId="0CFC38B4" w14:textId="2E780066"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4317FA60" w14:textId="77777777" w:rsidR="00517765" w:rsidRPr="00287117" w:rsidRDefault="00517765" w:rsidP="00730E25">
            <w:pPr>
              <w:pStyle w:val="ProductList-OfferingBody"/>
              <w:ind w:left="-113"/>
              <w:jc w:val="center"/>
            </w:pPr>
          </w:p>
        </w:tc>
        <w:tc>
          <w:tcPr>
            <w:tcW w:w="767" w:type="dxa"/>
            <w:shd w:val="clear" w:color="auto" w:fill="BFBFBF" w:themeFill="background1" w:themeFillShade="BF"/>
            <w:vAlign w:val="center"/>
          </w:tcPr>
          <w:p w14:paraId="09ED1C6E"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68685C7C" w14:textId="77777777" w:rsidR="00517765" w:rsidRDefault="00517765" w:rsidP="00730E25">
            <w:pPr>
              <w:pStyle w:val="ProductList-OfferingBody"/>
              <w:ind w:left="-113"/>
              <w:jc w:val="center"/>
            </w:pPr>
          </w:p>
        </w:tc>
        <w:tc>
          <w:tcPr>
            <w:tcW w:w="768" w:type="dxa"/>
            <w:shd w:val="clear" w:color="auto" w:fill="BFBFBF" w:themeFill="background1" w:themeFillShade="BF"/>
            <w:vAlign w:val="center"/>
          </w:tcPr>
          <w:p w14:paraId="06B0E78D"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4BAFD248"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3322E7A1" w14:textId="77777777" w:rsidR="00517765" w:rsidRDefault="00517765" w:rsidP="00730E25">
            <w:pPr>
              <w:pStyle w:val="ProductList-OfferingBody"/>
              <w:ind w:left="-113"/>
              <w:jc w:val="center"/>
            </w:pPr>
          </w:p>
        </w:tc>
        <w:tc>
          <w:tcPr>
            <w:tcW w:w="768" w:type="dxa"/>
            <w:shd w:val="clear" w:color="auto" w:fill="BFBFBF" w:themeFill="background1" w:themeFillShade="BF"/>
            <w:vAlign w:val="center"/>
          </w:tcPr>
          <w:p w14:paraId="5D1CCC4D" w14:textId="3DAD634E" w:rsidR="00517765" w:rsidRPr="00287117" w:rsidRDefault="00517765" w:rsidP="00730E25">
            <w:pPr>
              <w:pStyle w:val="ProductList-OfferingBody"/>
              <w:ind w:left="-113"/>
              <w:jc w:val="center"/>
            </w:pPr>
          </w:p>
        </w:tc>
      </w:tr>
      <w:tr w:rsidR="00517765" w14:paraId="4FDCBCE9"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517765" w:rsidRDefault="00517765" w:rsidP="00730E25">
            <w:pPr>
              <w:pStyle w:val="ProductList-Offering2"/>
            </w:pPr>
            <w:bookmarkStart w:id="1007" w:name="_Toc379797314"/>
            <w:bookmarkStart w:id="1008" w:name="_Toc380513340"/>
            <w:bookmarkStart w:id="1009" w:name="_Toc380655388"/>
            <w:bookmarkStart w:id="1010" w:name="_Toc408656514"/>
            <w:r>
              <w:t>Microsoft Dynamics CRM Online Professional per SA</w:t>
            </w:r>
            <w:r>
              <w:fldChar w:fldCharType="begin"/>
            </w:r>
            <w:r>
              <w:instrText>XE "Microsoft Dynamics CRM Online Professional per SA"</w:instrText>
            </w:r>
            <w:r>
              <w:fldChar w:fldCharType="end"/>
            </w:r>
            <w:r>
              <w:t xml:space="preserve"> (SL per Utente)</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517765" w:rsidRDefault="0051776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517765" w:rsidRDefault="00517765" w:rsidP="00730E25">
            <w:pPr>
              <w:pStyle w:val="ProductList-OfferingBody"/>
              <w:ind w:left="-113"/>
              <w:jc w:val="center"/>
            </w:pPr>
          </w:p>
        </w:tc>
        <w:tc>
          <w:tcPr>
            <w:tcW w:w="767" w:type="dxa"/>
            <w:shd w:val="clear" w:color="auto" w:fill="70AD47" w:themeFill="accent6"/>
            <w:vAlign w:val="center"/>
          </w:tcPr>
          <w:p w14:paraId="4FDCBCE1" w14:textId="340AAF9E"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4FDCBCE2" w14:textId="668F1036" w:rsidR="00517765" w:rsidRPr="0092474B" w:rsidRDefault="00517765" w:rsidP="00730E25">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4FDCBCE3" w14:textId="674CC5EB" w:rsidR="00517765" w:rsidRDefault="00517765"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517765" w:rsidRDefault="00517765" w:rsidP="00730E25">
            <w:pPr>
              <w:pStyle w:val="ProductList-OfferingBody"/>
              <w:ind w:left="-113"/>
              <w:jc w:val="center"/>
            </w:pPr>
          </w:p>
        </w:tc>
        <w:tc>
          <w:tcPr>
            <w:tcW w:w="768" w:type="dxa"/>
            <w:shd w:val="clear" w:color="auto" w:fill="BFBFBF" w:themeFill="background1" w:themeFillShade="BF"/>
            <w:vAlign w:val="center"/>
          </w:tcPr>
          <w:p w14:paraId="4FDCBCE5"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4FDCBCE6" w14:textId="77777777" w:rsidR="00517765" w:rsidRDefault="00517765" w:rsidP="00730E25">
            <w:pPr>
              <w:pStyle w:val="ProductList-OfferingBody"/>
              <w:ind w:left="-113"/>
              <w:jc w:val="center"/>
            </w:pPr>
          </w:p>
        </w:tc>
        <w:tc>
          <w:tcPr>
            <w:tcW w:w="767" w:type="dxa"/>
            <w:shd w:val="clear" w:color="auto" w:fill="BFBFBF" w:themeFill="background1" w:themeFillShade="BF"/>
            <w:vAlign w:val="center"/>
          </w:tcPr>
          <w:p w14:paraId="4FDCBCE7" w14:textId="77777777" w:rsidR="00517765" w:rsidRDefault="00517765" w:rsidP="00730E25">
            <w:pPr>
              <w:pStyle w:val="ProductList-OfferingBody"/>
              <w:ind w:left="-113"/>
              <w:jc w:val="center"/>
            </w:pPr>
          </w:p>
        </w:tc>
        <w:tc>
          <w:tcPr>
            <w:tcW w:w="768" w:type="dxa"/>
            <w:shd w:val="clear" w:color="auto" w:fill="70AD47" w:themeFill="accent6"/>
            <w:vAlign w:val="center"/>
          </w:tcPr>
          <w:p w14:paraId="4FDCBCE8" w14:textId="64F0F8DE" w:rsidR="00517765" w:rsidRPr="0092474B" w:rsidRDefault="00517765" w:rsidP="00730E25">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FDCBCF5" w14:textId="77777777" w:rsidTr="005B367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517765" w:rsidRDefault="00517765" w:rsidP="00866AFF">
            <w:pPr>
              <w:pStyle w:val="ProductList-Offering2"/>
            </w:pPr>
            <w:bookmarkStart w:id="1011" w:name="_Toc379797315"/>
            <w:bookmarkStart w:id="1012" w:name="_Toc380513341"/>
            <w:bookmarkStart w:id="1013" w:name="_Toc380655389"/>
            <w:bookmarkStart w:id="1014" w:name="_Toc408656515"/>
            <w:r>
              <w:t>Microsoft Dynamics CRM Online Professional Direct Support</w:t>
            </w:r>
            <w:bookmarkEnd w:id="1011"/>
            <w:bookmarkEnd w:id="1012"/>
            <w:bookmarkEnd w:id="1013"/>
            <w:bookmarkEnd w:id="1014"/>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517765" w:rsidRDefault="00517765"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517765" w:rsidRDefault="00517765" w:rsidP="00866AFF">
            <w:pPr>
              <w:pStyle w:val="ProductList-OfferingBody"/>
              <w:ind w:left="-113"/>
              <w:jc w:val="center"/>
            </w:pPr>
            <w:r>
              <w:t>1</w:t>
            </w:r>
          </w:p>
        </w:tc>
        <w:tc>
          <w:tcPr>
            <w:tcW w:w="767" w:type="dxa"/>
            <w:shd w:val="clear" w:color="auto" w:fill="70AD47" w:themeFill="accent6"/>
            <w:vAlign w:val="center"/>
          </w:tcPr>
          <w:p w14:paraId="4FDCBCED" w14:textId="317A64AC"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4FDCBCEE" w14:textId="0283521F" w:rsidR="00517765" w:rsidRDefault="00517765" w:rsidP="00866AFF">
            <w:pPr>
              <w:pStyle w:val="ProductList-OfferingBody"/>
              <w:ind w:left="-113"/>
              <w:jc w:val="center"/>
            </w:pPr>
          </w:p>
        </w:tc>
        <w:tc>
          <w:tcPr>
            <w:tcW w:w="767" w:type="dxa"/>
            <w:shd w:val="clear" w:color="auto" w:fill="70AD47" w:themeFill="accent6"/>
            <w:vAlign w:val="center"/>
          </w:tcPr>
          <w:p w14:paraId="4FDCBCEF" w14:textId="7B9DD19D" w:rsidR="00517765" w:rsidRDefault="00517765"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F1" w14:textId="54B50C35" w:rsidR="00517765" w:rsidRPr="0092474B" w:rsidRDefault="00517765" w:rsidP="00866AFF">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4FDCBCF2" w14:textId="2BB667DF" w:rsidR="00517765" w:rsidRPr="0092474B" w:rsidRDefault="00517765" w:rsidP="00866AFF">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FDCBCF3"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F4" w14:textId="068D8056"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FDCBD01"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37BDBF47" w:rsidR="00517765" w:rsidRPr="008E026C" w:rsidRDefault="00517765" w:rsidP="00866AFF">
            <w:pPr>
              <w:pStyle w:val="ProductList-Offering2"/>
              <w:rPr>
                <w:lang w:val="en-US"/>
              </w:rPr>
            </w:pPr>
            <w:bookmarkStart w:id="1015" w:name="_Toc379797316"/>
            <w:bookmarkStart w:id="1016" w:name="_Toc380513342"/>
            <w:bookmarkStart w:id="1017" w:name="_Toc380655390"/>
            <w:bookmarkStart w:id="1018" w:name="_Toc408656516"/>
            <w:r w:rsidRPr="008E026C">
              <w:rPr>
                <w:lang w:val="en-US"/>
              </w:rPr>
              <w:t>Microsoft Dynamics CRM Online Add-on Extra Storage</w:t>
            </w:r>
            <w:r>
              <w:fldChar w:fldCharType="begin"/>
            </w:r>
            <w:r w:rsidRPr="008E026C">
              <w:rPr>
                <w:lang w:val="en-US"/>
              </w:rPr>
              <w:instrText>XE "Microsoft Dynamics CRM Online Add-on Extra Storage"</w:instrText>
            </w:r>
            <w:r>
              <w:fldChar w:fldCharType="end"/>
            </w:r>
            <w:r w:rsidRPr="008E026C">
              <w:rPr>
                <w:lang w:val="en-US"/>
              </w:rPr>
              <w:t xml:space="preserve"> (SL Add-on)</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517765" w:rsidRDefault="00517765"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F9" w14:textId="047A8994"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4FDCBCFA" w14:textId="5A4AAFAE"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7" w:type="dxa"/>
            <w:shd w:val="clear" w:color="auto" w:fill="70AD47" w:themeFill="accent6"/>
            <w:vAlign w:val="center"/>
          </w:tcPr>
          <w:p w14:paraId="4FDCBCFB" w14:textId="77777777" w:rsidR="00517765" w:rsidRDefault="00517765" w:rsidP="00866AFF">
            <w:pPr>
              <w:pStyle w:val="ProductList-OfferingBody"/>
              <w:ind w:left="-113"/>
              <w:jc w:val="center"/>
            </w:pPr>
          </w:p>
        </w:tc>
        <w:tc>
          <w:tcPr>
            <w:tcW w:w="767" w:type="dxa"/>
            <w:shd w:val="clear" w:color="auto" w:fill="70AD47" w:themeFill="accent6"/>
            <w:vAlign w:val="center"/>
          </w:tcPr>
          <w:p w14:paraId="4FDCBCFC"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CFD" w14:textId="29990672" w:rsidR="00517765" w:rsidRPr="0092474B" w:rsidRDefault="00517765" w:rsidP="00866AFF">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4FDCBCFE" w14:textId="7F1BC549" w:rsidR="00517765" w:rsidRPr="0092474B" w:rsidRDefault="00517765" w:rsidP="00866AFF">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FDCBCFF" w14:textId="77777777" w:rsidR="00517765" w:rsidRDefault="00517765" w:rsidP="00866AFF">
            <w:pPr>
              <w:pStyle w:val="ProductList-OfferingBody"/>
              <w:ind w:left="-113"/>
              <w:jc w:val="center"/>
            </w:pPr>
          </w:p>
        </w:tc>
        <w:tc>
          <w:tcPr>
            <w:tcW w:w="768" w:type="dxa"/>
            <w:shd w:val="clear" w:color="auto" w:fill="70AD47" w:themeFill="accent6"/>
            <w:vAlign w:val="center"/>
          </w:tcPr>
          <w:p w14:paraId="4FDCBD00" w14:textId="5AADB565" w:rsidR="00517765" w:rsidRPr="0092474B" w:rsidRDefault="00517765" w:rsidP="00866AFF">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288F8D1C"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517765" w:rsidRDefault="00517765" w:rsidP="00866AFF">
            <w:pPr>
              <w:pStyle w:val="ProductList-Offering2"/>
            </w:pPr>
            <w:bookmarkStart w:id="1019" w:name="_Toc408656517"/>
            <w:r>
              <w:t>Microsoft Dynamics CRM Online Basic EDU</w:t>
            </w:r>
            <w:r>
              <w:fldChar w:fldCharType="begin"/>
            </w:r>
            <w:r>
              <w:instrText>XE "Microsoft Dynamics CRM Online Basic"</w:instrText>
            </w:r>
            <w:r>
              <w:fldChar w:fldCharType="end"/>
            </w:r>
            <w:r>
              <w:t xml:space="preserve"> (SL per Utente)</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517765" w:rsidRDefault="00517765"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517765" w:rsidRDefault="00517765"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517765" w:rsidRPr="00287117" w:rsidRDefault="00517765" w:rsidP="00866AFF">
            <w:pPr>
              <w:pStyle w:val="ProductList-OfferingBody"/>
              <w:ind w:left="-113"/>
              <w:jc w:val="center"/>
            </w:pPr>
          </w:p>
        </w:tc>
        <w:tc>
          <w:tcPr>
            <w:tcW w:w="768" w:type="dxa"/>
            <w:shd w:val="clear" w:color="auto" w:fill="70AD47" w:themeFill="accent6"/>
            <w:vAlign w:val="center"/>
          </w:tcPr>
          <w:p w14:paraId="63AED754" w14:textId="099B4AD7" w:rsidR="00517765" w:rsidRPr="0092474B" w:rsidRDefault="00517765" w:rsidP="00866AFF">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4587AD39" w14:textId="77777777" w:rsidR="00517765" w:rsidRDefault="00517765" w:rsidP="00866AFF">
            <w:pPr>
              <w:pStyle w:val="ProductList-OfferingBody"/>
              <w:ind w:left="-113"/>
              <w:jc w:val="center"/>
            </w:pPr>
          </w:p>
        </w:tc>
        <w:tc>
          <w:tcPr>
            <w:tcW w:w="767" w:type="dxa"/>
            <w:shd w:val="clear" w:color="auto" w:fill="70AD47" w:themeFill="accent6"/>
            <w:vAlign w:val="center"/>
          </w:tcPr>
          <w:p w14:paraId="010D3948" w14:textId="77777777" w:rsidR="00517765" w:rsidRDefault="00517765" w:rsidP="00866AFF">
            <w:pPr>
              <w:pStyle w:val="ProductList-OfferingBody"/>
              <w:ind w:left="-113"/>
              <w:jc w:val="center"/>
            </w:pPr>
          </w:p>
        </w:tc>
        <w:tc>
          <w:tcPr>
            <w:tcW w:w="768" w:type="dxa"/>
            <w:shd w:val="clear" w:color="auto" w:fill="70AD47" w:themeFill="accent6"/>
            <w:vAlign w:val="center"/>
          </w:tcPr>
          <w:p w14:paraId="735B1CE6" w14:textId="4ADB8F62" w:rsidR="00517765" w:rsidRPr="0092474B" w:rsidRDefault="00517765" w:rsidP="00866AFF">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0970A808" w14:textId="19093CA2" w:rsidR="00517765" w:rsidRPr="0092474B" w:rsidRDefault="00517765" w:rsidP="00866AFF">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1EAFF51" w14:textId="77777777" w:rsidR="00517765" w:rsidRDefault="00517765" w:rsidP="00866AFF">
            <w:pPr>
              <w:pStyle w:val="ProductList-OfferingBody"/>
              <w:ind w:left="-113"/>
              <w:jc w:val="center"/>
            </w:pPr>
          </w:p>
        </w:tc>
        <w:tc>
          <w:tcPr>
            <w:tcW w:w="768" w:type="dxa"/>
            <w:shd w:val="clear" w:color="auto" w:fill="BFBFBF" w:themeFill="background1" w:themeFillShade="BF"/>
            <w:vAlign w:val="center"/>
          </w:tcPr>
          <w:p w14:paraId="6F519A0B" w14:textId="70A32E7E" w:rsidR="00517765" w:rsidRPr="00287117" w:rsidRDefault="00517765" w:rsidP="00866AFF">
            <w:pPr>
              <w:pStyle w:val="ProductList-OfferingBody"/>
              <w:ind w:left="-113"/>
              <w:jc w:val="center"/>
            </w:pPr>
          </w:p>
        </w:tc>
      </w:tr>
      <w:tr w:rsidR="00517765" w14:paraId="06412927"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62764016" w:rsidR="00517765" w:rsidRDefault="00517765" w:rsidP="00403747">
            <w:pPr>
              <w:pStyle w:val="ProductList-Offering2"/>
            </w:pPr>
            <w:bookmarkStart w:id="1020" w:name="_Toc408656518"/>
            <w:r>
              <w:t>Microsoft Dynamics CRM Online Essential EDU</w:t>
            </w:r>
            <w:r>
              <w:fldChar w:fldCharType="begin"/>
            </w:r>
            <w:r>
              <w:instrText>XE "Record Aggiuntivi di Parature Enterprise EDU"</w:instrText>
            </w:r>
            <w:r>
              <w:fldChar w:fldCharType="end"/>
            </w:r>
            <w:r>
              <w:t xml:space="preserve"> (SL per Utente)</w:t>
            </w:r>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517765" w:rsidRDefault="0051776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517765" w:rsidRDefault="00517765"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517765" w:rsidRPr="00287117" w:rsidRDefault="00517765" w:rsidP="00403747">
            <w:pPr>
              <w:pStyle w:val="ProductList-OfferingBody"/>
              <w:ind w:left="-113"/>
              <w:jc w:val="center"/>
            </w:pPr>
          </w:p>
        </w:tc>
        <w:tc>
          <w:tcPr>
            <w:tcW w:w="768" w:type="dxa"/>
            <w:shd w:val="clear" w:color="auto" w:fill="70AD47" w:themeFill="accent6"/>
            <w:vAlign w:val="center"/>
          </w:tcPr>
          <w:p w14:paraId="6F40594E" w14:textId="0DD9C84D" w:rsidR="00517765" w:rsidRPr="0092474B" w:rsidRDefault="00517765" w:rsidP="00403747">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12AEEB2B" w14:textId="77777777" w:rsidR="00517765" w:rsidRDefault="00517765" w:rsidP="00403747">
            <w:pPr>
              <w:pStyle w:val="ProductList-OfferingBody"/>
              <w:ind w:left="-113"/>
              <w:jc w:val="center"/>
            </w:pPr>
          </w:p>
        </w:tc>
        <w:tc>
          <w:tcPr>
            <w:tcW w:w="767" w:type="dxa"/>
            <w:shd w:val="clear" w:color="auto" w:fill="70AD47" w:themeFill="accent6"/>
            <w:vAlign w:val="center"/>
          </w:tcPr>
          <w:p w14:paraId="5B807E67" w14:textId="77777777" w:rsidR="00517765" w:rsidRDefault="00517765" w:rsidP="00403747">
            <w:pPr>
              <w:pStyle w:val="ProductList-OfferingBody"/>
              <w:ind w:left="-113"/>
              <w:jc w:val="center"/>
            </w:pPr>
          </w:p>
        </w:tc>
        <w:tc>
          <w:tcPr>
            <w:tcW w:w="768" w:type="dxa"/>
            <w:shd w:val="clear" w:color="auto" w:fill="70AD47" w:themeFill="accent6"/>
            <w:vAlign w:val="center"/>
          </w:tcPr>
          <w:p w14:paraId="6B7E0E95" w14:textId="335868DE" w:rsidR="00517765" w:rsidRPr="0092474B" w:rsidRDefault="00517765" w:rsidP="00403747">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5E0249D0" w14:textId="00160021" w:rsidR="00517765" w:rsidRPr="0092474B" w:rsidRDefault="00517765" w:rsidP="00403747">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18D688C1"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794925EF" w14:textId="12ABC376" w:rsidR="00517765" w:rsidRPr="00287117" w:rsidRDefault="00517765" w:rsidP="00403747">
            <w:pPr>
              <w:pStyle w:val="ProductList-OfferingBody"/>
              <w:ind w:left="-113"/>
              <w:jc w:val="center"/>
            </w:pPr>
          </w:p>
        </w:tc>
      </w:tr>
      <w:tr w:rsidR="00517765" w14:paraId="4D291AA4"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36A26B19" w:rsidR="00517765" w:rsidRDefault="00517765" w:rsidP="00403747">
            <w:pPr>
              <w:pStyle w:val="ProductList-Offering2"/>
            </w:pPr>
            <w:bookmarkStart w:id="1021" w:name="_Toc408656519"/>
            <w:r>
              <w:t>Microsoft Dynamics CRM Online Professional</w:t>
            </w:r>
            <w:r>
              <w:fldChar w:fldCharType="begin"/>
            </w:r>
            <w:r>
              <w:instrText>XE "Microsoft Dynamics CRM Online Professional"</w:instrText>
            </w:r>
            <w:r>
              <w:fldChar w:fldCharType="end"/>
            </w:r>
            <w:r>
              <w:t xml:space="preserve"> EDU</w:t>
            </w:r>
            <w:r>
              <w:fldChar w:fldCharType="begin"/>
            </w:r>
            <w:r>
              <w:instrText>XE "Visualizzazioni di Pagina Aggiuntive di Parature Enterprise EDU"</w:instrText>
            </w:r>
            <w:r>
              <w:fldChar w:fldCharType="end"/>
            </w:r>
            <w:r>
              <w:t xml:space="preserve"> (SL per Utente)</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517765" w:rsidRDefault="0051776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517765" w:rsidRDefault="00517765"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517765" w:rsidRPr="00287117" w:rsidRDefault="00517765" w:rsidP="00403747">
            <w:pPr>
              <w:pStyle w:val="ProductList-OfferingBody"/>
              <w:ind w:left="-113"/>
              <w:jc w:val="center"/>
            </w:pPr>
          </w:p>
        </w:tc>
        <w:tc>
          <w:tcPr>
            <w:tcW w:w="768" w:type="dxa"/>
            <w:shd w:val="clear" w:color="auto" w:fill="70AD47" w:themeFill="accent6"/>
            <w:vAlign w:val="center"/>
          </w:tcPr>
          <w:p w14:paraId="5E074BEA" w14:textId="6E552ACA" w:rsidR="00517765" w:rsidRPr="0092474B" w:rsidRDefault="00517765" w:rsidP="00403747">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58F83A8E" w14:textId="77777777" w:rsidR="00517765" w:rsidRDefault="00517765" w:rsidP="00403747">
            <w:pPr>
              <w:pStyle w:val="ProductList-OfferingBody"/>
              <w:ind w:left="-113"/>
              <w:jc w:val="center"/>
            </w:pPr>
          </w:p>
        </w:tc>
        <w:tc>
          <w:tcPr>
            <w:tcW w:w="767" w:type="dxa"/>
            <w:shd w:val="clear" w:color="auto" w:fill="70AD47" w:themeFill="accent6"/>
            <w:vAlign w:val="center"/>
          </w:tcPr>
          <w:p w14:paraId="45EB3EAA" w14:textId="77777777" w:rsidR="00517765" w:rsidRDefault="00517765" w:rsidP="00403747">
            <w:pPr>
              <w:pStyle w:val="ProductList-OfferingBody"/>
              <w:ind w:left="-113"/>
              <w:jc w:val="center"/>
            </w:pPr>
          </w:p>
        </w:tc>
        <w:tc>
          <w:tcPr>
            <w:tcW w:w="768" w:type="dxa"/>
            <w:shd w:val="clear" w:color="auto" w:fill="70AD47" w:themeFill="accent6"/>
            <w:vAlign w:val="center"/>
          </w:tcPr>
          <w:p w14:paraId="6CCFDADE" w14:textId="5F512C22" w:rsidR="00517765" w:rsidRPr="0092474B" w:rsidRDefault="00517765" w:rsidP="00403747">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7D0C720D" w14:textId="360119D7" w:rsidR="00517765" w:rsidRPr="0092474B" w:rsidRDefault="00517765" w:rsidP="00403747">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61806338"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156B36FC" w14:textId="3789A597" w:rsidR="00517765" w:rsidRPr="00287117" w:rsidRDefault="00517765" w:rsidP="00403747">
            <w:pPr>
              <w:pStyle w:val="ProductList-OfferingBody"/>
              <w:ind w:left="-113"/>
              <w:jc w:val="center"/>
            </w:pPr>
          </w:p>
        </w:tc>
      </w:tr>
      <w:tr w:rsidR="00517765" w14:paraId="256BD93D"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4DCF6B13" w:rsidR="00517765" w:rsidRDefault="00517765" w:rsidP="00403747">
            <w:pPr>
              <w:pStyle w:val="ProductList-Offering2"/>
            </w:pPr>
            <w:bookmarkStart w:id="1022" w:name="_Toc408656520"/>
            <w:r>
              <w:t>Microsoft Dynamics CRM Online Enterprise</w:t>
            </w:r>
            <w:r>
              <w:fldChar w:fldCharType="begin"/>
            </w:r>
            <w:r>
              <w:instrText>XE "Microsoft Dynamics CRM Online Professional"</w:instrText>
            </w:r>
            <w:r>
              <w:fldChar w:fldCharType="end"/>
            </w:r>
            <w:r>
              <w:t xml:space="preserve"> EDU</w:t>
            </w:r>
            <w:r>
              <w:fldChar w:fldCharType="begin"/>
            </w:r>
            <w:r>
              <w:instrText>XE "Visualizzazioni di Pagina Aggiuntive di Parature Enterprise EDU"</w:instrText>
            </w:r>
            <w:r>
              <w:fldChar w:fldCharType="end"/>
            </w:r>
            <w:r>
              <w:t xml:space="preserve"> (SL per Utente)</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517765" w:rsidRDefault="0051776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517765" w:rsidRDefault="00517765"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517765" w:rsidRPr="00287117" w:rsidRDefault="00517765" w:rsidP="00403747">
            <w:pPr>
              <w:pStyle w:val="ProductList-OfferingBody"/>
              <w:ind w:left="-113"/>
              <w:jc w:val="center"/>
            </w:pPr>
          </w:p>
        </w:tc>
        <w:tc>
          <w:tcPr>
            <w:tcW w:w="768" w:type="dxa"/>
            <w:shd w:val="clear" w:color="auto" w:fill="70AD47" w:themeFill="accent6"/>
            <w:vAlign w:val="center"/>
          </w:tcPr>
          <w:p w14:paraId="1E4B3759" w14:textId="3B052DBE" w:rsidR="00517765" w:rsidRPr="0092474B" w:rsidRDefault="00517765" w:rsidP="00403747">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46971897"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2D9728BB"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1B02598A"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4431C12C"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43CC9E1C"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1BDA6BF2" w14:textId="77777777" w:rsidR="00517765" w:rsidRDefault="00517765" w:rsidP="00403747">
            <w:pPr>
              <w:pStyle w:val="ProductList-OfferingBody"/>
              <w:ind w:left="-113"/>
              <w:jc w:val="center"/>
            </w:pPr>
          </w:p>
        </w:tc>
      </w:tr>
      <w:tr w:rsidR="00517765" w14:paraId="45EB9371"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36E98ABC" w:rsidR="00517765" w:rsidRPr="008E026C" w:rsidRDefault="00517765" w:rsidP="00403747">
            <w:pPr>
              <w:pStyle w:val="ProductList-Offering2"/>
              <w:rPr>
                <w:lang w:val="en-US"/>
              </w:rPr>
            </w:pPr>
            <w:bookmarkStart w:id="1023" w:name="_Toc408656521"/>
            <w:r w:rsidRPr="008E026C">
              <w:rPr>
                <w:lang w:val="en-US"/>
              </w:rPr>
              <w:t>Microsoft Dynamics CRM Online Add-on Extra Storage EDU</w:t>
            </w:r>
            <w:r>
              <w:fldChar w:fldCharType="begin"/>
            </w:r>
            <w:r w:rsidRPr="008E026C">
              <w:rPr>
                <w:lang w:val="en-US"/>
              </w:rPr>
              <w:instrText>XE "Archiviazione file aggiuntiva di Parature Enterprise EDU"</w:instrText>
            </w:r>
            <w:r>
              <w:fldChar w:fldCharType="end"/>
            </w:r>
            <w:r w:rsidRPr="008E026C">
              <w:rPr>
                <w:lang w:val="en-US"/>
              </w:rPr>
              <w:t xml:space="preserve"> (SL Add-on)</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517765" w:rsidRPr="008E026C" w:rsidRDefault="00517765" w:rsidP="00403747">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3B4D3EE" w14:textId="7502001A" w:rsidR="00517765" w:rsidRDefault="00517765"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517765" w:rsidRPr="00287117" w:rsidRDefault="00517765" w:rsidP="00403747">
            <w:pPr>
              <w:pStyle w:val="ProductList-OfferingBody"/>
              <w:ind w:left="-113"/>
              <w:jc w:val="center"/>
            </w:pPr>
          </w:p>
        </w:tc>
        <w:tc>
          <w:tcPr>
            <w:tcW w:w="768" w:type="dxa"/>
            <w:shd w:val="clear" w:color="auto" w:fill="70AD47" w:themeFill="accent6"/>
            <w:vAlign w:val="center"/>
          </w:tcPr>
          <w:p w14:paraId="7DDE6D8A" w14:textId="56D9F823" w:rsidR="00517765" w:rsidRPr="0092474B" w:rsidRDefault="00517765" w:rsidP="00403747">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591D416A" w14:textId="77777777" w:rsidR="00517765" w:rsidRDefault="00517765" w:rsidP="00403747">
            <w:pPr>
              <w:pStyle w:val="ProductList-OfferingBody"/>
              <w:ind w:left="-113"/>
              <w:jc w:val="center"/>
            </w:pPr>
          </w:p>
        </w:tc>
        <w:tc>
          <w:tcPr>
            <w:tcW w:w="767" w:type="dxa"/>
            <w:shd w:val="clear" w:color="auto" w:fill="70AD47" w:themeFill="accent6"/>
            <w:vAlign w:val="center"/>
          </w:tcPr>
          <w:p w14:paraId="52636A21" w14:textId="77777777" w:rsidR="00517765" w:rsidRDefault="00517765" w:rsidP="00403747">
            <w:pPr>
              <w:pStyle w:val="ProductList-OfferingBody"/>
              <w:ind w:left="-113"/>
              <w:jc w:val="center"/>
            </w:pPr>
          </w:p>
        </w:tc>
        <w:tc>
          <w:tcPr>
            <w:tcW w:w="768" w:type="dxa"/>
            <w:shd w:val="clear" w:color="auto" w:fill="70AD47" w:themeFill="accent6"/>
            <w:vAlign w:val="center"/>
          </w:tcPr>
          <w:p w14:paraId="4AEB6009" w14:textId="1BA4670D" w:rsidR="00517765" w:rsidRPr="0092474B" w:rsidRDefault="00517765" w:rsidP="00403747">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42D01043" w14:textId="0B7228F3" w:rsidR="00517765" w:rsidRPr="0092474B" w:rsidRDefault="00517765" w:rsidP="00403747">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430CAFC2"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58BF8203" w14:textId="6B585609" w:rsidR="00517765" w:rsidRPr="00287117" w:rsidRDefault="00517765" w:rsidP="00403747">
            <w:pPr>
              <w:pStyle w:val="ProductList-OfferingBody"/>
              <w:ind w:left="-113"/>
              <w:jc w:val="center"/>
            </w:pPr>
          </w:p>
        </w:tc>
      </w:tr>
      <w:tr w:rsidR="00517765" w14:paraId="01D75FDB"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194BB458" w:rsidR="00517765" w:rsidRDefault="00517765" w:rsidP="00403747">
            <w:pPr>
              <w:pStyle w:val="ProductList-Offering2"/>
            </w:pPr>
            <w:bookmarkStart w:id="1024" w:name="_Toc408656522"/>
            <w:r>
              <w:t>Microsoft Dynamics CRM Online Non-Production Instance EDU</w:t>
            </w:r>
            <w:r>
              <w:fldChar w:fldCharType="begin"/>
            </w:r>
            <w:r>
              <w:instrText>XE "Archiviazione file aggiuntiva di Parature Enterprise EDU"</w:instrText>
            </w:r>
            <w:r>
              <w:fldChar w:fldCharType="end"/>
            </w:r>
            <w:r>
              <w:t xml:space="preserve"> (SL Add-on)</w:t>
            </w:r>
            <w:bookmarkEnd w:id="1024"/>
            <w:r>
              <w:fldChar w:fldCharType="begin"/>
            </w:r>
            <w:r>
              <w:instrText>XE "Supporto Avanzato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517765" w:rsidRDefault="0051776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517765" w:rsidRDefault="00517765"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517765" w:rsidRPr="00287117" w:rsidRDefault="00517765" w:rsidP="00403747">
            <w:pPr>
              <w:pStyle w:val="ProductList-OfferingBody"/>
              <w:ind w:left="-113"/>
              <w:jc w:val="center"/>
            </w:pPr>
          </w:p>
        </w:tc>
        <w:tc>
          <w:tcPr>
            <w:tcW w:w="768" w:type="dxa"/>
            <w:shd w:val="clear" w:color="auto" w:fill="70AD47" w:themeFill="accent6"/>
            <w:vAlign w:val="center"/>
          </w:tcPr>
          <w:p w14:paraId="6DF84CB7" w14:textId="490A0085" w:rsidR="00517765" w:rsidRPr="0092474B" w:rsidRDefault="00517765" w:rsidP="00403747">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69A3EF5B" w14:textId="77777777" w:rsidR="00517765" w:rsidRDefault="00517765" w:rsidP="00403747">
            <w:pPr>
              <w:pStyle w:val="ProductList-OfferingBody"/>
              <w:ind w:left="-113"/>
              <w:jc w:val="center"/>
            </w:pPr>
          </w:p>
        </w:tc>
        <w:tc>
          <w:tcPr>
            <w:tcW w:w="767" w:type="dxa"/>
            <w:shd w:val="clear" w:color="auto" w:fill="70AD47" w:themeFill="accent6"/>
            <w:vAlign w:val="center"/>
          </w:tcPr>
          <w:p w14:paraId="51225F08" w14:textId="77777777" w:rsidR="00517765" w:rsidRDefault="00517765" w:rsidP="00403747">
            <w:pPr>
              <w:pStyle w:val="ProductList-OfferingBody"/>
              <w:ind w:left="-113"/>
              <w:jc w:val="center"/>
            </w:pPr>
          </w:p>
        </w:tc>
        <w:tc>
          <w:tcPr>
            <w:tcW w:w="768" w:type="dxa"/>
            <w:shd w:val="clear" w:color="auto" w:fill="70AD47" w:themeFill="accent6"/>
            <w:vAlign w:val="center"/>
          </w:tcPr>
          <w:p w14:paraId="2EA4A21B" w14:textId="638402C2" w:rsidR="00517765" w:rsidRPr="0092474B" w:rsidRDefault="00517765" w:rsidP="00403747">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7CEBA45F" w14:textId="4878633A" w:rsidR="00517765" w:rsidRPr="0092474B" w:rsidRDefault="00517765" w:rsidP="00403747">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770DC40C"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66270428" w14:textId="7797E57C" w:rsidR="00517765" w:rsidRPr="00287117" w:rsidRDefault="00517765" w:rsidP="00403747">
            <w:pPr>
              <w:pStyle w:val="ProductList-OfferingBody"/>
              <w:ind w:left="-113"/>
              <w:jc w:val="center"/>
            </w:pPr>
          </w:p>
        </w:tc>
      </w:tr>
      <w:tr w:rsidR="00517765" w14:paraId="4EB446D3"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76B5B4BD" w:rsidR="00517765" w:rsidRDefault="00517765" w:rsidP="00403747">
            <w:pPr>
              <w:pStyle w:val="ProductList-Offering2"/>
            </w:pPr>
            <w:bookmarkStart w:id="1025" w:name="_Toc408656523"/>
            <w:r>
              <w:t>Microsoft Dynamics CRM Online Extra Production Instance</w:t>
            </w:r>
            <w:r>
              <w:fldChar w:fldCharType="begin"/>
            </w:r>
            <w:r>
              <w:instrText>XE "Microsoft Dynamics CRM Online Extra Production Instance"</w:instrText>
            </w:r>
            <w:r>
              <w:fldChar w:fldCharType="end"/>
            </w:r>
            <w:r>
              <w:t xml:space="preserve"> EDU (SL Add-on)</w:t>
            </w:r>
            <w:bookmarkEnd w:id="1025"/>
            <w:r>
              <w:fldChar w:fldCharType="begin"/>
            </w:r>
            <w:r>
              <w:instrText>XE "Supporto Diretto Professionale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517765" w:rsidRDefault="00517765"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517765" w:rsidRDefault="00517765"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517765" w:rsidRPr="00287117" w:rsidRDefault="00517765" w:rsidP="00403747">
            <w:pPr>
              <w:pStyle w:val="ProductList-OfferingBody"/>
              <w:ind w:left="-113"/>
              <w:jc w:val="center"/>
            </w:pPr>
          </w:p>
        </w:tc>
        <w:tc>
          <w:tcPr>
            <w:tcW w:w="768" w:type="dxa"/>
            <w:shd w:val="clear" w:color="auto" w:fill="70AD47" w:themeFill="accent6"/>
            <w:vAlign w:val="center"/>
          </w:tcPr>
          <w:p w14:paraId="7BA25D0F" w14:textId="0F62E540" w:rsidR="00517765" w:rsidRPr="0092474B" w:rsidRDefault="00517765" w:rsidP="00403747">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1ED903EF" w14:textId="77777777" w:rsidR="00517765" w:rsidRDefault="00517765" w:rsidP="00403747">
            <w:pPr>
              <w:pStyle w:val="ProductList-OfferingBody"/>
              <w:ind w:left="-113"/>
              <w:jc w:val="center"/>
            </w:pPr>
          </w:p>
        </w:tc>
        <w:tc>
          <w:tcPr>
            <w:tcW w:w="767" w:type="dxa"/>
            <w:shd w:val="clear" w:color="auto" w:fill="70AD47" w:themeFill="accent6"/>
            <w:vAlign w:val="center"/>
          </w:tcPr>
          <w:p w14:paraId="0678A87E" w14:textId="77777777" w:rsidR="00517765" w:rsidRDefault="00517765" w:rsidP="00403747">
            <w:pPr>
              <w:pStyle w:val="ProductList-OfferingBody"/>
              <w:ind w:left="-113"/>
              <w:jc w:val="center"/>
            </w:pPr>
          </w:p>
        </w:tc>
        <w:tc>
          <w:tcPr>
            <w:tcW w:w="768" w:type="dxa"/>
            <w:shd w:val="clear" w:color="auto" w:fill="70AD47" w:themeFill="accent6"/>
            <w:vAlign w:val="center"/>
          </w:tcPr>
          <w:p w14:paraId="5DE493E2" w14:textId="49A872FB" w:rsidR="00517765" w:rsidRPr="0092474B" w:rsidRDefault="00517765" w:rsidP="00403747">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250A2217" w14:textId="37E32716" w:rsidR="00517765" w:rsidRPr="0092474B" w:rsidRDefault="00517765" w:rsidP="00403747">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10CA8FCB"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45FB2481" w14:textId="20479F44" w:rsidR="00517765" w:rsidRPr="00287117" w:rsidRDefault="00517765" w:rsidP="00403747">
            <w:pPr>
              <w:pStyle w:val="ProductList-OfferingBody"/>
              <w:ind w:left="-113"/>
              <w:jc w:val="center"/>
            </w:pPr>
          </w:p>
        </w:tc>
      </w:tr>
      <w:tr w:rsidR="00517765" w14:paraId="3121E778"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308F7F81" w:rsidR="00517765" w:rsidRPr="008E026C" w:rsidRDefault="00517765" w:rsidP="00403747">
            <w:pPr>
              <w:pStyle w:val="ProductList-Offering2"/>
              <w:rPr>
                <w:lang w:val="en-US"/>
              </w:rPr>
            </w:pPr>
            <w:bookmarkStart w:id="1026" w:name="_Toc408656524"/>
            <w:r w:rsidRPr="008E026C">
              <w:rPr>
                <w:lang w:val="en-US"/>
              </w:rPr>
              <w:t>Microsoft Dynamics CRM Online Enhanced Support EDU</w:t>
            </w:r>
            <w:bookmarkEnd w:id="1026"/>
            <w:r>
              <w:fldChar w:fldCharType="begin"/>
            </w:r>
            <w:r w:rsidRPr="008E026C">
              <w:rPr>
                <w:lang w:val="en-US"/>
              </w:rPr>
              <w:instrText>XE "Microsoft Dynamics CRM Online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517765" w:rsidRDefault="00517765"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517765" w:rsidRDefault="00517765"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517765" w:rsidRPr="00287117" w:rsidRDefault="00517765" w:rsidP="00403747">
            <w:pPr>
              <w:pStyle w:val="ProductList-OfferingBody"/>
              <w:ind w:left="-113"/>
              <w:jc w:val="center"/>
            </w:pPr>
          </w:p>
        </w:tc>
        <w:tc>
          <w:tcPr>
            <w:tcW w:w="768" w:type="dxa"/>
            <w:shd w:val="clear" w:color="auto" w:fill="70AD47" w:themeFill="accent6"/>
            <w:vAlign w:val="center"/>
          </w:tcPr>
          <w:p w14:paraId="338A4580" w14:textId="36B7806E" w:rsidR="00517765" w:rsidRPr="0092474B" w:rsidRDefault="00517765" w:rsidP="00403747">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5A991451" w14:textId="77777777" w:rsidR="00517765" w:rsidRDefault="00517765" w:rsidP="00403747">
            <w:pPr>
              <w:pStyle w:val="ProductList-OfferingBody"/>
              <w:ind w:left="-113"/>
              <w:jc w:val="center"/>
            </w:pPr>
          </w:p>
        </w:tc>
        <w:tc>
          <w:tcPr>
            <w:tcW w:w="767" w:type="dxa"/>
            <w:shd w:val="clear" w:color="auto" w:fill="70AD47" w:themeFill="accent6"/>
            <w:vAlign w:val="center"/>
          </w:tcPr>
          <w:p w14:paraId="3DAD58F1" w14:textId="77777777" w:rsidR="00517765" w:rsidRDefault="00517765" w:rsidP="00403747">
            <w:pPr>
              <w:pStyle w:val="ProductList-OfferingBody"/>
              <w:ind w:left="-113"/>
              <w:jc w:val="center"/>
            </w:pPr>
          </w:p>
        </w:tc>
        <w:tc>
          <w:tcPr>
            <w:tcW w:w="768" w:type="dxa"/>
            <w:shd w:val="clear" w:color="auto" w:fill="70AD47" w:themeFill="accent6"/>
            <w:vAlign w:val="center"/>
          </w:tcPr>
          <w:p w14:paraId="3E39F682" w14:textId="04732422" w:rsidR="00517765" w:rsidRPr="0092474B" w:rsidRDefault="00517765" w:rsidP="00403747">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50B2B4B7" w14:textId="6E50D5C0" w:rsidR="00517765" w:rsidRPr="0092474B" w:rsidRDefault="00517765" w:rsidP="00403747">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72CBA200"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0912CBD2" w14:textId="161B4E17" w:rsidR="00517765" w:rsidRPr="00287117" w:rsidRDefault="00517765" w:rsidP="00403747">
            <w:pPr>
              <w:pStyle w:val="ProductList-OfferingBody"/>
              <w:ind w:left="-113"/>
              <w:jc w:val="center"/>
            </w:pPr>
          </w:p>
        </w:tc>
      </w:tr>
      <w:tr w:rsidR="00517765" w14:paraId="49E98ADF"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6A25C5E6" w:rsidR="00517765" w:rsidRDefault="00517765" w:rsidP="00403747">
            <w:pPr>
              <w:pStyle w:val="ProductList-Offering2"/>
            </w:pPr>
            <w:bookmarkStart w:id="1027" w:name="_Toc408656525"/>
            <w:r>
              <w:t>Microsoft Dynamics CRM Online Professional Direct Support EDU</w:t>
            </w:r>
            <w:bookmarkEnd w:id="1027"/>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517765" w:rsidRDefault="00517765"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517765" w:rsidRDefault="00517765"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517765" w:rsidRPr="00287117" w:rsidRDefault="00517765" w:rsidP="00403747">
            <w:pPr>
              <w:pStyle w:val="ProductList-OfferingBody"/>
              <w:ind w:left="-113"/>
              <w:jc w:val="center"/>
            </w:pPr>
          </w:p>
        </w:tc>
        <w:tc>
          <w:tcPr>
            <w:tcW w:w="768" w:type="dxa"/>
            <w:shd w:val="clear" w:color="auto" w:fill="70AD47" w:themeFill="accent6"/>
            <w:vAlign w:val="center"/>
          </w:tcPr>
          <w:p w14:paraId="14180657" w14:textId="3C81081D" w:rsidR="00517765" w:rsidRPr="0092474B" w:rsidRDefault="00517765" w:rsidP="00403747">
            <w:pPr>
              <w:pStyle w:val="ProductList-OfferingBody"/>
              <w:ind w:left="-113"/>
              <w:jc w:val="center"/>
            </w:pPr>
            <w:r w:rsidRPr="0092474B">
              <w:fldChar w:fldCharType="begin"/>
            </w:r>
            <w:r w:rsidRPr="0092474B">
              <w:instrText>AutoTextList  \s NoStyle \t "</w:instrText>
            </w:r>
            <w:r w:rsidRPr="0092474B">
              <w:rPr>
                <w:color w:val="000000" w:themeColor="text1"/>
              </w:rPr>
              <w:instrText>Prodotto Aggiuntivo</w:instrText>
            </w:r>
            <w:r w:rsidRPr="0092474B">
              <w:instrText xml:space="preserve">" </w:instrText>
            </w:r>
            <w:r w:rsidRPr="0092474B">
              <w:fldChar w:fldCharType="separate"/>
            </w:r>
            <w:r w:rsidRPr="0092474B">
              <w:t xml:space="preserve"> A,</w:t>
            </w:r>
            <w:r w:rsidRPr="0092474B">
              <w:fldChar w:fldCharType="end"/>
            </w:r>
            <w:r w:rsidRPr="0092474B">
              <w:fldChar w:fldCharType="begin"/>
            </w:r>
            <w:r w:rsidRPr="0092474B">
              <w:instrText xml:space="preserve"> AutoTextList \sNoStyle\t "</w:instrText>
            </w:r>
            <w:r w:rsidRPr="0092474B">
              <w:rPr>
                <w:color w:val="000000" w:themeColor="text1"/>
              </w:rPr>
              <w:instrText>Offerta Studente</w:instrText>
            </w:r>
            <w:r w:rsidRPr="0092474B">
              <w:instrText>"</w:instrText>
            </w:r>
            <w:r w:rsidRPr="0092474B">
              <w:fldChar w:fldCharType="separate"/>
            </w:r>
            <w:r w:rsidRPr="0092474B">
              <w:t>ST</w:t>
            </w:r>
            <w:r w:rsidRPr="0092474B">
              <w:fldChar w:fldCharType="end"/>
            </w:r>
          </w:p>
        </w:tc>
        <w:tc>
          <w:tcPr>
            <w:tcW w:w="767" w:type="dxa"/>
            <w:shd w:val="clear" w:color="auto" w:fill="BFBFBF" w:themeFill="background1" w:themeFillShade="BF"/>
            <w:vAlign w:val="center"/>
          </w:tcPr>
          <w:p w14:paraId="78B7E8AE" w14:textId="77777777" w:rsidR="00517765" w:rsidRDefault="00517765" w:rsidP="00403747">
            <w:pPr>
              <w:pStyle w:val="ProductList-OfferingBody"/>
              <w:ind w:left="-113"/>
              <w:jc w:val="center"/>
            </w:pPr>
          </w:p>
        </w:tc>
        <w:tc>
          <w:tcPr>
            <w:tcW w:w="767" w:type="dxa"/>
            <w:shd w:val="clear" w:color="auto" w:fill="70AD47" w:themeFill="accent6"/>
            <w:vAlign w:val="center"/>
          </w:tcPr>
          <w:p w14:paraId="42665A70" w14:textId="77777777" w:rsidR="00517765" w:rsidRDefault="00517765" w:rsidP="00403747">
            <w:pPr>
              <w:pStyle w:val="ProductList-OfferingBody"/>
              <w:ind w:left="-113"/>
              <w:jc w:val="center"/>
            </w:pPr>
          </w:p>
        </w:tc>
        <w:tc>
          <w:tcPr>
            <w:tcW w:w="768" w:type="dxa"/>
            <w:shd w:val="clear" w:color="auto" w:fill="70AD47" w:themeFill="accent6"/>
            <w:vAlign w:val="center"/>
          </w:tcPr>
          <w:p w14:paraId="6BA86502" w14:textId="5E4C3EBD" w:rsidR="00517765" w:rsidRPr="0092474B" w:rsidRDefault="00517765" w:rsidP="00403747">
            <w:pPr>
              <w:pStyle w:val="ProductList-OfferingBody"/>
              <w:ind w:left="-113"/>
              <w:jc w:val="center"/>
            </w:pPr>
            <w:r w:rsidRPr="0092474B">
              <w:fldChar w:fldCharType="begin"/>
            </w:r>
            <w:r w:rsidRPr="0092474B">
              <w:instrText>AutoTextList  \sNotStyle\t "</w:instrText>
            </w:r>
            <w:r w:rsidRPr="0092474B">
              <w:rPr>
                <w:color w:val="000000" w:themeColor="text1"/>
              </w:rPr>
              <w:instrText>Open License e Open Value</w:instrText>
            </w:r>
            <w:r w:rsidRPr="0092474B">
              <w:instrText>"</w:instrText>
            </w:r>
            <w:r w:rsidRPr="0092474B">
              <w:fldChar w:fldCharType="separate"/>
            </w:r>
            <w:r w:rsidRPr="0092474B">
              <w:t>OF</w:t>
            </w:r>
            <w:r w:rsidRPr="0092474B">
              <w:fldChar w:fldCharType="end"/>
            </w:r>
          </w:p>
        </w:tc>
        <w:tc>
          <w:tcPr>
            <w:tcW w:w="767" w:type="dxa"/>
            <w:shd w:val="clear" w:color="auto" w:fill="70AD47" w:themeFill="accent6"/>
            <w:vAlign w:val="center"/>
          </w:tcPr>
          <w:p w14:paraId="3637F444" w14:textId="2E6D2593" w:rsidR="00517765" w:rsidRPr="0092474B" w:rsidRDefault="00517765" w:rsidP="00403747">
            <w:pPr>
              <w:pStyle w:val="ProductList-OfferingBody"/>
              <w:ind w:left="-113"/>
              <w:jc w:val="center"/>
            </w:pPr>
            <w:r w:rsidRPr="0092474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92474B">
              <w:fldChar w:fldCharType="separate"/>
            </w:r>
            <w:r w:rsidRPr="0092474B">
              <w:t xml:space="preserve"> P </w:t>
            </w:r>
            <w:r w:rsidRPr="0092474B">
              <w:fldChar w:fldCharType="end"/>
            </w:r>
          </w:p>
        </w:tc>
        <w:tc>
          <w:tcPr>
            <w:tcW w:w="767" w:type="dxa"/>
            <w:shd w:val="clear" w:color="auto" w:fill="BFBFBF" w:themeFill="background1" w:themeFillShade="BF"/>
            <w:vAlign w:val="center"/>
          </w:tcPr>
          <w:p w14:paraId="1BA295F8"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47600696" w14:textId="63AFCBAE" w:rsidR="00517765" w:rsidRPr="00287117" w:rsidRDefault="00517765" w:rsidP="00403747">
            <w:pPr>
              <w:pStyle w:val="ProductList-OfferingBody"/>
              <w:ind w:left="-113"/>
              <w:jc w:val="center"/>
            </w:pPr>
          </w:p>
        </w:tc>
      </w:tr>
      <w:tr w:rsidR="00517765" w14:paraId="37EFDC47"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7767370E" w:rsidR="00517765" w:rsidRDefault="00517765" w:rsidP="00403747">
            <w:pPr>
              <w:pStyle w:val="ProductList-Offering2"/>
            </w:pPr>
            <w:bookmarkStart w:id="1028" w:name="_Toc408656526"/>
            <w:r>
              <w:t>Microsoft Dynamics CRM Online Professional</w:t>
            </w:r>
            <w:r>
              <w:fldChar w:fldCharType="begin"/>
            </w:r>
            <w:r>
              <w:instrText>XE "Microsoft Dynamics CRM Online Professional"</w:instrText>
            </w:r>
            <w:r>
              <w:fldChar w:fldCharType="end"/>
            </w:r>
            <w:r>
              <w:t xml:space="preserve"> for SA for Government (SL per Utente)</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517765" w:rsidRDefault="0051776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517765" w:rsidRDefault="00517765" w:rsidP="00403747">
            <w:pPr>
              <w:pStyle w:val="ProductList-OfferingBody"/>
              <w:ind w:left="-113"/>
              <w:jc w:val="center"/>
            </w:pPr>
          </w:p>
        </w:tc>
        <w:tc>
          <w:tcPr>
            <w:tcW w:w="767" w:type="dxa"/>
            <w:shd w:val="clear" w:color="auto" w:fill="70AD47" w:themeFill="accent6"/>
            <w:vAlign w:val="center"/>
          </w:tcPr>
          <w:p w14:paraId="4C27D128" w14:textId="1CF38EB9" w:rsidR="00517765" w:rsidRPr="0092474B" w:rsidRDefault="00517765" w:rsidP="00403747">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2E8FD508" w14:textId="28CD3FE1" w:rsidR="00517765" w:rsidRPr="00287117" w:rsidRDefault="00517765" w:rsidP="00403747">
            <w:pPr>
              <w:pStyle w:val="ProductList-OfferingBody"/>
              <w:ind w:left="-113"/>
              <w:jc w:val="center"/>
            </w:pPr>
          </w:p>
        </w:tc>
        <w:tc>
          <w:tcPr>
            <w:tcW w:w="767" w:type="dxa"/>
            <w:shd w:val="clear" w:color="auto" w:fill="BFBFBF" w:themeFill="background1" w:themeFillShade="BF"/>
            <w:vAlign w:val="center"/>
          </w:tcPr>
          <w:p w14:paraId="5EEC6427"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2DCB1A9D"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63C8C8D5"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28CD7E61"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6E761166"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42865ECE" w14:textId="067952B9" w:rsidR="00517765" w:rsidRPr="00287117" w:rsidRDefault="00517765" w:rsidP="00403747">
            <w:pPr>
              <w:pStyle w:val="ProductList-OfferingBody"/>
              <w:ind w:left="-113"/>
              <w:jc w:val="center"/>
            </w:pPr>
          </w:p>
        </w:tc>
      </w:tr>
      <w:tr w:rsidR="00517765" w14:paraId="11D49CA5"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4C9836C0" w:rsidR="00517765" w:rsidRPr="008E026C" w:rsidRDefault="00517765" w:rsidP="00403747">
            <w:pPr>
              <w:pStyle w:val="ProductList-Offering2"/>
              <w:rPr>
                <w:lang w:val="en-US"/>
              </w:rPr>
            </w:pPr>
            <w:bookmarkStart w:id="1029" w:name="_Toc408656527"/>
            <w:r w:rsidRPr="008E026C">
              <w:rPr>
                <w:lang w:val="en-US"/>
              </w:rPr>
              <w:t>Microsoft Dynamics CRM Online Additional Storage</w:t>
            </w:r>
            <w:r>
              <w:fldChar w:fldCharType="begin"/>
            </w:r>
            <w:r w:rsidRPr="008E026C">
              <w:rPr>
                <w:lang w:val="en-US"/>
              </w:rPr>
              <w:instrText>XE "Microsoft Dynamics CRM Online Add-on Extra Storage"</w:instrText>
            </w:r>
            <w:r>
              <w:fldChar w:fldCharType="end"/>
            </w:r>
            <w:r w:rsidRPr="008E026C">
              <w:rPr>
                <w:lang w:val="en-US"/>
              </w:rPr>
              <w:t xml:space="preserve"> for Government (SL Add-on)</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517765" w:rsidRDefault="0051776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517765" w:rsidRDefault="00517765" w:rsidP="00403747">
            <w:pPr>
              <w:pStyle w:val="ProductList-OfferingBody"/>
              <w:ind w:left="-113"/>
              <w:jc w:val="center"/>
            </w:pPr>
          </w:p>
        </w:tc>
        <w:tc>
          <w:tcPr>
            <w:tcW w:w="767" w:type="dxa"/>
            <w:shd w:val="clear" w:color="auto" w:fill="70AD47" w:themeFill="accent6"/>
            <w:vAlign w:val="center"/>
          </w:tcPr>
          <w:p w14:paraId="5DC5C920" w14:textId="7AE54C15" w:rsidR="00517765" w:rsidRPr="0092474B" w:rsidRDefault="00517765" w:rsidP="00403747">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07C1CA2A" w14:textId="64765887" w:rsidR="00517765" w:rsidRPr="00287117" w:rsidRDefault="00517765" w:rsidP="00403747">
            <w:pPr>
              <w:pStyle w:val="ProductList-OfferingBody"/>
              <w:ind w:left="-113"/>
              <w:jc w:val="center"/>
            </w:pPr>
          </w:p>
        </w:tc>
        <w:tc>
          <w:tcPr>
            <w:tcW w:w="767" w:type="dxa"/>
            <w:shd w:val="clear" w:color="auto" w:fill="BFBFBF" w:themeFill="background1" w:themeFillShade="BF"/>
            <w:vAlign w:val="center"/>
          </w:tcPr>
          <w:p w14:paraId="30755233"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1FDF370F"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51500DB2"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072A37F0"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79B0B698"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0B59DF35" w14:textId="226D0CFE" w:rsidR="00517765" w:rsidRPr="00287117" w:rsidRDefault="00517765" w:rsidP="00403747">
            <w:pPr>
              <w:pStyle w:val="ProductList-OfferingBody"/>
              <w:ind w:left="-113"/>
              <w:jc w:val="center"/>
            </w:pPr>
          </w:p>
        </w:tc>
      </w:tr>
      <w:tr w:rsidR="00517765" w14:paraId="2710073C"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5B1A0829" w:rsidR="00517765" w:rsidRPr="008E026C" w:rsidRDefault="00517765" w:rsidP="008E026C">
            <w:pPr>
              <w:pStyle w:val="ProductList-Offering2"/>
              <w:rPr>
                <w:lang w:val="en-US"/>
              </w:rPr>
            </w:pPr>
            <w:bookmarkStart w:id="1030" w:name="_Toc408656528"/>
            <w:r w:rsidRPr="008E026C">
              <w:rPr>
                <w:lang w:val="en-US"/>
              </w:rPr>
              <w:t>Microsoft Dynamics CRM Online Additional Non-Production Instance for Government</w:t>
            </w:r>
            <w:r>
              <w:fldChar w:fldCharType="begin"/>
            </w:r>
            <w:r w:rsidRPr="008E026C">
              <w:rPr>
                <w:lang w:val="en-US"/>
              </w:rPr>
              <w:instrText>XE "Microsoft Dynamics CRM Online Non-Production Instance"</w:instrText>
            </w:r>
            <w:r>
              <w:fldChar w:fldCharType="end"/>
            </w:r>
            <w:r w:rsidRPr="008E026C">
              <w:rPr>
                <w:lang w:val="en-US"/>
              </w:rPr>
              <w:t xml:space="preserve"> (SL Add-on)</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517765" w:rsidRDefault="0051776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517765" w:rsidRDefault="00517765" w:rsidP="00403747">
            <w:pPr>
              <w:pStyle w:val="ProductList-OfferingBody"/>
              <w:ind w:left="-113"/>
              <w:jc w:val="center"/>
            </w:pPr>
          </w:p>
        </w:tc>
        <w:tc>
          <w:tcPr>
            <w:tcW w:w="767" w:type="dxa"/>
            <w:shd w:val="clear" w:color="auto" w:fill="70AD47" w:themeFill="accent6"/>
            <w:vAlign w:val="center"/>
          </w:tcPr>
          <w:p w14:paraId="4650F8C1" w14:textId="4DD87AB7" w:rsidR="00517765" w:rsidRPr="0092474B" w:rsidRDefault="00517765" w:rsidP="00403747">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2B63E30D" w14:textId="68F0FFEF" w:rsidR="00517765" w:rsidRPr="00287117" w:rsidRDefault="00517765" w:rsidP="00403747">
            <w:pPr>
              <w:pStyle w:val="ProductList-OfferingBody"/>
              <w:ind w:left="-113"/>
              <w:jc w:val="center"/>
            </w:pPr>
          </w:p>
        </w:tc>
        <w:tc>
          <w:tcPr>
            <w:tcW w:w="767" w:type="dxa"/>
            <w:shd w:val="clear" w:color="auto" w:fill="BFBFBF" w:themeFill="background1" w:themeFillShade="BF"/>
            <w:vAlign w:val="center"/>
          </w:tcPr>
          <w:p w14:paraId="320A2285"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49DB1604"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74E87F27"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1662E3FF"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6AD1659B"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7E33DF72" w14:textId="24951152" w:rsidR="00517765" w:rsidRPr="00287117" w:rsidRDefault="00517765" w:rsidP="00403747">
            <w:pPr>
              <w:pStyle w:val="ProductList-OfferingBody"/>
              <w:ind w:left="-113"/>
              <w:jc w:val="center"/>
            </w:pPr>
          </w:p>
        </w:tc>
      </w:tr>
      <w:tr w:rsidR="00517765" w14:paraId="4B462310"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0F17F169" w:rsidR="00517765" w:rsidRPr="008E026C" w:rsidRDefault="00517765" w:rsidP="00403747">
            <w:pPr>
              <w:pStyle w:val="ProductList-Offering2"/>
              <w:rPr>
                <w:lang w:val="en-US"/>
              </w:rPr>
            </w:pPr>
            <w:bookmarkStart w:id="1031" w:name="_Toc408656529"/>
            <w:r w:rsidRPr="008E026C">
              <w:rPr>
                <w:lang w:val="en-US"/>
              </w:rPr>
              <w:t>Microsoft Dynamics CRM Online Additional Production Instance</w:t>
            </w:r>
            <w:r>
              <w:fldChar w:fldCharType="begin"/>
            </w:r>
            <w:r w:rsidRPr="008E026C">
              <w:rPr>
                <w:lang w:val="en-US"/>
              </w:rPr>
              <w:instrText>XE "Microsoft Dynamics CRM Online Extra Production Instance"</w:instrText>
            </w:r>
            <w:r>
              <w:fldChar w:fldCharType="end"/>
            </w:r>
            <w:r w:rsidRPr="008E026C">
              <w:rPr>
                <w:lang w:val="en-US"/>
              </w:rPr>
              <w:t xml:space="preserve"> for Government (SL Add-on)</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517765" w:rsidRDefault="0051776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517765" w:rsidRDefault="00517765" w:rsidP="00403747">
            <w:pPr>
              <w:pStyle w:val="ProductList-OfferingBody"/>
              <w:ind w:left="-113"/>
              <w:jc w:val="center"/>
            </w:pPr>
          </w:p>
        </w:tc>
        <w:tc>
          <w:tcPr>
            <w:tcW w:w="767" w:type="dxa"/>
            <w:shd w:val="clear" w:color="auto" w:fill="70AD47" w:themeFill="accent6"/>
            <w:vAlign w:val="center"/>
          </w:tcPr>
          <w:p w14:paraId="32A91C49" w14:textId="6B89E38D" w:rsidR="00517765" w:rsidRPr="0092474B" w:rsidRDefault="00517765" w:rsidP="00403747">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1CAEFC5B" w14:textId="4BDE6DA0" w:rsidR="00517765" w:rsidRPr="00287117" w:rsidRDefault="00517765" w:rsidP="00403747">
            <w:pPr>
              <w:pStyle w:val="ProductList-OfferingBody"/>
              <w:ind w:left="-113"/>
              <w:jc w:val="center"/>
            </w:pPr>
          </w:p>
        </w:tc>
        <w:tc>
          <w:tcPr>
            <w:tcW w:w="767" w:type="dxa"/>
            <w:shd w:val="clear" w:color="auto" w:fill="BFBFBF" w:themeFill="background1" w:themeFillShade="BF"/>
            <w:vAlign w:val="center"/>
          </w:tcPr>
          <w:p w14:paraId="0013EEC0"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17BAFE5D"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7BBCFB9E"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1C0DCEFC"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58CA6141"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6701CDEE" w14:textId="1411EF59" w:rsidR="00517765" w:rsidRPr="00287117" w:rsidRDefault="00517765" w:rsidP="00403747">
            <w:pPr>
              <w:pStyle w:val="ProductList-OfferingBody"/>
              <w:ind w:left="-113"/>
              <w:jc w:val="center"/>
            </w:pPr>
          </w:p>
        </w:tc>
      </w:tr>
      <w:tr w:rsidR="00517765" w14:paraId="2CA77FBE" w14:textId="77777777" w:rsidTr="00F95BD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026C6957" w:rsidR="00517765" w:rsidRPr="008E026C" w:rsidRDefault="00517765" w:rsidP="00403747">
            <w:pPr>
              <w:pStyle w:val="ProductList-Offering2"/>
              <w:rPr>
                <w:lang w:val="en-US"/>
              </w:rPr>
            </w:pPr>
            <w:bookmarkStart w:id="1032" w:name="_Toc408656530"/>
            <w:r w:rsidRPr="008E026C">
              <w:rPr>
                <w:lang w:val="en-US"/>
              </w:rPr>
              <w:t>Microsoft Dynamics CRM Online Enhanced Support for Government</w:t>
            </w:r>
            <w:bookmarkEnd w:id="1032"/>
            <w:r w:rsidRPr="008E026C">
              <w:rPr>
                <w:lang w:val="en-US"/>
              </w:rPr>
              <w:t xml:space="preserve"> </w:t>
            </w:r>
            <w:r>
              <w:fldChar w:fldCharType="begin"/>
            </w:r>
            <w:r w:rsidRPr="008E026C">
              <w:rPr>
                <w:lang w:val="en-US"/>
              </w:rPr>
              <w:instrText>XE "Microsoft Dynamics CRM Online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517765" w:rsidRDefault="00517765"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517765" w:rsidRDefault="00517765" w:rsidP="00403747">
            <w:pPr>
              <w:pStyle w:val="ProductList-OfferingBody"/>
              <w:ind w:left="-113"/>
              <w:jc w:val="center"/>
            </w:pPr>
          </w:p>
        </w:tc>
        <w:tc>
          <w:tcPr>
            <w:tcW w:w="767" w:type="dxa"/>
            <w:shd w:val="clear" w:color="auto" w:fill="70AD47" w:themeFill="accent6"/>
            <w:vAlign w:val="center"/>
          </w:tcPr>
          <w:p w14:paraId="522A1789" w14:textId="1EF8CE25" w:rsidR="00517765" w:rsidRPr="0092474B" w:rsidRDefault="00517765" w:rsidP="00403747">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33D5BA23" w14:textId="24D60C44" w:rsidR="00517765" w:rsidRPr="00287117" w:rsidRDefault="00517765" w:rsidP="00403747">
            <w:pPr>
              <w:pStyle w:val="ProductList-OfferingBody"/>
              <w:ind w:left="-113"/>
              <w:jc w:val="center"/>
            </w:pPr>
          </w:p>
        </w:tc>
        <w:tc>
          <w:tcPr>
            <w:tcW w:w="767" w:type="dxa"/>
            <w:shd w:val="clear" w:color="auto" w:fill="BFBFBF" w:themeFill="background1" w:themeFillShade="BF"/>
            <w:vAlign w:val="center"/>
          </w:tcPr>
          <w:p w14:paraId="2952A29D"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623528F7"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2C7173F5"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177A4AE2" w14:textId="77777777" w:rsidR="00517765" w:rsidRDefault="00517765" w:rsidP="00403747">
            <w:pPr>
              <w:pStyle w:val="ProductList-OfferingBody"/>
              <w:ind w:left="-113"/>
              <w:jc w:val="center"/>
            </w:pPr>
          </w:p>
        </w:tc>
        <w:tc>
          <w:tcPr>
            <w:tcW w:w="767" w:type="dxa"/>
            <w:shd w:val="clear" w:color="auto" w:fill="BFBFBF" w:themeFill="background1" w:themeFillShade="BF"/>
            <w:vAlign w:val="center"/>
          </w:tcPr>
          <w:p w14:paraId="49978184" w14:textId="77777777" w:rsidR="00517765" w:rsidRDefault="00517765" w:rsidP="00403747">
            <w:pPr>
              <w:pStyle w:val="ProductList-OfferingBody"/>
              <w:ind w:left="-113"/>
              <w:jc w:val="center"/>
            </w:pPr>
          </w:p>
        </w:tc>
        <w:tc>
          <w:tcPr>
            <w:tcW w:w="768" w:type="dxa"/>
            <w:shd w:val="clear" w:color="auto" w:fill="BFBFBF" w:themeFill="background1" w:themeFillShade="BF"/>
            <w:vAlign w:val="center"/>
          </w:tcPr>
          <w:p w14:paraId="54506E62" w14:textId="01CF2288" w:rsidR="00517765" w:rsidRPr="00287117" w:rsidRDefault="00517765" w:rsidP="00403747">
            <w:pPr>
              <w:pStyle w:val="ProductList-OfferingBody"/>
              <w:ind w:left="-113"/>
              <w:jc w:val="center"/>
            </w:pPr>
          </w:p>
        </w:tc>
      </w:tr>
      <w:tr w:rsidR="00AF4616" w14:paraId="69D68EDD" w14:textId="77777777" w:rsidTr="00F95BD7">
        <w:trPr>
          <w:cantSplit/>
          <w:trHeight w:val="44"/>
        </w:trPr>
        <w:tc>
          <w:tcPr>
            <w:tcW w:w="3097" w:type="dxa"/>
            <w:tcBorders>
              <w:top w:val="dashSmallGap" w:sz="4" w:space="0" w:color="BFBFBF" w:themeColor="background1" w:themeShade="BF"/>
              <w:left w:val="nil"/>
              <w:bottom w:val="nil"/>
              <w:right w:val="nil"/>
            </w:tcBorders>
          </w:tcPr>
          <w:p w14:paraId="5BBBEAC4" w14:textId="521B711C" w:rsidR="00AF4616" w:rsidRPr="008E026C" w:rsidRDefault="00AF4616" w:rsidP="00403747">
            <w:pPr>
              <w:pStyle w:val="ProductList-Offering2"/>
              <w:rPr>
                <w:lang w:val="en-US"/>
              </w:rPr>
            </w:pPr>
            <w:bookmarkStart w:id="1033" w:name="_Toc408656531"/>
            <w:r w:rsidRPr="008E026C">
              <w:rPr>
                <w:lang w:val="en-US"/>
              </w:rPr>
              <w:t>Microsoft Dynamics CRM Online Professional Direct Support for Government</w:t>
            </w:r>
            <w:bookmarkEnd w:id="1033"/>
          </w:p>
        </w:tc>
        <w:tc>
          <w:tcPr>
            <w:tcW w:w="767" w:type="dxa"/>
            <w:tcBorders>
              <w:top w:val="dashSmallGap" w:sz="4" w:space="0" w:color="BFBFBF" w:themeColor="background1" w:themeShade="BF"/>
              <w:left w:val="nil"/>
              <w:bottom w:val="nil"/>
              <w:right w:val="nil"/>
            </w:tcBorders>
            <w:vAlign w:val="center"/>
          </w:tcPr>
          <w:p w14:paraId="532A57E4" w14:textId="55E229AE" w:rsidR="00AF4616" w:rsidRDefault="00AF461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AF4616" w:rsidRDefault="00AF4616" w:rsidP="00403747">
            <w:pPr>
              <w:pStyle w:val="ProductList-OfferingBody"/>
              <w:ind w:left="-113"/>
              <w:jc w:val="center"/>
            </w:pPr>
          </w:p>
        </w:tc>
        <w:tc>
          <w:tcPr>
            <w:tcW w:w="767" w:type="dxa"/>
            <w:shd w:val="clear" w:color="auto" w:fill="70AD47" w:themeFill="accent6"/>
            <w:vAlign w:val="center"/>
          </w:tcPr>
          <w:p w14:paraId="6BAE476A" w14:textId="07FD1FDA" w:rsidR="00AF4616" w:rsidRPr="0092474B" w:rsidRDefault="00AF4616" w:rsidP="00403747">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17F698E2" w14:textId="1500A9CE" w:rsidR="00AF4616" w:rsidRPr="00287117" w:rsidRDefault="00AF4616" w:rsidP="00403747">
            <w:pPr>
              <w:pStyle w:val="ProductList-OfferingBody"/>
              <w:ind w:left="-113"/>
              <w:jc w:val="center"/>
            </w:pPr>
          </w:p>
        </w:tc>
        <w:tc>
          <w:tcPr>
            <w:tcW w:w="767" w:type="dxa"/>
            <w:shd w:val="clear" w:color="auto" w:fill="BFBFBF" w:themeFill="background1" w:themeFillShade="BF"/>
            <w:vAlign w:val="center"/>
          </w:tcPr>
          <w:p w14:paraId="6A53D4D0" w14:textId="77777777" w:rsidR="00AF4616" w:rsidRDefault="00AF4616" w:rsidP="00403747">
            <w:pPr>
              <w:pStyle w:val="ProductList-OfferingBody"/>
              <w:ind w:left="-113"/>
              <w:jc w:val="center"/>
            </w:pPr>
          </w:p>
        </w:tc>
        <w:tc>
          <w:tcPr>
            <w:tcW w:w="767" w:type="dxa"/>
            <w:shd w:val="clear" w:color="auto" w:fill="BFBFBF" w:themeFill="background1" w:themeFillShade="BF"/>
            <w:vAlign w:val="center"/>
          </w:tcPr>
          <w:p w14:paraId="2D18310A" w14:textId="77777777" w:rsidR="00AF4616" w:rsidRDefault="00AF4616" w:rsidP="00403747">
            <w:pPr>
              <w:pStyle w:val="ProductList-OfferingBody"/>
              <w:ind w:left="-113"/>
              <w:jc w:val="center"/>
            </w:pPr>
          </w:p>
        </w:tc>
        <w:tc>
          <w:tcPr>
            <w:tcW w:w="768" w:type="dxa"/>
            <w:shd w:val="clear" w:color="auto" w:fill="BFBFBF" w:themeFill="background1" w:themeFillShade="BF"/>
            <w:vAlign w:val="center"/>
          </w:tcPr>
          <w:p w14:paraId="141E21AE" w14:textId="77777777" w:rsidR="00AF4616" w:rsidRDefault="00AF4616" w:rsidP="00403747">
            <w:pPr>
              <w:pStyle w:val="ProductList-OfferingBody"/>
              <w:ind w:left="-113"/>
              <w:jc w:val="center"/>
            </w:pPr>
          </w:p>
        </w:tc>
        <w:tc>
          <w:tcPr>
            <w:tcW w:w="767" w:type="dxa"/>
            <w:shd w:val="clear" w:color="auto" w:fill="BFBFBF" w:themeFill="background1" w:themeFillShade="BF"/>
            <w:vAlign w:val="center"/>
          </w:tcPr>
          <w:p w14:paraId="62FEC9E7" w14:textId="77777777" w:rsidR="00AF4616" w:rsidRDefault="00AF4616" w:rsidP="00403747">
            <w:pPr>
              <w:pStyle w:val="ProductList-OfferingBody"/>
              <w:ind w:left="-113"/>
              <w:jc w:val="center"/>
            </w:pPr>
          </w:p>
        </w:tc>
        <w:tc>
          <w:tcPr>
            <w:tcW w:w="767" w:type="dxa"/>
            <w:shd w:val="clear" w:color="auto" w:fill="BFBFBF" w:themeFill="background1" w:themeFillShade="BF"/>
            <w:vAlign w:val="center"/>
          </w:tcPr>
          <w:p w14:paraId="63949DE0" w14:textId="77777777" w:rsidR="00AF4616" w:rsidRDefault="00AF4616" w:rsidP="00403747">
            <w:pPr>
              <w:pStyle w:val="ProductList-OfferingBody"/>
              <w:ind w:left="-113"/>
              <w:jc w:val="center"/>
            </w:pPr>
          </w:p>
        </w:tc>
        <w:tc>
          <w:tcPr>
            <w:tcW w:w="768" w:type="dxa"/>
            <w:shd w:val="clear" w:color="auto" w:fill="BFBFBF" w:themeFill="background1" w:themeFillShade="BF"/>
            <w:vAlign w:val="center"/>
          </w:tcPr>
          <w:p w14:paraId="577976FC" w14:textId="06DC7259" w:rsidR="00AF4616" w:rsidRPr="00287117" w:rsidRDefault="00AF4616" w:rsidP="00403747">
            <w:pPr>
              <w:pStyle w:val="ProductList-OfferingBody"/>
              <w:ind w:left="-113"/>
              <w:jc w:val="center"/>
            </w:pPr>
          </w:p>
        </w:tc>
      </w:tr>
    </w:tbl>
    <w:p w14:paraId="56B23C22" w14:textId="77777777" w:rsidR="00F95BD7" w:rsidRPr="00F95BD7" w:rsidRDefault="00F95BD7" w:rsidP="00F95BD7">
      <w:pPr>
        <w:pStyle w:val="ProductList-OfferingBody"/>
        <w:ind w:left="0"/>
        <w:rPr>
          <w:sz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9"/>
        <w:gridCol w:w="3330"/>
        <w:gridCol w:w="3761"/>
      </w:tblGrid>
      <w:tr w:rsidR="00F95BD7" w14:paraId="4FDCBD06" w14:textId="77777777" w:rsidTr="00F95BD7">
        <w:trPr>
          <w:cantSplit/>
        </w:trPr>
        <w:tc>
          <w:tcPr>
            <w:tcW w:w="3699" w:type="dxa"/>
          </w:tcPr>
          <w:p w14:paraId="4FDCBD03" w14:textId="7B5990C1" w:rsidR="00F95BD7" w:rsidRDefault="00F95BD7" w:rsidP="008B2E04">
            <w:pPr>
              <w:pStyle w:val="ProductList-Body"/>
              <w:spacing w:before="20" w:after="20"/>
              <w:ind w:left="162" w:hanging="162"/>
            </w:pPr>
            <w:r>
              <w:t xml:space="preserve">Idoneità alla Riduzione: </w:t>
            </w:r>
            <w:r>
              <w:rPr>
                <w:b/>
              </w:rPr>
              <w:t>Tutti</w:t>
            </w:r>
          </w:p>
        </w:tc>
        <w:tc>
          <w:tcPr>
            <w:tcW w:w="3330" w:type="dxa"/>
          </w:tcPr>
          <w:p w14:paraId="4FDCBD04" w14:textId="748B5DAA" w:rsidR="00F95BD7" w:rsidRDefault="00F95BD7" w:rsidP="00AB223B">
            <w:pPr>
              <w:pStyle w:val="ProductList-Body"/>
              <w:spacing w:before="20" w:after="20"/>
            </w:pPr>
            <w:r>
              <w:t xml:space="preserve">Pool di Prodotti: </w:t>
            </w:r>
            <w:r>
              <w:rPr>
                <w:b/>
              </w:rPr>
              <w:t>Server</w:t>
            </w:r>
          </w:p>
        </w:tc>
        <w:tc>
          <w:tcPr>
            <w:tcW w:w="3761" w:type="dxa"/>
          </w:tcPr>
          <w:p w14:paraId="71AF5D1E" w14:textId="018C56EC" w:rsidR="00F95BD7" w:rsidRDefault="00F95BD7" w:rsidP="00AB223B">
            <w:pPr>
              <w:pStyle w:val="ProductList-Body"/>
              <w:spacing w:before="20" w:after="20"/>
            </w:pPr>
            <w:r>
              <w:t xml:space="preserve">Idoneità alla Procedura di Ordine True-up: </w:t>
            </w:r>
            <w:r>
              <w:rPr>
                <w:b/>
              </w:rPr>
              <w:t>Tutti</w:t>
            </w:r>
          </w:p>
        </w:tc>
      </w:tr>
      <w:tr w:rsidR="00F95BD7" w14:paraId="34F6840B" w14:textId="77777777" w:rsidTr="00F95BD7">
        <w:trPr>
          <w:cantSplit/>
        </w:trPr>
        <w:tc>
          <w:tcPr>
            <w:tcW w:w="3699" w:type="dxa"/>
          </w:tcPr>
          <w:p w14:paraId="4B107D5A" w14:textId="7E0C24EB" w:rsidR="00F95BD7" w:rsidRPr="008B2E04" w:rsidRDefault="00F95BD7" w:rsidP="008E374A">
            <w:pPr>
              <w:pStyle w:val="ProductList-Body"/>
              <w:spacing w:before="20" w:after="20"/>
              <w:ind w:left="162" w:hanging="162"/>
            </w:pPr>
            <w:r>
              <w:t xml:space="preserve">Idoneità alla Transizione: </w:t>
            </w:r>
            <w:r>
              <w:rPr>
                <w:b/>
              </w:rPr>
              <w:t>Essential, Basic e Pro</w:t>
            </w:r>
          </w:p>
        </w:tc>
        <w:tc>
          <w:tcPr>
            <w:tcW w:w="3330" w:type="dxa"/>
          </w:tcPr>
          <w:p w14:paraId="52A5B738" w14:textId="77777777" w:rsidR="00F95BD7" w:rsidRDefault="00F95BD7" w:rsidP="00AB223B">
            <w:pPr>
              <w:pStyle w:val="ProductList-Body"/>
              <w:spacing w:before="20" w:after="20"/>
            </w:pPr>
          </w:p>
        </w:tc>
        <w:tc>
          <w:tcPr>
            <w:tcW w:w="3761" w:type="dxa"/>
          </w:tcPr>
          <w:p w14:paraId="3A72B643" w14:textId="282A8064" w:rsidR="00F95BD7" w:rsidRDefault="00F95BD7" w:rsidP="008B2E04">
            <w:pPr>
              <w:pStyle w:val="ProductList-Body"/>
              <w:spacing w:before="20" w:after="20"/>
            </w:pPr>
          </w:p>
        </w:tc>
      </w:tr>
    </w:tbl>
    <w:p w14:paraId="4FDCBD07"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7F85743A" w14:textId="77777777" w:rsidR="008F4ABC" w:rsidRPr="00924715" w:rsidRDefault="008F4ABC" w:rsidP="008F4ABC">
      <w:pPr>
        <w:pStyle w:val="ProductList-Body"/>
      </w:pPr>
      <w:r>
        <w:rPr>
          <w:b/>
          <w:color w:val="00188F"/>
        </w:rPr>
        <w:t>USL Add-On</w:t>
      </w:r>
    </w:p>
    <w:p w14:paraId="3DC8C4CA" w14:textId="0FD1DC4F" w:rsidR="008F4ABC" w:rsidRPr="00924715" w:rsidRDefault="008F4ABC" w:rsidP="008F4ABC">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w:t>
      </w:r>
      <w:r w:rsidR="00D651AE">
        <w:t>’</w:t>
      </w:r>
      <w:r>
        <w:t>accesso ai Servizi Online e diritti sull</w:t>
      </w:r>
      <w:r w:rsidR="00D651AE">
        <w:t>’</w:t>
      </w:r>
      <w:r>
        <w:t>utilizzo equivalenti a una SL per Utente completa per lo stesso servizio.</w:t>
      </w:r>
    </w:p>
    <w:p w14:paraId="173C26C4" w14:textId="77777777" w:rsidR="008F4ABC" w:rsidRPr="00924715" w:rsidRDefault="008F4ABC" w:rsidP="008F4ABC">
      <w:pPr>
        <w:pStyle w:val="ProductList-Body"/>
      </w:pPr>
    </w:p>
    <w:tbl>
      <w:tblPr>
        <w:tblStyle w:val="TableGrid"/>
        <w:tblW w:w="0" w:type="auto"/>
        <w:tblInd w:w="108" w:type="dxa"/>
        <w:tblLook w:val="04A0" w:firstRow="1" w:lastRow="0" w:firstColumn="1" w:lastColumn="0" w:noHBand="0" w:noVBand="1"/>
      </w:tblPr>
      <w:tblGrid>
        <w:gridCol w:w="5343"/>
        <w:gridCol w:w="5339"/>
      </w:tblGrid>
      <w:tr w:rsidR="008F4ABC" w14:paraId="37DC26ED" w14:textId="77777777" w:rsidTr="000C6B33">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14:paraId="4DD3690A" w14:textId="77777777" w:rsidTr="000C6B33">
        <w:tc>
          <w:tcPr>
            <w:tcW w:w="5400" w:type="dxa"/>
          </w:tcPr>
          <w:p w14:paraId="13CE14F0" w14:textId="630C7AE0" w:rsidR="008F4ABC" w:rsidRDefault="008F4ABC" w:rsidP="00D1755F">
            <w:pPr>
              <w:pStyle w:val="ProductList-Body"/>
            </w:pPr>
            <w:r>
              <w:t>Essentials CAL per Microsoft Dynamics CRM</w:t>
            </w:r>
            <w:r>
              <w:rPr>
                <w:vertAlign w:val="superscript"/>
              </w:rPr>
              <w:t>1</w:t>
            </w:r>
          </w:p>
        </w:tc>
        <w:tc>
          <w:tcPr>
            <w:tcW w:w="5395" w:type="dxa"/>
          </w:tcPr>
          <w:p w14:paraId="52C43FE0" w14:textId="354AA9C7" w:rsidR="008F4ABC" w:rsidRDefault="008F4ABC" w:rsidP="009130AF">
            <w:pPr>
              <w:pStyle w:val="ProductList-Body"/>
            </w:pPr>
            <w:r>
              <w:t>Dynamics CRM Online Essentials per SA USL</w:t>
            </w:r>
          </w:p>
        </w:tc>
      </w:tr>
      <w:tr w:rsidR="008F4ABC" w:rsidRPr="00700AD8" w14:paraId="7D9C78B2" w14:textId="77777777" w:rsidTr="000C6B33">
        <w:tc>
          <w:tcPr>
            <w:tcW w:w="5400" w:type="dxa"/>
          </w:tcPr>
          <w:p w14:paraId="79B4E5C4" w14:textId="70D2D078" w:rsidR="008F4ABC" w:rsidRPr="00924715" w:rsidRDefault="008F4ABC" w:rsidP="008F4ABC">
            <w:pPr>
              <w:pStyle w:val="ProductList-Body"/>
            </w:pPr>
            <w:r>
              <w:t>Basic CAL per Microsoft Dynamics CRM</w:t>
            </w:r>
            <w:r>
              <w:rPr>
                <w:vertAlign w:val="superscript"/>
              </w:rPr>
              <w:t>1</w:t>
            </w:r>
            <w:r>
              <w:t xml:space="preserve"> o</w:t>
            </w:r>
          </w:p>
          <w:p w14:paraId="4271775B" w14:textId="6294776A" w:rsidR="008F4ABC" w:rsidRDefault="008F4ABC" w:rsidP="00D1755F">
            <w:pPr>
              <w:pStyle w:val="ProductList-Body"/>
            </w:pPr>
            <w:r>
              <w:t>Basic Use Additive CAL per Microsoft Dynamics CRM</w:t>
            </w:r>
            <w:r>
              <w:rPr>
                <w:vertAlign w:val="superscript"/>
              </w:rPr>
              <w:t>1</w:t>
            </w:r>
          </w:p>
        </w:tc>
        <w:tc>
          <w:tcPr>
            <w:tcW w:w="5395" w:type="dxa"/>
          </w:tcPr>
          <w:p w14:paraId="1875E344" w14:textId="5377C844" w:rsidR="008F4ABC" w:rsidRPr="008E026C" w:rsidRDefault="00550011" w:rsidP="009130AF">
            <w:pPr>
              <w:pStyle w:val="ProductList-Body"/>
              <w:rPr>
                <w:lang w:val="en-US"/>
              </w:rPr>
            </w:pPr>
            <w:r w:rsidRPr="008E026C">
              <w:rPr>
                <w:lang w:val="en-US"/>
              </w:rPr>
              <w:t>Dynamics CRM Online Basic per SA USL</w:t>
            </w:r>
          </w:p>
        </w:tc>
      </w:tr>
      <w:tr w:rsidR="008F4ABC" w14:paraId="543E6DDC" w14:textId="77777777" w:rsidTr="000C6B33">
        <w:tc>
          <w:tcPr>
            <w:tcW w:w="5400" w:type="dxa"/>
          </w:tcPr>
          <w:p w14:paraId="459271D0" w14:textId="74B60608" w:rsidR="008F4ABC" w:rsidRPr="00924715" w:rsidRDefault="008F4ABC" w:rsidP="008F4ABC">
            <w:pPr>
              <w:pStyle w:val="ProductList-Body"/>
            </w:pPr>
            <w:r>
              <w:t>Professional CAL per Microsoft Dynamics CRM</w:t>
            </w:r>
            <w:r>
              <w:rPr>
                <w:vertAlign w:val="superscript"/>
              </w:rPr>
              <w:t>1</w:t>
            </w:r>
            <w:r>
              <w:t xml:space="preserve"> o</w:t>
            </w:r>
          </w:p>
          <w:p w14:paraId="64602A95" w14:textId="061249A9" w:rsidR="008F4ABC" w:rsidRDefault="008F4ABC" w:rsidP="00D1755F">
            <w:pPr>
              <w:pStyle w:val="ProductList-Body"/>
            </w:pPr>
            <w:r>
              <w:t>Professional Use Additive CAL per Microsoft Dynamics CRM</w:t>
            </w:r>
            <w:r>
              <w:rPr>
                <w:vertAlign w:val="superscript"/>
              </w:rPr>
              <w:t>1</w:t>
            </w:r>
          </w:p>
        </w:tc>
        <w:tc>
          <w:tcPr>
            <w:tcW w:w="5395" w:type="dxa"/>
          </w:tcPr>
          <w:p w14:paraId="3B7E1847" w14:textId="77777777" w:rsidR="008F4ABC" w:rsidRPr="00924715" w:rsidRDefault="008F4ABC" w:rsidP="009130AF">
            <w:pPr>
              <w:pStyle w:val="ProductList-Body"/>
            </w:pPr>
            <w:r>
              <w:t>Dynamics CRM Online Professional per SA USL</w:t>
            </w:r>
          </w:p>
          <w:p w14:paraId="584E707E" w14:textId="3A72A989" w:rsidR="00D93BA2" w:rsidRDefault="00D93BA2" w:rsidP="00D93BA2">
            <w:pPr>
              <w:pStyle w:val="ProductList-Body"/>
            </w:pPr>
            <w:r>
              <w:t>Dynamics CRM Online Enterprise per SA USL</w:t>
            </w:r>
          </w:p>
        </w:tc>
      </w:tr>
    </w:tbl>
    <w:p w14:paraId="76CF526D" w14:textId="77777777" w:rsidR="008F4ABC" w:rsidRPr="00924715" w:rsidRDefault="008F4ABC" w:rsidP="008F4ABC">
      <w:pPr>
        <w:pStyle w:val="ProductList-Body"/>
        <w:tabs>
          <w:tab w:val="clear" w:pos="158"/>
          <w:tab w:val="left" w:pos="180"/>
        </w:tabs>
      </w:pPr>
      <w:r>
        <w:rPr>
          <w:vertAlign w:val="superscript"/>
        </w:rPr>
        <w:t>1</w:t>
      </w:r>
      <w:r>
        <w:rPr>
          <w:i/>
        </w:rPr>
        <w:t>Con SA attiva</w:t>
      </w:r>
    </w:p>
    <w:p w14:paraId="0A9A12EA" w14:textId="77777777" w:rsidR="008F4ABC" w:rsidRPr="00924715" w:rsidRDefault="008F4ABC" w:rsidP="008F4ABC">
      <w:pPr>
        <w:pStyle w:val="ProductList-Body"/>
      </w:pPr>
    </w:p>
    <w:p w14:paraId="4FDCBD08" w14:textId="1D05E005" w:rsidR="00B3772C" w:rsidRPr="00924715" w:rsidRDefault="00B3772C" w:rsidP="00B3772C">
      <w:pPr>
        <w:pStyle w:val="ProductList-Body"/>
      </w:pPr>
      <w:r>
        <w:rPr>
          <w:b/>
          <w:color w:val="00188F"/>
        </w:rPr>
        <w:t>Contratto Campus e School</w:t>
      </w:r>
    </w:p>
    <w:p w14:paraId="4FDCBD09" w14:textId="057F8F26" w:rsidR="00B3772C" w:rsidRPr="00924715" w:rsidRDefault="00B3772C" w:rsidP="00B3772C">
      <w:pPr>
        <w:pStyle w:val="ProductList-Body"/>
      </w:pPr>
      <w:r>
        <w:t>Le licenze “Subscription” per Microsoft Dynamics CRM Online vendute ai sensi del contratto CA/SA potranno essere acquistate per l</w:t>
      </w:r>
      <w:r w:rsidR="00D651AE">
        <w:t>’</w:t>
      </w:r>
      <w:r>
        <w:t>intero Istituto oppure non per l</w:t>
      </w:r>
      <w:r w:rsidR="00D651AE">
        <w:t>’</w:t>
      </w:r>
      <w:r>
        <w:t>intero Istituto.</w:t>
      </w:r>
      <w:r w:rsidR="00914B79">
        <w:t xml:space="preserve"> </w:t>
      </w:r>
      <w:r>
        <w:t>Le licenze “Subscription” devono essere concesse nella modalità Per Utente.</w:t>
      </w:r>
      <w:r w:rsidR="00914B79">
        <w:t xml:space="preserve"> </w:t>
      </w:r>
      <w:r>
        <w:t>Qualora occorressero Licenze “Subscription” per Utente per accedere a Microsoft Dynamics CRM, dovrà essere ordinato l</w:t>
      </w:r>
      <w:r w:rsidR="00D651AE">
        <w:t>’</w:t>
      </w:r>
      <w:r>
        <w:t>esatto numero di Licenze “Subscription” per Utente necessario.</w:t>
      </w:r>
    </w:p>
    <w:p w14:paraId="5DF002DE" w14:textId="77777777" w:rsidR="00E05F95" w:rsidRPr="00924715" w:rsidRDefault="00E05F95" w:rsidP="00B3772C">
      <w:pPr>
        <w:pStyle w:val="ProductList-Body"/>
      </w:pPr>
      <w:bookmarkStart w:id="1034" w:name="_Toc378147662"/>
      <w:bookmarkStart w:id="1035" w:name="_Toc378151559"/>
    </w:p>
    <w:p w14:paraId="69894E22" w14:textId="7543BB82" w:rsidR="00203D8F" w:rsidRPr="008E026C" w:rsidRDefault="00203D8F" w:rsidP="00241D62">
      <w:pPr>
        <w:pStyle w:val="ProductList-Body"/>
        <w:rPr>
          <w:lang w:val="en-US"/>
        </w:rPr>
      </w:pPr>
      <w:r w:rsidRPr="008E026C">
        <w:rPr>
          <w:b/>
          <w:color w:val="00188F"/>
          <w:lang w:val="en-US"/>
        </w:rPr>
        <w:t>Microsoft Dynamics CRM Online Professional for Government</w:t>
      </w:r>
    </w:p>
    <w:p w14:paraId="7FE03458" w14:textId="02F211BC" w:rsidR="00203D8F" w:rsidRPr="008E026C" w:rsidRDefault="00203D8F" w:rsidP="00203D8F">
      <w:pPr>
        <w:pStyle w:val="ProductList-Body"/>
        <w:rPr>
          <w:lang w:val="en-US"/>
        </w:rPr>
      </w:pPr>
      <w:r w:rsidRPr="008E026C">
        <w:rPr>
          <w:lang w:val="en-US"/>
        </w:rPr>
        <w:t>Microsoft Social Listening e Microsoft Dynamics Marketing Sales Collaboration non sono disponibili in Microsoft Dynamics CRM Online Professional for Government.</w:t>
      </w:r>
    </w:p>
    <w:p w14:paraId="614B4B2F" w14:textId="5745210F" w:rsidR="00203D8F" w:rsidRPr="008E026C" w:rsidRDefault="00203D8F" w:rsidP="00203D8F">
      <w:pPr>
        <w:pStyle w:val="ProductList-Body"/>
        <w:rPr>
          <w:lang w:val="en-US"/>
        </w:rPr>
      </w:pPr>
      <w:r w:rsidRPr="008E026C">
        <w:rPr>
          <w:lang w:val="en-US"/>
        </w:rPr>
        <w:t xml:space="preserve"> </w:t>
      </w:r>
    </w:p>
    <w:p w14:paraId="3C1EE8AF" w14:textId="3D2D37F5" w:rsidR="00E05F95" w:rsidRPr="00924715" w:rsidRDefault="0043674F" w:rsidP="00241D62">
      <w:pPr>
        <w:pStyle w:val="ProductList-Body"/>
      </w:pPr>
      <w:r>
        <w:rPr>
          <w:b/>
          <w:color w:val="00188F"/>
        </w:rPr>
        <w:t>Offerte di Supporto per Microsoft Dynamics CRM Online</w:t>
      </w:r>
    </w:p>
    <w:p w14:paraId="08D146D0" w14:textId="57E97192" w:rsidR="00E05F95" w:rsidRPr="00924715" w:rsidRDefault="00E05F95" w:rsidP="0064152F">
      <w:pPr>
        <w:autoSpaceDE w:val="0"/>
        <w:autoSpaceDN w:val="0"/>
        <w:spacing w:after="0" w:line="240" w:lineRule="auto"/>
      </w:pPr>
      <w:r>
        <w:rPr>
          <w:rFonts w:cstheme="minorHAnsi"/>
          <w:sz w:val="18"/>
          <w:szCs w:val="18"/>
        </w:rPr>
        <w:t xml:space="preserve">Dettagli sulle offerte di supporto per Microsoft Dynamics CRM Online sono disponibili </w:t>
      </w:r>
      <w:r>
        <w:rPr>
          <w:rStyle w:val="ProductList-BodyChar"/>
        </w:rPr>
        <w:t>all</w:t>
      </w:r>
      <w:r w:rsidR="00D651AE">
        <w:rPr>
          <w:rStyle w:val="ProductList-BodyChar"/>
        </w:rPr>
        <w:t>’</w:t>
      </w:r>
      <w:r>
        <w:rPr>
          <w:rStyle w:val="ProductList-BodyChar"/>
        </w:rPr>
        <w:t xml:space="preserve">indirizzo </w:t>
      </w:r>
      <w:hyperlink r:id="rId50" w:history="1">
        <w:r>
          <w:rPr>
            <w:rStyle w:val="Hyperlink"/>
            <w:sz w:val="18"/>
          </w:rPr>
          <w:t>http://www.microsoft.com/en-us/dynamics/dynamics-online-support.aspx</w:t>
        </w:r>
      </w:hyperlink>
      <w:r>
        <w:rPr>
          <w:rFonts w:cstheme="minorHAnsi"/>
          <w:sz w:val="18"/>
          <w:szCs w:val="18"/>
        </w:rPr>
        <w:t>.</w:t>
      </w:r>
      <w:r w:rsidR="00914B79">
        <w:rPr>
          <w:rFonts w:cstheme="minorHAnsi"/>
          <w:sz w:val="18"/>
          <w:szCs w:val="18"/>
        </w:rPr>
        <w:t xml:space="preserve"> </w:t>
      </w:r>
      <w:r>
        <w:rPr>
          <w:sz w:val="18"/>
        </w:rPr>
        <w:t>Il supporto verrà fornito in lingua inglese salvo quanto diversamente concordato tra una società e Microsoft per iscritto.</w:t>
      </w:r>
      <w:r w:rsidR="00914B79">
        <w:rPr>
          <w:sz w:val="18"/>
        </w:rPr>
        <w:t xml:space="preserve"> </w:t>
      </w:r>
    </w:p>
    <w:p w14:paraId="4FDCBD0D" w14:textId="00093ED8"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1C8E311B" w14:textId="77777777" w:rsidR="00AB223B" w:rsidRPr="00924715" w:rsidRDefault="00AB223B" w:rsidP="00991E89">
      <w:pPr>
        <w:pStyle w:val="ProductList-Offering2Heading"/>
        <w:outlineLvl w:val="2"/>
      </w:pPr>
      <w:bookmarkStart w:id="1036" w:name="_Toc408656532"/>
      <w:bookmarkStart w:id="1037" w:name="_Toc378147663"/>
      <w:bookmarkStart w:id="1038" w:name="_Toc378151560"/>
      <w:bookmarkStart w:id="1039" w:name="_Toc379797328"/>
      <w:bookmarkEnd w:id="1034"/>
      <w:bookmarkEnd w:id="1035"/>
      <w:r>
        <w:t>Microsoft Dynamics Marketing</w:t>
      </w:r>
      <w:bookmarkEnd w:id="10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44271F" w14:paraId="0E08BD5B" w14:textId="77777777" w:rsidTr="00072FCE">
        <w:trPr>
          <w:cantSplit/>
          <w:tblHeader/>
        </w:trPr>
        <w:tc>
          <w:tcPr>
            <w:tcW w:w="3097" w:type="dxa"/>
            <w:tcBorders>
              <w:bottom w:val="nil"/>
            </w:tcBorders>
            <w:shd w:val="clear" w:color="auto" w:fill="00188F"/>
          </w:tcPr>
          <w:p w14:paraId="15FE9C3F" w14:textId="77777777" w:rsidR="0044271F" w:rsidRPr="00EE0836" w:rsidRDefault="0044271F"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63BCE2A5" w14:textId="3BC8CA58" w:rsidR="0044271F" w:rsidRPr="00257C32" w:rsidRDefault="0044271F" w:rsidP="009130AF">
            <w:pPr>
              <w:pStyle w:val="ProductList-OfferingBody"/>
              <w:ind w:left="-113"/>
              <w:jc w:val="center"/>
              <w:rPr>
                <w:color w:val="FFFFFF" w:themeColor="background1"/>
              </w:rPr>
            </w:pPr>
            <w:r w:rsidRPr="00257C32">
              <w:rPr>
                <w:color w:val="FFFFFF" w:themeColor="background1"/>
              </w:rPr>
              <w:fldChar w:fldCharType="begin"/>
            </w:r>
            <w:r w:rsidRPr="00257C32">
              <w:rPr>
                <w:color w:val="FFFFFF" w:themeColor="background1"/>
              </w:rPr>
              <w:instrText>AutoTextList  \s NoStyle \t "Licenza"</w:instrText>
            </w:r>
            <w:r w:rsidRPr="00257C32">
              <w:rPr>
                <w:color w:val="FFFFFF" w:themeColor="background1"/>
              </w:rPr>
              <w:fldChar w:fldCharType="separate"/>
            </w:r>
            <w:r w:rsidRPr="00257C32">
              <w:rPr>
                <w:color w:val="FFFFFF" w:themeColor="background1"/>
              </w:rPr>
              <w:t xml:space="preserve"> L </w:t>
            </w:r>
            <w:r w:rsidRPr="00257C32">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5A068804" w:rsidR="0044271F" w:rsidRPr="00EE0836" w:rsidRDefault="0044271F" w:rsidP="009130A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67" w:type="dxa"/>
            <w:shd w:val="clear" w:color="auto" w:fill="00188F"/>
            <w:vAlign w:val="center"/>
          </w:tcPr>
          <w:p w14:paraId="6C68BC36" w14:textId="67E05A8E" w:rsidR="0044271F" w:rsidRPr="00EE0836" w:rsidRDefault="0044271F" w:rsidP="009130A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68" w:type="dxa"/>
            <w:shd w:val="clear" w:color="auto" w:fill="00188F"/>
            <w:vAlign w:val="center"/>
          </w:tcPr>
          <w:p w14:paraId="090966E5" w14:textId="60214156" w:rsidR="0044271F" w:rsidRPr="00EE0836" w:rsidRDefault="0044271F" w:rsidP="009130A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67" w:type="dxa"/>
            <w:shd w:val="clear" w:color="auto" w:fill="00188F"/>
            <w:vAlign w:val="center"/>
          </w:tcPr>
          <w:p w14:paraId="48BD1BA9" w14:textId="4CFAD901" w:rsidR="0044271F" w:rsidRPr="00EE0836" w:rsidRDefault="0044271F" w:rsidP="009130A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67" w:type="dxa"/>
            <w:shd w:val="clear" w:color="auto" w:fill="00188F"/>
            <w:vAlign w:val="center"/>
          </w:tcPr>
          <w:p w14:paraId="19DAEC47" w14:textId="6991DF8F" w:rsidR="0044271F" w:rsidRPr="00EE0836" w:rsidRDefault="0044271F" w:rsidP="009130A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68" w:type="dxa"/>
            <w:shd w:val="clear" w:color="auto" w:fill="00188F"/>
            <w:vAlign w:val="center"/>
          </w:tcPr>
          <w:p w14:paraId="7EA71703" w14:textId="03B5B4A9" w:rsidR="0044271F" w:rsidRPr="00EE0836" w:rsidRDefault="0044271F" w:rsidP="009130A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67" w:type="dxa"/>
            <w:shd w:val="clear" w:color="auto" w:fill="00188F"/>
            <w:vAlign w:val="center"/>
          </w:tcPr>
          <w:p w14:paraId="6B2AC945" w14:textId="7A5F2870" w:rsidR="0044271F" w:rsidRPr="00EE0836" w:rsidRDefault="0044271F" w:rsidP="009130A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67" w:type="dxa"/>
            <w:shd w:val="clear" w:color="auto" w:fill="00188F"/>
            <w:vAlign w:val="center"/>
          </w:tcPr>
          <w:p w14:paraId="63784D95" w14:textId="0B206CE9" w:rsidR="0044271F" w:rsidRPr="00EE0836" w:rsidRDefault="0044271F" w:rsidP="009130A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98" w:type="dxa"/>
            <w:shd w:val="clear" w:color="auto" w:fill="00188F"/>
            <w:vAlign w:val="center"/>
          </w:tcPr>
          <w:p w14:paraId="19452E2A" w14:textId="4D280740" w:rsidR="0044271F" w:rsidRPr="00EE0836" w:rsidRDefault="0044271F" w:rsidP="009130A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517765" w14:paraId="5C047BAB" w14:textId="77777777" w:rsidTr="00072FCE">
        <w:trPr>
          <w:cantSplit/>
        </w:trPr>
        <w:tc>
          <w:tcPr>
            <w:tcW w:w="3097" w:type="dxa"/>
            <w:tcBorders>
              <w:top w:val="nil"/>
              <w:left w:val="nil"/>
              <w:bottom w:val="nil"/>
              <w:right w:val="nil"/>
            </w:tcBorders>
          </w:tcPr>
          <w:p w14:paraId="0054F31A" w14:textId="2946B666" w:rsidR="00517765" w:rsidRDefault="00517765" w:rsidP="00954A66">
            <w:pPr>
              <w:pStyle w:val="ProductList-Offering2"/>
            </w:pPr>
            <w:bookmarkStart w:id="1040" w:name="_Toc408656533"/>
            <w:r>
              <w:t>Microsoft Dynamics Marketing Enterprise (SL per Utente)</w:t>
            </w:r>
            <w:bookmarkEnd w:id="1040"/>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14:paraId="55FED1E9" w14:textId="77777777" w:rsidR="00517765" w:rsidRDefault="0051776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517765" w:rsidRDefault="00517765" w:rsidP="000F0FB8">
            <w:pPr>
              <w:pStyle w:val="ProductList-OfferingBody"/>
              <w:ind w:left="-113"/>
              <w:jc w:val="center"/>
            </w:pPr>
          </w:p>
        </w:tc>
        <w:tc>
          <w:tcPr>
            <w:tcW w:w="767" w:type="dxa"/>
            <w:shd w:val="clear" w:color="auto" w:fill="70AD47" w:themeFill="accent6"/>
            <w:vAlign w:val="center"/>
          </w:tcPr>
          <w:p w14:paraId="25E84E01" w14:textId="009933BB" w:rsidR="00517765" w:rsidRPr="00954A66" w:rsidRDefault="00517765" w:rsidP="000F0FB8">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5C054C76" w14:textId="77777777" w:rsidR="00517765" w:rsidRDefault="00517765" w:rsidP="000F0FB8">
            <w:pPr>
              <w:pStyle w:val="ProductList-OfferingBody"/>
              <w:ind w:left="-113"/>
              <w:jc w:val="center"/>
            </w:pPr>
          </w:p>
        </w:tc>
        <w:tc>
          <w:tcPr>
            <w:tcW w:w="767" w:type="dxa"/>
            <w:shd w:val="clear" w:color="auto" w:fill="70AD47" w:themeFill="accent6"/>
            <w:vAlign w:val="center"/>
          </w:tcPr>
          <w:p w14:paraId="52532B60"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5BB3D9EA" w14:textId="77777777" w:rsidR="00517765" w:rsidRDefault="00517765" w:rsidP="000F0FB8">
            <w:pPr>
              <w:pStyle w:val="ProductList-OfferingBody"/>
              <w:ind w:left="-113"/>
              <w:jc w:val="center"/>
            </w:pPr>
          </w:p>
        </w:tc>
        <w:tc>
          <w:tcPr>
            <w:tcW w:w="768" w:type="dxa"/>
            <w:shd w:val="clear" w:color="auto" w:fill="BFBFBF" w:themeFill="background1" w:themeFillShade="BF"/>
            <w:vAlign w:val="center"/>
          </w:tcPr>
          <w:p w14:paraId="1DBBD042"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49313D2E"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0104F950" w14:textId="77777777" w:rsidR="00517765" w:rsidRDefault="00517765" w:rsidP="000F0FB8">
            <w:pPr>
              <w:pStyle w:val="ProductList-OfferingBody"/>
              <w:ind w:left="-113"/>
              <w:jc w:val="center"/>
            </w:pPr>
          </w:p>
        </w:tc>
        <w:tc>
          <w:tcPr>
            <w:tcW w:w="798" w:type="dxa"/>
            <w:shd w:val="clear" w:color="auto" w:fill="70AD47" w:themeFill="accent6"/>
            <w:vAlign w:val="center"/>
          </w:tcPr>
          <w:p w14:paraId="36DD1F3F" w14:textId="53921B55" w:rsidR="00517765" w:rsidRPr="00954A66" w:rsidRDefault="00517765" w:rsidP="000F0FB8">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44348412" w14:textId="77777777" w:rsidTr="00072FCE">
        <w:trPr>
          <w:cantSplit/>
        </w:trPr>
        <w:tc>
          <w:tcPr>
            <w:tcW w:w="3097" w:type="dxa"/>
            <w:tcBorders>
              <w:top w:val="nil"/>
              <w:left w:val="nil"/>
              <w:bottom w:val="nil"/>
              <w:right w:val="nil"/>
            </w:tcBorders>
          </w:tcPr>
          <w:p w14:paraId="330934E0" w14:textId="7350AB4C" w:rsidR="00517765" w:rsidRPr="008E026C" w:rsidRDefault="00517765" w:rsidP="000F0FB8">
            <w:pPr>
              <w:pStyle w:val="ProductList-Offering2"/>
              <w:rPr>
                <w:lang w:val="en-US"/>
              </w:rPr>
            </w:pPr>
            <w:bookmarkStart w:id="1041" w:name="_Toc408656534"/>
            <w:r w:rsidRPr="008E026C">
              <w:rPr>
                <w:lang w:val="en-US"/>
              </w:rPr>
              <w:t>Messaggi Extra per Microsoft Dynamics Marketing Enterprise (SL Add-on)</w:t>
            </w:r>
            <w:bookmarkEnd w:id="1041"/>
            <w:r>
              <w:fldChar w:fldCharType="begin"/>
            </w:r>
            <w:r w:rsidRPr="008E026C">
              <w:rPr>
                <w:lang w:val="en-US"/>
              </w:rPr>
              <w:instrText>XE "Messaggi Extra per Microsoft Dynamics Marketing Enterprise (SL Add-on)"</w:instrText>
            </w:r>
            <w:r>
              <w:fldChar w:fldCharType="end"/>
            </w:r>
          </w:p>
        </w:tc>
        <w:tc>
          <w:tcPr>
            <w:tcW w:w="767" w:type="dxa"/>
            <w:tcBorders>
              <w:top w:val="nil"/>
              <w:left w:val="nil"/>
              <w:bottom w:val="nil"/>
              <w:right w:val="nil"/>
            </w:tcBorders>
            <w:vAlign w:val="center"/>
          </w:tcPr>
          <w:p w14:paraId="033E427B" w14:textId="77777777" w:rsidR="00517765" w:rsidRPr="008E026C" w:rsidRDefault="00517765"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517765" w:rsidRPr="008E026C" w:rsidRDefault="00517765" w:rsidP="000F0FB8">
            <w:pPr>
              <w:pStyle w:val="ProductList-OfferingBody"/>
              <w:ind w:left="-113"/>
              <w:jc w:val="center"/>
              <w:rPr>
                <w:lang w:val="en-US"/>
              </w:rPr>
            </w:pPr>
          </w:p>
        </w:tc>
        <w:tc>
          <w:tcPr>
            <w:tcW w:w="767" w:type="dxa"/>
            <w:shd w:val="clear" w:color="auto" w:fill="70AD47" w:themeFill="accent6"/>
            <w:vAlign w:val="center"/>
          </w:tcPr>
          <w:p w14:paraId="548308A5" w14:textId="24310F1D" w:rsidR="00517765" w:rsidRPr="00954A66" w:rsidRDefault="00517765" w:rsidP="000F0FB8">
            <w:pPr>
              <w:pStyle w:val="ProductList-OfferingBody"/>
              <w:ind w:left="-113"/>
              <w:jc w:val="center"/>
              <w:rPr>
                <w:color w:val="70AD47" w:themeColor="accent6"/>
              </w:rPr>
            </w:pPr>
            <w:r w:rsidRPr="0092474B">
              <w:rPr>
                <w:b/>
              </w:rPr>
              <w:fldChar w:fldCharType="begin"/>
            </w:r>
            <w:r w:rsidRPr="008E026C">
              <w:rPr>
                <w:b/>
                <w:lang w:val="en-US"/>
              </w:rPr>
              <w:instrText>AutoTextList  \s NoStyle \t "</w:instrText>
            </w:r>
            <w:r w:rsidRPr="008E026C">
              <w:rPr>
                <w:b/>
                <w:color w:val="000000" w:themeColor="text1"/>
                <w:lang w:val="en-US"/>
              </w:rPr>
              <w:instrText>Prodotto Aggiuntivo</w:instrText>
            </w:r>
            <w:r w:rsidRPr="008E026C">
              <w:rPr>
                <w:b/>
                <w:lang w:val="en-US"/>
              </w:rPr>
              <w:instrText xml:space="preserve">" </w:instrText>
            </w:r>
            <w:r w:rsidRPr="0092474B">
              <w:rPr>
                <w:b/>
              </w:rPr>
              <w:fldChar w:fldCharType="separate"/>
            </w:r>
            <w:r w:rsidRPr="008E026C">
              <w:rPr>
                <w:b/>
                <w:lang w:val="en-US"/>
              </w:rPr>
              <w:t xml:space="preserve"> </w:t>
            </w:r>
            <w:r w:rsidRPr="0092474B">
              <w:t xml:space="preserve">A </w:t>
            </w:r>
            <w:r w:rsidRPr="0092474B">
              <w:fldChar w:fldCharType="end"/>
            </w:r>
          </w:p>
        </w:tc>
        <w:tc>
          <w:tcPr>
            <w:tcW w:w="768" w:type="dxa"/>
            <w:shd w:val="clear" w:color="auto" w:fill="BFBFBF" w:themeFill="background1" w:themeFillShade="BF"/>
            <w:vAlign w:val="center"/>
          </w:tcPr>
          <w:p w14:paraId="41EF9433" w14:textId="77777777" w:rsidR="00517765" w:rsidRDefault="00517765" w:rsidP="000F0FB8">
            <w:pPr>
              <w:pStyle w:val="ProductList-OfferingBody"/>
              <w:ind w:left="-113"/>
              <w:jc w:val="center"/>
            </w:pPr>
          </w:p>
        </w:tc>
        <w:tc>
          <w:tcPr>
            <w:tcW w:w="767" w:type="dxa"/>
            <w:shd w:val="clear" w:color="auto" w:fill="70AD47" w:themeFill="accent6"/>
            <w:vAlign w:val="center"/>
          </w:tcPr>
          <w:p w14:paraId="1F153329"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0B585C14" w14:textId="77777777" w:rsidR="00517765" w:rsidRDefault="00517765" w:rsidP="000F0FB8">
            <w:pPr>
              <w:pStyle w:val="ProductList-OfferingBody"/>
              <w:ind w:left="-113"/>
              <w:jc w:val="center"/>
            </w:pPr>
          </w:p>
        </w:tc>
        <w:tc>
          <w:tcPr>
            <w:tcW w:w="768" w:type="dxa"/>
            <w:shd w:val="clear" w:color="auto" w:fill="BFBFBF" w:themeFill="background1" w:themeFillShade="BF"/>
            <w:vAlign w:val="center"/>
          </w:tcPr>
          <w:p w14:paraId="57D116DF"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0B675E47"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17988789" w14:textId="77777777" w:rsidR="00517765" w:rsidRDefault="00517765" w:rsidP="000F0FB8">
            <w:pPr>
              <w:pStyle w:val="ProductList-OfferingBody"/>
              <w:ind w:left="-113"/>
              <w:jc w:val="center"/>
            </w:pPr>
          </w:p>
        </w:tc>
        <w:tc>
          <w:tcPr>
            <w:tcW w:w="798" w:type="dxa"/>
            <w:shd w:val="clear" w:color="auto" w:fill="70AD47" w:themeFill="accent6"/>
            <w:vAlign w:val="center"/>
          </w:tcPr>
          <w:p w14:paraId="51946005" w14:textId="61485B03" w:rsidR="00517765" w:rsidRPr="00954A66" w:rsidRDefault="00517765" w:rsidP="000F0FB8">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5CFEF275" w14:textId="77777777" w:rsidTr="00072FCE">
        <w:trPr>
          <w:cantSplit/>
        </w:trPr>
        <w:tc>
          <w:tcPr>
            <w:tcW w:w="3097" w:type="dxa"/>
            <w:tcBorders>
              <w:top w:val="nil"/>
              <w:left w:val="nil"/>
              <w:bottom w:val="nil"/>
              <w:right w:val="nil"/>
            </w:tcBorders>
          </w:tcPr>
          <w:p w14:paraId="5768E744" w14:textId="06104872" w:rsidR="00517765" w:rsidRPr="008E026C" w:rsidRDefault="00517765" w:rsidP="000F0FB8">
            <w:pPr>
              <w:pStyle w:val="ProductList-Offering2"/>
              <w:rPr>
                <w:lang w:val="en-US"/>
              </w:rPr>
            </w:pPr>
            <w:bookmarkStart w:id="1042" w:name="_Toc408656535"/>
            <w:r w:rsidRPr="008E026C">
              <w:rPr>
                <w:lang w:val="en-US"/>
              </w:rPr>
              <w:t>Microsoft Dynamics Marketing Enterprise Extra Storage (SL Add-on)</w:t>
            </w:r>
            <w:bookmarkEnd w:id="1042"/>
            <w:r>
              <w:fldChar w:fldCharType="begin"/>
            </w:r>
            <w:r w:rsidRPr="008E026C">
              <w:rPr>
                <w:lang w:val="en-US"/>
              </w:rPr>
              <w:instrText>XE "Microsoft Dynamics Marketing Enterprise Extra Storage (SL Add-on)"</w:instrText>
            </w:r>
            <w:r>
              <w:fldChar w:fldCharType="end"/>
            </w:r>
          </w:p>
        </w:tc>
        <w:tc>
          <w:tcPr>
            <w:tcW w:w="767" w:type="dxa"/>
            <w:tcBorders>
              <w:top w:val="nil"/>
              <w:left w:val="nil"/>
              <w:bottom w:val="nil"/>
              <w:right w:val="nil"/>
            </w:tcBorders>
            <w:vAlign w:val="center"/>
          </w:tcPr>
          <w:p w14:paraId="6E7CFF6E" w14:textId="77777777" w:rsidR="00517765" w:rsidRPr="008E026C" w:rsidRDefault="00517765"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C601619" w14:textId="67494E48" w:rsidR="00517765" w:rsidRDefault="00517765" w:rsidP="000F0FB8">
            <w:pPr>
              <w:pStyle w:val="ProductList-OfferingBody"/>
              <w:ind w:left="-113"/>
              <w:jc w:val="center"/>
            </w:pPr>
            <w:r>
              <w:t>1</w:t>
            </w:r>
          </w:p>
        </w:tc>
        <w:tc>
          <w:tcPr>
            <w:tcW w:w="767" w:type="dxa"/>
            <w:shd w:val="clear" w:color="auto" w:fill="70AD47" w:themeFill="accent6"/>
            <w:vAlign w:val="center"/>
          </w:tcPr>
          <w:p w14:paraId="1D3C8FBB" w14:textId="4DB39FC5" w:rsidR="00517765" w:rsidRPr="00954A66" w:rsidRDefault="00517765" w:rsidP="000F0FB8">
            <w:pPr>
              <w:pStyle w:val="ProductList-OfferingBody"/>
              <w:ind w:left="-113"/>
              <w:jc w:val="center"/>
              <w:rPr>
                <w:color w:val="70AD47" w:themeColor="accent6"/>
              </w:rP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BFBFBF" w:themeFill="background1" w:themeFillShade="BF"/>
            <w:vAlign w:val="center"/>
          </w:tcPr>
          <w:p w14:paraId="3762B9D3" w14:textId="77777777" w:rsidR="00517765" w:rsidRDefault="00517765" w:rsidP="000F0FB8">
            <w:pPr>
              <w:pStyle w:val="ProductList-OfferingBody"/>
              <w:ind w:left="-113"/>
              <w:jc w:val="center"/>
            </w:pPr>
          </w:p>
        </w:tc>
        <w:tc>
          <w:tcPr>
            <w:tcW w:w="767" w:type="dxa"/>
            <w:shd w:val="clear" w:color="auto" w:fill="70AD47" w:themeFill="accent6"/>
            <w:vAlign w:val="center"/>
          </w:tcPr>
          <w:p w14:paraId="617F92AA"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762A7ABE" w14:textId="77777777" w:rsidR="00517765" w:rsidRDefault="00517765" w:rsidP="000F0FB8">
            <w:pPr>
              <w:pStyle w:val="ProductList-OfferingBody"/>
              <w:ind w:left="-113"/>
              <w:jc w:val="center"/>
            </w:pPr>
          </w:p>
        </w:tc>
        <w:tc>
          <w:tcPr>
            <w:tcW w:w="768" w:type="dxa"/>
            <w:shd w:val="clear" w:color="auto" w:fill="BFBFBF" w:themeFill="background1" w:themeFillShade="BF"/>
            <w:vAlign w:val="center"/>
          </w:tcPr>
          <w:p w14:paraId="56B3B5F2"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4757E68C"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12345657" w14:textId="77777777" w:rsidR="00517765" w:rsidRDefault="00517765" w:rsidP="000F0FB8">
            <w:pPr>
              <w:pStyle w:val="ProductList-OfferingBody"/>
              <w:ind w:left="-113"/>
              <w:jc w:val="center"/>
            </w:pPr>
          </w:p>
        </w:tc>
        <w:tc>
          <w:tcPr>
            <w:tcW w:w="798" w:type="dxa"/>
            <w:shd w:val="clear" w:color="auto" w:fill="70AD47" w:themeFill="accent6"/>
            <w:vAlign w:val="center"/>
          </w:tcPr>
          <w:p w14:paraId="7CE0F409" w14:textId="1C28B5AB" w:rsidR="00517765" w:rsidRPr="00954A66" w:rsidRDefault="00517765" w:rsidP="000F0FB8">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32F7DE08" w14:textId="77777777" w:rsidTr="00072FCE">
        <w:trPr>
          <w:cantSplit/>
        </w:trPr>
        <w:tc>
          <w:tcPr>
            <w:tcW w:w="3097" w:type="dxa"/>
            <w:tcBorders>
              <w:top w:val="nil"/>
              <w:left w:val="nil"/>
              <w:bottom w:val="nil"/>
              <w:right w:val="nil"/>
            </w:tcBorders>
          </w:tcPr>
          <w:p w14:paraId="3BA84FA4" w14:textId="1DB9F5FF" w:rsidR="00517765" w:rsidRPr="008E026C" w:rsidRDefault="00517765" w:rsidP="000F0FB8">
            <w:pPr>
              <w:pStyle w:val="ProductList-Offering2"/>
              <w:rPr>
                <w:lang w:val="en-US"/>
              </w:rPr>
            </w:pPr>
            <w:bookmarkStart w:id="1043" w:name="_Toc408656536"/>
            <w:r w:rsidRPr="008E026C">
              <w:rPr>
                <w:lang w:val="en-US"/>
              </w:rPr>
              <w:t>Microsoft Dynamics Marketing Enterprise Education (SL per Utente)</w:t>
            </w:r>
            <w:bookmarkEnd w:id="1043"/>
            <w:r>
              <w:fldChar w:fldCharType="begin"/>
            </w:r>
            <w:r w:rsidRPr="008E026C">
              <w:rPr>
                <w:lang w:val="en-US"/>
              </w:rPr>
              <w:instrText>XE "Microsoft Dynamics Marketing Enterprise Education (SL per Utente)"</w:instrText>
            </w:r>
            <w:r>
              <w:fldChar w:fldCharType="end"/>
            </w:r>
          </w:p>
        </w:tc>
        <w:tc>
          <w:tcPr>
            <w:tcW w:w="767" w:type="dxa"/>
            <w:tcBorders>
              <w:top w:val="nil"/>
              <w:left w:val="nil"/>
              <w:bottom w:val="nil"/>
              <w:right w:val="nil"/>
            </w:tcBorders>
            <w:vAlign w:val="center"/>
          </w:tcPr>
          <w:p w14:paraId="430417F3" w14:textId="77777777" w:rsidR="00517765" w:rsidRPr="008E026C" w:rsidRDefault="00517765"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F17A929" w14:textId="77777777" w:rsidR="00517765" w:rsidRPr="008F2D2C" w:rsidRDefault="0051776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517765" w:rsidRPr="00287117" w:rsidRDefault="00517765" w:rsidP="000F0FB8">
            <w:pPr>
              <w:pStyle w:val="ProductList-OfferingBody"/>
              <w:ind w:left="-113"/>
              <w:jc w:val="center"/>
            </w:pPr>
          </w:p>
        </w:tc>
        <w:tc>
          <w:tcPr>
            <w:tcW w:w="768" w:type="dxa"/>
            <w:shd w:val="clear" w:color="auto" w:fill="70AD47" w:themeFill="accent6"/>
            <w:vAlign w:val="center"/>
          </w:tcPr>
          <w:p w14:paraId="26170EC7" w14:textId="67CA125F" w:rsidR="00517765" w:rsidRPr="00954A66" w:rsidRDefault="00517765" w:rsidP="000F0FB8">
            <w:pPr>
              <w:pStyle w:val="ProductList-OfferingBody"/>
              <w:ind w:left="-113"/>
              <w:jc w:val="center"/>
            </w:pPr>
            <w:r w:rsidRPr="00954A66">
              <w:fldChar w:fldCharType="begin"/>
            </w:r>
            <w:r w:rsidRPr="00954A66">
              <w:instrText>AutoTextList  \s NoStyle \t "</w:instrText>
            </w:r>
            <w:r w:rsidRPr="00954A66">
              <w:rPr>
                <w:color w:val="000000" w:themeColor="text1"/>
              </w:rPr>
              <w:instrText>Prodotto Aggiuntivo</w:instrText>
            </w:r>
            <w:r w:rsidRPr="00954A66">
              <w:instrText xml:space="preserve">" </w:instrText>
            </w:r>
            <w:r w:rsidRPr="00954A66">
              <w:fldChar w:fldCharType="separate"/>
            </w:r>
            <w:r w:rsidRPr="00954A66">
              <w:t xml:space="preserve"> A,</w:t>
            </w:r>
            <w:r w:rsidRPr="00954A66">
              <w:fldChar w:fldCharType="end"/>
            </w:r>
            <w:r w:rsidRPr="00954A66">
              <w:fldChar w:fldCharType="begin"/>
            </w:r>
            <w:r w:rsidRPr="00954A66">
              <w:instrText xml:space="preserve"> AutoTextList \sNoStyle\t "</w:instrText>
            </w:r>
            <w:r w:rsidRPr="00954A66">
              <w:rPr>
                <w:color w:val="000000" w:themeColor="text1"/>
              </w:rPr>
              <w:instrText>Offerta Studente</w:instrText>
            </w:r>
            <w:r w:rsidRPr="00954A66">
              <w:instrText>"</w:instrText>
            </w:r>
            <w:r w:rsidRPr="00954A66">
              <w:fldChar w:fldCharType="separate"/>
            </w:r>
            <w:r w:rsidRPr="00954A66">
              <w:t>ST</w:t>
            </w:r>
            <w:r w:rsidRPr="00954A66">
              <w:fldChar w:fldCharType="end"/>
            </w:r>
          </w:p>
        </w:tc>
        <w:tc>
          <w:tcPr>
            <w:tcW w:w="767" w:type="dxa"/>
            <w:shd w:val="clear" w:color="auto" w:fill="BFBFBF" w:themeFill="background1" w:themeFillShade="BF"/>
            <w:vAlign w:val="center"/>
          </w:tcPr>
          <w:p w14:paraId="5D9EC25B" w14:textId="2C433DF9" w:rsidR="00517765" w:rsidRDefault="00517765"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517765" w:rsidRDefault="00517765" w:rsidP="000F0FB8">
            <w:pPr>
              <w:pStyle w:val="ProductList-OfferingBody"/>
              <w:ind w:left="-113"/>
              <w:jc w:val="center"/>
            </w:pPr>
          </w:p>
        </w:tc>
        <w:tc>
          <w:tcPr>
            <w:tcW w:w="768" w:type="dxa"/>
            <w:shd w:val="clear" w:color="auto" w:fill="BFBFBF" w:themeFill="background1" w:themeFillShade="BF"/>
            <w:vAlign w:val="center"/>
          </w:tcPr>
          <w:p w14:paraId="58FF513D"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55DC86DF"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082F0091" w14:textId="77777777" w:rsidR="00517765" w:rsidRDefault="00517765" w:rsidP="000F0FB8">
            <w:pPr>
              <w:pStyle w:val="ProductList-OfferingBody"/>
              <w:ind w:left="-113"/>
              <w:jc w:val="center"/>
            </w:pPr>
          </w:p>
        </w:tc>
        <w:tc>
          <w:tcPr>
            <w:tcW w:w="798" w:type="dxa"/>
            <w:shd w:val="clear" w:color="auto" w:fill="BFBFBF" w:themeFill="background1" w:themeFillShade="BF"/>
            <w:vAlign w:val="center"/>
          </w:tcPr>
          <w:p w14:paraId="0E356F34" w14:textId="77777777" w:rsidR="00517765" w:rsidRDefault="00517765" w:rsidP="000F0FB8">
            <w:pPr>
              <w:pStyle w:val="ProductList-OfferingBody"/>
              <w:ind w:left="-113"/>
              <w:jc w:val="center"/>
            </w:pPr>
          </w:p>
        </w:tc>
      </w:tr>
      <w:tr w:rsidR="00517765" w14:paraId="0F75E801" w14:textId="77777777" w:rsidTr="00072FCE">
        <w:trPr>
          <w:cantSplit/>
        </w:trPr>
        <w:tc>
          <w:tcPr>
            <w:tcW w:w="3097" w:type="dxa"/>
            <w:tcBorders>
              <w:top w:val="nil"/>
              <w:left w:val="nil"/>
              <w:bottom w:val="nil"/>
              <w:right w:val="nil"/>
            </w:tcBorders>
          </w:tcPr>
          <w:p w14:paraId="6A0D9EF6" w14:textId="4C609070" w:rsidR="00517765" w:rsidRPr="008E026C" w:rsidRDefault="00517765" w:rsidP="000F0FB8">
            <w:pPr>
              <w:pStyle w:val="ProductList-Offering2"/>
              <w:rPr>
                <w:lang w:val="en-US"/>
              </w:rPr>
            </w:pPr>
            <w:bookmarkStart w:id="1044" w:name="_Toc408656537"/>
            <w:r w:rsidRPr="008E026C">
              <w:rPr>
                <w:lang w:val="en-US"/>
              </w:rPr>
              <w:t>Messaggi Extra per Microsoft Dynamics Marketing Enterprise Education (SL Add-on)</w:t>
            </w:r>
            <w:bookmarkEnd w:id="1044"/>
            <w:r>
              <w:fldChar w:fldCharType="begin"/>
            </w:r>
            <w:r w:rsidRPr="008E026C">
              <w:rPr>
                <w:lang w:val="en-US"/>
              </w:rPr>
              <w:instrText>XE "Messaggi Extra per Microsoft Dynamics Marketing Enterprise Education (SL Add-on)"</w:instrText>
            </w:r>
            <w:r>
              <w:fldChar w:fldCharType="end"/>
            </w:r>
          </w:p>
        </w:tc>
        <w:tc>
          <w:tcPr>
            <w:tcW w:w="767" w:type="dxa"/>
            <w:tcBorders>
              <w:top w:val="nil"/>
              <w:left w:val="nil"/>
              <w:bottom w:val="nil"/>
              <w:right w:val="nil"/>
            </w:tcBorders>
            <w:vAlign w:val="center"/>
          </w:tcPr>
          <w:p w14:paraId="27983D34" w14:textId="77777777" w:rsidR="00517765" w:rsidRPr="008E026C" w:rsidRDefault="00517765"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1670B4B5" w14:textId="77777777" w:rsidR="00517765" w:rsidRPr="008F2D2C" w:rsidRDefault="0051776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517765" w:rsidRPr="00287117" w:rsidRDefault="00517765" w:rsidP="000F0FB8">
            <w:pPr>
              <w:pStyle w:val="ProductList-OfferingBody"/>
              <w:ind w:left="-113"/>
              <w:jc w:val="center"/>
            </w:pPr>
          </w:p>
        </w:tc>
        <w:tc>
          <w:tcPr>
            <w:tcW w:w="768" w:type="dxa"/>
            <w:shd w:val="clear" w:color="auto" w:fill="70AD47" w:themeFill="accent6"/>
            <w:vAlign w:val="center"/>
          </w:tcPr>
          <w:p w14:paraId="01EFFC38" w14:textId="16E4CED1" w:rsidR="00517765" w:rsidRPr="00954A66" w:rsidRDefault="00517765" w:rsidP="000F0FB8">
            <w:pPr>
              <w:pStyle w:val="ProductList-OfferingBody"/>
              <w:ind w:left="-113"/>
              <w:jc w:val="center"/>
            </w:pPr>
            <w:r w:rsidRPr="00954A66">
              <w:fldChar w:fldCharType="begin"/>
            </w:r>
            <w:r w:rsidRPr="00954A66">
              <w:instrText>AutoTextList  \s NoStyle \t "</w:instrText>
            </w:r>
            <w:r w:rsidRPr="00954A66">
              <w:rPr>
                <w:color w:val="000000" w:themeColor="text1"/>
              </w:rPr>
              <w:instrText>Prodotto Aggiuntivo</w:instrText>
            </w:r>
            <w:r w:rsidRPr="00954A66">
              <w:instrText xml:space="preserve">" </w:instrText>
            </w:r>
            <w:r w:rsidRPr="00954A66">
              <w:fldChar w:fldCharType="separate"/>
            </w:r>
            <w:r w:rsidRPr="00954A66">
              <w:t xml:space="preserve"> A,</w:t>
            </w:r>
            <w:r w:rsidRPr="00954A66">
              <w:fldChar w:fldCharType="end"/>
            </w:r>
            <w:r w:rsidRPr="00954A66">
              <w:fldChar w:fldCharType="begin"/>
            </w:r>
            <w:r w:rsidRPr="00954A66">
              <w:instrText xml:space="preserve"> AutoTextList \sNoStyle\t "</w:instrText>
            </w:r>
            <w:r w:rsidRPr="00954A66">
              <w:rPr>
                <w:color w:val="000000" w:themeColor="text1"/>
              </w:rPr>
              <w:instrText>Offerta Studente</w:instrText>
            </w:r>
            <w:r w:rsidRPr="00954A66">
              <w:instrText>"</w:instrText>
            </w:r>
            <w:r w:rsidRPr="00954A66">
              <w:fldChar w:fldCharType="separate"/>
            </w:r>
            <w:r w:rsidRPr="00954A66">
              <w:t>ST</w:t>
            </w:r>
            <w:r w:rsidRPr="00954A66">
              <w:fldChar w:fldCharType="end"/>
            </w:r>
          </w:p>
        </w:tc>
        <w:tc>
          <w:tcPr>
            <w:tcW w:w="767" w:type="dxa"/>
            <w:shd w:val="clear" w:color="auto" w:fill="BFBFBF" w:themeFill="background1" w:themeFillShade="BF"/>
            <w:vAlign w:val="center"/>
          </w:tcPr>
          <w:p w14:paraId="6EABB49A" w14:textId="30CF8350" w:rsidR="00517765" w:rsidRDefault="00517765"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517765" w:rsidRDefault="00517765" w:rsidP="000F0FB8">
            <w:pPr>
              <w:pStyle w:val="ProductList-OfferingBody"/>
              <w:ind w:left="-113"/>
              <w:jc w:val="center"/>
            </w:pPr>
          </w:p>
        </w:tc>
        <w:tc>
          <w:tcPr>
            <w:tcW w:w="768" w:type="dxa"/>
            <w:shd w:val="clear" w:color="auto" w:fill="BFBFBF" w:themeFill="background1" w:themeFillShade="BF"/>
            <w:vAlign w:val="center"/>
          </w:tcPr>
          <w:p w14:paraId="43D4F558"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5BD5044A"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16126420" w14:textId="77777777" w:rsidR="00517765" w:rsidRDefault="00517765" w:rsidP="000F0FB8">
            <w:pPr>
              <w:pStyle w:val="ProductList-OfferingBody"/>
              <w:ind w:left="-113"/>
              <w:jc w:val="center"/>
            </w:pPr>
          </w:p>
        </w:tc>
        <w:tc>
          <w:tcPr>
            <w:tcW w:w="798" w:type="dxa"/>
            <w:shd w:val="clear" w:color="auto" w:fill="BFBFBF" w:themeFill="background1" w:themeFillShade="BF"/>
            <w:vAlign w:val="center"/>
          </w:tcPr>
          <w:p w14:paraId="5A97DFEA" w14:textId="77777777" w:rsidR="00517765" w:rsidRDefault="00517765" w:rsidP="000F0FB8">
            <w:pPr>
              <w:pStyle w:val="ProductList-OfferingBody"/>
              <w:ind w:left="-113"/>
              <w:jc w:val="center"/>
            </w:pPr>
          </w:p>
        </w:tc>
      </w:tr>
      <w:tr w:rsidR="00517765" w14:paraId="2BC5AFF1" w14:textId="77777777" w:rsidTr="00072FCE">
        <w:trPr>
          <w:cantSplit/>
        </w:trPr>
        <w:tc>
          <w:tcPr>
            <w:tcW w:w="3097" w:type="dxa"/>
            <w:tcBorders>
              <w:top w:val="nil"/>
              <w:left w:val="nil"/>
              <w:bottom w:val="nil"/>
              <w:right w:val="nil"/>
            </w:tcBorders>
          </w:tcPr>
          <w:p w14:paraId="67B09C82" w14:textId="1B894787" w:rsidR="00517765" w:rsidRPr="008E026C" w:rsidRDefault="00517765" w:rsidP="0058430D">
            <w:pPr>
              <w:pStyle w:val="ProductList-Offering2"/>
              <w:rPr>
                <w:lang w:val="en-US"/>
              </w:rPr>
            </w:pPr>
            <w:bookmarkStart w:id="1045" w:name="_Toc408656538"/>
            <w:r w:rsidRPr="008E026C">
              <w:rPr>
                <w:lang w:val="en-US"/>
              </w:rPr>
              <w:t>Microsoft Dynamics Marketing Enhanced Support</w:t>
            </w:r>
            <w:bookmarkEnd w:id="1045"/>
            <w:r>
              <w:fldChar w:fldCharType="begin"/>
            </w:r>
            <w:r w:rsidRPr="008E026C">
              <w:rPr>
                <w:lang w:val="en-US"/>
              </w:rPr>
              <w:instrText>XE "Supporto Avanzato per Microsoft Dynamics Marketing Enterprise"</w:instrText>
            </w:r>
            <w:r>
              <w:fldChar w:fldCharType="end"/>
            </w:r>
          </w:p>
        </w:tc>
        <w:tc>
          <w:tcPr>
            <w:tcW w:w="767" w:type="dxa"/>
            <w:tcBorders>
              <w:top w:val="nil"/>
              <w:left w:val="nil"/>
              <w:bottom w:val="nil"/>
              <w:right w:val="nil"/>
            </w:tcBorders>
            <w:vAlign w:val="center"/>
          </w:tcPr>
          <w:p w14:paraId="7D710855" w14:textId="77777777" w:rsidR="00517765" w:rsidRPr="008E026C" w:rsidRDefault="00517765"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4598E4D" w14:textId="652E910B" w:rsidR="00517765" w:rsidRPr="008F2D2C" w:rsidRDefault="00517765"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420C770A" w:rsidR="00517765" w:rsidRPr="00954A66" w:rsidRDefault="00517765" w:rsidP="000F0FB8">
            <w:pPr>
              <w:pStyle w:val="ProductList-OfferingBody"/>
              <w:ind w:left="-113"/>
              <w:jc w:val="center"/>
              <w:rPr>
                <w:color w:val="000000" w:themeColor="text1"/>
              </w:rP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7F27CC8B" w14:textId="194C1ED6" w:rsidR="00517765" w:rsidRPr="00954A66" w:rsidRDefault="00517765" w:rsidP="000F0FB8">
            <w:pPr>
              <w:pStyle w:val="ProductList-OfferingBody"/>
              <w:ind w:left="-113"/>
              <w:jc w:val="center"/>
            </w:pPr>
            <w:r w:rsidRPr="00954A66">
              <w:fldChar w:fldCharType="begin"/>
            </w:r>
            <w:r w:rsidRPr="00954A66">
              <w:instrText>AutoTextList  \s NoStyle \t "</w:instrText>
            </w:r>
            <w:r w:rsidRPr="00954A66">
              <w:rPr>
                <w:color w:val="000000" w:themeColor="text1"/>
              </w:rPr>
              <w:instrText>Prodotto Aggiuntivo</w:instrText>
            </w:r>
            <w:r w:rsidRPr="00954A66">
              <w:instrText xml:space="preserve">" </w:instrText>
            </w:r>
            <w:r w:rsidRPr="00954A66">
              <w:fldChar w:fldCharType="separate"/>
            </w:r>
            <w:r w:rsidRPr="00954A66">
              <w:t xml:space="preserve"> A,</w:t>
            </w:r>
            <w:r w:rsidRPr="00954A66">
              <w:fldChar w:fldCharType="end"/>
            </w:r>
            <w:r w:rsidRPr="00954A66">
              <w:fldChar w:fldCharType="begin"/>
            </w:r>
            <w:r w:rsidRPr="00954A66">
              <w:instrText xml:space="preserve"> AutoTextList \sNoStyle\t "</w:instrText>
            </w:r>
            <w:r w:rsidRPr="00954A66">
              <w:rPr>
                <w:color w:val="000000" w:themeColor="text1"/>
              </w:rPr>
              <w:instrText>Offerta Studente</w:instrText>
            </w:r>
            <w:r w:rsidRPr="00954A66">
              <w:instrText>"</w:instrText>
            </w:r>
            <w:r w:rsidRPr="00954A66">
              <w:fldChar w:fldCharType="separate"/>
            </w:r>
            <w:r w:rsidRPr="00954A66">
              <w:t>ST</w:t>
            </w:r>
            <w:r w:rsidRPr="00954A66">
              <w:fldChar w:fldCharType="end"/>
            </w:r>
          </w:p>
        </w:tc>
        <w:tc>
          <w:tcPr>
            <w:tcW w:w="767" w:type="dxa"/>
            <w:shd w:val="clear" w:color="auto" w:fill="BFBFBF" w:themeFill="background1" w:themeFillShade="BF"/>
            <w:vAlign w:val="center"/>
          </w:tcPr>
          <w:p w14:paraId="34DEE922"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66A281E9" w14:textId="77777777" w:rsidR="00517765" w:rsidRDefault="00517765" w:rsidP="000F0FB8">
            <w:pPr>
              <w:pStyle w:val="ProductList-OfferingBody"/>
              <w:ind w:left="-113"/>
              <w:jc w:val="center"/>
            </w:pPr>
          </w:p>
        </w:tc>
        <w:tc>
          <w:tcPr>
            <w:tcW w:w="768" w:type="dxa"/>
            <w:shd w:val="clear" w:color="auto" w:fill="BFBFBF" w:themeFill="background1" w:themeFillShade="BF"/>
            <w:vAlign w:val="center"/>
          </w:tcPr>
          <w:p w14:paraId="035EA935"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618DF665"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1E327DF9" w14:textId="77777777" w:rsidR="00517765" w:rsidRDefault="00517765" w:rsidP="000F0FB8">
            <w:pPr>
              <w:pStyle w:val="ProductList-OfferingBody"/>
              <w:ind w:left="-113"/>
              <w:jc w:val="center"/>
            </w:pPr>
          </w:p>
        </w:tc>
        <w:tc>
          <w:tcPr>
            <w:tcW w:w="798" w:type="dxa"/>
            <w:shd w:val="clear" w:color="auto" w:fill="70AD47" w:themeFill="accent6"/>
            <w:vAlign w:val="center"/>
          </w:tcPr>
          <w:p w14:paraId="121787E9" w14:textId="4C384B2A" w:rsidR="00517765" w:rsidRPr="00954A66" w:rsidRDefault="00517765" w:rsidP="000F0FB8">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7C56BCA6" w14:textId="77777777" w:rsidTr="00072FCE">
        <w:trPr>
          <w:cantSplit/>
        </w:trPr>
        <w:tc>
          <w:tcPr>
            <w:tcW w:w="3097" w:type="dxa"/>
            <w:tcBorders>
              <w:top w:val="nil"/>
              <w:left w:val="nil"/>
              <w:bottom w:val="nil"/>
              <w:right w:val="nil"/>
            </w:tcBorders>
          </w:tcPr>
          <w:p w14:paraId="59FB702A" w14:textId="4ED66BEA" w:rsidR="00517765" w:rsidRDefault="00517765" w:rsidP="00954A66">
            <w:pPr>
              <w:pStyle w:val="ProductList-Offering2"/>
            </w:pPr>
            <w:bookmarkStart w:id="1046" w:name="_Toc408656539"/>
            <w:r>
              <w:t>Supporto Professionale Diretto per Microsoft Dynamics Marketing</w:t>
            </w:r>
            <w:bookmarkEnd w:id="1046"/>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14:paraId="1E0ADD44" w14:textId="77777777" w:rsidR="00517765" w:rsidRDefault="0051776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517765" w:rsidRPr="008F2D2C" w:rsidRDefault="00517765"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67190FAE" w:rsidR="00517765" w:rsidRPr="00954A66" w:rsidRDefault="00517765" w:rsidP="000F0FB8">
            <w:pPr>
              <w:pStyle w:val="ProductList-OfferingBody"/>
              <w:ind w:left="-113"/>
              <w:jc w:val="center"/>
              <w:rPr>
                <w:color w:val="000000" w:themeColor="text1"/>
              </w:rP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c>
          <w:tcPr>
            <w:tcW w:w="768" w:type="dxa"/>
            <w:shd w:val="clear" w:color="auto" w:fill="70AD47" w:themeFill="accent6"/>
            <w:vAlign w:val="center"/>
          </w:tcPr>
          <w:p w14:paraId="19F81331" w14:textId="11D94580" w:rsidR="00517765" w:rsidRPr="00954A66" w:rsidRDefault="00517765" w:rsidP="000F0FB8">
            <w:pPr>
              <w:pStyle w:val="ProductList-OfferingBody"/>
              <w:ind w:left="-113"/>
              <w:jc w:val="center"/>
            </w:pPr>
            <w:r w:rsidRPr="00954A66">
              <w:fldChar w:fldCharType="begin"/>
            </w:r>
            <w:r w:rsidRPr="00954A66">
              <w:instrText>AutoTextList  \s NoStyle \t "</w:instrText>
            </w:r>
            <w:r w:rsidRPr="00954A66">
              <w:rPr>
                <w:color w:val="000000" w:themeColor="text1"/>
              </w:rPr>
              <w:instrText>Prodotto Aggiuntivo</w:instrText>
            </w:r>
            <w:r w:rsidRPr="00954A66">
              <w:instrText xml:space="preserve">" </w:instrText>
            </w:r>
            <w:r w:rsidRPr="00954A66">
              <w:fldChar w:fldCharType="separate"/>
            </w:r>
            <w:r w:rsidRPr="00954A66">
              <w:t xml:space="preserve"> A,</w:t>
            </w:r>
            <w:r w:rsidRPr="00954A66">
              <w:fldChar w:fldCharType="end"/>
            </w:r>
            <w:r w:rsidRPr="00954A66">
              <w:fldChar w:fldCharType="begin"/>
            </w:r>
            <w:r w:rsidRPr="00954A66">
              <w:instrText xml:space="preserve"> AutoTextList \sNoStyle\t "</w:instrText>
            </w:r>
            <w:r w:rsidRPr="00954A66">
              <w:rPr>
                <w:color w:val="000000" w:themeColor="text1"/>
              </w:rPr>
              <w:instrText>Offerta Studente</w:instrText>
            </w:r>
            <w:r w:rsidRPr="00954A66">
              <w:instrText>"</w:instrText>
            </w:r>
            <w:r w:rsidRPr="00954A66">
              <w:fldChar w:fldCharType="separate"/>
            </w:r>
            <w:r w:rsidRPr="00954A66">
              <w:t>ST</w:t>
            </w:r>
            <w:r w:rsidRPr="00954A66">
              <w:fldChar w:fldCharType="end"/>
            </w:r>
          </w:p>
        </w:tc>
        <w:tc>
          <w:tcPr>
            <w:tcW w:w="767" w:type="dxa"/>
            <w:shd w:val="clear" w:color="auto" w:fill="BFBFBF" w:themeFill="background1" w:themeFillShade="BF"/>
            <w:vAlign w:val="center"/>
          </w:tcPr>
          <w:p w14:paraId="5D050A54"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256A15F4" w14:textId="77777777" w:rsidR="00517765" w:rsidRDefault="00517765" w:rsidP="000F0FB8">
            <w:pPr>
              <w:pStyle w:val="ProductList-OfferingBody"/>
              <w:ind w:left="-113"/>
              <w:jc w:val="center"/>
            </w:pPr>
          </w:p>
        </w:tc>
        <w:tc>
          <w:tcPr>
            <w:tcW w:w="768" w:type="dxa"/>
            <w:shd w:val="clear" w:color="auto" w:fill="BFBFBF" w:themeFill="background1" w:themeFillShade="BF"/>
            <w:vAlign w:val="center"/>
          </w:tcPr>
          <w:p w14:paraId="71D8F885"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2BC30014" w14:textId="77777777" w:rsidR="00517765" w:rsidRDefault="00517765" w:rsidP="000F0FB8">
            <w:pPr>
              <w:pStyle w:val="ProductList-OfferingBody"/>
              <w:ind w:left="-113"/>
              <w:jc w:val="center"/>
            </w:pPr>
          </w:p>
        </w:tc>
        <w:tc>
          <w:tcPr>
            <w:tcW w:w="767" w:type="dxa"/>
            <w:shd w:val="clear" w:color="auto" w:fill="BFBFBF" w:themeFill="background1" w:themeFillShade="BF"/>
            <w:vAlign w:val="center"/>
          </w:tcPr>
          <w:p w14:paraId="72E6B92F" w14:textId="77777777" w:rsidR="00517765" w:rsidRDefault="00517765" w:rsidP="000F0FB8">
            <w:pPr>
              <w:pStyle w:val="ProductList-OfferingBody"/>
              <w:ind w:left="-113"/>
              <w:jc w:val="center"/>
            </w:pPr>
          </w:p>
        </w:tc>
        <w:tc>
          <w:tcPr>
            <w:tcW w:w="798" w:type="dxa"/>
            <w:shd w:val="clear" w:color="auto" w:fill="70AD47" w:themeFill="accent6"/>
            <w:vAlign w:val="center"/>
          </w:tcPr>
          <w:p w14:paraId="185B2993" w14:textId="25991ECF" w:rsidR="00517765" w:rsidRPr="00954A66" w:rsidRDefault="00517765" w:rsidP="000F0FB8">
            <w:pPr>
              <w:pStyle w:val="ProductList-OfferingBody"/>
              <w:ind w:left="-113"/>
              <w:jc w:val="center"/>
            </w:pPr>
            <w:r w:rsidRPr="0092474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92474B">
              <w:rPr>
                <w:b/>
              </w:rPr>
              <w:fldChar w:fldCharType="separate"/>
            </w:r>
            <w:r w:rsidRPr="00156C1C">
              <w:rPr>
                <w:b/>
              </w:rPr>
              <w:t xml:space="preserve"> </w:t>
            </w:r>
            <w:r w:rsidRPr="0092474B">
              <w:t xml:space="preserve">A </w:t>
            </w:r>
            <w:r w:rsidRPr="0092474B">
              <w:fldChar w:fldCharType="end"/>
            </w:r>
          </w:p>
        </w:tc>
      </w:tr>
      <w:tr w:rsidR="00517765" w14:paraId="5BE34168" w14:textId="77777777" w:rsidTr="00072FCE">
        <w:trPr>
          <w:cantSplit/>
        </w:trPr>
        <w:tc>
          <w:tcPr>
            <w:tcW w:w="3097" w:type="dxa"/>
            <w:tcBorders>
              <w:top w:val="nil"/>
              <w:left w:val="nil"/>
              <w:bottom w:val="nil"/>
              <w:right w:val="nil"/>
            </w:tcBorders>
          </w:tcPr>
          <w:p w14:paraId="0E6031B8" w14:textId="1B9EFBB2" w:rsidR="00517765" w:rsidRPr="008E026C" w:rsidRDefault="00517765" w:rsidP="00D93BA2">
            <w:pPr>
              <w:pStyle w:val="ProductList-Offering2"/>
              <w:rPr>
                <w:lang w:val="en-US"/>
              </w:rPr>
            </w:pPr>
            <w:bookmarkStart w:id="1047" w:name="_Toc408656540"/>
            <w:r w:rsidRPr="008E026C">
              <w:rPr>
                <w:lang w:val="en-US"/>
              </w:rPr>
              <w:t>Microsoft Dynamics Marketing Sales Collaboration</w:t>
            </w:r>
            <w:bookmarkEnd w:id="1047"/>
            <w:r>
              <w:fldChar w:fldCharType="begin"/>
            </w:r>
            <w:r w:rsidRPr="008E026C">
              <w:rPr>
                <w:lang w:val="en-US"/>
              </w:rP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517765" w:rsidRPr="008E026C" w:rsidRDefault="00517765" w:rsidP="00887502">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517765" w:rsidRPr="008E026C" w:rsidRDefault="00517765"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762D5864" w14:textId="68B2643F" w:rsidR="00517765" w:rsidRPr="00954A66" w:rsidRDefault="00517765" w:rsidP="00887502">
            <w:pPr>
              <w:pStyle w:val="ProductList-OfferingBody"/>
              <w:ind w:left="-113"/>
              <w:jc w:val="center"/>
            </w:pPr>
            <w:r w:rsidRPr="0092474B">
              <w:rPr>
                <w:b/>
              </w:rPr>
              <w:fldChar w:fldCharType="begin"/>
            </w:r>
            <w:r w:rsidRPr="008E026C">
              <w:rPr>
                <w:b/>
                <w:lang w:val="en-US"/>
              </w:rPr>
              <w:instrText>AutoTextList  \s NoStyle \t "</w:instrText>
            </w:r>
            <w:r w:rsidRPr="008E026C">
              <w:rPr>
                <w:b/>
                <w:color w:val="000000" w:themeColor="text1"/>
                <w:lang w:val="en-US"/>
              </w:rPr>
              <w:instrText>Prodotto Aggiuntivo</w:instrText>
            </w:r>
            <w:r w:rsidRPr="008E026C">
              <w:rPr>
                <w:b/>
                <w:lang w:val="en-US"/>
              </w:rPr>
              <w:instrText xml:space="preserve">" </w:instrText>
            </w:r>
            <w:r w:rsidRPr="0092474B">
              <w:rPr>
                <w:b/>
              </w:rPr>
              <w:fldChar w:fldCharType="separate"/>
            </w:r>
            <w:r w:rsidRPr="008E026C">
              <w:rPr>
                <w:b/>
                <w:lang w:val="en-US"/>
              </w:rPr>
              <w:t xml:space="preserve"> </w:t>
            </w:r>
            <w:r w:rsidRPr="0092474B">
              <w:t xml:space="preserve">A </w:t>
            </w:r>
            <w:r w:rsidRPr="0092474B">
              <w:fldChar w:fldCharType="end"/>
            </w:r>
          </w:p>
        </w:tc>
        <w:tc>
          <w:tcPr>
            <w:tcW w:w="768" w:type="dxa"/>
            <w:shd w:val="clear" w:color="auto" w:fill="BFBFBF" w:themeFill="background1" w:themeFillShade="BF"/>
            <w:vAlign w:val="center"/>
          </w:tcPr>
          <w:p w14:paraId="44A4E5B2" w14:textId="77777777" w:rsidR="00517765" w:rsidRPr="00287117" w:rsidRDefault="00517765" w:rsidP="00887502">
            <w:pPr>
              <w:pStyle w:val="ProductList-OfferingBody"/>
              <w:ind w:left="-113"/>
              <w:jc w:val="center"/>
            </w:pPr>
          </w:p>
        </w:tc>
        <w:tc>
          <w:tcPr>
            <w:tcW w:w="767" w:type="dxa"/>
            <w:shd w:val="clear" w:color="auto" w:fill="BFBFBF" w:themeFill="background1" w:themeFillShade="BF"/>
            <w:vAlign w:val="center"/>
          </w:tcPr>
          <w:p w14:paraId="050CB0C3" w14:textId="77777777" w:rsidR="00517765" w:rsidRDefault="00517765" w:rsidP="00887502">
            <w:pPr>
              <w:pStyle w:val="ProductList-OfferingBody"/>
              <w:ind w:left="-113"/>
              <w:jc w:val="center"/>
            </w:pPr>
          </w:p>
        </w:tc>
        <w:tc>
          <w:tcPr>
            <w:tcW w:w="767" w:type="dxa"/>
            <w:shd w:val="clear" w:color="auto" w:fill="BFBFBF" w:themeFill="background1" w:themeFillShade="BF"/>
            <w:vAlign w:val="center"/>
          </w:tcPr>
          <w:p w14:paraId="52E5ED2C" w14:textId="77777777" w:rsidR="00517765" w:rsidRDefault="00517765" w:rsidP="00887502">
            <w:pPr>
              <w:pStyle w:val="ProductList-OfferingBody"/>
              <w:ind w:left="-113"/>
              <w:jc w:val="center"/>
            </w:pPr>
          </w:p>
        </w:tc>
        <w:tc>
          <w:tcPr>
            <w:tcW w:w="768" w:type="dxa"/>
            <w:shd w:val="clear" w:color="auto" w:fill="BFBFBF" w:themeFill="background1" w:themeFillShade="BF"/>
            <w:vAlign w:val="center"/>
          </w:tcPr>
          <w:p w14:paraId="59C8A400" w14:textId="77777777" w:rsidR="00517765" w:rsidRDefault="00517765" w:rsidP="00887502">
            <w:pPr>
              <w:pStyle w:val="ProductList-OfferingBody"/>
              <w:ind w:left="-113"/>
              <w:jc w:val="center"/>
            </w:pPr>
          </w:p>
        </w:tc>
        <w:tc>
          <w:tcPr>
            <w:tcW w:w="767" w:type="dxa"/>
            <w:shd w:val="clear" w:color="auto" w:fill="BFBFBF" w:themeFill="background1" w:themeFillShade="BF"/>
            <w:vAlign w:val="center"/>
          </w:tcPr>
          <w:p w14:paraId="014866E0" w14:textId="77777777" w:rsidR="00517765" w:rsidRDefault="00517765" w:rsidP="00887502">
            <w:pPr>
              <w:pStyle w:val="ProductList-OfferingBody"/>
              <w:ind w:left="-113"/>
              <w:jc w:val="center"/>
            </w:pPr>
          </w:p>
        </w:tc>
        <w:tc>
          <w:tcPr>
            <w:tcW w:w="767" w:type="dxa"/>
            <w:shd w:val="clear" w:color="auto" w:fill="BFBFBF" w:themeFill="background1" w:themeFillShade="BF"/>
            <w:vAlign w:val="center"/>
          </w:tcPr>
          <w:p w14:paraId="519F4ECE" w14:textId="77777777" w:rsidR="00517765" w:rsidRDefault="00517765" w:rsidP="00887502">
            <w:pPr>
              <w:pStyle w:val="ProductList-OfferingBody"/>
              <w:ind w:left="-113"/>
              <w:jc w:val="center"/>
            </w:pPr>
          </w:p>
        </w:tc>
        <w:tc>
          <w:tcPr>
            <w:tcW w:w="798" w:type="dxa"/>
            <w:shd w:val="clear" w:color="auto" w:fill="BFBFBF" w:themeFill="background1" w:themeFillShade="BF"/>
            <w:vAlign w:val="center"/>
          </w:tcPr>
          <w:p w14:paraId="679F0DDA" w14:textId="77777777" w:rsidR="00517765" w:rsidRDefault="00517765" w:rsidP="00887502">
            <w:pPr>
              <w:pStyle w:val="ProductList-OfferingBody"/>
              <w:ind w:left="-113"/>
              <w:jc w:val="center"/>
            </w:pPr>
          </w:p>
        </w:tc>
      </w:tr>
      <w:tr w:rsidR="00AF4616" w14:paraId="4E8BD58B" w14:textId="77777777" w:rsidTr="00072FCE">
        <w:trPr>
          <w:cantSplit/>
        </w:trPr>
        <w:tc>
          <w:tcPr>
            <w:tcW w:w="3097" w:type="dxa"/>
            <w:tcBorders>
              <w:top w:val="nil"/>
              <w:left w:val="nil"/>
              <w:bottom w:val="nil"/>
              <w:right w:val="nil"/>
            </w:tcBorders>
          </w:tcPr>
          <w:p w14:paraId="6AFE9CC1" w14:textId="3D2A8E16" w:rsidR="00AF4616" w:rsidRPr="008E026C" w:rsidRDefault="00AF4616" w:rsidP="00D93BA2">
            <w:pPr>
              <w:pStyle w:val="ProductList-Offering2"/>
              <w:rPr>
                <w:lang w:val="en-US"/>
              </w:rPr>
            </w:pPr>
            <w:bookmarkStart w:id="1048" w:name="_Toc408656541"/>
            <w:r w:rsidRPr="008E026C">
              <w:rPr>
                <w:lang w:val="en-US"/>
              </w:rPr>
              <w:t>Microsoft Dynamics Marketing Sales Collaboration Education</w:t>
            </w:r>
            <w:bookmarkEnd w:id="1048"/>
            <w:r>
              <w:fldChar w:fldCharType="begin"/>
            </w:r>
            <w:r w:rsidRPr="008E026C">
              <w:rPr>
                <w:lang w:val="en-US"/>
              </w:rP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44D07E3E" w14:textId="77777777" w:rsidR="00AF4616" w:rsidRPr="008E026C" w:rsidRDefault="00AF4616" w:rsidP="00AD1FEE">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D87DA2E" w14:textId="670B3F13" w:rsidR="00AF4616" w:rsidRDefault="00AF4616"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AF4616" w:rsidRPr="00287117" w:rsidRDefault="00AF4616" w:rsidP="00AD1FEE">
            <w:pPr>
              <w:pStyle w:val="ProductList-OfferingBody"/>
              <w:ind w:left="-113"/>
              <w:jc w:val="center"/>
            </w:pPr>
          </w:p>
        </w:tc>
        <w:tc>
          <w:tcPr>
            <w:tcW w:w="768" w:type="dxa"/>
            <w:shd w:val="clear" w:color="auto" w:fill="70AD47" w:themeFill="accent6"/>
            <w:vAlign w:val="center"/>
          </w:tcPr>
          <w:p w14:paraId="6E8BE082" w14:textId="5BFF931F" w:rsidR="00AF4616" w:rsidRPr="00954A66" w:rsidRDefault="00AF4616" w:rsidP="00AD1FEE">
            <w:pPr>
              <w:pStyle w:val="ProductList-OfferingBody"/>
              <w:ind w:left="-113"/>
              <w:jc w:val="center"/>
            </w:pPr>
            <w:r w:rsidRPr="00954A66">
              <w:fldChar w:fldCharType="begin"/>
            </w:r>
            <w:r w:rsidRPr="00954A66">
              <w:instrText>AutoTextList  \s NoStyle \t "</w:instrText>
            </w:r>
            <w:r w:rsidRPr="00954A66">
              <w:rPr>
                <w:color w:val="000000" w:themeColor="text1"/>
              </w:rPr>
              <w:instrText>Prodotto Aggiuntivo</w:instrText>
            </w:r>
            <w:r w:rsidRPr="00954A66">
              <w:instrText xml:space="preserve">" </w:instrText>
            </w:r>
            <w:r w:rsidRPr="00954A66">
              <w:fldChar w:fldCharType="separate"/>
            </w:r>
            <w:r w:rsidRPr="00954A66">
              <w:t xml:space="preserve"> A,</w:t>
            </w:r>
            <w:r w:rsidRPr="00954A66">
              <w:fldChar w:fldCharType="end"/>
            </w:r>
            <w:r w:rsidRPr="00954A66">
              <w:fldChar w:fldCharType="begin"/>
            </w:r>
            <w:r w:rsidRPr="00954A66">
              <w:instrText xml:space="preserve"> AutoTextList \sNoStyle\t "</w:instrText>
            </w:r>
            <w:r w:rsidRPr="00954A66">
              <w:rPr>
                <w:color w:val="000000" w:themeColor="text1"/>
              </w:rPr>
              <w:instrText>Offerta Studente</w:instrText>
            </w:r>
            <w:r w:rsidRPr="00954A66">
              <w:instrText>"</w:instrText>
            </w:r>
            <w:r w:rsidRPr="00954A66">
              <w:fldChar w:fldCharType="separate"/>
            </w:r>
            <w:r w:rsidRPr="00954A66">
              <w:t>ST</w:t>
            </w:r>
            <w:r w:rsidRPr="00954A66">
              <w:fldChar w:fldCharType="end"/>
            </w:r>
          </w:p>
        </w:tc>
        <w:tc>
          <w:tcPr>
            <w:tcW w:w="767" w:type="dxa"/>
            <w:shd w:val="clear" w:color="auto" w:fill="BFBFBF" w:themeFill="background1" w:themeFillShade="BF"/>
            <w:vAlign w:val="center"/>
          </w:tcPr>
          <w:p w14:paraId="0730CB9F" w14:textId="77777777" w:rsidR="00AF4616" w:rsidRDefault="00AF4616" w:rsidP="00AD1FEE">
            <w:pPr>
              <w:pStyle w:val="ProductList-OfferingBody"/>
              <w:ind w:left="-113"/>
              <w:jc w:val="center"/>
            </w:pPr>
          </w:p>
        </w:tc>
        <w:tc>
          <w:tcPr>
            <w:tcW w:w="767" w:type="dxa"/>
            <w:shd w:val="clear" w:color="auto" w:fill="BFBFBF" w:themeFill="background1" w:themeFillShade="BF"/>
            <w:vAlign w:val="center"/>
          </w:tcPr>
          <w:p w14:paraId="760057EB" w14:textId="77777777" w:rsidR="00AF4616" w:rsidRDefault="00AF4616" w:rsidP="00AD1FEE">
            <w:pPr>
              <w:pStyle w:val="ProductList-OfferingBody"/>
              <w:ind w:left="-113"/>
              <w:jc w:val="center"/>
            </w:pPr>
          </w:p>
        </w:tc>
        <w:tc>
          <w:tcPr>
            <w:tcW w:w="768" w:type="dxa"/>
            <w:shd w:val="clear" w:color="auto" w:fill="BFBFBF" w:themeFill="background1" w:themeFillShade="BF"/>
            <w:vAlign w:val="center"/>
          </w:tcPr>
          <w:p w14:paraId="0639C551" w14:textId="77777777" w:rsidR="00AF4616" w:rsidRDefault="00AF4616" w:rsidP="00AD1FEE">
            <w:pPr>
              <w:pStyle w:val="ProductList-OfferingBody"/>
              <w:ind w:left="-113"/>
              <w:jc w:val="center"/>
            </w:pPr>
          </w:p>
        </w:tc>
        <w:tc>
          <w:tcPr>
            <w:tcW w:w="767" w:type="dxa"/>
            <w:shd w:val="clear" w:color="auto" w:fill="BFBFBF" w:themeFill="background1" w:themeFillShade="BF"/>
            <w:vAlign w:val="center"/>
          </w:tcPr>
          <w:p w14:paraId="71535A1D" w14:textId="77777777" w:rsidR="00AF4616" w:rsidRDefault="00AF4616" w:rsidP="00AD1FEE">
            <w:pPr>
              <w:pStyle w:val="ProductList-OfferingBody"/>
              <w:ind w:left="-113"/>
              <w:jc w:val="center"/>
            </w:pPr>
          </w:p>
        </w:tc>
        <w:tc>
          <w:tcPr>
            <w:tcW w:w="767" w:type="dxa"/>
            <w:shd w:val="clear" w:color="auto" w:fill="BFBFBF" w:themeFill="background1" w:themeFillShade="BF"/>
            <w:vAlign w:val="center"/>
          </w:tcPr>
          <w:p w14:paraId="25B4F263" w14:textId="77777777" w:rsidR="00AF4616" w:rsidRDefault="00AF4616" w:rsidP="00AD1FEE">
            <w:pPr>
              <w:pStyle w:val="ProductList-OfferingBody"/>
              <w:ind w:left="-113"/>
              <w:jc w:val="center"/>
            </w:pPr>
          </w:p>
        </w:tc>
        <w:tc>
          <w:tcPr>
            <w:tcW w:w="798" w:type="dxa"/>
            <w:shd w:val="clear" w:color="auto" w:fill="BFBFBF" w:themeFill="background1" w:themeFillShade="BF"/>
            <w:vAlign w:val="center"/>
          </w:tcPr>
          <w:p w14:paraId="29C39084" w14:textId="3E0D55B0" w:rsidR="00AF4616" w:rsidRDefault="00AF4616" w:rsidP="00AD1FEE">
            <w:pPr>
              <w:pStyle w:val="ProductList-OfferingBody"/>
              <w:ind w:left="-113"/>
              <w:jc w:val="center"/>
            </w:pPr>
          </w:p>
        </w:tc>
      </w:tr>
    </w:tbl>
    <w:p w14:paraId="39523998" w14:textId="77777777" w:rsidR="00AB223B" w:rsidRPr="00924715"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410"/>
        <w:gridCol w:w="3718"/>
      </w:tblGrid>
      <w:tr w:rsidR="00AB223B" w14:paraId="7B8A2045" w14:textId="77777777" w:rsidTr="000C6B33">
        <w:tc>
          <w:tcPr>
            <w:tcW w:w="3596" w:type="dxa"/>
          </w:tcPr>
          <w:p w14:paraId="22783DC8" w14:textId="09D2F686" w:rsidR="00AB223B" w:rsidRDefault="008B2E04" w:rsidP="008B2E04">
            <w:pPr>
              <w:pStyle w:val="ProductList-Body"/>
              <w:spacing w:before="20" w:after="20"/>
            </w:pPr>
            <w:r>
              <w:t xml:space="preserve">Idoneità alla Riduzione: </w:t>
            </w:r>
            <w:r>
              <w:rPr>
                <w:b/>
              </w:rPr>
              <w:t>Tutti</w:t>
            </w:r>
          </w:p>
        </w:tc>
        <w:tc>
          <w:tcPr>
            <w:tcW w:w="3442" w:type="dxa"/>
          </w:tcPr>
          <w:p w14:paraId="79E6F905" w14:textId="77777777" w:rsidR="00AB223B" w:rsidRDefault="00AB223B" w:rsidP="009130AF">
            <w:pPr>
              <w:pStyle w:val="ProductList-Body"/>
              <w:spacing w:before="20" w:after="20"/>
            </w:pPr>
            <w:r>
              <w:t xml:space="preserve">Pool di Prodotti: </w:t>
            </w:r>
            <w:r>
              <w:rPr>
                <w:b/>
              </w:rPr>
              <w:t>Server</w:t>
            </w:r>
          </w:p>
        </w:tc>
        <w:tc>
          <w:tcPr>
            <w:tcW w:w="3752" w:type="dxa"/>
          </w:tcPr>
          <w:p w14:paraId="2CEC2D14" w14:textId="1FD38D98" w:rsidR="00AB223B" w:rsidRDefault="008B2E04" w:rsidP="009130AF">
            <w:pPr>
              <w:pStyle w:val="ProductList-Body"/>
              <w:spacing w:before="20" w:after="20"/>
            </w:pPr>
            <w:r>
              <w:t xml:space="preserve">Idoneità alla Procedura di Ordine True-up: </w:t>
            </w:r>
            <w:r>
              <w:rPr>
                <w:b/>
              </w:rPr>
              <w:t>Tutti</w:t>
            </w:r>
          </w:p>
        </w:tc>
      </w:tr>
    </w:tbl>
    <w:p w14:paraId="7888626E" w14:textId="77777777" w:rsidR="00002663" w:rsidRPr="00924715" w:rsidRDefault="00002663" w:rsidP="00002663">
      <w:pPr>
        <w:pStyle w:val="ProductList-Body"/>
        <w:shd w:val="clear" w:color="auto" w:fill="D9D9D9" w:themeFill="background1" w:themeFillShade="D9"/>
        <w:spacing w:before="120" w:after="120"/>
      </w:pPr>
      <w:bookmarkStart w:id="1049" w:name="_Toc380513343"/>
      <w:bookmarkStart w:id="1050" w:name="_Toc380655391"/>
      <w:r>
        <w:rPr>
          <w:b/>
        </w:rPr>
        <w:t>Informazioni Aggiuntive</w:t>
      </w:r>
    </w:p>
    <w:p w14:paraId="23351531" w14:textId="77777777" w:rsidR="00002663" w:rsidRPr="00924715" w:rsidRDefault="00002663" w:rsidP="00002663">
      <w:pPr>
        <w:pStyle w:val="ProductList-Body"/>
      </w:pPr>
      <w:r>
        <w:rPr>
          <w:b/>
          <w:color w:val="00188F"/>
        </w:rPr>
        <w:t>Offerte di Supporto per Microsoft Dynamics Marketing</w:t>
      </w:r>
    </w:p>
    <w:p w14:paraId="467ABCC3" w14:textId="501E265F" w:rsidR="00002663" w:rsidRPr="00924715" w:rsidRDefault="00002663" w:rsidP="00002663">
      <w:pPr>
        <w:autoSpaceDE w:val="0"/>
        <w:autoSpaceDN w:val="0"/>
        <w:spacing w:after="0" w:line="240" w:lineRule="auto"/>
      </w:pPr>
      <w:r>
        <w:rPr>
          <w:rFonts w:cstheme="minorHAnsi"/>
          <w:sz w:val="18"/>
          <w:szCs w:val="18"/>
        </w:rPr>
        <w:t xml:space="preserve">Dettagli sulle offerte di supporto per Microsoft Dynamics Marketing sono disponibili </w:t>
      </w:r>
      <w:r>
        <w:rPr>
          <w:rStyle w:val="ProductList-BodyChar"/>
        </w:rPr>
        <w:t>all</w:t>
      </w:r>
      <w:r w:rsidR="00D651AE">
        <w:rPr>
          <w:rStyle w:val="ProductList-BodyChar"/>
        </w:rPr>
        <w:t>’</w:t>
      </w:r>
      <w:r>
        <w:rPr>
          <w:rStyle w:val="ProductList-BodyChar"/>
        </w:rPr>
        <w:t xml:space="preserve">indirizzo </w:t>
      </w:r>
      <w:hyperlink r:id="rId51" w:history="1">
        <w:r>
          <w:rPr>
            <w:rStyle w:val="Hyperlink"/>
            <w:sz w:val="18"/>
          </w:rPr>
          <w:t>http://www.microsoft.com/en-us/dynamics/dynamics-online-support.aspx</w:t>
        </w:r>
      </w:hyperlink>
      <w:r>
        <w:rPr>
          <w:rFonts w:cstheme="minorHAnsi"/>
          <w:sz w:val="18"/>
          <w:szCs w:val="18"/>
        </w:rPr>
        <w:t>.</w:t>
      </w:r>
      <w:r w:rsidR="00914B79">
        <w:rPr>
          <w:rFonts w:cstheme="minorHAnsi"/>
          <w:sz w:val="18"/>
          <w:szCs w:val="18"/>
        </w:rPr>
        <w:t xml:space="preserve"> </w:t>
      </w:r>
      <w:r>
        <w:rPr>
          <w:sz w:val="18"/>
        </w:rPr>
        <w:t>Il supporto verrà fornito in lingua inglese salvo quanto diversamente concordato tra una società e Microsoft per iscritto.</w:t>
      </w:r>
      <w:r w:rsidR="00914B79">
        <w:rPr>
          <w:sz w:val="18"/>
        </w:rPr>
        <w:t xml:space="preserve"> </w:t>
      </w:r>
    </w:p>
    <w:p w14:paraId="423F0E37" w14:textId="489F1F42" w:rsidR="00E1260A" w:rsidRPr="00924715" w:rsidRDefault="00A82D59" w:rsidP="00AB223B">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2C809F1B" w14:textId="722EFCF4" w:rsidR="00E67F37" w:rsidRPr="00924715" w:rsidRDefault="0001272B" w:rsidP="00991E89">
      <w:pPr>
        <w:pStyle w:val="ProductList-Offering2Heading"/>
        <w:outlineLvl w:val="2"/>
      </w:pPr>
      <w:r>
        <w:tab/>
      </w:r>
      <w:bookmarkStart w:id="1051" w:name="_Toc408656542"/>
      <w:r>
        <w:t>Microsoft Social Listening</w:t>
      </w:r>
      <w:bookmarkEnd w:id="1049"/>
      <w:bookmarkEnd w:id="1050"/>
      <w:bookmarkEnd w:id="10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44271F" w14:paraId="008801E0" w14:textId="77777777" w:rsidTr="00072FCE">
        <w:trPr>
          <w:cantSplit/>
          <w:tblHeader/>
        </w:trPr>
        <w:tc>
          <w:tcPr>
            <w:tcW w:w="3097" w:type="dxa"/>
            <w:tcBorders>
              <w:bottom w:val="nil"/>
            </w:tcBorders>
            <w:shd w:val="clear" w:color="auto" w:fill="00188F"/>
          </w:tcPr>
          <w:p w14:paraId="5D64910B" w14:textId="77777777" w:rsidR="0044271F" w:rsidRPr="00EE0836" w:rsidRDefault="0044271F" w:rsidP="00EF171D">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761D42B6" w14:textId="60BBC311" w:rsidR="0044271F" w:rsidRPr="00EE0836" w:rsidRDefault="0044271F"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4BD9ADDB" w:rsidR="0044271F" w:rsidRPr="00EE0836" w:rsidRDefault="0044271F" w:rsidP="00EF171D">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67" w:type="dxa"/>
            <w:shd w:val="clear" w:color="auto" w:fill="00188F"/>
            <w:vAlign w:val="center"/>
          </w:tcPr>
          <w:p w14:paraId="06D18720" w14:textId="17DF4CEB" w:rsidR="0044271F" w:rsidRPr="00EE0836" w:rsidRDefault="0044271F" w:rsidP="00EF171D">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68" w:type="dxa"/>
            <w:shd w:val="clear" w:color="auto" w:fill="00188F"/>
            <w:vAlign w:val="center"/>
          </w:tcPr>
          <w:p w14:paraId="2F3986BB" w14:textId="6888E46E" w:rsidR="0044271F" w:rsidRPr="00EE0836" w:rsidRDefault="0044271F" w:rsidP="00EF171D">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67" w:type="dxa"/>
            <w:shd w:val="clear" w:color="auto" w:fill="00188F"/>
            <w:vAlign w:val="center"/>
          </w:tcPr>
          <w:p w14:paraId="4CF27EF0" w14:textId="11401821" w:rsidR="0044271F" w:rsidRPr="00EE0836" w:rsidRDefault="0044271F" w:rsidP="00EF171D">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67" w:type="dxa"/>
            <w:shd w:val="clear" w:color="auto" w:fill="00188F"/>
            <w:vAlign w:val="center"/>
          </w:tcPr>
          <w:p w14:paraId="0DFC9036" w14:textId="534CF8B2" w:rsidR="0044271F" w:rsidRPr="00EE0836" w:rsidRDefault="0044271F" w:rsidP="00EF171D">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68" w:type="dxa"/>
            <w:shd w:val="clear" w:color="auto" w:fill="00188F"/>
            <w:vAlign w:val="center"/>
          </w:tcPr>
          <w:p w14:paraId="2D3524FC" w14:textId="1A95B924" w:rsidR="0044271F" w:rsidRPr="00EE0836" w:rsidRDefault="0044271F" w:rsidP="00EF171D">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67" w:type="dxa"/>
            <w:shd w:val="clear" w:color="auto" w:fill="00188F"/>
            <w:vAlign w:val="center"/>
          </w:tcPr>
          <w:p w14:paraId="6AD8A851" w14:textId="0FB01A8A" w:rsidR="0044271F" w:rsidRPr="00EE0836" w:rsidRDefault="0044271F" w:rsidP="00EF171D">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67" w:type="dxa"/>
            <w:shd w:val="clear" w:color="auto" w:fill="00188F"/>
            <w:vAlign w:val="center"/>
          </w:tcPr>
          <w:p w14:paraId="14BE244A" w14:textId="2457A266" w:rsidR="0044271F" w:rsidRPr="00EE0836" w:rsidRDefault="0044271F" w:rsidP="00EF171D">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98" w:type="dxa"/>
            <w:shd w:val="clear" w:color="auto" w:fill="00188F"/>
            <w:vAlign w:val="center"/>
          </w:tcPr>
          <w:p w14:paraId="5D82DDE8" w14:textId="38074F74" w:rsidR="0044271F" w:rsidRPr="00EE0836" w:rsidRDefault="0044271F" w:rsidP="00EF171D">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D33A6" w14:paraId="01BA0F6E" w14:textId="77777777" w:rsidTr="00072FCE">
        <w:trPr>
          <w:cantSplit/>
          <w:tblHeader/>
        </w:trPr>
        <w:tc>
          <w:tcPr>
            <w:tcW w:w="3097" w:type="dxa"/>
            <w:tcBorders>
              <w:top w:val="nil"/>
              <w:left w:val="nil"/>
              <w:bottom w:val="dashSmallGap" w:sz="4" w:space="0" w:color="BFBFBF" w:themeColor="background1" w:themeShade="BF"/>
              <w:right w:val="nil"/>
            </w:tcBorders>
          </w:tcPr>
          <w:p w14:paraId="7CBC93C3" w14:textId="24E33FE5" w:rsidR="00AD33A6" w:rsidRDefault="00AD33A6" w:rsidP="000F0FB8">
            <w:pPr>
              <w:pStyle w:val="ProductList-Offering2"/>
            </w:pPr>
            <w:bookmarkStart w:id="1052" w:name="_Toc380513344"/>
            <w:bookmarkStart w:id="1053" w:name="_Toc380655393"/>
            <w:bookmarkStart w:id="1054" w:name="_Toc408656543"/>
            <w:r>
              <w:t>Microsoft Social Listening Professional (SL per Utente)</w:t>
            </w:r>
            <w:bookmarkEnd w:id="1052"/>
            <w:bookmarkEnd w:id="1053"/>
            <w:bookmarkEnd w:id="1054"/>
            <w:r>
              <w:fldChar w:fldCharType="begin"/>
            </w:r>
            <w:r>
              <w:instrText>XE "Microsoft Social Listening Professional (SL per Utente)"</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AD33A6" w:rsidRDefault="00AD33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AD33A6" w:rsidRDefault="00AD33A6" w:rsidP="000F0FB8">
            <w:pPr>
              <w:pStyle w:val="ProductList-OfferingBody"/>
              <w:ind w:left="-113"/>
              <w:jc w:val="center"/>
            </w:pPr>
          </w:p>
        </w:tc>
        <w:tc>
          <w:tcPr>
            <w:tcW w:w="767" w:type="dxa"/>
            <w:shd w:val="clear" w:color="auto" w:fill="70AD47" w:themeFill="accent6"/>
            <w:vAlign w:val="center"/>
          </w:tcPr>
          <w:p w14:paraId="58AC7AD2" w14:textId="34EE6485"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c>
          <w:tcPr>
            <w:tcW w:w="768" w:type="dxa"/>
            <w:shd w:val="clear" w:color="auto" w:fill="BFBFBF" w:themeFill="background1" w:themeFillShade="BF"/>
            <w:vAlign w:val="center"/>
          </w:tcPr>
          <w:p w14:paraId="6BF0B177" w14:textId="77777777" w:rsidR="00AD33A6" w:rsidRDefault="00AD33A6" w:rsidP="000F0FB8">
            <w:pPr>
              <w:pStyle w:val="ProductList-OfferingBody"/>
              <w:ind w:left="-113"/>
              <w:jc w:val="center"/>
            </w:pPr>
          </w:p>
        </w:tc>
        <w:tc>
          <w:tcPr>
            <w:tcW w:w="767" w:type="dxa"/>
            <w:shd w:val="clear" w:color="auto" w:fill="70AD47" w:themeFill="accent6"/>
            <w:vAlign w:val="center"/>
          </w:tcPr>
          <w:p w14:paraId="0BD500A5"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05866853" w14:textId="77777777" w:rsidR="00AD33A6" w:rsidRDefault="00AD33A6" w:rsidP="000F0FB8">
            <w:pPr>
              <w:pStyle w:val="ProductList-OfferingBody"/>
              <w:ind w:left="-113"/>
              <w:jc w:val="center"/>
            </w:pPr>
          </w:p>
        </w:tc>
        <w:tc>
          <w:tcPr>
            <w:tcW w:w="768" w:type="dxa"/>
            <w:shd w:val="clear" w:color="auto" w:fill="BFBFBF" w:themeFill="background1" w:themeFillShade="BF"/>
            <w:vAlign w:val="center"/>
          </w:tcPr>
          <w:p w14:paraId="105CFC57"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5A495452"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4A34A8E7" w14:textId="77777777" w:rsidR="00AD33A6" w:rsidRDefault="00AD33A6" w:rsidP="000F0FB8">
            <w:pPr>
              <w:pStyle w:val="ProductList-OfferingBody"/>
              <w:ind w:left="-113"/>
              <w:jc w:val="center"/>
            </w:pPr>
          </w:p>
        </w:tc>
        <w:tc>
          <w:tcPr>
            <w:tcW w:w="798" w:type="dxa"/>
            <w:shd w:val="clear" w:color="auto" w:fill="70AD47" w:themeFill="accent6"/>
            <w:vAlign w:val="center"/>
          </w:tcPr>
          <w:p w14:paraId="61407AF6" w14:textId="54ED7B30"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r>
      <w:tr w:rsidR="00AD33A6" w14:paraId="327CF6C1" w14:textId="77777777" w:rsidTr="00072FCE">
        <w:trPr>
          <w:cantSplit/>
          <w:tblHeader/>
        </w:trPr>
        <w:tc>
          <w:tcPr>
            <w:tcW w:w="3097" w:type="dxa"/>
            <w:tcBorders>
              <w:top w:val="nil"/>
              <w:left w:val="nil"/>
              <w:bottom w:val="dashSmallGap" w:sz="4" w:space="0" w:color="BFBFBF" w:themeColor="background1" w:themeShade="BF"/>
              <w:right w:val="nil"/>
            </w:tcBorders>
          </w:tcPr>
          <w:p w14:paraId="5D7346FC" w14:textId="484B3C2B" w:rsidR="00AD33A6" w:rsidRDefault="00AD33A6" w:rsidP="000F0FB8">
            <w:pPr>
              <w:pStyle w:val="ProductList-Offering2"/>
            </w:pPr>
            <w:bookmarkStart w:id="1055" w:name="_Toc408656544"/>
            <w:r>
              <w:t>Add-on di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per SA"</w:instrText>
            </w:r>
            <w:r>
              <w:fldChar w:fldCharType="end"/>
            </w:r>
            <w:r>
              <w:t>(SL per Utente)</w:t>
            </w:r>
            <w:bookmarkEnd w:id="1055"/>
          </w:p>
        </w:tc>
        <w:tc>
          <w:tcPr>
            <w:tcW w:w="767" w:type="dxa"/>
            <w:tcBorders>
              <w:top w:val="nil"/>
              <w:left w:val="nil"/>
              <w:bottom w:val="dashSmallGap" w:sz="4" w:space="0" w:color="BFBFBF" w:themeColor="background1" w:themeShade="BF"/>
              <w:right w:val="nil"/>
            </w:tcBorders>
            <w:vAlign w:val="center"/>
          </w:tcPr>
          <w:p w14:paraId="2A7729E2" w14:textId="77777777" w:rsidR="00AD33A6" w:rsidRDefault="00AD33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AD33A6" w:rsidRDefault="00AD33A6" w:rsidP="000F0FB8">
            <w:pPr>
              <w:pStyle w:val="ProductList-OfferingBody"/>
              <w:ind w:left="-113"/>
              <w:jc w:val="center"/>
            </w:pPr>
          </w:p>
        </w:tc>
        <w:tc>
          <w:tcPr>
            <w:tcW w:w="767" w:type="dxa"/>
            <w:shd w:val="clear" w:color="auto" w:fill="70AD47" w:themeFill="accent6"/>
            <w:vAlign w:val="center"/>
          </w:tcPr>
          <w:p w14:paraId="5083EE1A" w14:textId="47DC43C9"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c>
          <w:tcPr>
            <w:tcW w:w="768" w:type="dxa"/>
            <w:shd w:val="clear" w:color="auto" w:fill="BFBFBF" w:themeFill="background1" w:themeFillShade="BF"/>
            <w:vAlign w:val="center"/>
          </w:tcPr>
          <w:p w14:paraId="70524F0F"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20AFD6B5"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14CC92BB" w14:textId="77777777" w:rsidR="00AD33A6" w:rsidRDefault="00AD33A6" w:rsidP="000F0FB8">
            <w:pPr>
              <w:pStyle w:val="ProductList-OfferingBody"/>
              <w:ind w:left="-113"/>
              <w:jc w:val="center"/>
            </w:pPr>
          </w:p>
        </w:tc>
        <w:tc>
          <w:tcPr>
            <w:tcW w:w="768" w:type="dxa"/>
            <w:shd w:val="clear" w:color="auto" w:fill="BFBFBF" w:themeFill="background1" w:themeFillShade="BF"/>
            <w:vAlign w:val="center"/>
          </w:tcPr>
          <w:p w14:paraId="0725D386"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51306903"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49396DCF" w14:textId="77777777" w:rsidR="00AD33A6" w:rsidRDefault="00AD33A6" w:rsidP="000F0FB8">
            <w:pPr>
              <w:pStyle w:val="ProductList-OfferingBody"/>
              <w:ind w:left="-113"/>
              <w:jc w:val="center"/>
            </w:pPr>
          </w:p>
        </w:tc>
        <w:tc>
          <w:tcPr>
            <w:tcW w:w="798" w:type="dxa"/>
            <w:shd w:val="clear" w:color="auto" w:fill="70AD47" w:themeFill="accent6"/>
            <w:vAlign w:val="center"/>
          </w:tcPr>
          <w:p w14:paraId="3B36703F" w14:textId="349BEC91"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r>
      <w:tr w:rsidR="00AD33A6" w14:paraId="3801A6AE" w14:textId="77777777" w:rsidTr="00072FCE">
        <w:trPr>
          <w:cantSplit/>
          <w:tblHeader/>
        </w:trPr>
        <w:tc>
          <w:tcPr>
            <w:tcW w:w="3097" w:type="dxa"/>
            <w:tcBorders>
              <w:top w:val="nil"/>
              <w:left w:val="nil"/>
              <w:bottom w:val="dashSmallGap" w:sz="4" w:space="0" w:color="BFBFBF" w:themeColor="background1" w:themeShade="BF"/>
              <w:right w:val="nil"/>
            </w:tcBorders>
          </w:tcPr>
          <w:p w14:paraId="7C49F6AD" w14:textId="15294579" w:rsidR="00AD33A6" w:rsidRDefault="00AD33A6" w:rsidP="00D93BA2">
            <w:pPr>
              <w:pStyle w:val="ProductList-Offering2"/>
            </w:pPr>
            <w:bookmarkStart w:id="1056" w:name="_Toc380513346"/>
            <w:bookmarkStart w:id="1057" w:name="_Toc380655395"/>
            <w:bookmarkStart w:id="1058" w:name="_Toc408656545"/>
            <w:r>
              <w:t>Post Aggiuntivi di Microsoft Social Listening Professional (SL Add-on)</w:t>
            </w:r>
            <w:bookmarkEnd w:id="1056"/>
            <w:bookmarkEnd w:id="1057"/>
            <w:bookmarkEnd w:id="1058"/>
            <w:r>
              <w:fldChar w:fldCharType="begin"/>
            </w:r>
            <w:r>
              <w:instrText>XE "Post Aggiuntivi di Microsoft Social Listening Professional (SL Add-on)"</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AD33A6" w:rsidRDefault="00AD33A6"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AD33A6" w:rsidRDefault="00AD33A6" w:rsidP="00D93BA2">
            <w:pPr>
              <w:pStyle w:val="ProductList-OfferingBody"/>
              <w:ind w:left="-113"/>
              <w:jc w:val="center"/>
            </w:pPr>
          </w:p>
        </w:tc>
        <w:tc>
          <w:tcPr>
            <w:tcW w:w="767" w:type="dxa"/>
            <w:shd w:val="clear" w:color="auto" w:fill="70AD47" w:themeFill="accent6"/>
            <w:vAlign w:val="center"/>
          </w:tcPr>
          <w:p w14:paraId="44EF87F2" w14:textId="60664393" w:rsidR="00AD33A6" w:rsidRPr="0017213A" w:rsidRDefault="00AD33A6" w:rsidP="00D93BA2">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c>
          <w:tcPr>
            <w:tcW w:w="768" w:type="dxa"/>
            <w:shd w:val="clear" w:color="auto" w:fill="BFBFBF" w:themeFill="background1" w:themeFillShade="BF"/>
            <w:vAlign w:val="center"/>
          </w:tcPr>
          <w:p w14:paraId="343F1DF7" w14:textId="77777777" w:rsidR="00AD33A6" w:rsidRDefault="00AD33A6" w:rsidP="00D93BA2">
            <w:pPr>
              <w:pStyle w:val="ProductList-OfferingBody"/>
              <w:ind w:left="-113"/>
              <w:jc w:val="center"/>
            </w:pPr>
          </w:p>
        </w:tc>
        <w:tc>
          <w:tcPr>
            <w:tcW w:w="767" w:type="dxa"/>
            <w:shd w:val="clear" w:color="auto" w:fill="70AD47" w:themeFill="accent6"/>
            <w:vAlign w:val="center"/>
          </w:tcPr>
          <w:p w14:paraId="746D5868" w14:textId="77777777" w:rsidR="00AD33A6" w:rsidRDefault="00AD33A6" w:rsidP="00D93BA2">
            <w:pPr>
              <w:pStyle w:val="ProductList-OfferingBody"/>
              <w:ind w:left="-113"/>
              <w:jc w:val="center"/>
            </w:pPr>
          </w:p>
        </w:tc>
        <w:tc>
          <w:tcPr>
            <w:tcW w:w="767" w:type="dxa"/>
            <w:shd w:val="clear" w:color="auto" w:fill="70AD47" w:themeFill="accent6"/>
            <w:vAlign w:val="center"/>
          </w:tcPr>
          <w:p w14:paraId="21E57928" w14:textId="77777777" w:rsidR="00AD33A6" w:rsidRDefault="00AD33A6" w:rsidP="00D93BA2">
            <w:pPr>
              <w:pStyle w:val="ProductList-OfferingBody"/>
              <w:ind w:left="-113"/>
              <w:jc w:val="center"/>
            </w:pPr>
          </w:p>
        </w:tc>
        <w:tc>
          <w:tcPr>
            <w:tcW w:w="768" w:type="dxa"/>
            <w:shd w:val="clear" w:color="auto" w:fill="70AD47" w:themeFill="accent6"/>
            <w:vAlign w:val="center"/>
          </w:tcPr>
          <w:p w14:paraId="7B65B23E" w14:textId="2436F4D1" w:rsidR="00AD33A6" w:rsidRPr="0017213A" w:rsidRDefault="00AD33A6" w:rsidP="00D93BA2">
            <w:pPr>
              <w:pStyle w:val="ProductList-OfferingBody"/>
              <w:ind w:left="-113"/>
              <w:jc w:val="center"/>
            </w:pPr>
            <w:r w:rsidRPr="0017213A">
              <w:fldChar w:fldCharType="begin"/>
            </w:r>
            <w:r w:rsidRPr="0017213A">
              <w:instrText>AutoTextList  \sNotStyle\t "</w:instrText>
            </w:r>
            <w:r w:rsidRPr="0017213A">
              <w:rPr>
                <w:color w:val="000000" w:themeColor="text1"/>
              </w:rPr>
              <w:instrText>Open License e Open Value</w:instrText>
            </w:r>
            <w:r w:rsidRPr="0017213A">
              <w:instrText>"</w:instrText>
            </w:r>
            <w:r w:rsidRPr="0017213A">
              <w:fldChar w:fldCharType="separate"/>
            </w:r>
            <w:r w:rsidRPr="0017213A">
              <w:t>OF</w:t>
            </w:r>
            <w:r w:rsidRPr="0017213A">
              <w:fldChar w:fldCharType="end"/>
            </w:r>
          </w:p>
        </w:tc>
        <w:tc>
          <w:tcPr>
            <w:tcW w:w="767" w:type="dxa"/>
            <w:shd w:val="clear" w:color="auto" w:fill="70AD47" w:themeFill="accent6"/>
            <w:vAlign w:val="center"/>
          </w:tcPr>
          <w:p w14:paraId="0773F601" w14:textId="139CBE00" w:rsidR="00AD33A6" w:rsidRPr="0017213A" w:rsidRDefault="00AD33A6" w:rsidP="00D93BA2">
            <w:pPr>
              <w:pStyle w:val="ProductList-OfferingBody"/>
              <w:ind w:left="-113"/>
              <w:jc w:val="center"/>
            </w:pPr>
            <w:r w:rsidRPr="0017213A">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17213A">
              <w:fldChar w:fldCharType="separate"/>
            </w:r>
            <w:r>
              <w:t xml:space="preserve"> </w:t>
            </w:r>
            <w:r w:rsidRPr="0017213A">
              <w:t xml:space="preserve">P </w:t>
            </w:r>
            <w:r w:rsidRPr="0017213A">
              <w:fldChar w:fldCharType="end"/>
            </w:r>
          </w:p>
        </w:tc>
        <w:tc>
          <w:tcPr>
            <w:tcW w:w="767" w:type="dxa"/>
            <w:shd w:val="clear" w:color="auto" w:fill="BFBFBF" w:themeFill="background1" w:themeFillShade="BF"/>
            <w:vAlign w:val="center"/>
          </w:tcPr>
          <w:p w14:paraId="06B1330C" w14:textId="77777777" w:rsidR="00AD33A6" w:rsidRDefault="00AD33A6" w:rsidP="00D93BA2">
            <w:pPr>
              <w:pStyle w:val="ProductList-OfferingBody"/>
              <w:ind w:left="-113"/>
              <w:jc w:val="center"/>
            </w:pPr>
          </w:p>
        </w:tc>
        <w:tc>
          <w:tcPr>
            <w:tcW w:w="798" w:type="dxa"/>
            <w:shd w:val="clear" w:color="auto" w:fill="70AD47" w:themeFill="accent6"/>
            <w:vAlign w:val="center"/>
          </w:tcPr>
          <w:p w14:paraId="57000D0E" w14:textId="1645812A" w:rsidR="00AD33A6" w:rsidRPr="0017213A" w:rsidRDefault="00AD33A6" w:rsidP="00D93BA2">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r>
      <w:tr w:rsidR="00AF4616" w14:paraId="1DB883F9" w14:textId="77777777" w:rsidTr="00072FCE">
        <w:trPr>
          <w:cantSplit/>
          <w:tblHeader/>
        </w:trPr>
        <w:tc>
          <w:tcPr>
            <w:tcW w:w="3097" w:type="dxa"/>
            <w:tcBorders>
              <w:top w:val="nil"/>
              <w:left w:val="nil"/>
              <w:bottom w:val="dashSmallGap" w:sz="4" w:space="0" w:color="BFBFBF" w:themeColor="background1" w:themeShade="BF"/>
              <w:right w:val="nil"/>
            </w:tcBorders>
          </w:tcPr>
          <w:p w14:paraId="32643DD3" w14:textId="51E7EB76" w:rsidR="00AF4616" w:rsidRDefault="00AF4616" w:rsidP="000F0FB8">
            <w:pPr>
              <w:pStyle w:val="ProductList-Offering2"/>
            </w:pPr>
            <w:bookmarkStart w:id="1059" w:name="_Toc380513347"/>
            <w:bookmarkStart w:id="1060" w:name="_Toc380655397"/>
            <w:bookmarkStart w:id="1061" w:name="_Toc408656546"/>
            <w:r>
              <w:t>Microsoft Social Listening Professional Education (SL per Utente)</w:t>
            </w:r>
            <w:bookmarkEnd w:id="1059"/>
            <w:bookmarkEnd w:id="1060"/>
            <w:bookmarkEnd w:id="1061"/>
            <w:r>
              <w:fldChar w:fldCharType="begin"/>
            </w:r>
            <w:r>
              <w:instrText>XE "Microsoft Social Listening Professional Education (SL per Utente)"</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AF4616" w:rsidRDefault="00AF461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AF4616" w:rsidRDefault="00AF4616" w:rsidP="000F0FB8">
            <w:pPr>
              <w:pStyle w:val="ProductList-OfferingBody"/>
              <w:ind w:left="-113"/>
              <w:jc w:val="center"/>
            </w:pPr>
          </w:p>
        </w:tc>
        <w:tc>
          <w:tcPr>
            <w:tcW w:w="767" w:type="dxa"/>
            <w:shd w:val="clear" w:color="auto" w:fill="BFBFBF" w:themeFill="background1" w:themeFillShade="BF"/>
            <w:vAlign w:val="center"/>
          </w:tcPr>
          <w:p w14:paraId="6203225B" w14:textId="5BE69824" w:rsidR="00AF4616" w:rsidRDefault="00AF4616" w:rsidP="000F0FB8">
            <w:pPr>
              <w:pStyle w:val="ProductList-OfferingBody"/>
              <w:ind w:left="-113"/>
              <w:jc w:val="center"/>
            </w:pPr>
          </w:p>
        </w:tc>
        <w:tc>
          <w:tcPr>
            <w:tcW w:w="768" w:type="dxa"/>
            <w:shd w:val="clear" w:color="auto" w:fill="70AD47" w:themeFill="accent6"/>
            <w:vAlign w:val="center"/>
          </w:tcPr>
          <w:p w14:paraId="2D49DFF7" w14:textId="54552F0A" w:rsidR="00AF4616" w:rsidRPr="0017213A" w:rsidRDefault="00AF4616" w:rsidP="000F0FB8">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0621D795" w14:textId="51C0BEAB" w:rsidR="00AF4616" w:rsidRDefault="00AF4616"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AF4616" w:rsidRDefault="00AF4616" w:rsidP="000F0FB8">
            <w:pPr>
              <w:pStyle w:val="ProductList-OfferingBody"/>
              <w:ind w:left="-113"/>
              <w:jc w:val="center"/>
            </w:pPr>
          </w:p>
        </w:tc>
        <w:tc>
          <w:tcPr>
            <w:tcW w:w="768" w:type="dxa"/>
            <w:shd w:val="clear" w:color="auto" w:fill="BFBFBF" w:themeFill="background1" w:themeFillShade="BF"/>
            <w:vAlign w:val="center"/>
          </w:tcPr>
          <w:p w14:paraId="5F2606A0" w14:textId="77777777" w:rsidR="00AF4616" w:rsidRDefault="00AF4616" w:rsidP="000F0FB8">
            <w:pPr>
              <w:pStyle w:val="ProductList-OfferingBody"/>
              <w:ind w:left="-113"/>
              <w:jc w:val="center"/>
            </w:pPr>
          </w:p>
        </w:tc>
        <w:tc>
          <w:tcPr>
            <w:tcW w:w="767" w:type="dxa"/>
            <w:shd w:val="clear" w:color="auto" w:fill="BFBFBF" w:themeFill="background1" w:themeFillShade="BF"/>
            <w:vAlign w:val="center"/>
          </w:tcPr>
          <w:p w14:paraId="50D9161E" w14:textId="77777777" w:rsidR="00AF4616" w:rsidRDefault="00AF4616" w:rsidP="000F0FB8">
            <w:pPr>
              <w:pStyle w:val="ProductList-OfferingBody"/>
              <w:ind w:left="-113"/>
              <w:jc w:val="center"/>
            </w:pPr>
          </w:p>
        </w:tc>
        <w:tc>
          <w:tcPr>
            <w:tcW w:w="767" w:type="dxa"/>
            <w:shd w:val="clear" w:color="auto" w:fill="BFBFBF" w:themeFill="background1" w:themeFillShade="BF"/>
            <w:vAlign w:val="center"/>
          </w:tcPr>
          <w:p w14:paraId="33326F9D" w14:textId="77777777" w:rsidR="00AF4616" w:rsidRDefault="00AF4616" w:rsidP="000F0FB8">
            <w:pPr>
              <w:pStyle w:val="ProductList-OfferingBody"/>
              <w:ind w:left="-113"/>
              <w:jc w:val="center"/>
            </w:pPr>
          </w:p>
        </w:tc>
        <w:tc>
          <w:tcPr>
            <w:tcW w:w="798" w:type="dxa"/>
            <w:shd w:val="clear" w:color="auto" w:fill="BFBFBF" w:themeFill="background1" w:themeFillShade="BF"/>
            <w:vAlign w:val="center"/>
          </w:tcPr>
          <w:p w14:paraId="30F0B766" w14:textId="77777777" w:rsidR="00AF4616" w:rsidRDefault="00AF4616" w:rsidP="000F0FB8">
            <w:pPr>
              <w:pStyle w:val="ProductList-OfferingBody"/>
              <w:ind w:left="-113"/>
              <w:jc w:val="center"/>
            </w:pPr>
          </w:p>
        </w:tc>
      </w:tr>
      <w:tr w:rsidR="00AD33A6" w14:paraId="05BEBC44" w14:textId="77777777" w:rsidTr="00072FC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AD33A6" w:rsidRDefault="00AD33A6" w:rsidP="000F0FB8">
            <w:pPr>
              <w:pStyle w:val="ProductList-Offering2"/>
            </w:pPr>
            <w:bookmarkStart w:id="1062" w:name="_Toc380513348"/>
            <w:bookmarkStart w:id="1063" w:name="_Toc380655398"/>
            <w:bookmarkStart w:id="1064" w:name="_Toc408656547"/>
            <w:r>
              <w:t>Componente Aggiuntivo per Microsoft Social Listening Professional Education (SL per Utente)</w:t>
            </w:r>
            <w:bookmarkEnd w:id="1062"/>
            <w:bookmarkEnd w:id="1063"/>
            <w:bookmarkEnd w:id="1064"/>
            <w:r>
              <w:fldChar w:fldCharType="begin"/>
            </w:r>
            <w:r>
              <w:instrText>XE "Componente Aggiuntivo per Microsoft Social Listening Professional Education (SL per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AD33A6" w:rsidRDefault="00AD33A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5D5143FB" w14:textId="38677CB0" w:rsidR="00AD33A6" w:rsidRDefault="00AD33A6" w:rsidP="000F0FB8">
            <w:pPr>
              <w:pStyle w:val="ProductList-OfferingBody"/>
              <w:ind w:left="-113"/>
              <w:jc w:val="center"/>
            </w:pPr>
          </w:p>
        </w:tc>
        <w:tc>
          <w:tcPr>
            <w:tcW w:w="768" w:type="dxa"/>
            <w:shd w:val="clear" w:color="auto" w:fill="70AD47" w:themeFill="accent6"/>
            <w:vAlign w:val="center"/>
          </w:tcPr>
          <w:p w14:paraId="11A9E062" w14:textId="7C4C9A1D"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c>
          <w:tcPr>
            <w:tcW w:w="767" w:type="dxa"/>
            <w:shd w:val="clear" w:color="auto" w:fill="BFBFBF" w:themeFill="background1" w:themeFillShade="BF"/>
            <w:vAlign w:val="center"/>
          </w:tcPr>
          <w:p w14:paraId="3D11CE2B" w14:textId="68DC38D8" w:rsidR="00AD33A6" w:rsidRDefault="00AD33A6"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AD33A6" w:rsidRDefault="00AD33A6" w:rsidP="000F0FB8">
            <w:pPr>
              <w:pStyle w:val="ProductList-OfferingBody"/>
              <w:ind w:left="-113"/>
              <w:jc w:val="center"/>
            </w:pPr>
          </w:p>
        </w:tc>
        <w:tc>
          <w:tcPr>
            <w:tcW w:w="768" w:type="dxa"/>
            <w:shd w:val="clear" w:color="auto" w:fill="BFBFBF" w:themeFill="background1" w:themeFillShade="BF"/>
            <w:vAlign w:val="center"/>
          </w:tcPr>
          <w:p w14:paraId="166DB366"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09880914"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42D10082" w14:textId="77777777" w:rsidR="00AD33A6" w:rsidRDefault="00AD33A6" w:rsidP="000F0FB8">
            <w:pPr>
              <w:pStyle w:val="ProductList-OfferingBody"/>
              <w:ind w:left="-113"/>
              <w:jc w:val="center"/>
            </w:pPr>
          </w:p>
        </w:tc>
        <w:tc>
          <w:tcPr>
            <w:tcW w:w="798" w:type="dxa"/>
            <w:shd w:val="clear" w:color="auto" w:fill="BFBFBF" w:themeFill="background1" w:themeFillShade="BF"/>
            <w:vAlign w:val="center"/>
          </w:tcPr>
          <w:p w14:paraId="670D5690" w14:textId="77777777" w:rsidR="00AD33A6" w:rsidRDefault="00AD33A6" w:rsidP="000F0FB8">
            <w:pPr>
              <w:pStyle w:val="ProductList-OfferingBody"/>
              <w:ind w:left="-113"/>
              <w:jc w:val="center"/>
            </w:pPr>
          </w:p>
        </w:tc>
      </w:tr>
      <w:tr w:rsidR="00AD33A6" w14:paraId="168E9772" w14:textId="77777777" w:rsidTr="00072FC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AD33A6" w:rsidRDefault="00AD33A6" w:rsidP="00D93BA2">
            <w:pPr>
              <w:pStyle w:val="ProductList-Offering2"/>
            </w:pPr>
            <w:bookmarkStart w:id="1065" w:name="_Toc380513349"/>
            <w:bookmarkStart w:id="1066" w:name="_Toc380655399"/>
            <w:bookmarkStart w:id="1067" w:name="_Toc408656548"/>
            <w:r>
              <w:t>Post Aggiuntivi di Microsoft Social Listening Professional Education (SL Add-on)</w:t>
            </w:r>
            <w:bookmarkEnd w:id="1065"/>
            <w:bookmarkEnd w:id="1066"/>
            <w:bookmarkEnd w:id="1067"/>
            <w:r>
              <w:fldChar w:fldCharType="begin"/>
            </w:r>
            <w:r>
              <w:instrText>XE "Post Aggiuntivi di Microsoft Social Listening Professional Education (SL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AD33A6" w:rsidRDefault="00AD33A6"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AD33A6" w:rsidRDefault="00AD33A6" w:rsidP="00D93BA2">
            <w:pPr>
              <w:pStyle w:val="ProductList-OfferingBody"/>
              <w:ind w:left="-113"/>
              <w:jc w:val="center"/>
            </w:pPr>
          </w:p>
        </w:tc>
        <w:tc>
          <w:tcPr>
            <w:tcW w:w="767" w:type="dxa"/>
            <w:shd w:val="clear" w:color="auto" w:fill="BFBFBF" w:themeFill="background1" w:themeFillShade="BF"/>
            <w:vAlign w:val="center"/>
          </w:tcPr>
          <w:p w14:paraId="59B7777C" w14:textId="77777777" w:rsidR="00AD33A6" w:rsidRDefault="00AD33A6" w:rsidP="00D93BA2">
            <w:pPr>
              <w:pStyle w:val="ProductList-OfferingBody"/>
              <w:ind w:left="-113"/>
              <w:jc w:val="center"/>
            </w:pPr>
          </w:p>
        </w:tc>
        <w:tc>
          <w:tcPr>
            <w:tcW w:w="768" w:type="dxa"/>
            <w:shd w:val="clear" w:color="auto" w:fill="70AD47" w:themeFill="accent6"/>
            <w:vAlign w:val="center"/>
          </w:tcPr>
          <w:p w14:paraId="6E6FB5F2" w14:textId="1A8B505B" w:rsidR="00AD33A6" w:rsidRPr="0017213A" w:rsidRDefault="00AD33A6" w:rsidP="00D93BA2">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4EA40651" w14:textId="2AE20403" w:rsidR="00AD33A6" w:rsidRDefault="00AD33A6"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AD33A6" w:rsidRDefault="00AD33A6" w:rsidP="00D93BA2">
            <w:pPr>
              <w:pStyle w:val="ProductList-OfferingBody"/>
              <w:ind w:left="-113"/>
              <w:jc w:val="center"/>
            </w:pPr>
          </w:p>
        </w:tc>
        <w:tc>
          <w:tcPr>
            <w:tcW w:w="768" w:type="dxa"/>
            <w:shd w:val="clear" w:color="auto" w:fill="70AD47" w:themeFill="accent6"/>
            <w:vAlign w:val="center"/>
          </w:tcPr>
          <w:p w14:paraId="782F358C" w14:textId="3A224205" w:rsidR="00AD33A6" w:rsidRPr="0017213A" w:rsidRDefault="00AD33A6" w:rsidP="00D93BA2">
            <w:pPr>
              <w:pStyle w:val="ProductList-OfferingBody"/>
              <w:ind w:left="-113"/>
              <w:jc w:val="center"/>
            </w:pPr>
            <w:r w:rsidRPr="0017213A">
              <w:fldChar w:fldCharType="begin"/>
            </w:r>
            <w:r w:rsidRPr="0017213A">
              <w:instrText>AutoTextList  \sNotStyle\t "</w:instrText>
            </w:r>
            <w:r w:rsidRPr="0017213A">
              <w:rPr>
                <w:color w:val="000000" w:themeColor="text1"/>
              </w:rPr>
              <w:instrText>Open License e Open Value</w:instrText>
            </w:r>
            <w:r w:rsidRPr="0017213A">
              <w:instrText>"</w:instrText>
            </w:r>
            <w:r w:rsidRPr="0017213A">
              <w:fldChar w:fldCharType="separate"/>
            </w:r>
            <w:r w:rsidRPr="0017213A">
              <w:t>OF</w:t>
            </w:r>
            <w:r w:rsidRPr="0017213A">
              <w:fldChar w:fldCharType="end"/>
            </w:r>
          </w:p>
        </w:tc>
        <w:tc>
          <w:tcPr>
            <w:tcW w:w="767" w:type="dxa"/>
            <w:shd w:val="clear" w:color="auto" w:fill="70AD47" w:themeFill="accent6"/>
            <w:vAlign w:val="center"/>
          </w:tcPr>
          <w:p w14:paraId="46263252" w14:textId="1DCECF59" w:rsidR="00AD33A6" w:rsidRPr="0017213A" w:rsidRDefault="00AD33A6" w:rsidP="00D93BA2">
            <w:pPr>
              <w:pStyle w:val="ProductList-OfferingBody"/>
              <w:ind w:left="-113"/>
              <w:jc w:val="center"/>
            </w:pPr>
            <w:r w:rsidRPr="0017213A">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17213A">
              <w:fldChar w:fldCharType="separate"/>
            </w:r>
            <w:r>
              <w:t xml:space="preserve"> </w:t>
            </w:r>
            <w:r w:rsidRPr="0017213A">
              <w:t xml:space="preserve">P </w:t>
            </w:r>
            <w:r w:rsidRPr="0017213A">
              <w:fldChar w:fldCharType="end"/>
            </w:r>
          </w:p>
        </w:tc>
        <w:tc>
          <w:tcPr>
            <w:tcW w:w="767" w:type="dxa"/>
            <w:shd w:val="clear" w:color="auto" w:fill="BFBFBF" w:themeFill="background1" w:themeFillShade="BF"/>
            <w:vAlign w:val="center"/>
          </w:tcPr>
          <w:p w14:paraId="4265545F" w14:textId="77777777" w:rsidR="00AD33A6" w:rsidRDefault="00AD33A6" w:rsidP="00D93BA2">
            <w:pPr>
              <w:pStyle w:val="ProductList-OfferingBody"/>
              <w:ind w:left="-113"/>
              <w:jc w:val="center"/>
            </w:pPr>
          </w:p>
        </w:tc>
        <w:tc>
          <w:tcPr>
            <w:tcW w:w="798" w:type="dxa"/>
            <w:shd w:val="clear" w:color="auto" w:fill="BFBFBF" w:themeFill="background1" w:themeFillShade="BF"/>
            <w:vAlign w:val="center"/>
          </w:tcPr>
          <w:p w14:paraId="44629F85" w14:textId="77777777" w:rsidR="00AD33A6" w:rsidRDefault="00AD33A6" w:rsidP="00D93BA2">
            <w:pPr>
              <w:pStyle w:val="ProductList-OfferingBody"/>
              <w:ind w:left="-113"/>
              <w:jc w:val="center"/>
            </w:pPr>
          </w:p>
        </w:tc>
      </w:tr>
      <w:tr w:rsidR="00AD33A6" w14:paraId="6A7FA2C1" w14:textId="77777777" w:rsidTr="00072FC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AD33A6" w:rsidRDefault="00AD33A6" w:rsidP="0058430D">
            <w:pPr>
              <w:pStyle w:val="ProductList-Offering2"/>
            </w:pPr>
            <w:bookmarkStart w:id="1068" w:name="_Toc408656549"/>
            <w:r>
              <w:t>Supporto Avanzato per Microsoft Social Listening</w:t>
            </w:r>
            <w:bookmarkEnd w:id="1068"/>
            <w:r>
              <w:fldChar w:fldCharType="begin"/>
            </w:r>
            <w:r>
              <w:instrText>XE "Supporto Avanzato per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AD33A6" w:rsidRDefault="00AD33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AD33A6" w:rsidRDefault="00AD33A6" w:rsidP="000F0FB8">
            <w:pPr>
              <w:pStyle w:val="ProductList-OfferingBody"/>
              <w:ind w:left="-113"/>
              <w:jc w:val="center"/>
            </w:pPr>
            <w:r>
              <w:t>1</w:t>
            </w:r>
          </w:p>
        </w:tc>
        <w:tc>
          <w:tcPr>
            <w:tcW w:w="767" w:type="dxa"/>
            <w:shd w:val="clear" w:color="auto" w:fill="70AD47" w:themeFill="accent6"/>
            <w:vAlign w:val="center"/>
          </w:tcPr>
          <w:p w14:paraId="2ACF979F" w14:textId="0A2E173B"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c>
          <w:tcPr>
            <w:tcW w:w="768" w:type="dxa"/>
            <w:shd w:val="clear" w:color="auto" w:fill="70AD47" w:themeFill="accent6"/>
            <w:vAlign w:val="center"/>
          </w:tcPr>
          <w:p w14:paraId="78F88334" w14:textId="3EA05F2A" w:rsidR="00AD33A6" w:rsidRPr="0017213A" w:rsidRDefault="00AD33A6" w:rsidP="000F0FB8">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70CE56ED"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36E9B7D0" w14:textId="77777777" w:rsidR="00AD33A6" w:rsidRDefault="00AD33A6" w:rsidP="000F0FB8">
            <w:pPr>
              <w:pStyle w:val="ProductList-OfferingBody"/>
              <w:ind w:left="-113"/>
              <w:jc w:val="center"/>
            </w:pPr>
          </w:p>
        </w:tc>
        <w:tc>
          <w:tcPr>
            <w:tcW w:w="768" w:type="dxa"/>
            <w:shd w:val="clear" w:color="auto" w:fill="BFBFBF" w:themeFill="background1" w:themeFillShade="BF"/>
            <w:vAlign w:val="center"/>
          </w:tcPr>
          <w:p w14:paraId="3F3D67D3"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31C4EB83"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6A8BBC9B" w14:textId="77777777" w:rsidR="00AD33A6" w:rsidRDefault="00AD33A6" w:rsidP="000F0FB8">
            <w:pPr>
              <w:pStyle w:val="ProductList-OfferingBody"/>
              <w:ind w:left="-113"/>
              <w:jc w:val="center"/>
            </w:pPr>
          </w:p>
        </w:tc>
        <w:tc>
          <w:tcPr>
            <w:tcW w:w="798" w:type="dxa"/>
            <w:shd w:val="clear" w:color="auto" w:fill="70AD47" w:themeFill="accent6"/>
            <w:vAlign w:val="center"/>
          </w:tcPr>
          <w:p w14:paraId="0DCF731C" w14:textId="79A5943A"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r>
      <w:tr w:rsidR="00AD33A6" w14:paraId="2F28DC97" w14:textId="77777777" w:rsidTr="00072FCE">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AD33A6" w:rsidRDefault="00AD33A6" w:rsidP="000F0FB8">
            <w:pPr>
              <w:pStyle w:val="ProductList-Offering2"/>
            </w:pPr>
            <w:bookmarkStart w:id="1069" w:name="_Toc408656550"/>
            <w:r>
              <w:t>Supporto Professionale Diretto per Microsoft Social Listening</w:t>
            </w:r>
            <w:bookmarkEnd w:id="1069"/>
            <w:r>
              <w:fldChar w:fldCharType="begin"/>
            </w:r>
            <w:r>
              <w:instrText>XE "Supporto Professionale Diretto per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AD33A6" w:rsidRDefault="00AD33A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AD33A6" w:rsidRDefault="00AD33A6" w:rsidP="000F0FB8">
            <w:pPr>
              <w:pStyle w:val="ProductList-OfferingBody"/>
              <w:ind w:left="-113"/>
              <w:jc w:val="center"/>
            </w:pPr>
            <w:r>
              <w:t>1</w:t>
            </w:r>
          </w:p>
        </w:tc>
        <w:tc>
          <w:tcPr>
            <w:tcW w:w="767" w:type="dxa"/>
            <w:shd w:val="clear" w:color="auto" w:fill="70AD47" w:themeFill="accent6"/>
            <w:vAlign w:val="center"/>
          </w:tcPr>
          <w:p w14:paraId="54C5D672" w14:textId="5513F183"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c>
          <w:tcPr>
            <w:tcW w:w="768" w:type="dxa"/>
            <w:shd w:val="clear" w:color="auto" w:fill="70AD47" w:themeFill="accent6"/>
            <w:vAlign w:val="center"/>
          </w:tcPr>
          <w:p w14:paraId="44C0BEF0" w14:textId="3C375141" w:rsidR="00AD33A6" w:rsidRPr="0017213A" w:rsidRDefault="00AD33A6" w:rsidP="000F0FB8">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3169C9C4"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426E301B" w14:textId="77777777" w:rsidR="00AD33A6" w:rsidRDefault="00AD33A6" w:rsidP="000F0FB8">
            <w:pPr>
              <w:pStyle w:val="ProductList-OfferingBody"/>
              <w:ind w:left="-113"/>
              <w:jc w:val="center"/>
            </w:pPr>
          </w:p>
        </w:tc>
        <w:tc>
          <w:tcPr>
            <w:tcW w:w="768" w:type="dxa"/>
            <w:shd w:val="clear" w:color="auto" w:fill="BFBFBF" w:themeFill="background1" w:themeFillShade="BF"/>
            <w:vAlign w:val="center"/>
          </w:tcPr>
          <w:p w14:paraId="183855BA"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443D72D9" w14:textId="77777777" w:rsidR="00AD33A6" w:rsidRDefault="00AD33A6" w:rsidP="000F0FB8">
            <w:pPr>
              <w:pStyle w:val="ProductList-OfferingBody"/>
              <w:ind w:left="-113"/>
              <w:jc w:val="center"/>
            </w:pPr>
          </w:p>
        </w:tc>
        <w:tc>
          <w:tcPr>
            <w:tcW w:w="767" w:type="dxa"/>
            <w:shd w:val="clear" w:color="auto" w:fill="BFBFBF" w:themeFill="background1" w:themeFillShade="BF"/>
            <w:vAlign w:val="center"/>
          </w:tcPr>
          <w:p w14:paraId="046BC41B" w14:textId="77777777" w:rsidR="00AD33A6" w:rsidRDefault="00AD33A6" w:rsidP="000F0FB8">
            <w:pPr>
              <w:pStyle w:val="ProductList-OfferingBody"/>
              <w:ind w:left="-113"/>
              <w:jc w:val="center"/>
            </w:pPr>
          </w:p>
        </w:tc>
        <w:tc>
          <w:tcPr>
            <w:tcW w:w="798" w:type="dxa"/>
            <w:shd w:val="clear" w:color="auto" w:fill="70AD47" w:themeFill="accent6"/>
            <w:vAlign w:val="center"/>
          </w:tcPr>
          <w:p w14:paraId="354EE80C" w14:textId="558FA6AE" w:rsidR="00AD33A6" w:rsidRPr="0017213A" w:rsidRDefault="00AD33A6" w:rsidP="000F0FB8">
            <w:pPr>
              <w:pStyle w:val="ProductList-OfferingBody"/>
              <w:ind w:left="-113"/>
              <w:jc w:val="center"/>
            </w:pPr>
            <w:r w:rsidRPr="0017213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7213A">
              <w:rPr>
                <w:b/>
              </w:rPr>
              <w:fldChar w:fldCharType="separate"/>
            </w:r>
            <w:r w:rsidRPr="00156C1C">
              <w:rPr>
                <w:b/>
              </w:rPr>
              <w:t xml:space="preserve"> </w:t>
            </w:r>
            <w:r w:rsidRPr="0017213A">
              <w:t xml:space="preserve">A </w:t>
            </w:r>
            <w:r w:rsidRPr="0017213A">
              <w:fldChar w:fldCharType="end"/>
            </w:r>
          </w:p>
        </w:tc>
      </w:tr>
    </w:tbl>
    <w:p w14:paraId="7754B9FE" w14:textId="77777777" w:rsidR="00E67F37" w:rsidRPr="00924715"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410"/>
        <w:gridCol w:w="3718"/>
      </w:tblGrid>
      <w:tr w:rsidR="00E67F37" w14:paraId="7A7D6F94" w14:textId="77777777" w:rsidTr="000C6B33">
        <w:tc>
          <w:tcPr>
            <w:tcW w:w="3596" w:type="dxa"/>
          </w:tcPr>
          <w:p w14:paraId="08702D5A" w14:textId="1E2DB93D" w:rsidR="00E67F37" w:rsidRDefault="008B2E04" w:rsidP="008B2E04">
            <w:pPr>
              <w:pStyle w:val="ProductList-Body"/>
              <w:spacing w:before="20" w:after="20"/>
            </w:pPr>
            <w:r>
              <w:t xml:space="preserve">Idoneità alla Riduzione: </w:t>
            </w:r>
            <w:r>
              <w:rPr>
                <w:b/>
              </w:rPr>
              <w:t>Tutti</w:t>
            </w:r>
          </w:p>
        </w:tc>
        <w:tc>
          <w:tcPr>
            <w:tcW w:w="3442" w:type="dxa"/>
          </w:tcPr>
          <w:p w14:paraId="528894B6" w14:textId="77777777" w:rsidR="00E67F37" w:rsidRDefault="00E67F37" w:rsidP="00EF171D">
            <w:pPr>
              <w:pStyle w:val="ProductList-Body"/>
              <w:spacing w:before="20" w:after="20"/>
            </w:pPr>
            <w:r>
              <w:t xml:space="preserve">Pool di Prodotti: </w:t>
            </w:r>
            <w:r>
              <w:rPr>
                <w:b/>
              </w:rPr>
              <w:t>Server</w:t>
            </w:r>
          </w:p>
        </w:tc>
        <w:tc>
          <w:tcPr>
            <w:tcW w:w="3752" w:type="dxa"/>
          </w:tcPr>
          <w:p w14:paraId="5CBDDABD" w14:textId="13F6294D" w:rsidR="00E67F37" w:rsidRDefault="008B2E04" w:rsidP="00EF171D">
            <w:pPr>
              <w:pStyle w:val="ProductList-Body"/>
              <w:spacing w:before="20" w:after="20"/>
            </w:pPr>
            <w:r>
              <w:t xml:space="preserve">Idoneità alla Procedura di Ordine True-up: </w:t>
            </w:r>
            <w:r>
              <w:rPr>
                <w:b/>
              </w:rPr>
              <w:t>Tutti</w:t>
            </w:r>
          </w:p>
        </w:tc>
      </w:tr>
    </w:tbl>
    <w:p w14:paraId="392E88B0" w14:textId="77777777" w:rsidR="00E67F37" w:rsidRPr="00924715" w:rsidRDefault="00E67F37" w:rsidP="00E67F37">
      <w:pPr>
        <w:pStyle w:val="ProductList-Body"/>
        <w:shd w:val="clear" w:color="auto" w:fill="D9D9D9" w:themeFill="background1" w:themeFillShade="D9"/>
        <w:spacing w:before="120" w:after="120"/>
      </w:pPr>
      <w:r>
        <w:rPr>
          <w:b/>
        </w:rPr>
        <w:t>Informazioni Aggiuntive</w:t>
      </w:r>
    </w:p>
    <w:p w14:paraId="146F6A9E" w14:textId="77777777" w:rsidR="00FC2B19" w:rsidRPr="00924715" w:rsidRDefault="00FC2B19" w:rsidP="00FC2B19">
      <w:pPr>
        <w:pStyle w:val="ProductList-Body"/>
      </w:pPr>
      <w:r>
        <w:rPr>
          <w:b/>
          <w:color w:val="00188F"/>
        </w:rPr>
        <w:t>USL Add-On</w:t>
      </w:r>
    </w:p>
    <w:p w14:paraId="1159DD8F" w14:textId="487F4713" w:rsidR="00FC2B19" w:rsidRPr="00924715" w:rsidRDefault="00FC2B19" w:rsidP="00FC2B19">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w:t>
      </w:r>
      <w:r w:rsidR="00D651AE">
        <w:t>’</w:t>
      </w:r>
      <w:r>
        <w:t>accesso ai Servizi Online e diritti sull</w:t>
      </w:r>
      <w:r w:rsidR="00D651AE">
        <w:t>’</w:t>
      </w:r>
      <w:r>
        <w:t>utilizzo equivalenti a una SL per Utente completa per lo stesso servizio.</w:t>
      </w:r>
    </w:p>
    <w:p w14:paraId="4276FBDA" w14:textId="77777777" w:rsidR="007304A1" w:rsidRPr="00924715" w:rsidRDefault="007304A1" w:rsidP="00FC2B19">
      <w:pPr>
        <w:pStyle w:val="ProductList-Body"/>
      </w:pPr>
    </w:p>
    <w:tbl>
      <w:tblPr>
        <w:tblStyle w:val="TableGrid"/>
        <w:tblW w:w="0" w:type="auto"/>
        <w:tblInd w:w="108" w:type="dxa"/>
        <w:tblLook w:val="04A0" w:firstRow="1" w:lastRow="0" w:firstColumn="1" w:lastColumn="0" w:noHBand="0" w:noVBand="1"/>
      </w:tblPr>
      <w:tblGrid>
        <w:gridCol w:w="3567"/>
        <w:gridCol w:w="7115"/>
      </w:tblGrid>
      <w:tr w:rsidR="00FC2B19" w14:paraId="6A62EC5F" w14:textId="77777777" w:rsidTr="00AE1EC5">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14:paraId="6C946702" w14:textId="77777777" w:rsidTr="00AE1EC5">
        <w:tc>
          <w:tcPr>
            <w:tcW w:w="3600" w:type="dxa"/>
          </w:tcPr>
          <w:p w14:paraId="37EE3A15" w14:textId="77777777" w:rsidR="00FC2B19" w:rsidRDefault="00FC2B19" w:rsidP="00FC2B19">
            <w:pPr>
              <w:pStyle w:val="ProductList-Body"/>
            </w:pPr>
            <w:r>
              <w:t>Professional CAL per Microsoft Dynamics CRM</w:t>
            </w:r>
            <w:r>
              <w:rPr>
                <w:vertAlign w:val="superscript"/>
              </w:rPr>
              <w:t>1</w:t>
            </w:r>
          </w:p>
        </w:tc>
        <w:tc>
          <w:tcPr>
            <w:tcW w:w="7195" w:type="dxa"/>
          </w:tcPr>
          <w:p w14:paraId="5C74491A" w14:textId="42C0E9E2" w:rsidR="00270CD4" w:rsidRPr="00924715" w:rsidRDefault="00270CD4" w:rsidP="00270CD4">
            <w:pPr>
              <w:pStyle w:val="ProductList-Body"/>
            </w:pPr>
            <w:r>
              <w:t>Add-on di Microsoft Social Listening Professional</w:t>
            </w:r>
          </w:p>
          <w:p w14:paraId="493700AF" w14:textId="5B607E11" w:rsidR="00FC2B19" w:rsidRPr="00924715" w:rsidRDefault="00FC2B19" w:rsidP="00FC2B19">
            <w:pPr>
              <w:pStyle w:val="ProductList-Body"/>
            </w:pPr>
            <w:r>
              <w:t>Post Aggiuntivi di Microsoft Social Listening Professional</w:t>
            </w:r>
          </w:p>
          <w:p w14:paraId="6D082586" w14:textId="5874BED0" w:rsidR="00FC2B19" w:rsidRDefault="00FC2B19" w:rsidP="00FC2B19">
            <w:pPr>
              <w:pStyle w:val="ProductList-Body"/>
            </w:pPr>
            <w:r>
              <w:t>Post Aggiuntivi di Microsoft Social Listening Professional Education</w:t>
            </w:r>
          </w:p>
        </w:tc>
      </w:tr>
    </w:tbl>
    <w:p w14:paraId="1440B622" w14:textId="729B7081" w:rsidR="00FC2B19" w:rsidRPr="00924715" w:rsidRDefault="00FC2B19" w:rsidP="00FC2B19">
      <w:pPr>
        <w:pStyle w:val="ProductList-Body"/>
        <w:tabs>
          <w:tab w:val="clear" w:pos="158"/>
          <w:tab w:val="left" w:pos="180"/>
        </w:tabs>
      </w:pPr>
      <w:r>
        <w:rPr>
          <w:vertAlign w:val="superscript"/>
        </w:rPr>
        <w:t>1</w:t>
      </w:r>
      <w:r>
        <w:rPr>
          <w:i/>
        </w:rPr>
        <w:t>Con SA attiva</w:t>
      </w:r>
    </w:p>
    <w:p w14:paraId="1197FA51" w14:textId="77777777" w:rsidR="00FC2B19" w:rsidRPr="00924715" w:rsidRDefault="00FC2B19" w:rsidP="00FC2B19">
      <w:pPr>
        <w:pStyle w:val="ProductList-Body"/>
      </w:pPr>
    </w:p>
    <w:p w14:paraId="5C235959" w14:textId="77777777" w:rsidR="00FC2B19" w:rsidRPr="00924715" w:rsidRDefault="00FC2B19" w:rsidP="00FC2B19">
      <w:pPr>
        <w:pStyle w:val="ProductList-Body"/>
      </w:pPr>
      <w:r>
        <w:rPr>
          <w:b/>
          <w:color w:val="00188F"/>
        </w:rPr>
        <w:t>Assegnazione delle Licenze</w:t>
      </w:r>
    </w:p>
    <w:p w14:paraId="532795F4" w14:textId="7B0C065B" w:rsidR="00FC2B19" w:rsidRDefault="00FC2B19" w:rsidP="00FC2B19">
      <w:pPr>
        <w:pStyle w:val="ProductList-Body"/>
      </w:pPr>
      <w:r>
        <w:t>Ogni SL Add-on per Utente dovrà essere ceduta a un singolo Utente in possesso di una Licenza Qualificante (secondo quanto definito nell</w:t>
      </w:r>
      <w:r w:rsidR="00D651AE">
        <w:t>’</w:t>
      </w:r>
      <w:r>
        <w:t>Iscrizione Enterprise, nell</w:t>
      </w:r>
      <w:r w:rsidR="00D651AE">
        <w:t>’</w:t>
      </w:r>
      <w:r>
        <w:t>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14:paraId="14E15E6B" w14:textId="77777777" w:rsidR="003D312D" w:rsidRDefault="003D312D" w:rsidP="00FC2B19">
      <w:pPr>
        <w:pStyle w:val="ProductList-Body"/>
        <w:rPr>
          <w:b/>
          <w:color w:val="00188F"/>
        </w:rPr>
      </w:pPr>
    </w:p>
    <w:p w14:paraId="029E3FEF" w14:textId="5B4871F4" w:rsidR="00FC2B19" w:rsidRPr="00924715" w:rsidRDefault="00FC2B19" w:rsidP="00FC2B19">
      <w:pPr>
        <w:pStyle w:val="ProductList-Body"/>
      </w:pPr>
      <w:r>
        <w:rPr>
          <w:b/>
          <w:color w:val="00188F"/>
        </w:rPr>
        <w:t>Diritti sull</w:t>
      </w:r>
      <w:r w:rsidR="00D651AE">
        <w:rPr>
          <w:b/>
          <w:color w:val="00188F"/>
        </w:rPr>
        <w:t>’</w:t>
      </w:r>
      <w:r>
        <w:rPr>
          <w:b/>
          <w:color w:val="00188F"/>
        </w:rPr>
        <w:t>Utilizzo</w:t>
      </w:r>
    </w:p>
    <w:p w14:paraId="493E8E98" w14:textId="6400B3D8" w:rsidR="00E67F37" w:rsidRPr="00924715" w:rsidRDefault="00FC2B19" w:rsidP="00FC2B19">
      <w:pPr>
        <w:pStyle w:val="ProductList-Body"/>
      </w:pPr>
      <w:r>
        <w:t>I diritti sull</w:t>
      </w:r>
      <w:r w:rsidR="00D651AE">
        <w:t>’</w:t>
      </w:r>
      <w:r>
        <w:t>utilizzo di ogni SL per Utente completa corrispondente per il medesimo servizio disciplinano l</w:t>
      </w:r>
      <w:r w:rsidR="00D651AE">
        <w:t>’</w:t>
      </w:r>
      <w:r>
        <w:t>accesso ai sensi dei Componenti Aggiuntivi e sono definiti nelle Condizioni Generali dei Diritti di Utilizzo dei Servizi Online. I diritti sull</w:t>
      </w:r>
      <w:r w:rsidR="00D651AE">
        <w:t>’</w:t>
      </w:r>
      <w:r>
        <w:t>utilizzo acquisiti tramite l</w:t>
      </w:r>
      <w:r w:rsidR="00D651AE">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D651AE">
        <w:t>’</w:t>
      </w:r>
      <w:r>
        <w:t>acquisto di tali SL Add-on per Utente non ha effetti sui diritti sull</w:t>
      </w:r>
      <w:r w:rsidR="00D651AE">
        <w:t>’</w:t>
      </w:r>
      <w:r>
        <w:t>utilizzo della Licenza Qualificante.</w:t>
      </w:r>
    </w:p>
    <w:p w14:paraId="1DB46908" w14:textId="77777777" w:rsidR="00620054" w:rsidRDefault="00620054" w:rsidP="00002663">
      <w:pPr>
        <w:pStyle w:val="ProductList-Body"/>
        <w:rPr>
          <w:b/>
          <w:color w:val="00188F"/>
        </w:rPr>
      </w:pPr>
    </w:p>
    <w:p w14:paraId="0B0FFAF7" w14:textId="77777777" w:rsidR="00002663" w:rsidRPr="00924715" w:rsidRDefault="00002663" w:rsidP="00002663">
      <w:pPr>
        <w:pStyle w:val="ProductList-Body"/>
      </w:pPr>
      <w:r>
        <w:rPr>
          <w:b/>
          <w:color w:val="00188F"/>
        </w:rPr>
        <w:t>Offerte di Supporto per Microsoft Social Listening</w:t>
      </w:r>
    </w:p>
    <w:p w14:paraId="7F1B7ABE" w14:textId="4835D81A" w:rsidR="00002663" w:rsidRPr="00924715" w:rsidRDefault="00002663" w:rsidP="00002663">
      <w:pPr>
        <w:autoSpaceDE w:val="0"/>
        <w:autoSpaceDN w:val="0"/>
        <w:spacing w:after="0" w:line="240" w:lineRule="auto"/>
      </w:pPr>
      <w:r>
        <w:rPr>
          <w:rFonts w:cstheme="minorHAnsi"/>
          <w:sz w:val="18"/>
          <w:szCs w:val="18"/>
        </w:rPr>
        <w:t xml:space="preserve">Dettagli sulle offerte di supporto per Microsoft Social Listening sono disponibili </w:t>
      </w:r>
      <w:r>
        <w:rPr>
          <w:rStyle w:val="ProductList-BodyChar"/>
        </w:rPr>
        <w:t>all</w:t>
      </w:r>
      <w:r w:rsidR="00D651AE">
        <w:rPr>
          <w:rStyle w:val="ProductList-BodyChar"/>
        </w:rPr>
        <w:t>’</w:t>
      </w:r>
      <w:r>
        <w:rPr>
          <w:rStyle w:val="ProductList-BodyChar"/>
        </w:rPr>
        <w:t xml:space="preserve">indirizzo </w:t>
      </w:r>
      <w:hyperlink r:id="rId52" w:history="1">
        <w:r>
          <w:rPr>
            <w:rStyle w:val="Hyperlink"/>
            <w:sz w:val="18"/>
          </w:rPr>
          <w:t>http://www.microsoft.com/en-us/dynamics/dynamics-online-support.aspx</w:t>
        </w:r>
      </w:hyperlink>
      <w:r>
        <w:rPr>
          <w:rFonts w:cstheme="minorHAnsi"/>
          <w:sz w:val="18"/>
          <w:szCs w:val="18"/>
        </w:rPr>
        <w:t>.</w:t>
      </w:r>
      <w:r w:rsidR="00914B79">
        <w:rPr>
          <w:rFonts w:cstheme="minorHAnsi"/>
          <w:sz w:val="18"/>
          <w:szCs w:val="18"/>
        </w:rPr>
        <w:t xml:space="preserve"> </w:t>
      </w:r>
      <w:r>
        <w:rPr>
          <w:sz w:val="18"/>
        </w:rPr>
        <w:t>Il supporto verrà fornito in lingua inglese salvo quanto diversamente concordato tra una società e Microsoft per iscritto.</w:t>
      </w:r>
      <w:r w:rsidR="00914B79">
        <w:rPr>
          <w:sz w:val="18"/>
        </w:rPr>
        <w:t xml:space="preserve"> </w:t>
      </w:r>
    </w:p>
    <w:p w14:paraId="6580991C" w14:textId="720466F5" w:rsidR="00E1260A" w:rsidRPr="00924715" w:rsidRDefault="00A82D59" w:rsidP="00E67F37">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580E548" w14:textId="127CDD58" w:rsidR="00AC28B1" w:rsidRPr="00924715" w:rsidRDefault="00AC28B1" w:rsidP="00AC28B1">
      <w:pPr>
        <w:pStyle w:val="ProductList-Offering2Heading"/>
        <w:outlineLvl w:val="2"/>
      </w:pPr>
      <w:r>
        <w:tab/>
      </w:r>
      <w:bookmarkStart w:id="1070" w:name="_Toc408656551"/>
      <w:r w:rsidRPr="00202B9E">
        <w:t>Parature, di Microsoft</w:t>
      </w:r>
      <w:bookmarkEnd w:id="10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44271F" w14:paraId="2043E30A" w14:textId="77777777" w:rsidTr="00741200">
        <w:trPr>
          <w:cantSplit/>
          <w:tblHeader/>
        </w:trPr>
        <w:tc>
          <w:tcPr>
            <w:tcW w:w="3097" w:type="dxa"/>
            <w:tcBorders>
              <w:bottom w:val="nil"/>
            </w:tcBorders>
            <w:shd w:val="clear" w:color="auto" w:fill="00188F"/>
          </w:tcPr>
          <w:p w14:paraId="7CE8CC73" w14:textId="77777777" w:rsidR="0044271F" w:rsidRPr="00EE0836" w:rsidRDefault="0044271F" w:rsidP="007F2F44">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09F85B0E" w14:textId="77777777" w:rsidR="0044271F" w:rsidRPr="00EE0836" w:rsidRDefault="0044271F"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7C9E48E" w14:textId="1BE25E92" w:rsidR="0044271F" w:rsidRPr="00EE0836" w:rsidRDefault="0044271F" w:rsidP="007F2F44">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67" w:type="dxa"/>
            <w:shd w:val="clear" w:color="auto" w:fill="00188F"/>
            <w:vAlign w:val="center"/>
          </w:tcPr>
          <w:p w14:paraId="3751E577" w14:textId="428480B0" w:rsidR="0044271F" w:rsidRPr="00EE0836" w:rsidRDefault="0044271F" w:rsidP="007F2F44">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68" w:type="dxa"/>
            <w:shd w:val="clear" w:color="auto" w:fill="00188F"/>
            <w:vAlign w:val="center"/>
          </w:tcPr>
          <w:p w14:paraId="5BDCE3D1" w14:textId="5946037F" w:rsidR="0044271F" w:rsidRPr="00EE0836" w:rsidRDefault="0044271F" w:rsidP="007F2F44">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67" w:type="dxa"/>
            <w:shd w:val="clear" w:color="auto" w:fill="00188F"/>
            <w:vAlign w:val="center"/>
          </w:tcPr>
          <w:p w14:paraId="441C9DBF" w14:textId="37425626" w:rsidR="0044271F" w:rsidRPr="00EE0836" w:rsidRDefault="0044271F" w:rsidP="007F2F44">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67" w:type="dxa"/>
            <w:shd w:val="clear" w:color="auto" w:fill="00188F"/>
            <w:vAlign w:val="center"/>
          </w:tcPr>
          <w:p w14:paraId="18DC738B" w14:textId="349C78B5" w:rsidR="0044271F" w:rsidRPr="00EE0836" w:rsidRDefault="0044271F" w:rsidP="007F2F44">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68" w:type="dxa"/>
            <w:shd w:val="clear" w:color="auto" w:fill="00188F"/>
            <w:vAlign w:val="center"/>
          </w:tcPr>
          <w:p w14:paraId="5C495617" w14:textId="3EFAF4F7" w:rsidR="0044271F" w:rsidRPr="00EE0836" w:rsidRDefault="0044271F" w:rsidP="007F2F44">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67" w:type="dxa"/>
            <w:shd w:val="clear" w:color="auto" w:fill="00188F"/>
            <w:vAlign w:val="center"/>
          </w:tcPr>
          <w:p w14:paraId="04788BD9" w14:textId="28BFC9C3" w:rsidR="0044271F" w:rsidRPr="00EE0836" w:rsidRDefault="0044271F" w:rsidP="007F2F44">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67" w:type="dxa"/>
            <w:shd w:val="clear" w:color="auto" w:fill="00188F"/>
            <w:vAlign w:val="center"/>
          </w:tcPr>
          <w:p w14:paraId="1F99AEFE" w14:textId="455A3CC7" w:rsidR="0044271F" w:rsidRPr="00EE0836" w:rsidRDefault="0044271F" w:rsidP="007F2F44">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98" w:type="dxa"/>
            <w:shd w:val="clear" w:color="auto" w:fill="00188F"/>
            <w:vAlign w:val="center"/>
          </w:tcPr>
          <w:p w14:paraId="65DB11B9" w14:textId="279B26DE" w:rsidR="0044271F" w:rsidRPr="00EE0836" w:rsidRDefault="0044271F" w:rsidP="007F2F44">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D33A6" w14:paraId="5D9C8EF4" w14:textId="77777777" w:rsidTr="00741200">
        <w:trPr>
          <w:cantSplit/>
          <w:tblHeader/>
        </w:trPr>
        <w:tc>
          <w:tcPr>
            <w:tcW w:w="3097" w:type="dxa"/>
            <w:tcBorders>
              <w:top w:val="nil"/>
              <w:left w:val="nil"/>
              <w:bottom w:val="dashSmallGap" w:sz="4" w:space="0" w:color="BFBFBF" w:themeColor="background1" w:themeShade="BF"/>
              <w:right w:val="nil"/>
            </w:tcBorders>
          </w:tcPr>
          <w:p w14:paraId="6769C1A2" w14:textId="77777777" w:rsidR="00AD33A6" w:rsidRDefault="00AD33A6" w:rsidP="007F2F44">
            <w:pPr>
              <w:pStyle w:val="ProductList-Offering2"/>
            </w:pPr>
            <w:bookmarkStart w:id="1071" w:name="_Toc408656552"/>
            <w:r>
              <w:t>Parature Enterprise (SL per Utente)</w:t>
            </w:r>
            <w:bookmarkEnd w:id="1071"/>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AD33A6" w:rsidRDefault="00AD33A6" w:rsidP="007F2F44">
            <w:pPr>
              <w:pStyle w:val="ProductList-OfferingBody"/>
              <w:ind w:left="-113"/>
              <w:jc w:val="center"/>
            </w:pPr>
          </w:p>
        </w:tc>
        <w:tc>
          <w:tcPr>
            <w:tcW w:w="767" w:type="dxa"/>
            <w:shd w:val="clear" w:color="auto" w:fill="70AD47" w:themeFill="accent6"/>
            <w:vAlign w:val="center"/>
          </w:tcPr>
          <w:p w14:paraId="78D1CDD0" w14:textId="14F83EA4"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c>
          <w:tcPr>
            <w:tcW w:w="768" w:type="dxa"/>
            <w:shd w:val="clear" w:color="auto" w:fill="BFBFBF" w:themeFill="background1" w:themeFillShade="BF"/>
            <w:vAlign w:val="center"/>
          </w:tcPr>
          <w:p w14:paraId="23D19D6D"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3B9111A0"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475DF55A"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7A9A4972"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C008CC2"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C24A926" w14:textId="77777777" w:rsidR="00AD33A6" w:rsidRDefault="00AD33A6" w:rsidP="007F2F44">
            <w:pPr>
              <w:pStyle w:val="ProductList-OfferingBody"/>
              <w:ind w:left="-113"/>
              <w:jc w:val="center"/>
            </w:pPr>
          </w:p>
        </w:tc>
        <w:tc>
          <w:tcPr>
            <w:tcW w:w="798" w:type="dxa"/>
            <w:shd w:val="clear" w:color="auto" w:fill="70AD47" w:themeFill="accent6"/>
            <w:vAlign w:val="center"/>
          </w:tcPr>
          <w:p w14:paraId="7579D2E5" w14:textId="74A4AA79"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r>
      <w:tr w:rsidR="00AD33A6" w14:paraId="0F826390" w14:textId="77777777" w:rsidTr="00741200">
        <w:trPr>
          <w:cantSplit/>
          <w:tblHeader/>
        </w:trPr>
        <w:tc>
          <w:tcPr>
            <w:tcW w:w="3097" w:type="dxa"/>
            <w:tcBorders>
              <w:top w:val="nil"/>
              <w:left w:val="nil"/>
              <w:bottom w:val="dashSmallGap" w:sz="4" w:space="0" w:color="BFBFBF" w:themeColor="background1" w:themeShade="BF"/>
              <w:right w:val="nil"/>
            </w:tcBorders>
          </w:tcPr>
          <w:p w14:paraId="5A2518E8" w14:textId="19E4BCEF" w:rsidR="00AD33A6" w:rsidRDefault="00AD33A6" w:rsidP="0078692A">
            <w:pPr>
              <w:pStyle w:val="ProductList-Offering2"/>
            </w:pPr>
            <w:bookmarkStart w:id="1072" w:name="_Toc408656553"/>
            <w:r>
              <w:t>Record Aggiuntivi di Parature Enterprise</w:t>
            </w:r>
            <w:r>
              <w:fldChar w:fldCharType="begin"/>
            </w:r>
            <w:r>
              <w:instrText>XE "Record Aggiuntivi di Parature Enterprise"</w:instrText>
            </w:r>
            <w:r>
              <w:fldChar w:fldCharType="end"/>
            </w:r>
            <w:r>
              <w:t xml:space="preserve"> (SL Add-on)</w:t>
            </w:r>
            <w:bookmarkEnd w:id="1072"/>
          </w:p>
        </w:tc>
        <w:tc>
          <w:tcPr>
            <w:tcW w:w="767" w:type="dxa"/>
            <w:tcBorders>
              <w:top w:val="nil"/>
              <w:left w:val="nil"/>
              <w:bottom w:val="dashSmallGap" w:sz="4" w:space="0" w:color="BFBFBF" w:themeColor="background1" w:themeShade="BF"/>
              <w:right w:val="nil"/>
            </w:tcBorders>
            <w:vAlign w:val="center"/>
          </w:tcPr>
          <w:p w14:paraId="5C395632"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AD33A6" w:rsidRDefault="00AD33A6" w:rsidP="007F2F44">
            <w:pPr>
              <w:pStyle w:val="ProductList-OfferingBody"/>
              <w:ind w:left="-113"/>
              <w:jc w:val="center"/>
            </w:pPr>
          </w:p>
        </w:tc>
        <w:tc>
          <w:tcPr>
            <w:tcW w:w="767" w:type="dxa"/>
            <w:shd w:val="clear" w:color="auto" w:fill="70AD47" w:themeFill="accent6"/>
            <w:vAlign w:val="center"/>
          </w:tcPr>
          <w:p w14:paraId="5DD5781A" w14:textId="4439B41A"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c>
          <w:tcPr>
            <w:tcW w:w="768" w:type="dxa"/>
            <w:shd w:val="clear" w:color="auto" w:fill="BFBFBF" w:themeFill="background1" w:themeFillShade="BF"/>
            <w:vAlign w:val="center"/>
          </w:tcPr>
          <w:p w14:paraId="616D7268"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3ECAEE60"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A27B69D"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3095616E"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6DC77BDF"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18E7FBB9" w14:textId="77777777" w:rsidR="00AD33A6" w:rsidRDefault="00AD33A6" w:rsidP="007F2F44">
            <w:pPr>
              <w:pStyle w:val="ProductList-OfferingBody"/>
              <w:ind w:left="-113"/>
              <w:jc w:val="center"/>
            </w:pPr>
          </w:p>
        </w:tc>
        <w:tc>
          <w:tcPr>
            <w:tcW w:w="798" w:type="dxa"/>
            <w:shd w:val="clear" w:color="auto" w:fill="70AD47" w:themeFill="accent6"/>
            <w:vAlign w:val="center"/>
          </w:tcPr>
          <w:p w14:paraId="16B0964A" w14:textId="128CFB62"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r>
      <w:tr w:rsidR="00AD33A6" w14:paraId="321C69A6" w14:textId="77777777" w:rsidTr="00741200">
        <w:trPr>
          <w:cantSplit/>
          <w:tblHeader/>
        </w:trPr>
        <w:tc>
          <w:tcPr>
            <w:tcW w:w="3097" w:type="dxa"/>
            <w:tcBorders>
              <w:top w:val="nil"/>
              <w:left w:val="nil"/>
              <w:bottom w:val="dashSmallGap" w:sz="4" w:space="0" w:color="BFBFBF" w:themeColor="background1" w:themeShade="BF"/>
              <w:right w:val="nil"/>
            </w:tcBorders>
          </w:tcPr>
          <w:p w14:paraId="18323427" w14:textId="77777777" w:rsidR="00AD33A6" w:rsidRDefault="00AD33A6" w:rsidP="007F2F44">
            <w:pPr>
              <w:pStyle w:val="ProductList-Offering2"/>
            </w:pPr>
            <w:bookmarkStart w:id="1073" w:name="_Toc408656554"/>
            <w:r>
              <w:t>Visualizzazioni di Pagina Aggiuntive di Parature Enterprise</w:t>
            </w:r>
            <w:r>
              <w:fldChar w:fldCharType="begin"/>
            </w:r>
            <w:r>
              <w:instrText>XE "Visualizzazioni di Pagina Aggiuntive di Parature Enterprise"</w:instrText>
            </w:r>
            <w:r>
              <w:fldChar w:fldCharType="end"/>
            </w:r>
            <w:r>
              <w:t xml:space="preserve"> (SL Add-on)</w:t>
            </w:r>
            <w:bookmarkEnd w:id="1073"/>
          </w:p>
        </w:tc>
        <w:tc>
          <w:tcPr>
            <w:tcW w:w="767" w:type="dxa"/>
            <w:tcBorders>
              <w:top w:val="nil"/>
              <w:left w:val="nil"/>
              <w:bottom w:val="dashSmallGap" w:sz="4" w:space="0" w:color="BFBFBF" w:themeColor="background1" w:themeShade="BF"/>
              <w:right w:val="nil"/>
            </w:tcBorders>
            <w:vAlign w:val="center"/>
          </w:tcPr>
          <w:p w14:paraId="59076F6B"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AD33A6" w:rsidRDefault="00AD33A6" w:rsidP="007F2F44">
            <w:pPr>
              <w:pStyle w:val="ProductList-OfferingBody"/>
              <w:ind w:left="-113"/>
              <w:jc w:val="center"/>
            </w:pPr>
          </w:p>
        </w:tc>
        <w:tc>
          <w:tcPr>
            <w:tcW w:w="767" w:type="dxa"/>
            <w:shd w:val="clear" w:color="auto" w:fill="70AD47" w:themeFill="accent6"/>
            <w:vAlign w:val="center"/>
          </w:tcPr>
          <w:p w14:paraId="745FC8C0" w14:textId="624F497C"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c>
          <w:tcPr>
            <w:tcW w:w="768" w:type="dxa"/>
            <w:shd w:val="clear" w:color="auto" w:fill="BFBFBF" w:themeFill="background1" w:themeFillShade="BF"/>
            <w:vAlign w:val="center"/>
          </w:tcPr>
          <w:p w14:paraId="19A56138"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788F515F"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2D3193E9"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620428C9"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549D8A60"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3AD2592C" w14:textId="77777777" w:rsidR="00AD33A6" w:rsidRDefault="00AD33A6" w:rsidP="007F2F44">
            <w:pPr>
              <w:pStyle w:val="ProductList-OfferingBody"/>
              <w:ind w:left="-113"/>
              <w:jc w:val="center"/>
            </w:pPr>
          </w:p>
        </w:tc>
        <w:tc>
          <w:tcPr>
            <w:tcW w:w="798" w:type="dxa"/>
            <w:shd w:val="clear" w:color="auto" w:fill="70AD47" w:themeFill="accent6"/>
            <w:vAlign w:val="center"/>
          </w:tcPr>
          <w:p w14:paraId="32B3ADB9" w14:textId="728EFA16"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r>
      <w:tr w:rsidR="00AD33A6" w14:paraId="5C932193" w14:textId="77777777" w:rsidTr="00741200">
        <w:trPr>
          <w:cantSplit/>
          <w:tblHeader/>
        </w:trPr>
        <w:tc>
          <w:tcPr>
            <w:tcW w:w="3097" w:type="dxa"/>
            <w:tcBorders>
              <w:top w:val="nil"/>
              <w:left w:val="nil"/>
              <w:bottom w:val="dashSmallGap" w:sz="4" w:space="0" w:color="BFBFBF" w:themeColor="background1" w:themeShade="BF"/>
              <w:right w:val="nil"/>
            </w:tcBorders>
          </w:tcPr>
          <w:p w14:paraId="070DDE2C" w14:textId="516C3D61" w:rsidR="00AD33A6" w:rsidRDefault="00AD33A6" w:rsidP="0078692A">
            <w:pPr>
              <w:pStyle w:val="ProductList-Offering2"/>
            </w:pPr>
            <w:bookmarkStart w:id="1074" w:name="_Toc408656555"/>
            <w:r>
              <w:t>Reparti Aggiuntivi di Parature Enterprise</w:t>
            </w:r>
            <w:r>
              <w:fldChar w:fldCharType="begin"/>
            </w:r>
            <w:r>
              <w:instrText>XE "Reparti Aggiuntivi di Parature Enterprise"</w:instrText>
            </w:r>
            <w:r>
              <w:fldChar w:fldCharType="end"/>
            </w:r>
            <w:r>
              <w:t xml:space="preserve"> (SL Add-on)</w:t>
            </w:r>
            <w:bookmarkEnd w:id="1074"/>
          </w:p>
        </w:tc>
        <w:tc>
          <w:tcPr>
            <w:tcW w:w="767" w:type="dxa"/>
            <w:tcBorders>
              <w:top w:val="nil"/>
              <w:left w:val="nil"/>
              <w:bottom w:val="dashSmallGap" w:sz="4" w:space="0" w:color="BFBFBF" w:themeColor="background1" w:themeShade="BF"/>
              <w:right w:val="nil"/>
            </w:tcBorders>
            <w:vAlign w:val="center"/>
          </w:tcPr>
          <w:p w14:paraId="3A1101CC"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AD33A6" w:rsidRDefault="00AD33A6" w:rsidP="007F2F44">
            <w:pPr>
              <w:pStyle w:val="ProductList-OfferingBody"/>
              <w:ind w:left="-113"/>
              <w:jc w:val="center"/>
            </w:pPr>
          </w:p>
        </w:tc>
        <w:tc>
          <w:tcPr>
            <w:tcW w:w="767" w:type="dxa"/>
            <w:shd w:val="clear" w:color="auto" w:fill="70AD47" w:themeFill="accent6"/>
            <w:vAlign w:val="center"/>
          </w:tcPr>
          <w:p w14:paraId="4C666CB0" w14:textId="53157A7A"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c>
          <w:tcPr>
            <w:tcW w:w="768" w:type="dxa"/>
            <w:shd w:val="clear" w:color="auto" w:fill="BFBFBF" w:themeFill="background1" w:themeFillShade="BF"/>
            <w:vAlign w:val="center"/>
          </w:tcPr>
          <w:p w14:paraId="10646F1C"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78075079"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4BA720DA"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65A41E70"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6430A752"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398FDF90" w14:textId="77777777" w:rsidR="00AD33A6" w:rsidRDefault="00AD33A6" w:rsidP="007F2F44">
            <w:pPr>
              <w:pStyle w:val="ProductList-OfferingBody"/>
              <w:ind w:left="-113"/>
              <w:jc w:val="center"/>
            </w:pPr>
          </w:p>
        </w:tc>
        <w:tc>
          <w:tcPr>
            <w:tcW w:w="798" w:type="dxa"/>
            <w:shd w:val="clear" w:color="auto" w:fill="70AD47" w:themeFill="accent6"/>
            <w:vAlign w:val="center"/>
          </w:tcPr>
          <w:p w14:paraId="5F806AEE" w14:textId="60674991"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r>
      <w:tr w:rsidR="00AD33A6" w14:paraId="0220990D"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AD33A6" w:rsidRDefault="00AD33A6" w:rsidP="007F2F44">
            <w:pPr>
              <w:pStyle w:val="ProductList-Offering2"/>
            </w:pPr>
            <w:bookmarkStart w:id="1075" w:name="_Toc408656556"/>
            <w:r>
              <w:t>Archiviazione file aggiuntiva di Parature Enterprise</w:t>
            </w:r>
            <w:r>
              <w:fldChar w:fldCharType="begin"/>
            </w:r>
            <w:r>
              <w:instrText>XE "Archiviazione file aggiuntiva di Parature Enterprise"</w:instrText>
            </w:r>
            <w:r>
              <w:fldChar w:fldCharType="end"/>
            </w:r>
            <w:r>
              <w:t xml:space="preserve"> (SL Add-on)</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AD33A6" w:rsidRDefault="00AD33A6" w:rsidP="007F2F44">
            <w:pPr>
              <w:pStyle w:val="ProductList-OfferingBody"/>
              <w:ind w:left="-113"/>
              <w:jc w:val="center"/>
            </w:pPr>
          </w:p>
        </w:tc>
        <w:tc>
          <w:tcPr>
            <w:tcW w:w="767" w:type="dxa"/>
            <w:shd w:val="clear" w:color="auto" w:fill="70AD47" w:themeFill="accent6"/>
            <w:vAlign w:val="center"/>
          </w:tcPr>
          <w:p w14:paraId="70B7A8DF" w14:textId="32824D60"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c>
          <w:tcPr>
            <w:tcW w:w="768" w:type="dxa"/>
            <w:shd w:val="clear" w:color="auto" w:fill="BFBFBF" w:themeFill="background1" w:themeFillShade="BF"/>
            <w:vAlign w:val="center"/>
          </w:tcPr>
          <w:p w14:paraId="50D6784F"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4ED24DEF"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75049E7E"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4D412B5A"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582904F8"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38B07FCD" w14:textId="77777777" w:rsidR="00AD33A6" w:rsidRDefault="00AD33A6" w:rsidP="007F2F44">
            <w:pPr>
              <w:pStyle w:val="ProductList-OfferingBody"/>
              <w:ind w:left="-113"/>
              <w:jc w:val="center"/>
            </w:pPr>
          </w:p>
        </w:tc>
        <w:tc>
          <w:tcPr>
            <w:tcW w:w="798" w:type="dxa"/>
            <w:shd w:val="clear" w:color="auto" w:fill="70AD47" w:themeFill="accent6"/>
            <w:vAlign w:val="center"/>
          </w:tcPr>
          <w:p w14:paraId="6623AFEA" w14:textId="04858D86"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r>
      <w:tr w:rsidR="00AD33A6" w14:paraId="07A06138"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AD33A6" w:rsidRDefault="00AD33A6" w:rsidP="007F2F44">
            <w:pPr>
              <w:pStyle w:val="ProductList-Offering2"/>
            </w:pPr>
            <w:bookmarkStart w:id="1076" w:name="_Toc408656557"/>
            <w:r>
              <w:t>Parature Enterprise EDU</w:t>
            </w:r>
            <w:r>
              <w:fldChar w:fldCharType="begin"/>
            </w:r>
            <w:r>
              <w:instrText>XE "Parature Enterprise EDU"</w:instrText>
            </w:r>
            <w:r>
              <w:fldChar w:fldCharType="end"/>
            </w:r>
            <w:r>
              <w:t xml:space="preserve"> (SL per Utente)</w:t>
            </w:r>
            <w:bookmarkEnd w:id="10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AD33A6" w:rsidRDefault="00AD33A6"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AD33A6" w:rsidRDefault="00AD33A6" w:rsidP="007F2F44">
            <w:pPr>
              <w:pStyle w:val="ProductList-OfferingBody"/>
              <w:ind w:left="-113"/>
              <w:jc w:val="center"/>
            </w:pPr>
          </w:p>
        </w:tc>
        <w:tc>
          <w:tcPr>
            <w:tcW w:w="768" w:type="dxa"/>
            <w:shd w:val="clear" w:color="auto" w:fill="70AD47" w:themeFill="accent6"/>
            <w:vAlign w:val="center"/>
          </w:tcPr>
          <w:p w14:paraId="3BD16E1D" w14:textId="4405DBFF" w:rsidR="00AD33A6" w:rsidRPr="0078692A" w:rsidRDefault="00AD33A6" w:rsidP="007F2F44">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6C7A1C88"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23A590FB"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21B7C587"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22218571"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7B08F8C5" w14:textId="77777777" w:rsidR="00AD33A6" w:rsidRDefault="00AD33A6" w:rsidP="007F2F44">
            <w:pPr>
              <w:pStyle w:val="ProductList-OfferingBody"/>
              <w:ind w:left="-113"/>
              <w:jc w:val="center"/>
            </w:pPr>
          </w:p>
        </w:tc>
        <w:tc>
          <w:tcPr>
            <w:tcW w:w="798" w:type="dxa"/>
            <w:shd w:val="clear" w:color="auto" w:fill="BFBFBF" w:themeFill="background1" w:themeFillShade="BF"/>
            <w:vAlign w:val="center"/>
          </w:tcPr>
          <w:p w14:paraId="223C8AAA" w14:textId="77777777" w:rsidR="00AD33A6" w:rsidRDefault="00AD33A6" w:rsidP="007F2F44">
            <w:pPr>
              <w:pStyle w:val="ProductList-OfferingBody"/>
              <w:ind w:left="-113"/>
              <w:jc w:val="center"/>
            </w:pPr>
          </w:p>
        </w:tc>
      </w:tr>
      <w:tr w:rsidR="00AD33A6" w14:paraId="29DAA93C"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AD33A6" w:rsidRDefault="00AD33A6" w:rsidP="007F2F44">
            <w:pPr>
              <w:pStyle w:val="ProductList-Offering2"/>
            </w:pPr>
            <w:bookmarkStart w:id="1077" w:name="_Toc408656558"/>
            <w:r>
              <w:t>Record Aggiuntivi di Parature Enterprise EDU</w:t>
            </w:r>
            <w:r>
              <w:fldChar w:fldCharType="begin"/>
            </w:r>
            <w:r>
              <w:instrText>XE "Record Aggiuntivi di Parature Enterprise EDU"</w:instrText>
            </w:r>
            <w:r>
              <w:fldChar w:fldCharType="end"/>
            </w:r>
            <w:r>
              <w:t xml:space="preserve"> (SL Add-on)</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AD33A6" w:rsidRDefault="00AD33A6"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AD33A6" w:rsidRDefault="00AD33A6" w:rsidP="007F2F44">
            <w:pPr>
              <w:pStyle w:val="ProductList-OfferingBody"/>
              <w:ind w:left="-113"/>
              <w:jc w:val="center"/>
            </w:pPr>
          </w:p>
        </w:tc>
        <w:tc>
          <w:tcPr>
            <w:tcW w:w="768" w:type="dxa"/>
            <w:shd w:val="clear" w:color="auto" w:fill="70AD47" w:themeFill="accent6"/>
            <w:vAlign w:val="center"/>
          </w:tcPr>
          <w:p w14:paraId="1D9C192D" w14:textId="32119475" w:rsidR="00AD33A6" w:rsidRPr="0078692A" w:rsidRDefault="00AD33A6" w:rsidP="007F2F44">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087E8A0D"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7982B8C3"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26F6F8D8"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6BB52E70"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20C372D4" w14:textId="77777777" w:rsidR="00AD33A6" w:rsidRDefault="00AD33A6" w:rsidP="007F2F44">
            <w:pPr>
              <w:pStyle w:val="ProductList-OfferingBody"/>
              <w:ind w:left="-113"/>
              <w:jc w:val="center"/>
            </w:pPr>
          </w:p>
        </w:tc>
        <w:tc>
          <w:tcPr>
            <w:tcW w:w="798" w:type="dxa"/>
            <w:shd w:val="clear" w:color="auto" w:fill="BFBFBF" w:themeFill="background1" w:themeFillShade="BF"/>
            <w:vAlign w:val="center"/>
          </w:tcPr>
          <w:p w14:paraId="0518F77A" w14:textId="77777777" w:rsidR="00AD33A6" w:rsidRDefault="00AD33A6" w:rsidP="007F2F44">
            <w:pPr>
              <w:pStyle w:val="ProductList-OfferingBody"/>
              <w:ind w:left="-113"/>
              <w:jc w:val="center"/>
            </w:pPr>
          </w:p>
        </w:tc>
      </w:tr>
      <w:tr w:rsidR="00AD33A6" w14:paraId="459C2C0E"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AD33A6" w:rsidRDefault="00AD33A6" w:rsidP="007F2F44">
            <w:pPr>
              <w:pStyle w:val="ProductList-Offering2"/>
            </w:pPr>
            <w:bookmarkStart w:id="1078" w:name="_Toc408656559"/>
            <w:r>
              <w:t>Visualizzazioni di Pagina Aggiuntive di Parature Enterprise EDU</w:t>
            </w:r>
            <w:r>
              <w:fldChar w:fldCharType="begin"/>
            </w:r>
            <w:r>
              <w:instrText>XE "Visualizzazioni di Pagina Aggiuntive di Parature Enterprise EDU"</w:instrText>
            </w:r>
            <w:r>
              <w:fldChar w:fldCharType="end"/>
            </w:r>
            <w:r>
              <w:t xml:space="preserve"> (SL Add-on)</w:t>
            </w:r>
            <w:bookmarkEnd w:id="10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AD33A6" w:rsidRDefault="00AD33A6"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AD33A6" w:rsidRDefault="00AD33A6" w:rsidP="007F2F44">
            <w:pPr>
              <w:pStyle w:val="ProductList-OfferingBody"/>
              <w:ind w:left="-113"/>
              <w:jc w:val="center"/>
            </w:pPr>
          </w:p>
        </w:tc>
        <w:tc>
          <w:tcPr>
            <w:tcW w:w="768" w:type="dxa"/>
            <w:shd w:val="clear" w:color="auto" w:fill="70AD47" w:themeFill="accent6"/>
            <w:vAlign w:val="center"/>
          </w:tcPr>
          <w:p w14:paraId="156FB1F3" w14:textId="2D2B565E" w:rsidR="00AD33A6" w:rsidRPr="0078692A" w:rsidRDefault="00AD33A6" w:rsidP="007F2F44">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790A8606"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23C490B6"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46F06BC3"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1062E2EC"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3CA82B5C" w14:textId="77777777" w:rsidR="00AD33A6" w:rsidRDefault="00AD33A6" w:rsidP="007F2F44">
            <w:pPr>
              <w:pStyle w:val="ProductList-OfferingBody"/>
              <w:ind w:left="-113"/>
              <w:jc w:val="center"/>
            </w:pPr>
          </w:p>
        </w:tc>
        <w:tc>
          <w:tcPr>
            <w:tcW w:w="798" w:type="dxa"/>
            <w:shd w:val="clear" w:color="auto" w:fill="BFBFBF" w:themeFill="background1" w:themeFillShade="BF"/>
            <w:vAlign w:val="center"/>
          </w:tcPr>
          <w:p w14:paraId="1A944808" w14:textId="77777777" w:rsidR="00AD33A6" w:rsidRDefault="00AD33A6" w:rsidP="007F2F44">
            <w:pPr>
              <w:pStyle w:val="ProductList-OfferingBody"/>
              <w:ind w:left="-113"/>
              <w:jc w:val="center"/>
            </w:pPr>
          </w:p>
        </w:tc>
      </w:tr>
      <w:tr w:rsidR="00AD33A6" w14:paraId="151BA763"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AD33A6" w:rsidRDefault="00AD33A6" w:rsidP="007F2F44">
            <w:pPr>
              <w:pStyle w:val="ProductList-Offering2"/>
            </w:pPr>
            <w:bookmarkStart w:id="1079" w:name="_Toc408656560"/>
            <w:r>
              <w:t>Reparti Aggiuntivi di Parature Enterprise EDU</w:t>
            </w:r>
            <w:r>
              <w:fldChar w:fldCharType="begin"/>
            </w:r>
            <w:r>
              <w:instrText>XE "Reparti Aggiuntivi di Parature Enterprise EDU"</w:instrText>
            </w:r>
            <w:r>
              <w:fldChar w:fldCharType="end"/>
            </w:r>
            <w:r>
              <w:t xml:space="preserve"> (SL Add-on)</w:t>
            </w:r>
            <w:bookmarkEnd w:id="1079"/>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AD33A6" w:rsidRDefault="00AD33A6"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AD33A6" w:rsidRDefault="00AD33A6" w:rsidP="007F2F44">
            <w:pPr>
              <w:pStyle w:val="ProductList-OfferingBody"/>
              <w:ind w:left="-113"/>
              <w:jc w:val="center"/>
            </w:pPr>
          </w:p>
        </w:tc>
        <w:tc>
          <w:tcPr>
            <w:tcW w:w="768" w:type="dxa"/>
            <w:shd w:val="clear" w:color="auto" w:fill="70AD47" w:themeFill="accent6"/>
            <w:vAlign w:val="center"/>
          </w:tcPr>
          <w:p w14:paraId="1030BCAF" w14:textId="108770C7" w:rsidR="00AD33A6" w:rsidRPr="0078692A" w:rsidRDefault="00AD33A6" w:rsidP="007F2F44">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38C34CFB"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376D16FF"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6F17F7FF"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591D6CB"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46E9E59D" w14:textId="77777777" w:rsidR="00AD33A6" w:rsidRDefault="00AD33A6" w:rsidP="007F2F44">
            <w:pPr>
              <w:pStyle w:val="ProductList-OfferingBody"/>
              <w:ind w:left="-113"/>
              <w:jc w:val="center"/>
            </w:pPr>
          </w:p>
        </w:tc>
        <w:tc>
          <w:tcPr>
            <w:tcW w:w="798" w:type="dxa"/>
            <w:shd w:val="clear" w:color="auto" w:fill="BFBFBF" w:themeFill="background1" w:themeFillShade="BF"/>
            <w:vAlign w:val="center"/>
          </w:tcPr>
          <w:p w14:paraId="161A96E6" w14:textId="77777777" w:rsidR="00AD33A6" w:rsidRDefault="00AD33A6" w:rsidP="007F2F44">
            <w:pPr>
              <w:pStyle w:val="ProductList-OfferingBody"/>
              <w:ind w:left="-113"/>
              <w:jc w:val="center"/>
            </w:pPr>
          </w:p>
        </w:tc>
      </w:tr>
      <w:tr w:rsidR="00AD33A6" w14:paraId="05374E04"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AD33A6" w:rsidRDefault="00AD33A6" w:rsidP="007F2F44">
            <w:pPr>
              <w:pStyle w:val="ProductList-Offering2"/>
            </w:pPr>
            <w:bookmarkStart w:id="1080" w:name="_Toc408656561"/>
            <w:r>
              <w:t>Archiviazione file aggiuntiva di Parature Enterprise EDU</w:t>
            </w:r>
            <w:r>
              <w:fldChar w:fldCharType="begin"/>
            </w:r>
            <w:r>
              <w:instrText>XE "Archiviazione file aggiuntiva di Parature Enterprise EDU"</w:instrText>
            </w:r>
            <w:r>
              <w:fldChar w:fldCharType="end"/>
            </w:r>
            <w:r>
              <w:t xml:space="preserve"> (SL Add-on)</w:t>
            </w:r>
            <w:bookmarkEnd w:id="108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AD33A6" w:rsidRDefault="00AD33A6"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AD33A6" w:rsidRDefault="00AD33A6" w:rsidP="007F2F44">
            <w:pPr>
              <w:pStyle w:val="ProductList-OfferingBody"/>
              <w:ind w:left="-113"/>
              <w:jc w:val="center"/>
            </w:pPr>
          </w:p>
        </w:tc>
        <w:tc>
          <w:tcPr>
            <w:tcW w:w="768" w:type="dxa"/>
            <w:shd w:val="clear" w:color="auto" w:fill="70AD47" w:themeFill="accent6"/>
            <w:vAlign w:val="center"/>
          </w:tcPr>
          <w:p w14:paraId="6ABF9178" w14:textId="53B77D56" w:rsidR="00AD33A6" w:rsidRPr="0078692A" w:rsidRDefault="00AD33A6" w:rsidP="007F2F44">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523C86A1"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7705A6C0"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2EDB12E8"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25710B33"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7CC770DA" w14:textId="77777777" w:rsidR="00AD33A6" w:rsidRDefault="00AD33A6" w:rsidP="007F2F44">
            <w:pPr>
              <w:pStyle w:val="ProductList-OfferingBody"/>
              <w:ind w:left="-113"/>
              <w:jc w:val="center"/>
            </w:pPr>
          </w:p>
        </w:tc>
        <w:tc>
          <w:tcPr>
            <w:tcW w:w="798" w:type="dxa"/>
            <w:shd w:val="clear" w:color="auto" w:fill="BFBFBF" w:themeFill="background1" w:themeFillShade="BF"/>
            <w:vAlign w:val="center"/>
          </w:tcPr>
          <w:p w14:paraId="0A41466C" w14:textId="77777777" w:rsidR="00AD33A6" w:rsidRDefault="00AD33A6" w:rsidP="007F2F44">
            <w:pPr>
              <w:pStyle w:val="ProductList-OfferingBody"/>
              <w:ind w:left="-113"/>
              <w:jc w:val="center"/>
            </w:pPr>
          </w:p>
        </w:tc>
      </w:tr>
      <w:tr w:rsidR="00AD33A6" w14:paraId="1C7A410B"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AD33A6" w:rsidRDefault="00AD33A6" w:rsidP="007F2F44">
            <w:pPr>
              <w:pStyle w:val="ProductList-Offering2"/>
            </w:pPr>
            <w:bookmarkStart w:id="1081" w:name="_Toc408656562"/>
            <w:r>
              <w:t>Supporto Avanzato per Parature</w:t>
            </w:r>
            <w:bookmarkEnd w:id="1081"/>
            <w:r>
              <w:fldChar w:fldCharType="begin"/>
            </w:r>
            <w:r>
              <w:instrText>XE "Supporto Avanzato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AD33A6" w:rsidRDefault="00AD33A6" w:rsidP="007F2F44">
            <w:pPr>
              <w:pStyle w:val="ProductList-OfferingBody"/>
              <w:ind w:left="-113"/>
              <w:jc w:val="center"/>
            </w:pPr>
          </w:p>
        </w:tc>
        <w:tc>
          <w:tcPr>
            <w:tcW w:w="767" w:type="dxa"/>
            <w:shd w:val="clear" w:color="auto" w:fill="70AD47" w:themeFill="accent6"/>
            <w:vAlign w:val="center"/>
          </w:tcPr>
          <w:p w14:paraId="37182400" w14:textId="063941EE"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c>
          <w:tcPr>
            <w:tcW w:w="768" w:type="dxa"/>
            <w:shd w:val="clear" w:color="auto" w:fill="BFBFBF" w:themeFill="background1" w:themeFillShade="BF"/>
            <w:vAlign w:val="center"/>
          </w:tcPr>
          <w:p w14:paraId="3429ECDE" w14:textId="77777777" w:rsidR="00AD33A6" w:rsidRPr="00287117" w:rsidRDefault="00AD33A6" w:rsidP="007F2F44">
            <w:pPr>
              <w:pStyle w:val="ProductList-OfferingBody"/>
              <w:ind w:left="-113"/>
              <w:jc w:val="center"/>
            </w:pPr>
          </w:p>
        </w:tc>
        <w:tc>
          <w:tcPr>
            <w:tcW w:w="767" w:type="dxa"/>
            <w:shd w:val="clear" w:color="auto" w:fill="BFBFBF" w:themeFill="background1" w:themeFillShade="BF"/>
            <w:vAlign w:val="center"/>
          </w:tcPr>
          <w:p w14:paraId="4770C475"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4C2DA51A"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0E23C62B"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D760C6E"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4C7A345" w14:textId="77777777" w:rsidR="00AD33A6" w:rsidRDefault="00AD33A6" w:rsidP="007F2F44">
            <w:pPr>
              <w:pStyle w:val="ProductList-OfferingBody"/>
              <w:ind w:left="-113"/>
              <w:jc w:val="center"/>
            </w:pPr>
          </w:p>
        </w:tc>
        <w:tc>
          <w:tcPr>
            <w:tcW w:w="798" w:type="dxa"/>
            <w:shd w:val="clear" w:color="auto" w:fill="70AD47" w:themeFill="accent6"/>
            <w:vAlign w:val="center"/>
          </w:tcPr>
          <w:p w14:paraId="79CF303B" w14:textId="5CD4ED9F"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r>
      <w:tr w:rsidR="00AD33A6" w14:paraId="056ABC8F"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AD33A6" w:rsidRDefault="00AD33A6" w:rsidP="007F2F44">
            <w:pPr>
              <w:pStyle w:val="ProductList-Offering2"/>
            </w:pPr>
            <w:bookmarkStart w:id="1082" w:name="_Toc408656563"/>
            <w:r>
              <w:t>Supporto Diretto Professionale per Parature</w:t>
            </w:r>
            <w:bookmarkEnd w:id="1082"/>
            <w:r>
              <w:fldChar w:fldCharType="begin"/>
            </w:r>
            <w:r>
              <w:instrText>XE "Supporto Diretto Professionale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AD33A6" w:rsidRDefault="00AD33A6" w:rsidP="007F2F44">
            <w:pPr>
              <w:pStyle w:val="ProductList-OfferingBody"/>
              <w:ind w:left="-113"/>
              <w:jc w:val="center"/>
            </w:pPr>
          </w:p>
        </w:tc>
        <w:tc>
          <w:tcPr>
            <w:tcW w:w="767" w:type="dxa"/>
            <w:shd w:val="clear" w:color="auto" w:fill="70AD47" w:themeFill="accent6"/>
            <w:vAlign w:val="center"/>
          </w:tcPr>
          <w:p w14:paraId="5CDDA780" w14:textId="504DDD30"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c>
          <w:tcPr>
            <w:tcW w:w="768" w:type="dxa"/>
            <w:shd w:val="clear" w:color="auto" w:fill="BFBFBF" w:themeFill="background1" w:themeFillShade="BF"/>
            <w:vAlign w:val="center"/>
          </w:tcPr>
          <w:p w14:paraId="3E6FD282" w14:textId="77777777" w:rsidR="00AD33A6" w:rsidRPr="00287117" w:rsidRDefault="00AD33A6" w:rsidP="007F2F44">
            <w:pPr>
              <w:pStyle w:val="ProductList-OfferingBody"/>
              <w:ind w:left="-113"/>
              <w:jc w:val="center"/>
            </w:pPr>
          </w:p>
        </w:tc>
        <w:tc>
          <w:tcPr>
            <w:tcW w:w="767" w:type="dxa"/>
            <w:shd w:val="clear" w:color="auto" w:fill="BFBFBF" w:themeFill="background1" w:themeFillShade="BF"/>
            <w:vAlign w:val="center"/>
          </w:tcPr>
          <w:p w14:paraId="62EBAC7A"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644A9B4"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132F08A7"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E6BB33B"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54C799A0" w14:textId="77777777" w:rsidR="00AD33A6" w:rsidRDefault="00AD33A6" w:rsidP="007F2F44">
            <w:pPr>
              <w:pStyle w:val="ProductList-OfferingBody"/>
              <w:ind w:left="-113"/>
              <w:jc w:val="center"/>
            </w:pPr>
          </w:p>
        </w:tc>
        <w:tc>
          <w:tcPr>
            <w:tcW w:w="798" w:type="dxa"/>
            <w:shd w:val="clear" w:color="auto" w:fill="70AD47" w:themeFill="accent6"/>
            <w:vAlign w:val="center"/>
          </w:tcPr>
          <w:p w14:paraId="085D7C00" w14:textId="55960DB9" w:rsidR="00AD33A6" w:rsidRPr="0078692A" w:rsidRDefault="00AD33A6" w:rsidP="007F2F44">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r>
      <w:tr w:rsidR="00AD33A6" w14:paraId="08D63BE9" w14:textId="77777777" w:rsidTr="0074120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AD33A6" w:rsidRDefault="00AD33A6" w:rsidP="007F2F44">
            <w:pPr>
              <w:pStyle w:val="ProductList-Offering2"/>
            </w:pPr>
            <w:bookmarkStart w:id="1083" w:name="_Toc408656564"/>
            <w:r>
              <w:t>Supporto Avanzato per Parature EDU</w:t>
            </w:r>
            <w:bookmarkEnd w:id="1083"/>
            <w:r>
              <w:fldChar w:fldCharType="begin"/>
            </w:r>
            <w:r>
              <w:instrText>XE "Supporto Avanzato per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AD33A6" w:rsidRDefault="00AD33A6"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AD33A6" w:rsidRDefault="00AD33A6" w:rsidP="007F2F44">
            <w:pPr>
              <w:pStyle w:val="ProductList-OfferingBody"/>
              <w:ind w:left="-113"/>
              <w:jc w:val="center"/>
            </w:pPr>
          </w:p>
        </w:tc>
        <w:tc>
          <w:tcPr>
            <w:tcW w:w="768" w:type="dxa"/>
            <w:shd w:val="clear" w:color="auto" w:fill="70AD47" w:themeFill="accent6"/>
            <w:vAlign w:val="center"/>
          </w:tcPr>
          <w:p w14:paraId="39B17361" w14:textId="004AF641" w:rsidR="00AD33A6" w:rsidRPr="0078692A" w:rsidRDefault="00AD33A6" w:rsidP="007F2F44">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67A4358A"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21A6DF27"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19CBA3DA"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34599D04"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6CE96C7B" w14:textId="77777777" w:rsidR="00AD33A6" w:rsidRDefault="00AD33A6" w:rsidP="007F2F44">
            <w:pPr>
              <w:pStyle w:val="ProductList-OfferingBody"/>
              <w:ind w:left="-113"/>
              <w:jc w:val="center"/>
            </w:pPr>
          </w:p>
        </w:tc>
        <w:tc>
          <w:tcPr>
            <w:tcW w:w="798" w:type="dxa"/>
            <w:shd w:val="clear" w:color="auto" w:fill="BFBFBF" w:themeFill="background1" w:themeFillShade="BF"/>
            <w:vAlign w:val="center"/>
          </w:tcPr>
          <w:p w14:paraId="51F39634" w14:textId="77777777" w:rsidR="00AD33A6" w:rsidRDefault="00AD33A6" w:rsidP="007F2F44">
            <w:pPr>
              <w:pStyle w:val="ProductList-OfferingBody"/>
              <w:ind w:left="-113"/>
              <w:jc w:val="center"/>
            </w:pPr>
          </w:p>
        </w:tc>
      </w:tr>
      <w:tr w:rsidR="00AD33A6" w14:paraId="52A31BD6" w14:textId="77777777" w:rsidTr="00741200">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AD33A6" w:rsidRDefault="00AD33A6" w:rsidP="007F2F44">
            <w:pPr>
              <w:pStyle w:val="ProductList-Offering2"/>
            </w:pPr>
            <w:bookmarkStart w:id="1084" w:name="_Toc408656565"/>
            <w:r>
              <w:t>Supporto Diretto Professionale per Parature EDU</w:t>
            </w:r>
            <w:bookmarkEnd w:id="1084"/>
            <w:r>
              <w:fldChar w:fldCharType="begin"/>
            </w:r>
            <w:r>
              <w:instrText>XE "Supporto Diretto Professionale per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AD33A6" w:rsidRDefault="00AD33A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AD33A6" w:rsidRDefault="00AD33A6"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AD33A6" w:rsidRDefault="00AD33A6" w:rsidP="007F2F44">
            <w:pPr>
              <w:pStyle w:val="ProductList-OfferingBody"/>
              <w:ind w:left="-113"/>
              <w:jc w:val="center"/>
            </w:pPr>
          </w:p>
        </w:tc>
        <w:tc>
          <w:tcPr>
            <w:tcW w:w="768" w:type="dxa"/>
            <w:shd w:val="clear" w:color="auto" w:fill="70AD47" w:themeFill="accent6"/>
            <w:vAlign w:val="center"/>
          </w:tcPr>
          <w:p w14:paraId="696D40B0" w14:textId="619C2C5E" w:rsidR="00AD33A6" w:rsidRPr="0078692A" w:rsidRDefault="00AD33A6" w:rsidP="007F2F44">
            <w:pPr>
              <w:pStyle w:val="ProductList-OfferingBody"/>
              <w:ind w:left="-113"/>
              <w:jc w:val="center"/>
            </w:pPr>
            <w:r w:rsidRPr="0017213A">
              <w:fldChar w:fldCharType="begin"/>
            </w:r>
            <w:r w:rsidRPr="0017213A">
              <w:instrText>AutoTextList  \s NoStyle \t "</w:instrText>
            </w:r>
            <w:r w:rsidRPr="0017213A">
              <w:rPr>
                <w:color w:val="000000" w:themeColor="text1"/>
              </w:rPr>
              <w:instrText>Prodotto Aggiuntivo</w:instrText>
            </w:r>
            <w:r w:rsidRPr="0017213A">
              <w:instrText xml:space="preserve">" </w:instrText>
            </w:r>
            <w:r w:rsidRPr="0017213A">
              <w:fldChar w:fldCharType="separate"/>
            </w:r>
            <w:r w:rsidRPr="0017213A">
              <w:t xml:space="preserve"> A,</w:t>
            </w:r>
            <w:r w:rsidRPr="0017213A">
              <w:fldChar w:fldCharType="end"/>
            </w:r>
            <w:r w:rsidRPr="0017213A">
              <w:fldChar w:fldCharType="begin"/>
            </w:r>
            <w:r w:rsidRPr="0017213A">
              <w:instrText xml:space="preserve"> AutoTextList \sNoStyle\t "</w:instrText>
            </w:r>
            <w:r w:rsidRPr="0017213A">
              <w:rPr>
                <w:color w:val="000000" w:themeColor="text1"/>
              </w:rPr>
              <w:instrText>Offerta Studente</w:instrText>
            </w:r>
            <w:r w:rsidRPr="0017213A">
              <w:instrText>"</w:instrText>
            </w:r>
            <w:r w:rsidRPr="0017213A">
              <w:fldChar w:fldCharType="separate"/>
            </w:r>
            <w:r w:rsidRPr="0017213A">
              <w:t>ST</w:t>
            </w:r>
            <w:r w:rsidRPr="0017213A">
              <w:fldChar w:fldCharType="end"/>
            </w:r>
          </w:p>
        </w:tc>
        <w:tc>
          <w:tcPr>
            <w:tcW w:w="767" w:type="dxa"/>
            <w:shd w:val="clear" w:color="auto" w:fill="BFBFBF" w:themeFill="background1" w:themeFillShade="BF"/>
            <w:vAlign w:val="center"/>
          </w:tcPr>
          <w:p w14:paraId="1F57908F"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7D5171A5" w14:textId="77777777" w:rsidR="00AD33A6" w:rsidRDefault="00AD33A6" w:rsidP="007F2F44">
            <w:pPr>
              <w:pStyle w:val="ProductList-OfferingBody"/>
              <w:ind w:left="-113"/>
              <w:jc w:val="center"/>
            </w:pPr>
          </w:p>
        </w:tc>
        <w:tc>
          <w:tcPr>
            <w:tcW w:w="768" w:type="dxa"/>
            <w:shd w:val="clear" w:color="auto" w:fill="BFBFBF" w:themeFill="background1" w:themeFillShade="BF"/>
            <w:vAlign w:val="center"/>
          </w:tcPr>
          <w:p w14:paraId="3881D3E2"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67AA5233" w14:textId="77777777" w:rsidR="00AD33A6" w:rsidRDefault="00AD33A6" w:rsidP="007F2F44">
            <w:pPr>
              <w:pStyle w:val="ProductList-OfferingBody"/>
              <w:ind w:left="-113"/>
              <w:jc w:val="center"/>
            </w:pPr>
          </w:p>
        </w:tc>
        <w:tc>
          <w:tcPr>
            <w:tcW w:w="767" w:type="dxa"/>
            <w:shd w:val="clear" w:color="auto" w:fill="BFBFBF" w:themeFill="background1" w:themeFillShade="BF"/>
            <w:vAlign w:val="center"/>
          </w:tcPr>
          <w:p w14:paraId="0C206B36" w14:textId="77777777" w:rsidR="00AD33A6" w:rsidRDefault="00AD33A6" w:rsidP="007F2F44">
            <w:pPr>
              <w:pStyle w:val="ProductList-OfferingBody"/>
              <w:ind w:left="-113"/>
              <w:jc w:val="center"/>
            </w:pPr>
          </w:p>
        </w:tc>
        <w:tc>
          <w:tcPr>
            <w:tcW w:w="798" w:type="dxa"/>
            <w:shd w:val="clear" w:color="auto" w:fill="BFBFBF" w:themeFill="background1" w:themeFillShade="BF"/>
            <w:vAlign w:val="center"/>
          </w:tcPr>
          <w:p w14:paraId="52BDB3AF" w14:textId="77777777" w:rsidR="00AD33A6" w:rsidRDefault="00AD33A6" w:rsidP="007F2F44">
            <w:pPr>
              <w:pStyle w:val="ProductList-OfferingBody"/>
              <w:ind w:left="-113"/>
              <w:jc w:val="center"/>
            </w:pPr>
          </w:p>
        </w:tc>
      </w:tr>
    </w:tbl>
    <w:p w14:paraId="566FC3B9" w14:textId="77777777" w:rsidR="00AC28B1" w:rsidRPr="00924715"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4"/>
        <w:gridCol w:w="3824"/>
      </w:tblGrid>
      <w:tr w:rsidR="00AC28B1" w14:paraId="6364385C" w14:textId="77777777" w:rsidTr="00B324AA">
        <w:tc>
          <w:tcPr>
            <w:tcW w:w="3596" w:type="dxa"/>
          </w:tcPr>
          <w:p w14:paraId="18B46807" w14:textId="77777777" w:rsidR="00AC28B1" w:rsidRDefault="00AC28B1" w:rsidP="007F2F44">
            <w:pPr>
              <w:pStyle w:val="ProductList-Body"/>
              <w:spacing w:before="20" w:after="20"/>
            </w:pPr>
            <w:r>
              <w:t xml:space="preserve">Idoneità alla Riduzione: </w:t>
            </w:r>
            <w:r>
              <w:rPr>
                <w:b/>
              </w:rPr>
              <w:t>Tutti</w:t>
            </w:r>
          </w:p>
        </w:tc>
        <w:tc>
          <w:tcPr>
            <w:tcW w:w="3334" w:type="dxa"/>
          </w:tcPr>
          <w:p w14:paraId="5C078386" w14:textId="77777777" w:rsidR="00AC28B1" w:rsidRDefault="00AC28B1" w:rsidP="007F2F44">
            <w:pPr>
              <w:pStyle w:val="ProductList-Body"/>
              <w:spacing w:before="20" w:after="20"/>
            </w:pPr>
            <w:r>
              <w:t xml:space="preserve">Pool di Prodotti: </w:t>
            </w:r>
            <w:r>
              <w:rPr>
                <w:b/>
              </w:rPr>
              <w:t>Server</w:t>
            </w:r>
          </w:p>
        </w:tc>
        <w:tc>
          <w:tcPr>
            <w:tcW w:w="3860" w:type="dxa"/>
          </w:tcPr>
          <w:p w14:paraId="274D8140" w14:textId="77777777" w:rsidR="00AC28B1" w:rsidRDefault="00AC28B1" w:rsidP="007F2F44">
            <w:pPr>
              <w:pStyle w:val="ProductList-Body"/>
              <w:spacing w:before="20" w:after="20"/>
            </w:pPr>
            <w:r>
              <w:t xml:space="preserve">Idoneità alla Procedura di Ordine True-up: </w:t>
            </w:r>
            <w:r>
              <w:rPr>
                <w:b/>
              </w:rPr>
              <w:t>Tutti</w:t>
            </w:r>
          </w:p>
        </w:tc>
      </w:tr>
    </w:tbl>
    <w:p w14:paraId="16D2FF89" w14:textId="77777777" w:rsidR="00AC28B1" w:rsidRPr="00924715" w:rsidRDefault="00AC28B1" w:rsidP="00AC28B1">
      <w:pPr>
        <w:pStyle w:val="ProductList-Body"/>
        <w:shd w:val="clear" w:color="auto" w:fill="D9D9D9" w:themeFill="background1" w:themeFillShade="D9"/>
        <w:spacing w:before="120" w:after="120"/>
      </w:pPr>
      <w:r>
        <w:rPr>
          <w:b/>
        </w:rPr>
        <w:t>Informazioni Aggiuntive</w:t>
      </w:r>
    </w:p>
    <w:p w14:paraId="37A1E3A4" w14:textId="77777777" w:rsidR="00AC28B1" w:rsidRPr="00924715" w:rsidRDefault="00AC28B1" w:rsidP="00AC28B1">
      <w:pPr>
        <w:pStyle w:val="ProductList-Body"/>
      </w:pPr>
      <w:r>
        <w:rPr>
          <w:b/>
          <w:color w:val="00188F"/>
        </w:rPr>
        <w:t>Offerte Relative al Supporto per Parature</w:t>
      </w:r>
    </w:p>
    <w:p w14:paraId="58A6DF3F" w14:textId="072BDE5C" w:rsidR="00AC28B1" w:rsidRPr="00924715" w:rsidRDefault="00AC28B1" w:rsidP="00AC28B1">
      <w:pPr>
        <w:autoSpaceDE w:val="0"/>
        <w:autoSpaceDN w:val="0"/>
        <w:spacing w:after="0" w:line="240" w:lineRule="auto"/>
      </w:pPr>
      <w:r>
        <w:rPr>
          <w:rFonts w:cstheme="minorHAnsi"/>
          <w:sz w:val="18"/>
          <w:szCs w:val="18"/>
        </w:rPr>
        <w:t xml:space="preserve">Dettagli sulle offerte di supporto per Parature di Microsoft sono disponibili </w:t>
      </w:r>
      <w:r>
        <w:rPr>
          <w:rStyle w:val="ProductList-BodyChar"/>
        </w:rPr>
        <w:t>all</w:t>
      </w:r>
      <w:r w:rsidR="00D651AE">
        <w:rPr>
          <w:rStyle w:val="ProductList-BodyChar"/>
        </w:rPr>
        <w:t>’</w:t>
      </w:r>
      <w:r>
        <w:rPr>
          <w:rStyle w:val="ProductList-BodyChar"/>
        </w:rPr>
        <w:t>indirizzo</w:t>
      </w:r>
      <w:r>
        <w:rPr>
          <w:rStyle w:val="Hyperlink"/>
          <w:sz w:val="18"/>
        </w:rPr>
        <w:t xml:space="preserve"> </w:t>
      </w:r>
      <w:hyperlink r:id="rId53" w:history="1">
        <w:r>
          <w:rPr>
            <w:rStyle w:val="Hyperlink"/>
            <w:sz w:val="18"/>
            <w:szCs w:val="18"/>
          </w:rPr>
          <w:t>http://www.microsoft.com/en-us/dynamics/dynamics-online-support.aspx</w:t>
        </w:r>
      </w:hyperlink>
      <w:r>
        <w:rPr>
          <w:rFonts w:cstheme="minorHAnsi"/>
          <w:sz w:val="18"/>
          <w:szCs w:val="18"/>
        </w:rPr>
        <w:t>.</w:t>
      </w:r>
      <w:r w:rsidR="00914B79">
        <w:rPr>
          <w:rFonts w:cstheme="minorHAnsi"/>
          <w:sz w:val="18"/>
          <w:szCs w:val="18"/>
        </w:rPr>
        <w:t xml:space="preserve"> </w:t>
      </w:r>
      <w:r>
        <w:rPr>
          <w:sz w:val="18"/>
        </w:rPr>
        <w:t>Il supporto verrà fornito in lingua inglese salvo quanto diversamente concordato tra una società e Microsoft per iscritto.</w:t>
      </w:r>
    </w:p>
    <w:p w14:paraId="14CF5778" w14:textId="3ACE627C" w:rsidR="00AC28B1" w:rsidRPr="00924715" w:rsidRDefault="00A82D59" w:rsidP="00AC28B1">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DDE" w14:textId="703B7ADB" w:rsidR="00EE40B5" w:rsidRPr="00924715" w:rsidRDefault="00EE40B5" w:rsidP="00E67F37">
      <w:pPr>
        <w:pStyle w:val="ProductList-OfferingGroupHeading"/>
        <w:outlineLvl w:val="1"/>
      </w:pPr>
      <w:bookmarkStart w:id="1085" w:name="_Toc380513350"/>
      <w:bookmarkStart w:id="1086" w:name="_Toc380655400"/>
      <w:bookmarkStart w:id="1087" w:name="_Toc408656566"/>
      <w:r>
        <w:t>Servizi Office 365</w:t>
      </w:r>
      <w:bookmarkEnd w:id="1037"/>
      <w:bookmarkEnd w:id="1038"/>
      <w:bookmarkEnd w:id="1039"/>
      <w:bookmarkEnd w:id="1085"/>
      <w:bookmarkEnd w:id="1086"/>
      <w:bookmarkEnd w:id="1087"/>
    </w:p>
    <w:p w14:paraId="4FDCBDDF" w14:textId="77777777" w:rsidR="00EE40B5" w:rsidRPr="00924715" w:rsidRDefault="00EE40B5" w:rsidP="00680B4D">
      <w:pPr>
        <w:pStyle w:val="ProductList-Offering2Heading"/>
        <w:outlineLvl w:val="2"/>
      </w:pPr>
      <w:r>
        <w:tab/>
      </w:r>
      <w:bookmarkStart w:id="1088" w:name="_Toc378147664"/>
      <w:bookmarkStart w:id="1089" w:name="_Toc378151561"/>
      <w:bookmarkStart w:id="1090" w:name="_Toc379797329"/>
      <w:bookmarkStart w:id="1091" w:name="_Toc380513351"/>
      <w:bookmarkStart w:id="1092" w:name="_Toc380655401"/>
      <w:bookmarkStart w:id="1093" w:name="_Toc408656567"/>
      <w:r>
        <w:t>Exchange Online</w:t>
      </w:r>
      <w:bookmarkEnd w:id="1088"/>
      <w:bookmarkEnd w:id="1089"/>
      <w:bookmarkEnd w:id="1090"/>
      <w:bookmarkEnd w:id="1091"/>
      <w:bookmarkEnd w:id="1092"/>
      <w:bookmarkEnd w:id="10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44271F" w14:paraId="4FDCBDEB" w14:textId="77777777" w:rsidTr="00A524AB">
        <w:trPr>
          <w:cantSplit/>
          <w:tblHeader/>
        </w:trPr>
        <w:tc>
          <w:tcPr>
            <w:tcW w:w="3352" w:type="dxa"/>
            <w:tcBorders>
              <w:bottom w:val="nil"/>
            </w:tcBorders>
            <w:shd w:val="clear" w:color="auto" w:fill="00188F"/>
          </w:tcPr>
          <w:p w14:paraId="4FDCBDE0"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BDE1" w14:textId="7B6EAB75"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71CA600B"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BDE3" w14:textId="7C62E92F"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BDE4" w14:textId="732514B9"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BDE5" w14:textId="396F292F"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BDE6" w14:textId="2491B5E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BDE7" w14:textId="5FBA86DD"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BDE8" w14:textId="2A28FAE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BDE9" w14:textId="0EFAA610"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99" w:type="dxa"/>
            <w:shd w:val="clear" w:color="auto" w:fill="00188F"/>
            <w:vAlign w:val="center"/>
          </w:tcPr>
          <w:p w14:paraId="4FDCBDEA" w14:textId="585F0B24"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AD33A6" w14:paraId="4FDCBE03"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AD33A6" w:rsidRPr="00111ECD" w:rsidRDefault="00AD33A6" w:rsidP="0073317D">
            <w:pPr>
              <w:pStyle w:val="ProductList-Offering2"/>
            </w:pPr>
            <w:bookmarkStart w:id="1094" w:name="_Toc379797331"/>
            <w:bookmarkStart w:id="1095" w:name="_Toc380513353"/>
            <w:bookmarkStart w:id="1096" w:name="_Toc380655403"/>
            <w:bookmarkStart w:id="1097" w:name="_Toc408656568"/>
            <w:r>
              <w:t>Archiviazione Exchange Online per Exchange Online</w:t>
            </w:r>
            <w:r>
              <w:fldChar w:fldCharType="begin"/>
            </w:r>
            <w:r>
              <w:instrText>XE "Archiviazione Exchange Online per Exchange Online"</w:instrText>
            </w:r>
            <w:r>
              <w:fldChar w:fldCharType="end"/>
            </w:r>
            <w:r>
              <w:t xml:space="preserve"> (SL per Utente)</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AD33A6" w:rsidRDefault="00AD33A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AD33A6" w:rsidRDefault="00AD33A6" w:rsidP="0073317D">
            <w:pPr>
              <w:pStyle w:val="ProductList-OfferingBody"/>
              <w:ind w:left="-113"/>
              <w:jc w:val="center"/>
            </w:pPr>
          </w:p>
        </w:tc>
        <w:tc>
          <w:tcPr>
            <w:tcW w:w="739" w:type="dxa"/>
            <w:shd w:val="clear" w:color="auto" w:fill="70AD47" w:themeFill="accent6"/>
            <w:vAlign w:val="center"/>
          </w:tcPr>
          <w:p w14:paraId="4FDCBDFB" w14:textId="7CBD2B69" w:rsidR="00AD33A6" w:rsidRPr="00E16199" w:rsidRDefault="00AD33A6" w:rsidP="0073317D">
            <w:pPr>
              <w:pStyle w:val="ProductList-OfferingBody"/>
              <w:ind w:left="-113"/>
              <w:jc w:val="center"/>
            </w:pPr>
            <w:r w:rsidRPr="0078692A">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78692A">
              <w:rPr>
                <w:b/>
              </w:rPr>
              <w:fldChar w:fldCharType="separate"/>
            </w:r>
            <w:r w:rsidRPr="00156C1C">
              <w:rPr>
                <w:b/>
              </w:rPr>
              <w:t xml:space="preserve"> </w:t>
            </w:r>
            <w:r w:rsidRPr="0078692A">
              <w:t xml:space="preserve">A </w:t>
            </w:r>
            <w:r w:rsidRPr="0078692A">
              <w:fldChar w:fldCharType="end"/>
            </w:r>
          </w:p>
        </w:tc>
        <w:tc>
          <w:tcPr>
            <w:tcW w:w="739" w:type="dxa"/>
            <w:shd w:val="clear" w:color="auto" w:fill="BFBFBF" w:themeFill="background1" w:themeFillShade="BF"/>
            <w:vAlign w:val="center"/>
          </w:tcPr>
          <w:p w14:paraId="4FDCBDFC" w14:textId="77777777" w:rsidR="00AD33A6" w:rsidRDefault="00AD33A6" w:rsidP="0073317D">
            <w:pPr>
              <w:pStyle w:val="ProductList-OfferingBody"/>
              <w:ind w:left="-113"/>
              <w:jc w:val="center"/>
            </w:pPr>
          </w:p>
        </w:tc>
        <w:tc>
          <w:tcPr>
            <w:tcW w:w="739" w:type="dxa"/>
            <w:shd w:val="clear" w:color="auto" w:fill="70AD47" w:themeFill="accent6"/>
            <w:vAlign w:val="center"/>
          </w:tcPr>
          <w:p w14:paraId="4FDCBDFD" w14:textId="77777777" w:rsidR="00AD33A6" w:rsidRDefault="00AD33A6" w:rsidP="0073317D">
            <w:pPr>
              <w:pStyle w:val="ProductList-OfferingBody"/>
              <w:ind w:left="-113"/>
              <w:jc w:val="center"/>
            </w:pPr>
          </w:p>
        </w:tc>
        <w:tc>
          <w:tcPr>
            <w:tcW w:w="738" w:type="dxa"/>
            <w:shd w:val="clear" w:color="auto" w:fill="BFBFBF" w:themeFill="background1" w:themeFillShade="BF"/>
            <w:vAlign w:val="center"/>
          </w:tcPr>
          <w:p w14:paraId="4FDCBDFE" w14:textId="77777777" w:rsidR="00AD33A6" w:rsidRDefault="00AD33A6" w:rsidP="0073317D">
            <w:pPr>
              <w:pStyle w:val="ProductList-OfferingBody"/>
              <w:ind w:left="-113"/>
              <w:jc w:val="center"/>
            </w:pPr>
          </w:p>
        </w:tc>
        <w:tc>
          <w:tcPr>
            <w:tcW w:w="739" w:type="dxa"/>
            <w:shd w:val="clear" w:color="auto" w:fill="BFBFBF" w:themeFill="background1" w:themeFillShade="BF"/>
            <w:vAlign w:val="center"/>
          </w:tcPr>
          <w:p w14:paraId="4FDCBDFF" w14:textId="77777777" w:rsidR="00AD33A6" w:rsidRDefault="00AD33A6" w:rsidP="0073317D">
            <w:pPr>
              <w:pStyle w:val="ProductList-OfferingBody"/>
              <w:ind w:left="-113"/>
              <w:jc w:val="center"/>
            </w:pPr>
          </w:p>
        </w:tc>
        <w:tc>
          <w:tcPr>
            <w:tcW w:w="739" w:type="dxa"/>
            <w:shd w:val="clear" w:color="auto" w:fill="BFBFBF" w:themeFill="background1" w:themeFillShade="BF"/>
            <w:vAlign w:val="center"/>
          </w:tcPr>
          <w:p w14:paraId="4FDCBE00" w14:textId="40E4B62F" w:rsidR="00AD33A6" w:rsidRDefault="00AD33A6" w:rsidP="0073317D">
            <w:pPr>
              <w:pStyle w:val="ProductList-OfferingBody"/>
              <w:ind w:left="-113"/>
              <w:jc w:val="center"/>
            </w:pPr>
          </w:p>
        </w:tc>
        <w:tc>
          <w:tcPr>
            <w:tcW w:w="739" w:type="dxa"/>
            <w:shd w:val="clear" w:color="auto" w:fill="BFBFBF" w:themeFill="background1" w:themeFillShade="BF"/>
            <w:vAlign w:val="center"/>
          </w:tcPr>
          <w:p w14:paraId="4FDCBE01" w14:textId="77777777" w:rsidR="00AD33A6" w:rsidRDefault="00AD33A6" w:rsidP="0073317D">
            <w:pPr>
              <w:pStyle w:val="ProductList-OfferingBody"/>
              <w:ind w:left="-113"/>
              <w:jc w:val="center"/>
            </w:pPr>
          </w:p>
        </w:tc>
        <w:tc>
          <w:tcPr>
            <w:tcW w:w="799" w:type="dxa"/>
            <w:shd w:val="clear" w:color="auto" w:fill="BFBFBF" w:themeFill="background1" w:themeFillShade="BF"/>
            <w:vAlign w:val="center"/>
          </w:tcPr>
          <w:p w14:paraId="4FDCBE02" w14:textId="77777777" w:rsidR="00AD33A6" w:rsidRDefault="00AD33A6" w:rsidP="0073317D">
            <w:pPr>
              <w:pStyle w:val="ProductList-OfferingBody"/>
              <w:ind w:left="-113"/>
              <w:jc w:val="center"/>
            </w:pPr>
          </w:p>
        </w:tc>
      </w:tr>
      <w:tr w:rsidR="00AF4616" w14:paraId="4FDCBE0F"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AF4616" w:rsidRPr="00111ECD" w:rsidRDefault="00AF4616" w:rsidP="0073317D">
            <w:pPr>
              <w:pStyle w:val="ProductList-Offering2"/>
            </w:pPr>
            <w:bookmarkStart w:id="1098" w:name="_Toc379797332"/>
            <w:bookmarkStart w:id="1099" w:name="_Toc380513354"/>
            <w:bookmarkStart w:id="1100" w:name="_Toc380655404"/>
            <w:bookmarkStart w:id="1101" w:name="_Toc408656569"/>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AF4616" w:rsidRDefault="00AF4616"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AF4616" w:rsidRDefault="00AF4616"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AF4616" w:rsidRDefault="00AF4616" w:rsidP="0073317D">
            <w:pPr>
              <w:pStyle w:val="ProductList-OfferingBody"/>
              <w:ind w:left="-113"/>
              <w:jc w:val="center"/>
            </w:pPr>
          </w:p>
        </w:tc>
        <w:tc>
          <w:tcPr>
            <w:tcW w:w="739" w:type="dxa"/>
            <w:shd w:val="clear" w:color="auto" w:fill="70AD47" w:themeFill="accent6"/>
            <w:vAlign w:val="center"/>
          </w:tcPr>
          <w:p w14:paraId="4FDCBE08" w14:textId="3EB38F7C" w:rsidR="00AF4616" w:rsidRPr="00E16199" w:rsidRDefault="0001731B" w:rsidP="0001731B">
            <w:pPr>
              <w:pStyle w:val="ProductList-OfferingBody"/>
              <w:ind w:left="-113"/>
              <w:jc w:val="center"/>
            </w:pPr>
            <w:r w:rsidRPr="00E16199">
              <w:fldChar w:fldCharType="begin"/>
            </w:r>
            <w:r w:rsidRPr="00E16199">
              <w:instrText>AutoTextList  \s NoStyle \t "</w:instrText>
            </w:r>
            <w:r w:rsidRPr="00E16199">
              <w:rPr>
                <w:color w:val="000000" w:themeColor="text1"/>
              </w:rPr>
              <w:instrText>Prodotto Aggiuntivo</w:instrText>
            </w:r>
            <w:r w:rsidRPr="00E16199">
              <w:instrText xml:space="preserve">" </w:instrText>
            </w:r>
            <w:r w:rsidRPr="00E16199">
              <w:fldChar w:fldCharType="separate"/>
            </w:r>
            <w:r w:rsidRPr="00E16199">
              <w:t xml:space="preserve"> A,</w:t>
            </w:r>
            <w:r w:rsidRPr="00E16199">
              <w:fldChar w:fldCharType="end"/>
            </w:r>
            <w:r w:rsidRPr="00E16199">
              <w:fldChar w:fldCharType="begin"/>
            </w:r>
            <w:r w:rsidRPr="00E16199">
              <w:instrText xml:space="preserve"> AutoTextList  \sNoStyle\t “</w:instrText>
            </w:r>
            <w:r w:rsidRPr="00E16199">
              <w:rPr>
                <w:color w:val="000000" w:themeColor="text1"/>
              </w:rPr>
              <w:instrText>Offerta Studente Solo per EES</w:instrText>
            </w:r>
            <w:r w:rsidRPr="00E16199">
              <w:instrText>”</w:instrText>
            </w:r>
            <w:r w:rsidRPr="00E16199">
              <w:fldChar w:fldCharType="separate"/>
            </w:r>
            <w:r w:rsidRPr="00E16199">
              <w:t>SE</w:t>
            </w:r>
            <w:r w:rsidRPr="00E16199">
              <w:fldChar w:fldCharType="end"/>
            </w:r>
          </w:p>
        </w:tc>
        <w:tc>
          <w:tcPr>
            <w:tcW w:w="739" w:type="dxa"/>
            <w:shd w:val="clear" w:color="auto" w:fill="BFBFBF" w:themeFill="background1" w:themeFillShade="BF"/>
            <w:vAlign w:val="center"/>
          </w:tcPr>
          <w:p w14:paraId="4FDCBE09" w14:textId="77777777" w:rsidR="00AF4616" w:rsidRDefault="00AF4616" w:rsidP="0073317D">
            <w:pPr>
              <w:pStyle w:val="ProductList-OfferingBody"/>
              <w:ind w:left="-113"/>
              <w:jc w:val="center"/>
            </w:pPr>
          </w:p>
        </w:tc>
        <w:tc>
          <w:tcPr>
            <w:tcW w:w="738" w:type="dxa"/>
            <w:shd w:val="clear" w:color="auto" w:fill="BFBFBF" w:themeFill="background1" w:themeFillShade="BF"/>
            <w:vAlign w:val="center"/>
          </w:tcPr>
          <w:p w14:paraId="4FDCBE0A" w14:textId="77777777" w:rsidR="00AF4616" w:rsidRDefault="00AF4616" w:rsidP="0073317D">
            <w:pPr>
              <w:pStyle w:val="ProductList-OfferingBody"/>
              <w:ind w:left="-113"/>
              <w:jc w:val="center"/>
            </w:pPr>
          </w:p>
        </w:tc>
        <w:tc>
          <w:tcPr>
            <w:tcW w:w="739" w:type="dxa"/>
            <w:shd w:val="clear" w:color="auto" w:fill="BFBFBF" w:themeFill="background1" w:themeFillShade="BF"/>
            <w:vAlign w:val="center"/>
          </w:tcPr>
          <w:p w14:paraId="4FDCBE0B" w14:textId="77777777" w:rsidR="00AF4616" w:rsidRDefault="00AF4616" w:rsidP="0073317D">
            <w:pPr>
              <w:pStyle w:val="ProductList-OfferingBody"/>
              <w:ind w:left="-113"/>
              <w:jc w:val="center"/>
            </w:pPr>
          </w:p>
        </w:tc>
        <w:tc>
          <w:tcPr>
            <w:tcW w:w="739" w:type="dxa"/>
            <w:shd w:val="clear" w:color="auto" w:fill="70AD47" w:themeFill="accent6"/>
            <w:vAlign w:val="center"/>
          </w:tcPr>
          <w:p w14:paraId="4FDCBE0C" w14:textId="3C81BB7D" w:rsidR="00AF4616" w:rsidRPr="00E16199" w:rsidRDefault="00AF4616" w:rsidP="0073317D">
            <w:pPr>
              <w:pStyle w:val="ProductList-OfferingBody"/>
              <w:ind w:left="-113"/>
              <w:jc w:val="center"/>
            </w:pPr>
            <w:r w:rsidRPr="00E16199">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E16199">
              <w:fldChar w:fldCharType="separate"/>
            </w:r>
            <w:r w:rsidRPr="00E16199">
              <w:t xml:space="preserve"> P </w:t>
            </w:r>
            <w:r w:rsidRPr="00E16199">
              <w:fldChar w:fldCharType="end"/>
            </w:r>
          </w:p>
        </w:tc>
        <w:tc>
          <w:tcPr>
            <w:tcW w:w="739" w:type="dxa"/>
            <w:shd w:val="clear" w:color="auto" w:fill="BFBFBF" w:themeFill="background1" w:themeFillShade="BF"/>
            <w:vAlign w:val="center"/>
          </w:tcPr>
          <w:p w14:paraId="4FDCBE0D" w14:textId="77777777" w:rsidR="00AF4616" w:rsidRDefault="00AF4616" w:rsidP="0073317D">
            <w:pPr>
              <w:pStyle w:val="ProductList-OfferingBody"/>
              <w:ind w:left="-113"/>
              <w:jc w:val="center"/>
            </w:pPr>
          </w:p>
        </w:tc>
        <w:tc>
          <w:tcPr>
            <w:tcW w:w="799" w:type="dxa"/>
            <w:shd w:val="clear" w:color="auto" w:fill="BFBFBF" w:themeFill="background1" w:themeFillShade="BF"/>
            <w:vAlign w:val="center"/>
          </w:tcPr>
          <w:p w14:paraId="4FDCBE0E" w14:textId="77777777" w:rsidR="00AF4616" w:rsidRDefault="00AF4616" w:rsidP="0073317D">
            <w:pPr>
              <w:pStyle w:val="ProductList-OfferingBody"/>
              <w:ind w:left="-113"/>
              <w:jc w:val="center"/>
            </w:pPr>
          </w:p>
        </w:tc>
      </w:tr>
      <w:tr w:rsidR="00AF4616" w14:paraId="4FDCBE1B"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AF4616" w:rsidRPr="00111ECD" w:rsidRDefault="00AF4616" w:rsidP="00FC3FF1">
            <w:pPr>
              <w:pStyle w:val="ProductList-Offering2"/>
            </w:pPr>
            <w:bookmarkStart w:id="1102" w:name="_Toc379797333"/>
            <w:bookmarkStart w:id="1103" w:name="_Toc380513355"/>
            <w:bookmarkStart w:id="1104" w:name="_Toc380655405"/>
            <w:bookmarkStart w:id="1105" w:name="_Toc408656570"/>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AF4616" w:rsidRDefault="00AF461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AF4616" w:rsidRDefault="00AF4616" w:rsidP="0073317D">
            <w:pPr>
              <w:pStyle w:val="ProductList-OfferingBody"/>
              <w:ind w:left="-113"/>
              <w:jc w:val="center"/>
            </w:pPr>
          </w:p>
        </w:tc>
        <w:tc>
          <w:tcPr>
            <w:tcW w:w="739" w:type="dxa"/>
            <w:shd w:val="clear" w:color="auto" w:fill="70AD47" w:themeFill="accent6"/>
            <w:vAlign w:val="center"/>
          </w:tcPr>
          <w:p w14:paraId="4FDCBE13" w14:textId="71024AE9" w:rsidR="00AF4616" w:rsidRPr="00E16199" w:rsidRDefault="00AF4616"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14" w14:textId="77777777" w:rsidR="00AF4616" w:rsidRPr="005A0966" w:rsidRDefault="00AF4616" w:rsidP="004D0ACF">
            <w:pPr>
              <w:pStyle w:val="ProductList-OfferingBody"/>
              <w:ind w:left="-113"/>
              <w:jc w:val="center"/>
            </w:pPr>
          </w:p>
        </w:tc>
        <w:tc>
          <w:tcPr>
            <w:tcW w:w="739" w:type="dxa"/>
            <w:shd w:val="clear" w:color="auto" w:fill="BFBFBF" w:themeFill="background1" w:themeFillShade="BF"/>
            <w:vAlign w:val="center"/>
          </w:tcPr>
          <w:p w14:paraId="4FDCBE15" w14:textId="77777777" w:rsidR="00AF4616" w:rsidRDefault="00AF4616" w:rsidP="0073317D">
            <w:pPr>
              <w:pStyle w:val="ProductList-OfferingBody"/>
              <w:ind w:left="-113"/>
              <w:jc w:val="center"/>
            </w:pPr>
          </w:p>
        </w:tc>
        <w:tc>
          <w:tcPr>
            <w:tcW w:w="738" w:type="dxa"/>
            <w:shd w:val="clear" w:color="auto" w:fill="BFBFBF" w:themeFill="background1" w:themeFillShade="BF"/>
            <w:vAlign w:val="center"/>
          </w:tcPr>
          <w:p w14:paraId="4FDCBE16" w14:textId="77777777" w:rsidR="00AF4616" w:rsidRDefault="00AF4616" w:rsidP="0073317D">
            <w:pPr>
              <w:pStyle w:val="ProductList-OfferingBody"/>
              <w:ind w:left="-113"/>
              <w:jc w:val="center"/>
            </w:pPr>
          </w:p>
        </w:tc>
        <w:tc>
          <w:tcPr>
            <w:tcW w:w="739" w:type="dxa"/>
            <w:shd w:val="clear" w:color="auto" w:fill="BFBFBF" w:themeFill="background1" w:themeFillShade="BF"/>
            <w:vAlign w:val="center"/>
          </w:tcPr>
          <w:p w14:paraId="4FDCBE17" w14:textId="77777777" w:rsidR="00AF4616" w:rsidRDefault="00AF4616" w:rsidP="0073317D">
            <w:pPr>
              <w:pStyle w:val="ProductList-OfferingBody"/>
              <w:ind w:left="-113"/>
              <w:jc w:val="center"/>
            </w:pPr>
          </w:p>
        </w:tc>
        <w:tc>
          <w:tcPr>
            <w:tcW w:w="739" w:type="dxa"/>
            <w:shd w:val="clear" w:color="auto" w:fill="BFBFBF" w:themeFill="background1" w:themeFillShade="BF"/>
            <w:vAlign w:val="center"/>
          </w:tcPr>
          <w:p w14:paraId="4FDCBE18" w14:textId="1F4E41B4" w:rsidR="00AF4616" w:rsidRDefault="00AF4616" w:rsidP="0073317D">
            <w:pPr>
              <w:pStyle w:val="ProductList-OfferingBody"/>
              <w:ind w:left="-113"/>
              <w:jc w:val="center"/>
            </w:pPr>
          </w:p>
        </w:tc>
        <w:tc>
          <w:tcPr>
            <w:tcW w:w="739" w:type="dxa"/>
            <w:shd w:val="clear" w:color="auto" w:fill="BFBFBF" w:themeFill="background1" w:themeFillShade="BF"/>
            <w:vAlign w:val="center"/>
          </w:tcPr>
          <w:p w14:paraId="4FDCBE19" w14:textId="77777777" w:rsidR="00AF4616" w:rsidRDefault="00AF4616" w:rsidP="0073317D">
            <w:pPr>
              <w:pStyle w:val="ProductList-OfferingBody"/>
              <w:ind w:left="-113"/>
              <w:jc w:val="center"/>
            </w:pPr>
          </w:p>
        </w:tc>
        <w:tc>
          <w:tcPr>
            <w:tcW w:w="799" w:type="dxa"/>
            <w:shd w:val="clear" w:color="auto" w:fill="BFBFBF" w:themeFill="background1" w:themeFillShade="BF"/>
            <w:vAlign w:val="center"/>
          </w:tcPr>
          <w:p w14:paraId="4FDCBE1A" w14:textId="77777777" w:rsidR="00AF4616" w:rsidRDefault="00AF4616" w:rsidP="0073317D">
            <w:pPr>
              <w:pStyle w:val="ProductList-OfferingBody"/>
              <w:ind w:left="-113"/>
              <w:jc w:val="center"/>
            </w:pPr>
          </w:p>
        </w:tc>
      </w:tr>
      <w:tr w:rsidR="008A2C67" w14:paraId="4FDCBE27"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8A2C67" w:rsidRPr="00111ECD" w:rsidRDefault="008A2C67" w:rsidP="0073317D">
            <w:pPr>
              <w:pStyle w:val="ProductList-Offering2"/>
            </w:pPr>
            <w:bookmarkStart w:id="1106" w:name="_Toc379797334"/>
            <w:bookmarkStart w:id="1107" w:name="_Toc380513356"/>
            <w:bookmarkStart w:id="1108" w:name="_Toc380655406"/>
            <w:bookmarkStart w:id="1109" w:name="_Toc408656571"/>
            <w:r>
              <w:t>Archiviazione Exchange Online per Exchange Server</w:t>
            </w:r>
            <w:r>
              <w:fldChar w:fldCharType="begin"/>
            </w:r>
            <w:r>
              <w:instrText>XE "Archiviazione Exchange Online per Exchange Server"</w:instrText>
            </w:r>
            <w:r>
              <w:fldChar w:fldCharType="end"/>
            </w:r>
            <w:r>
              <w:t xml:space="preserve"> (SL per Utente)</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8A2C67" w:rsidRDefault="008A2C67" w:rsidP="0073317D">
            <w:pPr>
              <w:pStyle w:val="ProductList-OfferingBody"/>
              <w:ind w:left="-113"/>
              <w:jc w:val="center"/>
            </w:pPr>
            <w:r>
              <w:t>1</w:t>
            </w:r>
          </w:p>
        </w:tc>
        <w:tc>
          <w:tcPr>
            <w:tcW w:w="739" w:type="dxa"/>
            <w:shd w:val="clear" w:color="auto" w:fill="70AD47" w:themeFill="accent6"/>
            <w:vAlign w:val="center"/>
          </w:tcPr>
          <w:p w14:paraId="4FDCBE1F" w14:textId="6EF3B94E" w:rsidR="008A2C67" w:rsidRPr="00B324AA"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70AD47" w:themeFill="accent6"/>
            <w:vAlign w:val="center"/>
          </w:tcPr>
          <w:p w14:paraId="4FDCBE20" w14:textId="5DCF1C71" w:rsidR="008A2C67" w:rsidRPr="00B324AA" w:rsidRDefault="008A2C67" w:rsidP="0073317D">
            <w:pPr>
              <w:pStyle w:val="ProductList-OfferingBody"/>
              <w:ind w:left="-113"/>
              <w:jc w:val="center"/>
            </w:pPr>
            <w:r w:rsidRPr="00B324AA">
              <w:fldChar w:fldCharType="begin"/>
            </w:r>
            <w:r w:rsidRPr="00B324AA">
              <w:instrText>AutoTextList  \s NoStyle \t "</w:instrText>
            </w:r>
            <w:r w:rsidRPr="00B324AA">
              <w:rPr>
                <w:color w:val="000000" w:themeColor="text1"/>
              </w:rPr>
              <w:instrText>Prodotto Aggiuntivo</w:instrText>
            </w:r>
            <w:r w:rsidRPr="00B324AA">
              <w:instrText xml:space="preserve">" </w:instrText>
            </w:r>
            <w:r w:rsidRPr="00B324AA">
              <w:fldChar w:fldCharType="separate"/>
            </w:r>
            <w:r w:rsidRPr="00B324AA">
              <w:t xml:space="preserve"> A,</w:t>
            </w:r>
            <w:r w:rsidRPr="00B324AA">
              <w:fldChar w:fldCharType="end"/>
            </w:r>
            <w:r w:rsidRPr="00B324AA">
              <w:fldChar w:fldCharType="begin"/>
            </w:r>
            <w:r w:rsidRPr="00B324AA">
              <w:instrText xml:space="preserve"> AutoTextList \sNoStyle\t "</w:instrText>
            </w:r>
            <w:r w:rsidRPr="00B324AA">
              <w:rPr>
                <w:color w:val="000000" w:themeColor="text1"/>
              </w:rPr>
              <w:instrText>Offerta Studente</w:instrText>
            </w:r>
            <w:r w:rsidRPr="00B324AA">
              <w:instrText>"</w:instrText>
            </w:r>
            <w:r w:rsidRPr="00B324AA">
              <w:fldChar w:fldCharType="separate"/>
            </w:r>
            <w:r w:rsidRPr="00B324AA">
              <w:t>ST</w:t>
            </w:r>
            <w:r w:rsidRPr="00B324AA">
              <w:fldChar w:fldCharType="end"/>
            </w:r>
          </w:p>
        </w:tc>
        <w:tc>
          <w:tcPr>
            <w:tcW w:w="739" w:type="dxa"/>
            <w:shd w:val="clear" w:color="auto" w:fill="70AD47" w:themeFill="accent6"/>
            <w:vAlign w:val="center"/>
          </w:tcPr>
          <w:p w14:paraId="4FDCBE21" w14:textId="77777777" w:rsidR="008A2C67" w:rsidRDefault="008A2C67" w:rsidP="0073317D">
            <w:pPr>
              <w:pStyle w:val="ProductList-OfferingBody"/>
              <w:ind w:left="-113"/>
              <w:jc w:val="center"/>
            </w:pPr>
          </w:p>
        </w:tc>
        <w:tc>
          <w:tcPr>
            <w:tcW w:w="738" w:type="dxa"/>
            <w:shd w:val="clear" w:color="auto" w:fill="BFBFBF" w:themeFill="background1" w:themeFillShade="BF"/>
            <w:vAlign w:val="center"/>
          </w:tcPr>
          <w:p w14:paraId="4FDCBE22"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23"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24" w14:textId="36768ACC"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25" w14:textId="77777777" w:rsidR="008A2C67" w:rsidRDefault="008A2C67" w:rsidP="0073317D">
            <w:pPr>
              <w:pStyle w:val="ProductList-OfferingBody"/>
              <w:ind w:left="-113"/>
              <w:jc w:val="center"/>
            </w:pPr>
          </w:p>
        </w:tc>
        <w:tc>
          <w:tcPr>
            <w:tcW w:w="799" w:type="dxa"/>
            <w:shd w:val="clear" w:color="auto" w:fill="BFBFBF" w:themeFill="background1" w:themeFillShade="BF"/>
            <w:vAlign w:val="center"/>
          </w:tcPr>
          <w:p w14:paraId="4FDCBE26" w14:textId="77777777" w:rsidR="008A2C67" w:rsidRDefault="008A2C67" w:rsidP="0073317D">
            <w:pPr>
              <w:pStyle w:val="ProductList-OfferingBody"/>
              <w:ind w:left="-113"/>
              <w:jc w:val="center"/>
            </w:pPr>
          </w:p>
        </w:tc>
      </w:tr>
      <w:tr w:rsidR="0073317D" w14:paraId="4FDCBE33"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0" w:name="_Toc379797335"/>
            <w:bookmarkStart w:id="1111" w:name="_Toc380513357"/>
            <w:bookmarkStart w:id="1112" w:name="_Toc380655407"/>
            <w:bookmarkStart w:id="1113" w:name="_Toc408656572"/>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110"/>
            <w:bookmarkEnd w:id="1111"/>
            <w:bookmarkEnd w:id="1112"/>
            <w:bookmarkEnd w:id="1113"/>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3B3D7034" w:rsidR="0073317D" w:rsidRPr="00737697" w:rsidRDefault="0001731B" w:rsidP="0073317D">
            <w:pPr>
              <w:pStyle w:val="ProductList-OfferingBody"/>
              <w:ind w:left="-113"/>
              <w:jc w:val="center"/>
            </w:pPr>
            <w:r w:rsidRPr="00737697">
              <w:fldChar w:fldCharType="begin"/>
            </w:r>
            <w:r w:rsidRPr="00737697">
              <w:instrText>AutoTextList  \sNoStyle\t "</w:instrText>
            </w:r>
            <w:r w:rsidRPr="00737697">
              <w:rPr>
                <w:color w:val="000000" w:themeColor="text1"/>
              </w:rPr>
              <w:instrText>P</w:instrText>
            </w:r>
            <w:r w:rsidR="007E2249">
              <w:rPr>
                <w:color w:val="000000" w:themeColor="text1"/>
              </w:rPr>
              <w:instrText>rodotto Aggiuntivo Solo per EES</w:instrText>
            </w:r>
            <w:r w:rsidRPr="00737697">
              <w:instrText>"</w:instrText>
            </w:r>
            <w:r w:rsidRPr="00737697">
              <w:fldChar w:fldCharType="separate"/>
            </w:r>
            <w:r w:rsidRPr="00737697">
              <w:t>AE</w:t>
            </w:r>
            <w:r w:rsidRPr="00737697">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8A2C67" w14:paraId="4FDCBE3F"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8A2C67" w:rsidRPr="00111ECD" w:rsidRDefault="008A2C67" w:rsidP="00FC3FF1">
            <w:pPr>
              <w:pStyle w:val="ProductList-Offering2"/>
            </w:pPr>
            <w:bookmarkStart w:id="1114" w:name="_Toc379797336"/>
            <w:bookmarkStart w:id="1115" w:name="_Toc380513358"/>
            <w:bookmarkStart w:id="1116" w:name="_Toc380655408"/>
            <w:bookmarkStart w:id="1117" w:name="_Toc408656573"/>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37" w14:textId="16664BF7"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38"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39" w14:textId="77777777" w:rsidR="008A2C67" w:rsidRDefault="008A2C67" w:rsidP="0073317D">
            <w:pPr>
              <w:pStyle w:val="ProductList-OfferingBody"/>
              <w:ind w:left="-113"/>
              <w:jc w:val="center"/>
            </w:pPr>
          </w:p>
        </w:tc>
        <w:tc>
          <w:tcPr>
            <w:tcW w:w="738" w:type="dxa"/>
            <w:shd w:val="clear" w:color="auto" w:fill="BFBFBF" w:themeFill="background1" w:themeFillShade="BF"/>
            <w:vAlign w:val="center"/>
          </w:tcPr>
          <w:p w14:paraId="4FDCBE3A"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3B"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3C" w14:textId="25A5B94B"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3D" w14:textId="77777777" w:rsidR="008A2C67" w:rsidRDefault="008A2C67" w:rsidP="0073317D">
            <w:pPr>
              <w:pStyle w:val="ProductList-OfferingBody"/>
              <w:ind w:left="-113"/>
              <w:jc w:val="center"/>
            </w:pPr>
          </w:p>
        </w:tc>
        <w:tc>
          <w:tcPr>
            <w:tcW w:w="799" w:type="dxa"/>
            <w:shd w:val="clear" w:color="auto" w:fill="BFBFBF" w:themeFill="background1" w:themeFillShade="BF"/>
            <w:vAlign w:val="center"/>
          </w:tcPr>
          <w:p w14:paraId="4FDCBE3E" w14:textId="77777777" w:rsidR="008A2C67" w:rsidRDefault="008A2C67" w:rsidP="0073317D">
            <w:pPr>
              <w:pStyle w:val="ProductList-OfferingBody"/>
              <w:ind w:left="-113"/>
              <w:jc w:val="center"/>
            </w:pPr>
          </w:p>
        </w:tc>
      </w:tr>
      <w:tr w:rsidR="008A2C67" w14:paraId="4FDCBE4B"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8A2C67" w:rsidRPr="00111ECD" w:rsidRDefault="008A2C67" w:rsidP="0073317D">
            <w:pPr>
              <w:pStyle w:val="ProductList-Offering2"/>
            </w:pPr>
            <w:bookmarkStart w:id="1118" w:name="_Toc379797337"/>
            <w:bookmarkStart w:id="1119" w:name="_Toc380513359"/>
            <w:bookmarkStart w:id="1120" w:name="_Toc380655409"/>
            <w:bookmarkStart w:id="1121" w:name="_Toc408656574"/>
            <w:r>
              <w:t>Chiosco Exchange Online</w:t>
            </w:r>
            <w:r>
              <w:fldChar w:fldCharType="begin"/>
            </w:r>
            <w:r>
              <w:instrText>XE "Chiosco Exchange Online"</w:instrText>
            </w:r>
            <w:r>
              <w:fldChar w:fldCharType="end"/>
            </w:r>
            <w:r>
              <w:t xml:space="preserve"> (SL per Utente)</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43" w14:textId="722890F1"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44"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45" w14:textId="77777777" w:rsidR="008A2C67" w:rsidRDefault="008A2C67" w:rsidP="0073317D">
            <w:pPr>
              <w:pStyle w:val="ProductList-OfferingBody"/>
              <w:ind w:left="-113"/>
              <w:jc w:val="center"/>
            </w:pPr>
          </w:p>
        </w:tc>
        <w:tc>
          <w:tcPr>
            <w:tcW w:w="738" w:type="dxa"/>
            <w:shd w:val="clear" w:color="auto" w:fill="BFBFBF" w:themeFill="background1" w:themeFillShade="BF"/>
            <w:vAlign w:val="center"/>
          </w:tcPr>
          <w:p w14:paraId="4FDCBE46"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47"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48"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49" w14:textId="77777777" w:rsidR="008A2C67" w:rsidRDefault="008A2C67" w:rsidP="0073317D">
            <w:pPr>
              <w:pStyle w:val="ProductList-OfferingBody"/>
              <w:ind w:left="-113"/>
              <w:jc w:val="center"/>
            </w:pPr>
          </w:p>
        </w:tc>
        <w:tc>
          <w:tcPr>
            <w:tcW w:w="799" w:type="dxa"/>
            <w:shd w:val="clear" w:color="auto" w:fill="70AD47" w:themeFill="accent6"/>
            <w:vAlign w:val="center"/>
          </w:tcPr>
          <w:p w14:paraId="4FDCBE4A" w14:textId="14EB5266"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r>
      <w:tr w:rsidR="00DF2A90" w14:paraId="4FDCBE57"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2" w:name="_Toc379797338"/>
            <w:bookmarkStart w:id="1123" w:name="_Toc380513360"/>
            <w:bookmarkStart w:id="1124" w:name="_Toc380655410"/>
            <w:bookmarkStart w:id="1125" w:name="_Toc408656575"/>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8A2C67" w14:paraId="4FDCBE63"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8A2C67" w:rsidRPr="00111ECD" w:rsidRDefault="008A2C67" w:rsidP="0073317D">
            <w:pPr>
              <w:pStyle w:val="ProductList-Offering2"/>
            </w:pPr>
            <w:bookmarkStart w:id="1126" w:name="_Toc379797339"/>
            <w:bookmarkStart w:id="1127" w:name="_Toc380513361"/>
            <w:bookmarkStart w:id="1128" w:name="_Toc380655411"/>
            <w:bookmarkStart w:id="1129" w:name="_Toc408656576"/>
            <w:r>
              <w:t>Exchange Online Piano 1</w:t>
            </w:r>
            <w:r>
              <w:fldChar w:fldCharType="begin"/>
            </w:r>
            <w:r>
              <w:instrText>XE "Exchange Online Piano 1"</w:instrText>
            </w:r>
            <w:r>
              <w:fldChar w:fldCharType="end"/>
            </w:r>
            <w:r>
              <w:t xml:space="preserve"> (SL per Utente)</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5B" w14:textId="13696F81"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5C"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5D" w14:textId="77777777" w:rsidR="008A2C67" w:rsidRDefault="008A2C67" w:rsidP="0073317D">
            <w:pPr>
              <w:pStyle w:val="ProductList-OfferingBody"/>
              <w:ind w:left="-113"/>
              <w:jc w:val="center"/>
            </w:pPr>
          </w:p>
        </w:tc>
        <w:tc>
          <w:tcPr>
            <w:tcW w:w="738" w:type="dxa"/>
            <w:shd w:val="clear" w:color="auto" w:fill="70AD47" w:themeFill="accent6"/>
            <w:vAlign w:val="center"/>
          </w:tcPr>
          <w:p w14:paraId="4FDCBE5E"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5F" w14:textId="2CAB4E18" w:rsidR="008A2C67" w:rsidRPr="00737697" w:rsidRDefault="008A2C67" w:rsidP="0073317D">
            <w:pPr>
              <w:pStyle w:val="ProductList-OfferingBody"/>
              <w:ind w:left="-113"/>
              <w:jc w:val="center"/>
            </w:pPr>
            <w:r w:rsidRPr="00737697">
              <w:fldChar w:fldCharType="begin"/>
            </w:r>
            <w:r w:rsidRPr="00737697">
              <w:instrText>AutoTextList  \sNotStyle\t "</w:instrText>
            </w:r>
            <w:r w:rsidRPr="00737697">
              <w:rPr>
                <w:color w:val="000000" w:themeColor="text1"/>
              </w:rPr>
              <w:instrText>Open License e Open Value</w:instrText>
            </w:r>
            <w:r w:rsidRPr="00737697">
              <w:instrText>"</w:instrText>
            </w:r>
            <w:r w:rsidRPr="00737697">
              <w:fldChar w:fldCharType="separate"/>
            </w:r>
            <w:r w:rsidRPr="00737697">
              <w:t>OF</w:t>
            </w:r>
            <w:r w:rsidRPr="00737697">
              <w:fldChar w:fldCharType="end"/>
            </w:r>
          </w:p>
        </w:tc>
        <w:tc>
          <w:tcPr>
            <w:tcW w:w="739" w:type="dxa"/>
            <w:shd w:val="clear" w:color="auto" w:fill="70AD47" w:themeFill="accent6"/>
            <w:vAlign w:val="center"/>
          </w:tcPr>
          <w:p w14:paraId="4FDCBE60" w14:textId="1A833123" w:rsidR="008A2C67" w:rsidRPr="00CD6FC4" w:rsidRDefault="008A2C67" w:rsidP="0073317D">
            <w:pPr>
              <w:pStyle w:val="ProductList-OfferingBody"/>
              <w:ind w:left="-113"/>
              <w:jc w:val="center"/>
            </w:pPr>
            <w:r w:rsidRPr="00CD6FC4">
              <w:rPr>
                <w:b/>
              </w:rPr>
              <w:fldChar w:fldCharType="begin"/>
            </w:r>
            <w:r w:rsidRPr="00737697">
              <w:rPr>
                <w:b/>
              </w:rPr>
              <w:instrText xml:space="preserve"> AutoTextList  \sNoStyle\t "</w:instrText>
            </w:r>
            <w:r w:rsidRPr="00737697">
              <w:rPr>
                <w:b/>
                <w:color w:val="000000" w:themeColor="text1"/>
              </w:rPr>
              <w:instrText>Non per l’Intera Organizzazione in Open Value</w:instrText>
            </w:r>
            <w:r w:rsidRPr="00737697">
              <w:rPr>
                <w:b/>
              </w:rPr>
              <w:instrText>"</w:instrText>
            </w:r>
            <w:r w:rsidRPr="00CD6FC4">
              <w:rPr>
                <w:b/>
              </w:rPr>
              <w:fldChar w:fldCharType="separate"/>
            </w:r>
            <w:r w:rsidRPr="00CD6FC4">
              <w:t xml:space="preserve"> P </w:t>
            </w:r>
            <w:r w:rsidRPr="00CD6FC4">
              <w:fldChar w:fldCharType="end"/>
            </w:r>
          </w:p>
        </w:tc>
        <w:tc>
          <w:tcPr>
            <w:tcW w:w="739" w:type="dxa"/>
            <w:shd w:val="clear" w:color="auto" w:fill="BFBFBF" w:themeFill="background1" w:themeFillShade="BF"/>
            <w:vAlign w:val="center"/>
          </w:tcPr>
          <w:p w14:paraId="4FDCBE61" w14:textId="77777777" w:rsidR="008A2C67" w:rsidRDefault="008A2C67" w:rsidP="0073317D">
            <w:pPr>
              <w:pStyle w:val="ProductList-OfferingBody"/>
              <w:ind w:left="-113"/>
              <w:jc w:val="center"/>
            </w:pPr>
          </w:p>
        </w:tc>
        <w:tc>
          <w:tcPr>
            <w:tcW w:w="799" w:type="dxa"/>
            <w:shd w:val="clear" w:color="auto" w:fill="70AD47" w:themeFill="accent6"/>
            <w:vAlign w:val="center"/>
          </w:tcPr>
          <w:p w14:paraId="4FDCBE62" w14:textId="49C5B550"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r>
      <w:tr w:rsidR="008A2C67" w14:paraId="4FDCBE6F"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8A2C67" w:rsidRPr="00111ECD" w:rsidRDefault="008A2C67" w:rsidP="0073317D">
            <w:pPr>
              <w:pStyle w:val="ProductList-Offering2"/>
            </w:pPr>
            <w:bookmarkStart w:id="1130" w:name="_Toc379797340"/>
            <w:bookmarkStart w:id="1131" w:name="_Toc380513362"/>
            <w:bookmarkStart w:id="1132" w:name="_Toc380655412"/>
            <w:bookmarkStart w:id="1133" w:name="_Toc408656577"/>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67" w14:textId="1D09A5E2"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68"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69" w14:textId="77777777" w:rsidR="008A2C67" w:rsidRDefault="008A2C67" w:rsidP="0073317D">
            <w:pPr>
              <w:pStyle w:val="ProductList-OfferingBody"/>
              <w:ind w:left="-113"/>
              <w:jc w:val="center"/>
            </w:pPr>
          </w:p>
        </w:tc>
        <w:tc>
          <w:tcPr>
            <w:tcW w:w="738" w:type="dxa"/>
            <w:shd w:val="clear" w:color="auto" w:fill="BFBFBF" w:themeFill="background1" w:themeFillShade="BF"/>
            <w:vAlign w:val="center"/>
          </w:tcPr>
          <w:p w14:paraId="4FDCBE6A"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6B"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6C"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6D" w14:textId="77777777" w:rsidR="008A2C67" w:rsidRDefault="008A2C67" w:rsidP="0073317D">
            <w:pPr>
              <w:pStyle w:val="ProductList-OfferingBody"/>
              <w:ind w:left="-113"/>
              <w:jc w:val="center"/>
            </w:pPr>
          </w:p>
        </w:tc>
        <w:tc>
          <w:tcPr>
            <w:tcW w:w="799" w:type="dxa"/>
            <w:shd w:val="clear" w:color="auto" w:fill="BFBFBF" w:themeFill="background1" w:themeFillShade="BF"/>
            <w:vAlign w:val="center"/>
          </w:tcPr>
          <w:p w14:paraId="4FDCBE6E" w14:textId="79AE45A6" w:rsidR="008A2C67" w:rsidRDefault="008A2C67" w:rsidP="0073317D">
            <w:pPr>
              <w:pStyle w:val="ProductList-OfferingBody"/>
              <w:ind w:left="-113"/>
              <w:jc w:val="center"/>
            </w:pPr>
          </w:p>
        </w:tc>
      </w:tr>
      <w:tr w:rsidR="007E2249" w14:paraId="4FDCBE87"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E2249" w:rsidRPr="00111ECD" w:rsidRDefault="007E2249" w:rsidP="0073317D">
            <w:pPr>
              <w:pStyle w:val="ProductList-Offering2"/>
            </w:pPr>
            <w:bookmarkStart w:id="1134" w:name="_Toc379797341"/>
            <w:bookmarkStart w:id="1135" w:name="_Toc380513363"/>
            <w:bookmarkStart w:id="1136" w:name="_Toc380655413"/>
            <w:bookmarkStart w:id="1137" w:name="_Toc408656578"/>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 per Utente)</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E2249" w:rsidRDefault="007E224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E2249" w:rsidRDefault="007E2249" w:rsidP="0073317D">
            <w:pPr>
              <w:pStyle w:val="ProductList-OfferingBody"/>
              <w:ind w:left="-113"/>
              <w:jc w:val="center"/>
            </w:pPr>
          </w:p>
        </w:tc>
        <w:tc>
          <w:tcPr>
            <w:tcW w:w="739" w:type="dxa"/>
            <w:shd w:val="clear" w:color="auto" w:fill="BFBFBF" w:themeFill="background1" w:themeFillShade="BF"/>
            <w:vAlign w:val="center"/>
          </w:tcPr>
          <w:p w14:paraId="4FDCBE7F" w14:textId="77777777" w:rsidR="007E2249" w:rsidRDefault="007E2249" w:rsidP="0073317D">
            <w:pPr>
              <w:pStyle w:val="ProductList-OfferingBody"/>
              <w:ind w:left="-113"/>
              <w:jc w:val="center"/>
            </w:pPr>
          </w:p>
        </w:tc>
        <w:tc>
          <w:tcPr>
            <w:tcW w:w="739" w:type="dxa"/>
            <w:shd w:val="clear" w:color="auto" w:fill="70AD47" w:themeFill="accent6"/>
            <w:vAlign w:val="center"/>
          </w:tcPr>
          <w:p w14:paraId="4FDCBE80" w14:textId="440FB468" w:rsidR="007E2249" w:rsidRPr="00737697" w:rsidRDefault="007E2249" w:rsidP="0073317D">
            <w:pPr>
              <w:pStyle w:val="ProductList-OfferingBody"/>
              <w:ind w:left="-113"/>
              <w:jc w:val="center"/>
            </w:pPr>
            <w:r w:rsidRPr="00737697">
              <w:fldChar w:fldCharType="begin"/>
            </w:r>
            <w:r w:rsidRPr="00737697">
              <w:instrText>AutoTextList  \sNoStyle\t "</w:instrText>
            </w:r>
            <w:r w:rsidRPr="00737697">
              <w:rPr>
                <w:color w:val="000000" w:themeColor="text1"/>
              </w:rPr>
              <w:instrText>P</w:instrText>
            </w:r>
            <w:r>
              <w:rPr>
                <w:color w:val="000000" w:themeColor="text1"/>
              </w:rPr>
              <w:instrText>rodotto Aggiuntivo Solo per EES</w:instrText>
            </w:r>
            <w:r w:rsidRPr="00737697">
              <w:instrText>"</w:instrText>
            </w:r>
            <w:r w:rsidRPr="00737697">
              <w:fldChar w:fldCharType="separate"/>
            </w:r>
            <w:r w:rsidRPr="00737697">
              <w:t>AE</w:t>
            </w:r>
            <w:r w:rsidRPr="00737697">
              <w:fldChar w:fldCharType="end"/>
            </w:r>
          </w:p>
        </w:tc>
        <w:tc>
          <w:tcPr>
            <w:tcW w:w="739" w:type="dxa"/>
            <w:shd w:val="clear" w:color="auto" w:fill="BFBFBF" w:themeFill="background1" w:themeFillShade="BF"/>
            <w:vAlign w:val="center"/>
          </w:tcPr>
          <w:p w14:paraId="4FDCBE81" w14:textId="77777777" w:rsidR="007E2249" w:rsidRDefault="007E2249" w:rsidP="0073317D">
            <w:pPr>
              <w:pStyle w:val="ProductList-OfferingBody"/>
              <w:ind w:left="-113"/>
              <w:jc w:val="center"/>
            </w:pPr>
          </w:p>
        </w:tc>
        <w:tc>
          <w:tcPr>
            <w:tcW w:w="738" w:type="dxa"/>
            <w:shd w:val="clear" w:color="auto" w:fill="BFBFBF" w:themeFill="background1" w:themeFillShade="BF"/>
            <w:vAlign w:val="center"/>
          </w:tcPr>
          <w:p w14:paraId="4FDCBE82" w14:textId="77777777" w:rsidR="007E2249" w:rsidRDefault="007E2249" w:rsidP="0073317D">
            <w:pPr>
              <w:pStyle w:val="ProductList-OfferingBody"/>
              <w:ind w:left="-113"/>
              <w:jc w:val="center"/>
            </w:pPr>
          </w:p>
        </w:tc>
        <w:tc>
          <w:tcPr>
            <w:tcW w:w="739" w:type="dxa"/>
            <w:shd w:val="clear" w:color="auto" w:fill="BFBFBF" w:themeFill="background1" w:themeFillShade="BF"/>
            <w:vAlign w:val="center"/>
          </w:tcPr>
          <w:p w14:paraId="4FDCBE83" w14:textId="77777777" w:rsidR="007E2249" w:rsidRDefault="007E2249" w:rsidP="0073317D">
            <w:pPr>
              <w:pStyle w:val="ProductList-OfferingBody"/>
              <w:ind w:left="-113"/>
              <w:jc w:val="center"/>
            </w:pPr>
          </w:p>
        </w:tc>
        <w:tc>
          <w:tcPr>
            <w:tcW w:w="739" w:type="dxa"/>
            <w:shd w:val="clear" w:color="auto" w:fill="BFBFBF" w:themeFill="background1" w:themeFillShade="BF"/>
            <w:vAlign w:val="center"/>
          </w:tcPr>
          <w:p w14:paraId="4FDCBE84" w14:textId="77777777" w:rsidR="007E2249" w:rsidRDefault="007E2249" w:rsidP="0073317D">
            <w:pPr>
              <w:pStyle w:val="ProductList-OfferingBody"/>
              <w:ind w:left="-113"/>
              <w:jc w:val="center"/>
            </w:pPr>
          </w:p>
        </w:tc>
        <w:tc>
          <w:tcPr>
            <w:tcW w:w="739" w:type="dxa"/>
            <w:shd w:val="clear" w:color="auto" w:fill="BFBFBF" w:themeFill="background1" w:themeFillShade="BF"/>
            <w:vAlign w:val="center"/>
          </w:tcPr>
          <w:p w14:paraId="4FDCBE85" w14:textId="77777777" w:rsidR="007E2249" w:rsidRDefault="007E2249" w:rsidP="0073317D">
            <w:pPr>
              <w:pStyle w:val="ProductList-OfferingBody"/>
              <w:ind w:left="-113"/>
              <w:jc w:val="center"/>
            </w:pPr>
          </w:p>
        </w:tc>
        <w:tc>
          <w:tcPr>
            <w:tcW w:w="799" w:type="dxa"/>
            <w:shd w:val="clear" w:color="auto" w:fill="BFBFBF" w:themeFill="background1" w:themeFillShade="BF"/>
            <w:vAlign w:val="center"/>
          </w:tcPr>
          <w:p w14:paraId="4FDCBE86" w14:textId="77777777" w:rsidR="007E2249" w:rsidRDefault="007E2249" w:rsidP="0073317D">
            <w:pPr>
              <w:pStyle w:val="ProductList-OfferingBody"/>
              <w:ind w:left="-113"/>
              <w:jc w:val="center"/>
            </w:pPr>
          </w:p>
        </w:tc>
      </w:tr>
      <w:tr w:rsidR="008A2C67" w14:paraId="4FDCBE93"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8A2C67" w:rsidRPr="00111ECD" w:rsidRDefault="008A2C67" w:rsidP="00DF2A90">
            <w:pPr>
              <w:pStyle w:val="ProductList-Offering2"/>
            </w:pPr>
            <w:bookmarkStart w:id="1138" w:name="_Toc379797342"/>
            <w:bookmarkStart w:id="1139" w:name="_Toc380513364"/>
            <w:bookmarkStart w:id="1140" w:name="_Toc380655414"/>
            <w:bookmarkStart w:id="1141" w:name="_Toc408656579"/>
            <w:r>
              <w:t>Exchange Online Piano 1G</w:t>
            </w:r>
            <w:r>
              <w:fldChar w:fldCharType="begin"/>
            </w:r>
            <w:r>
              <w:instrText>XE "Exchange Online Piano 1G"</w:instrText>
            </w:r>
            <w:r>
              <w:fldChar w:fldCharType="end"/>
            </w:r>
            <w:r>
              <w:t xml:space="preserve"> (SL per Utente)</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8B" w14:textId="38F5E5D2"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8C"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8D" w14:textId="77777777" w:rsidR="008A2C67" w:rsidRDefault="008A2C67" w:rsidP="0073317D">
            <w:pPr>
              <w:pStyle w:val="ProductList-OfferingBody"/>
              <w:ind w:left="-113"/>
              <w:jc w:val="center"/>
            </w:pPr>
          </w:p>
        </w:tc>
        <w:tc>
          <w:tcPr>
            <w:tcW w:w="738" w:type="dxa"/>
            <w:shd w:val="clear" w:color="auto" w:fill="BFBFBF" w:themeFill="background1" w:themeFillShade="BF"/>
            <w:vAlign w:val="center"/>
          </w:tcPr>
          <w:p w14:paraId="4FDCBE8E"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8F"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90"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91" w14:textId="77777777" w:rsidR="008A2C67" w:rsidRDefault="008A2C67" w:rsidP="0073317D">
            <w:pPr>
              <w:pStyle w:val="ProductList-OfferingBody"/>
              <w:ind w:left="-113"/>
              <w:jc w:val="center"/>
            </w:pPr>
          </w:p>
        </w:tc>
        <w:tc>
          <w:tcPr>
            <w:tcW w:w="799" w:type="dxa"/>
            <w:shd w:val="clear" w:color="auto" w:fill="BFBFBF" w:themeFill="background1" w:themeFillShade="BF"/>
            <w:vAlign w:val="center"/>
          </w:tcPr>
          <w:p w14:paraId="4FDCBE92" w14:textId="77777777" w:rsidR="008A2C67" w:rsidRPr="005A0966" w:rsidRDefault="008A2C67" w:rsidP="0073317D">
            <w:pPr>
              <w:pStyle w:val="ProductList-OfferingBody"/>
              <w:ind w:left="-113"/>
              <w:jc w:val="center"/>
            </w:pPr>
          </w:p>
        </w:tc>
      </w:tr>
      <w:tr w:rsidR="008A2C67" w14:paraId="4FDCBE9F"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8A2C67" w:rsidRPr="00111ECD" w:rsidRDefault="008A2C67" w:rsidP="0073317D">
            <w:pPr>
              <w:pStyle w:val="ProductList-Offering2"/>
            </w:pPr>
            <w:bookmarkStart w:id="1142" w:name="_Toc379797343"/>
            <w:bookmarkStart w:id="1143" w:name="_Toc380513365"/>
            <w:bookmarkStart w:id="1144" w:name="_Toc380655415"/>
            <w:bookmarkStart w:id="1145" w:name="_Toc408656580"/>
            <w:r>
              <w:t>Exchange Online Piano 2</w:t>
            </w:r>
            <w:r>
              <w:fldChar w:fldCharType="begin"/>
            </w:r>
            <w:r>
              <w:instrText>XE "Exchange Online Piano 2"</w:instrText>
            </w:r>
            <w:r>
              <w:fldChar w:fldCharType="end"/>
            </w:r>
            <w:r>
              <w:t xml:space="preserve"> (SL per Utente)</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97" w14:textId="2A237590"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98"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99" w14:textId="77777777" w:rsidR="008A2C67" w:rsidRDefault="008A2C67" w:rsidP="0073317D">
            <w:pPr>
              <w:pStyle w:val="ProductList-OfferingBody"/>
              <w:ind w:left="-113"/>
              <w:jc w:val="center"/>
            </w:pPr>
          </w:p>
        </w:tc>
        <w:tc>
          <w:tcPr>
            <w:tcW w:w="738" w:type="dxa"/>
            <w:shd w:val="clear" w:color="auto" w:fill="70AD47" w:themeFill="accent6"/>
            <w:vAlign w:val="center"/>
          </w:tcPr>
          <w:p w14:paraId="4FDCBE9A"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9B" w14:textId="7507EDD1" w:rsidR="008A2C67" w:rsidRPr="00737697" w:rsidRDefault="008A2C67" w:rsidP="0073317D">
            <w:pPr>
              <w:pStyle w:val="ProductList-OfferingBody"/>
              <w:ind w:left="-113"/>
              <w:jc w:val="center"/>
            </w:pPr>
            <w:r w:rsidRPr="00737697">
              <w:fldChar w:fldCharType="begin"/>
            </w:r>
            <w:r w:rsidRPr="00737697">
              <w:instrText>AutoTextList  \sNotStyle\t "</w:instrText>
            </w:r>
            <w:r w:rsidRPr="00737697">
              <w:rPr>
                <w:color w:val="000000" w:themeColor="text1"/>
              </w:rPr>
              <w:instrText>Open License e Open Value</w:instrText>
            </w:r>
            <w:r w:rsidRPr="00737697">
              <w:instrText>"</w:instrText>
            </w:r>
            <w:r w:rsidRPr="00737697">
              <w:fldChar w:fldCharType="separate"/>
            </w:r>
            <w:r w:rsidRPr="00737697">
              <w:t>OF</w:t>
            </w:r>
            <w:r w:rsidRPr="00737697">
              <w:fldChar w:fldCharType="end"/>
            </w:r>
          </w:p>
        </w:tc>
        <w:tc>
          <w:tcPr>
            <w:tcW w:w="739" w:type="dxa"/>
            <w:shd w:val="clear" w:color="auto" w:fill="70AD47" w:themeFill="accent6"/>
            <w:vAlign w:val="center"/>
          </w:tcPr>
          <w:p w14:paraId="4FDCBE9C" w14:textId="1E41C5E5" w:rsidR="008A2C67" w:rsidRPr="00737697" w:rsidRDefault="008A2C67" w:rsidP="0073317D">
            <w:pPr>
              <w:pStyle w:val="ProductList-OfferingBody"/>
              <w:ind w:left="-113"/>
              <w:jc w:val="center"/>
            </w:pPr>
            <w:r w:rsidRPr="00737697">
              <w:fldChar w:fldCharType="begin"/>
            </w:r>
            <w:r w:rsidRPr="00737697">
              <w:instrText xml:space="preserve"> AutoTextList  \sNoStyle\t "</w:instrText>
            </w:r>
            <w:r w:rsidRPr="00737697">
              <w:rPr>
                <w:color w:val="000000" w:themeColor="text1"/>
              </w:rPr>
              <w:instrText>Non per l’Intera Organizzazione in Open Value</w:instrText>
            </w:r>
            <w:r w:rsidRPr="00737697">
              <w:instrText>"</w:instrText>
            </w:r>
            <w:r w:rsidRPr="00737697">
              <w:fldChar w:fldCharType="separate"/>
            </w:r>
            <w:r w:rsidRPr="00737697">
              <w:t xml:space="preserve"> P </w:t>
            </w:r>
            <w:r w:rsidRPr="00737697">
              <w:fldChar w:fldCharType="end"/>
            </w:r>
          </w:p>
        </w:tc>
        <w:tc>
          <w:tcPr>
            <w:tcW w:w="739" w:type="dxa"/>
            <w:shd w:val="clear" w:color="auto" w:fill="BFBFBF" w:themeFill="background1" w:themeFillShade="BF"/>
            <w:vAlign w:val="center"/>
          </w:tcPr>
          <w:p w14:paraId="4FDCBE9D" w14:textId="77777777" w:rsidR="008A2C67" w:rsidRDefault="008A2C67" w:rsidP="0073317D">
            <w:pPr>
              <w:pStyle w:val="ProductList-OfferingBody"/>
              <w:ind w:left="-113"/>
              <w:jc w:val="center"/>
            </w:pPr>
          </w:p>
        </w:tc>
        <w:tc>
          <w:tcPr>
            <w:tcW w:w="799" w:type="dxa"/>
            <w:shd w:val="clear" w:color="auto" w:fill="70AD47" w:themeFill="accent6"/>
            <w:vAlign w:val="center"/>
          </w:tcPr>
          <w:p w14:paraId="4FDCBE9E" w14:textId="1DD39940"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r>
      <w:tr w:rsidR="0073317D" w14:paraId="4FDCBEAB" w14:textId="77777777" w:rsidTr="00A524A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46" w:name="_Toc379797344"/>
            <w:bookmarkStart w:id="1147" w:name="_Toc380513366"/>
            <w:bookmarkStart w:id="1148" w:name="_Toc380655416"/>
            <w:bookmarkStart w:id="1149" w:name="_Toc408656581"/>
            <w:r>
              <w:t>Exchange Online Piano 2A</w:t>
            </w:r>
            <w:r>
              <w:fldChar w:fldCharType="begin"/>
            </w:r>
            <w:r>
              <w:instrText>XE "Exchange Online Piano 2A"</w:instrText>
            </w:r>
            <w:r>
              <w:fldChar w:fldCharType="end"/>
            </w:r>
            <w:r>
              <w:t xml:space="preserve"> (SL per Utente)</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666CD19A" w:rsidR="0073317D" w:rsidRPr="00737697" w:rsidRDefault="0001731B" w:rsidP="007E2249">
            <w:pPr>
              <w:pStyle w:val="ProductList-OfferingBody"/>
              <w:ind w:left="-113"/>
              <w:jc w:val="center"/>
            </w:pPr>
            <w:r w:rsidRPr="00737697">
              <w:fldChar w:fldCharType="begin"/>
            </w:r>
            <w:r w:rsidRPr="00737697">
              <w:instrText>AutoTextList  \sNoStyle\t "</w:instrText>
            </w:r>
            <w:r w:rsidRPr="00737697">
              <w:rPr>
                <w:color w:val="000000" w:themeColor="text1"/>
              </w:rPr>
              <w:instrText>Prodotto Aggiuntivo Solo per EES</w:instrText>
            </w:r>
            <w:r w:rsidRPr="00737697">
              <w:instrText>"</w:instrText>
            </w:r>
            <w:r w:rsidRPr="00737697">
              <w:fldChar w:fldCharType="separate"/>
            </w:r>
            <w:r w:rsidRPr="00737697">
              <w:t>AE</w:t>
            </w:r>
            <w:r w:rsidRPr="00737697">
              <w:fldChar w:fldCharType="end"/>
            </w:r>
            <w:r w:rsidRPr="00737697">
              <w:t>,</w:t>
            </w:r>
            <w:r w:rsidRPr="00737697">
              <w:fldChar w:fldCharType="begin"/>
            </w:r>
            <w:r w:rsidRPr="00737697">
              <w:instrText xml:space="preserve"> AutoTextList \sNoStyle\t "</w:instrText>
            </w:r>
            <w:r w:rsidRPr="00737697">
              <w:rPr>
                <w:color w:val="000000" w:themeColor="text1"/>
              </w:rPr>
              <w:instrText>Offerta Studente</w:instrText>
            </w:r>
            <w:r w:rsidRPr="00737697">
              <w:instrText>"</w:instrText>
            </w:r>
            <w:r w:rsidRPr="00737697">
              <w:fldChar w:fldCharType="separate"/>
            </w:r>
            <w:r w:rsidRPr="00737697">
              <w:t>ST</w:t>
            </w:r>
            <w:r w:rsidRPr="00737697">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8A2C67" w14:paraId="4FDCBEB7" w14:textId="77777777" w:rsidTr="00A524AB">
        <w:trPr>
          <w:cantSplit/>
        </w:trPr>
        <w:tc>
          <w:tcPr>
            <w:tcW w:w="3352" w:type="dxa"/>
            <w:tcBorders>
              <w:top w:val="dashSmallGap" w:sz="4" w:space="0" w:color="BFBFBF" w:themeColor="background1" w:themeShade="BF"/>
              <w:left w:val="nil"/>
              <w:bottom w:val="nil"/>
              <w:right w:val="nil"/>
            </w:tcBorders>
          </w:tcPr>
          <w:p w14:paraId="4FDCBEAC" w14:textId="616A2033" w:rsidR="008A2C67" w:rsidRPr="00111ECD" w:rsidRDefault="008A2C67" w:rsidP="00DF2A90">
            <w:pPr>
              <w:pStyle w:val="ProductList-Offering2"/>
            </w:pPr>
            <w:bookmarkStart w:id="1150" w:name="_Toc379797345"/>
            <w:bookmarkStart w:id="1151" w:name="_Toc380513367"/>
            <w:bookmarkStart w:id="1152" w:name="_Toc380655417"/>
            <w:bookmarkStart w:id="1153" w:name="_Toc408656582"/>
            <w:r>
              <w:t>Exchange Online Piano 2G</w:t>
            </w:r>
            <w:r>
              <w:fldChar w:fldCharType="begin"/>
            </w:r>
            <w:r>
              <w:instrText>XE "Exchange Online Piano 2G"</w:instrText>
            </w:r>
            <w:r>
              <w:fldChar w:fldCharType="end"/>
            </w:r>
            <w:r>
              <w:t xml:space="preserve"> (SL per Utente)</w:t>
            </w:r>
            <w:bookmarkEnd w:id="1150"/>
            <w:bookmarkEnd w:id="1151"/>
            <w:bookmarkEnd w:id="1152"/>
            <w:bookmarkEnd w:id="1153"/>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AF" w14:textId="078B9E1C"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B0"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B1" w14:textId="77777777" w:rsidR="008A2C67" w:rsidRDefault="008A2C67" w:rsidP="0073317D">
            <w:pPr>
              <w:pStyle w:val="ProductList-OfferingBody"/>
              <w:ind w:left="-113"/>
              <w:jc w:val="center"/>
            </w:pPr>
          </w:p>
        </w:tc>
        <w:tc>
          <w:tcPr>
            <w:tcW w:w="738" w:type="dxa"/>
            <w:shd w:val="clear" w:color="auto" w:fill="BFBFBF" w:themeFill="background1" w:themeFillShade="BF"/>
            <w:vAlign w:val="center"/>
          </w:tcPr>
          <w:p w14:paraId="4FDCBEB2"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B3"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B4"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B5" w14:textId="77777777" w:rsidR="008A2C67" w:rsidRDefault="008A2C67" w:rsidP="0073317D">
            <w:pPr>
              <w:pStyle w:val="ProductList-OfferingBody"/>
              <w:ind w:left="-113"/>
              <w:jc w:val="center"/>
            </w:pPr>
          </w:p>
        </w:tc>
        <w:tc>
          <w:tcPr>
            <w:tcW w:w="799" w:type="dxa"/>
            <w:shd w:val="clear" w:color="auto" w:fill="BFBFBF" w:themeFill="background1" w:themeFillShade="BF"/>
            <w:vAlign w:val="center"/>
          </w:tcPr>
          <w:p w14:paraId="4FDCBEB6" w14:textId="77777777" w:rsidR="008A2C67" w:rsidRPr="005A0966" w:rsidRDefault="008A2C67" w:rsidP="0073317D">
            <w:pPr>
              <w:pStyle w:val="ProductList-OfferingBody"/>
              <w:ind w:left="-113"/>
              <w:jc w:val="center"/>
            </w:pPr>
          </w:p>
        </w:tc>
      </w:tr>
      <w:tr w:rsidR="008A2C67" w14:paraId="4FDCBEC3" w14:textId="77777777" w:rsidTr="00A524AB">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8A2C67" w:rsidRDefault="008A2C67" w:rsidP="0073317D">
            <w:pPr>
              <w:pStyle w:val="ProductList-Offering2"/>
            </w:pPr>
            <w:bookmarkStart w:id="1154" w:name="_Toc379797346"/>
            <w:bookmarkStart w:id="1155" w:name="_Toc380513368"/>
            <w:bookmarkStart w:id="1156" w:name="_Toc380655418"/>
            <w:bookmarkStart w:id="1157" w:name="_Toc408656583"/>
            <w:r>
              <w:t>Exchange Online Protection</w:t>
            </w:r>
            <w:r>
              <w:fldChar w:fldCharType="begin"/>
            </w:r>
            <w:r>
              <w:instrText>XE "Exchange Online Protection"</w:instrText>
            </w:r>
            <w:r>
              <w:fldChar w:fldCharType="end"/>
            </w:r>
            <w:r>
              <w:t xml:space="preserve"> (SL per Utente)</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BB" w14:textId="5754D0E7"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BC"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BD" w14:textId="77777777" w:rsidR="008A2C67" w:rsidRDefault="008A2C67" w:rsidP="0073317D">
            <w:pPr>
              <w:pStyle w:val="ProductList-OfferingBody"/>
              <w:ind w:left="-113"/>
              <w:jc w:val="center"/>
            </w:pPr>
          </w:p>
        </w:tc>
        <w:tc>
          <w:tcPr>
            <w:tcW w:w="738" w:type="dxa"/>
            <w:shd w:val="clear" w:color="auto" w:fill="70AD47" w:themeFill="accent6"/>
            <w:vAlign w:val="center"/>
          </w:tcPr>
          <w:p w14:paraId="4FDCBEBE"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BF" w14:textId="75D74308" w:rsidR="008A2C67" w:rsidRPr="00737697" w:rsidRDefault="008A2C67" w:rsidP="0073317D">
            <w:pPr>
              <w:pStyle w:val="ProductList-OfferingBody"/>
              <w:ind w:left="-113"/>
              <w:jc w:val="center"/>
            </w:pPr>
            <w:r w:rsidRPr="00737697">
              <w:fldChar w:fldCharType="begin"/>
            </w:r>
            <w:r w:rsidRPr="00737697">
              <w:instrText>AutoTextList  \sNotStyle\t "</w:instrText>
            </w:r>
            <w:r w:rsidRPr="00737697">
              <w:rPr>
                <w:color w:val="000000" w:themeColor="text1"/>
              </w:rPr>
              <w:instrText>Open License e Open Value</w:instrText>
            </w:r>
            <w:r w:rsidRPr="00737697">
              <w:instrText>"</w:instrText>
            </w:r>
            <w:r w:rsidRPr="00737697">
              <w:fldChar w:fldCharType="separate"/>
            </w:r>
            <w:r w:rsidRPr="00737697">
              <w:t>OF</w:t>
            </w:r>
            <w:r w:rsidRPr="00737697">
              <w:fldChar w:fldCharType="end"/>
            </w:r>
          </w:p>
        </w:tc>
        <w:tc>
          <w:tcPr>
            <w:tcW w:w="739" w:type="dxa"/>
            <w:shd w:val="clear" w:color="auto" w:fill="70AD47" w:themeFill="accent6"/>
            <w:vAlign w:val="center"/>
          </w:tcPr>
          <w:p w14:paraId="4FDCBEC0" w14:textId="7A7143E7" w:rsidR="008A2C67" w:rsidRPr="00737697" w:rsidRDefault="008A2C67" w:rsidP="0073317D">
            <w:pPr>
              <w:pStyle w:val="ProductList-OfferingBody"/>
              <w:ind w:left="-113"/>
              <w:jc w:val="center"/>
            </w:pPr>
            <w:r w:rsidRPr="00737697">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737697">
              <w:fldChar w:fldCharType="separate"/>
            </w:r>
            <w:r>
              <w:t xml:space="preserve"> </w:t>
            </w:r>
            <w:r w:rsidRPr="00737697">
              <w:t xml:space="preserve">P </w:t>
            </w:r>
            <w:r w:rsidRPr="00737697">
              <w:fldChar w:fldCharType="end"/>
            </w:r>
          </w:p>
        </w:tc>
        <w:tc>
          <w:tcPr>
            <w:tcW w:w="739" w:type="dxa"/>
            <w:shd w:val="clear" w:color="auto" w:fill="BFBFBF" w:themeFill="background1" w:themeFillShade="BF"/>
            <w:vAlign w:val="center"/>
          </w:tcPr>
          <w:p w14:paraId="4FDCBEC1" w14:textId="77777777" w:rsidR="008A2C67" w:rsidRDefault="008A2C67" w:rsidP="0073317D">
            <w:pPr>
              <w:pStyle w:val="ProductList-OfferingBody"/>
              <w:ind w:left="-113"/>
              <w:jc w:val="center"/>
            </w:pPr>
          </w:p>
        </w:tc>
        <w:tc>
          <w:tcPr>
            <w:tcW w:w="799" w:type="dxa"/>
            <w:shd w:val="clear" w:color="auto" w:fill="70AD47" w:themeFill="accent6"/>
            <w:vAlign w:val="center"/>
          </w:tcPr>
          <w:p w14:paraId="4FDCBEC2" w14:textId="2DF19D07"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r>
      <w:tr w:rsidR="008A2C67" w14:paraId="4FDCBECF" w14:textId="77777777" w:rsidTr="00A524AB">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8A2C67" w:rsidRPr="00111ECD" w:rsidRDefault="008A2C67" w:rsidP="0073317D">
            <w:pPr>
              <w:pStyle w:val="ProductList-Offering2"/>
            </w:pPr>
            <w:bookmarkStart w:id="1158" w:name="_Toc379797347"/>
            <w:bookmarkStart w:id="1159" w:name="_Toc380513369"/>
            <w:bookmarkStart w:id="1160" w:name="_Toc380655419"/>
            <w:bookmarkStart w:id="1161" w:name="_Toc40865658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C7" w14:textId="68391820"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70AD47" w:themeFill="accent6"/>
            <w:vAlign w:val="center"/>
          </w:tcPr>
          <w:p w14:paraId="4FDCBEC8" w14:textId="337DB1D5" w:rsidR="008A2C67" w:rsidRPr="00737697" w:rsidRDefault="008A2C67" w:rsidP="0073317D">
            <w:pPr>
              <w:pStyle w:val="ProductList-OfferingBody"/>
              <w:ind w:left="-113"/>
              <w:jc w:val="center"/>
            </w:pPr>
            <w:r w:rsidRPr="00737697">
              <w:fldChar w:fldCharType="begin"/>
            </w:r>
            <w:r w:rsidRPr="00737697">
              <w:instrText>AutoTextList  \sNoStyle\t "</w:instrText>
            </w:r>
            <w:r w:rsidRPr="00737697">
              <w:rPr>
                <w:color w:val="000000" w:themeColor="text1"/>
              </w:rPr>
              <w:instrText>P</w:instrText>
            </w:r>
            <w:r>
              <w:rPr>
                <w:color w:val="000000" w:themeColor="text1"/>
              </w:rPr>
              <w:instrText>rodotto Aggiuntivo Solo per EES</w:instrText>
            </w:r>
            <w:r w:rsidRPr="00737697">
              <w:instrText>"</w:instrText>
            </w:r>
            <w:r w:rsidRPr="00737697">
              <w:fldChar w:fldCharType="separate"/>
            </w:r>
            <w:r w:rsidRPr="00737697">
              <w:t>AE</w:t>
            </w:r>
            <w:r w:rsidRPr="00737697">
              <w:fldChar w:fldCharType="end"/>
            </w:r>
          </w:p>
        </w:tc>
        <w:tc>
          <w:tcPr>
            <w:tcW w:w="739" w:type="dxa"/>
            <w:shd w:val="clear" w:color="auto" w:fill="BFBFBF" w:themeFill="background1" w:themeFillShade="BF"/>
            <w:vAlign w:val="center"/>
          </w:tcPr>
          <w:p w14:paraId="4FDCBEC9" w14:textId="77777777" w:rsidR="008A2C67" w:rsidRDefault="008A2C67" w:rsidP="0073317D">
            <w:pPr>
              <w:pStyle w:val="ProductList-OfferingBody"/>
              <w:ind w:left="-113"/>
              <w:jc w:val="center"/>
            </w:pPr>
          </w:p>
        </w:tc>
        <w:tc>
          <w:tcPr>
            <w:tcW w:w="738" w:type="dxa"/>
            <w:shd w:val="clear" w:color="auto" w:fill="BFBFBF" w:themeFill="background1" w:themeFillShade="BF"/>
            <w:vAlign w:val="center"/>
          </w:tcPr>
          <w:p w14:paraId="4FDCBECA"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CB"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CC"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CD" w14:textId="77777777" w:rsidR="008A2C67" w:rsidRDefault="008A2C67" w:rsidP="0073317D">
            <w:pPr>
              <w:pStyle w:val="ProductList-OfferingBody"/>
              <w:ind w:left="-113"/>
              <w:jc w:val="center"/>
            </w:pPr>
          </w:p>
        </w:tc>
        <w:tc>
          <w:tcPr>
            <w:tcW w:w="799" w:type="dxa"/>
            <w:shd w:val="clear" w:color="auto" w:fill="BFBFBF" w:themeFill="background1" w:themeFillShade="BF"/>
            <w:vAlign w:val="center"/>
          </w:tcPr>
          <w:p w14:paraId="4FDCBECE" w14:textId="77777777" w:rsidR="008A2C67" w:rsidRPr="005A0966" w:rsidRDefault="008A2C67" w:rsidP="0073317D">
            <w:pPr>
              <w:pStyle w:val="ProductList-OfferingBody"/>
              <w:ind w:left="-113"/>
              <w:jc w:val="center"/>
            </w:pPr>
          </w:p>
        </w:tc>
      </w:tr>
      <w:tr w:rsidR="008A2C67" w14:paraId="4FDCBEDB" w14:textId="77777777" w:rsidTr="00A524AB">
        <w:trPr>
          <w:cantSplit/>
        </w:trPr>
        <w:tc>
          <w:tcPr>
            <w:tcW w:w="3352" w:type="dxa"/>
            <w:tcBorders>
              <w:top w:val="dashSmallGap" w:sz="4" w:space="0" w:color="BFBFBF" w:themeColor="background1" w:themeShade="BF"/>
              <w:left w:val="nil"/>
              <w:bottom w:val="nil"/>
              <w:right w:val="nil"/>
            </w:tcBorders>
          </w:tcPr>
          <w:p w14:paraId="4FDCBED0" w14:textId="42E7252D" w:rsidR="008A2C67" w:rsidRPr="00111ECD" w:rsidRDefault="008A2C67" w:rsidP="0073317D">
            <w:pPr>
              <w:pStyle w:val="ProductList-Offering2"/>
            </w:pPr>
            <w:bookmarkStart w:id="1162" w:name="_Toc379797348"/>
            <w:bookmarkStart w:id="1163" w:name="_Toc380513370"/>
            <w:bookmarkStart w:id="1164" w:name="_Toc380655420"/>
            <w:bookmarkStart w:id="1165" w:name="_Toc40865658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62"/>
            <w:bookmarkEnd w:id="1163"/>
            <w:bookmarkEnd w:id="1164"/>
            <w:bookmarkEnd w:id="1165"/>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8A2C67" w:rsidRDefault="008A2C6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8A2C67" w:rsidRDefault="008A2C67" w:rsidP="0073317D">
            <w:pPr>
              <w:pStyle w:val="ProductList-OfferingBody"/>
              <w:ind w:left="-113"/>
              <w:jc w:val="center"/>
            </w:pPr>
          </w:p>
        </w:tc>
        <w:tc>
          <w:tcPr>
            <w:tcW w:w="739" w:type="dxa"/>
            <w:shd w:val="clear" w:color="auto" w:fill="70AD47" w:themeFill="accent6"/>
            <w:vAlign w:val="center"/>
          </w:tcPr>
          <w:p w14:paraId="4FDCBED3" w14:textId="778DB67B" w:rsidR="008A2C67" w:rsidRPr="00737697" w:rsidRDefault="008A2C67" w:rsidP="0073317D">
            <w:pPr>
              <w:pStyle w:val="ProductList-OfferingBody"/>
              <w:ind w:left="-113"/>
              <w:jc w:val="center"/>
            </w:pPr>
            <w:r w:rsidRPr="00E16199">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E16199">
              <w:rPr>
                <w:b/>
              </w:rPr>
              <w:fldChar w:fldCharType="separate"/>
            </w:r>
            <w:r w:rsidRPr="00156C1C">
              <w:rPr>
                <w:b/>
              </w:rPr>
              <w:t xml:space="preserve"> </w:t>
            </w:r>
            <w:r w:rsidRPr="00E16199">
              <w:t xml:space="preserve">A </w:t>
            </w:r>
            <w:r w:rsidRPr="00E16199">
              <w:fldChar w:fldCharType="end"/>
            </w:r>
          </w:p>
        </w:tc>
        <w:tc>
          <w:tcPr>
            <w:tcW w:w="739" w:type="dxa"/>
            <w:shd w:val="clear" w:color="auto" w:fill="BFBFBF" w:themeFill="background1" w:themeFillShade="BF"/>
            <w:vAlign w:val="center"/>
          </w:tcPr>
          <w:p w14:paraId="4FDCBED4"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D5" w14:textId="77777777" w:rsidR="008A2C67" w:rsidRDefault="008A2C67" w:rsidP="0073317D">
            <w:pPr>
              <w:pStyle w:val="ProductList-OfferingBody"/>
              <w:ind w:left="-113"/>
              <w:jc w:val="center"/>
            </w:pPr>
          </w:p>
        </w:tc>
        <w:tc>
          <w:tcPr>
            <w:tcW w:w="738" w:type="dxa"/>
            <w:shd w:val="clear" w:color="auto" w:fill="BFBFBF" w:themeFill="background1" w:themeFillShade="BF"/>
            <w:vAlign w:val="center"/>
          </w:tcPr>
          <w:p w14:paraId="4FDCBED6"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D7"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D8" w14:textId="77777777" w:rsidR="008A2C67" w:rsidRDefault="008A2C67" w:rsidP="0073317D">
            <w:pPr>
              <w:pStyle w:val="ProductList-OfferingBody"/>
              <w:ind w:left="-113"/>
              <w:jc w:val="center"/>
            </w:pPr>
          </w:p>
        </w:tc>
        <w:tc>
          <w:tcPr>
            <w:tcW w:w="739" w:type="dxa"/>
            <w:shd w:val="clear" w:color="auto" w:fill="BFBFBF" w:themeFill="background1" w:themeFillShade="BF"/>
            <w:vAlign w:val="center"/>
          </w:tcPr>
          <w:p w14:paraId="4FDCBED9" w14:textId="77777777" w:rsidR="008A2C67" w:rsidRDefault="008A2C67" w:rsidP="0073317D">
            <w:pPr>
              <w:pStyle w:val="ProductList-OfferingBody"/>
              <w:ind w:left="-113"/>
              <w:jc w:val="center"/>
            </w:pPr>
          </w:p>
        </w:tc>
        <w:tc>
          <w:tcPr>
            <w:tcW w:w="799" w:type="dxa"/>
            <w:shd w:val="clear" w:color="auto" w:fill="BFBFBF" w:themeFill="background1" w:themeFillShade="BF"/>
            <w:vAlign w:val="center"/>
          </w:tcPr>
          <w:p w14:paraId="4FDCBEDA" w14:textId="77777777" w:rsidR="008A2C67" w:rsidRPr="005A0966" w:rsidRDefault="008A2C67" w:rsidP="0073317D">
            <w:pPr>
              <w:pStyle w:val="ProductList-OfferingBody"/>
              <w:ind w:left="-113"/>
              <w:jc w:val="center"/>
            </w:pPr>
          </w:p>
        </w:tc>
      </w:tr>
    </w:tbl>
    <w:p w14:paraId="4FDCBEDC"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82C7B" w14:paraId="4FDCBEE0" w14:textId="77777777" w:rsidTr="00AE1EC5">
        <w:tc>
          <w:tcPr>
            <w:tcW w:w="3596" w:type="dxa"/>
          </w:tcPr>
          <w:p w14:paraId="4FDCBEDD" w14:textId="77777777" w:rsidR="00782C7B" w:rsidRDefault="0073317D" w:rsidP="0073317D">
            <w:pPr>
              <w:pStyle w:val="ProductList-Body"/>
              <w:spacing w:before="20" w:after="20"/>
            </w:pPr>
            <w:r>
              <w:t xml:space="preserve">Idoneità alla Riduzione: </w:t>
            </w:r>
            <w:r>
              <w:rPr>
                <w:b/>
              </w:rPr>
              <w:t>Tutti, tranne le edizioni Encryption</w:t>
            </w:r>
          </w:p>
        </w:tc>
        <w:tc>
          <w:tcPr>
            <w:tcW w:w="3597" w:type="dxa"/>
          </w:tcPr>
          <w:p w14:paraId="4FDCBEDE" w14:textId="1E20F559" w:rsidR="00782C7B" w:rsidRDefault="0073317D" w:rsidP="00DF3BB8">
            <w:pPr>
              <w:pStyle w:val="ProductList-Body"/>
              <w:spacing w:before="20" w:after="20"/>
            </w:pPr>
            <w:r>
              <w:t xml:space="preserve">Pool di Prodotti: </w:t>
            </w:r>
            <w:r>
              <w:rPr>
                <w:b/>
              </w:rPr>
              <w:t>Server</w:t>
            </w:r>
          </w:p>
        </w:tc>
        <w:tc>
          <w:tcPr>
            <w:tcW w:w="3597" w:type="dxa"/>
          </w:tcPr>
          <w:p w14:paraId="4FDCBEDF" w14:textId="71710C3B"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4FDCBEE4" w14:textId="77777777" w:rsidTr="00AE1EC5">
        <w:tc>
          <w:tcPr>
            <w:tcW w:w="3596" w:type="dxa"/>
          </w:tcPr>
          <w:p w14:paraId="4FDCBEE1" w14:textId="77777777"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14:paraId="4FDCBEE2" w14:textId="77777777" w:rsidR="00782C7B" w:rsidRDefault="0073317D" w:rsidP="0073317D">
            <w:pPr>
              <w:pStyle w:val="ProductList-Body"/>
              <w:spacing w:before="20" w:after="20"/>
            </w:pPr>
            <w:r>
              <w:t xml:space="preserve">Idoneità al Periodo di Validità Esteso: </w:t>
            </w:r>
            <w:r>
              <w:rPr>
                <w:b/>
              </w:rPr>
              <w:t>Tutti, tranne le edizioni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EE6" w14:textId="730F50B8" w:rsidR="0073317D" w:rsidRPr="00924715"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p>
    <w:p w14:paraId="4FDCBEE7" w14:textId="2DB2E37F" w:rsidR="0073317D" w:rsidRPr="00924715"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14:paraId="4FDCBEE8" w14:textId="77777777" w:rsidR="0073317D" w:rsidRPr="00924715" w:rsidRDefault="0073317D" w:rsidP="0073317D">
      <w:pPr>
        <w:pStyle w:val="ProductList-Body"/>
      </w:pPr>
    </w:p>
    <w:p w14:paraId="4FDCBEE9" w14:textId="07F9B39A" w:rsidR="0073317D" w:rsidRPr="00924715"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con Licenza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 seconda di quale dei due eventi si verificherà per primo.</w:t>
      </w:r>
    </w:p>
    <w:p w14:paraId="4FDCBEEA" w14:textId="77777777" w:rsidR="0073317D" w:rsidRPr="00924715" w:rsidRDefault="0073317D" w:rsidP="0073317D">
      <w:pPr>
        <w:pStyle w:val="ProductList-Body"/>
      </w:pPr>
    </w:p>
    <w:p w14:paraId="4FDCBEEB" w14:textId="3413EEBD" w:rsidR="0073317D" w:rsidRPr="00924715"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r>
        <w:rPr>
          <w:b/>
          <w:color w:val="00188F"/>
        </w:rPr>
        <w:t xml:space="preserve"> A</w:t>
      </w:r>
      <w:r>
        <w:fldChar w:fldCharType="begin"/>
      </w:r>
      <w:r>
        <w:instrText>XE "Archiviazione Exchange Online per Exchange Server A"</w:instrText>
      </w:r>
      <w:r>
        <w:fldChar w:fldCharType="end"/>
      </w:r>
    </w:p>
    <w:p w14:paraId="4FDCBEEC" w14:textId="7E257B0A" w:rsidR="0073317D" w:rsidRPr="00924715" w:rsidRDefault="0073317D" w:rsidP="0073317D">
      <w:pPr>
        <w:pStyle w:val="ProductList-Body"/>
      </w:pPr>
      <w:r>
        <w:t>Gli Istituti Didattici ai sensi dei Contratti Enrollment for Education Solutions e Open Value Subscription per Education Solutions, autorizzati a ricevere l</w:t>
      </w:r>
      <w:r w:rsidR="00D651AE">
        <w:t>’</w:t>
      </w:r>
      <w:r>
        <w:t>Enterprise CAL Suite</w:t>
      </w:r>
      <w:r>
        <w:fldChar w:fldCharType="begin"/>
      </w:r>
      <w:r>
        <w:instrText>XE "Enterprise CAL Suite"</w:instrText>
      </w:r>
      <w:r>
        <w:fldChar w:fldCharType="end"/>
      </w:r>
      <w:r>
        <w:t xml:space="preserve"> in base al numero dell</w:t>
      </w:r>
      <w:r w:rsidR="00D651AE">
        <w:t>’</w:t>
      </w:r>
      <w:r>
        <w:t>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w:t>
      </w:r>
      <w:r w:rsidR="00D651AE">
        <w:t>’</w:t>
      </w:r>
      <w:r>
        <w:t xml:space="preserve">intera Organizzazione e nel numero di Studenti. Le società dovranno fare riferimento alle note del prodotto </w:t>
      </w:r>
      <w:hyperlink w:anchor="CALSuiteHeading" w:history="1">
        <w:r w:rsidRPr="00A524AB">
          <w:rPr>
            <w:rStyle w:val="Hyperlink"/>
          </w:rPr>
          <w:t>nell</w:t>
        </w:r>
        <w:r w:rsidR="00D651AE">
          <w:rPr>
            <w:rStyle w:val="Hyperlink"/>
          </w:rPr>
          <w:t>’</w:t>
        </w:r>
        <w:r w:rsidRPr="00A524AB">
          <w:rPr>
            <w:rStyle w:val="Hyperlink"/>
          </w:rPr>
          <w:t>Enterprise CAL Suite</w:t>
        </w:r>
      </w:hyperlink>
      <w:r>
        <w:t xml:space="preserve"> per la modalità di erogazione.</w:t>
      </w:r>
    </w:p>
    <w:p w14:paraId="4FDCBEED" w14:textId="77777777" w:rsidR="0073317D" w:rsidRPr="00924715" w:rsidRDefault="0073317D" w:rsidP="0073317D">
      <w:pPr>
        <w:pStyle w:val="ProductList-Body"/>
      </w:pPr>
    </w:p>
    <w:p w14:paraId="4FDCBEEE" w14:textId="3D7B04C9" w:rsidR="0073317D" w:rsidRPr="008E026C" w:rsidRDefault="0073317D" w:rsidP="0073317D">
      <w:pPr>
        <w:pStyle w:val="ProductList-Body"/>
        <w:rPr>
          <w:lang w:val="en-US"/>
        </w:rPr>
      </w:pPr>
      <w:r w:rsidRPr="008E026C">
        <w:rPr>
          <w:b/>
          <w:color w:val="00188F"/>
          <w:lang w:val="en-US"/>
        </w:rPr>
        <w:t>Exchange Hosted Archive</w:t>
      </w:r>
      <w:r>
        <w:fldChar w:fldCharType="begin"/>
      </w:r>
      <w:r w:rsidRPr="008E026C">
        <w:rPr>
          <w:lang w:val="en-US"/>
        </w:rPr>
        <w:instrText>XE "Exchange Hosted Archive"</w:instrText>
      </w:r>
      <w:r>
        <w:fldChar w:fldCharType="end"/>
      </w:r>
      <w:r w:rsidRPr="008E026C">
        <w:rPr>
          <w:b/>
          <w:color w:val="00188F"/>
          <w:lang w:val="en-US"/>
        </w:rPr>
        <w:t xml:space="preserve">, Exchange Hosted Archive Extra Storage </w:t>
      </w:r>
    </w:p>
    <w:p w14:paraId="4FDCBEEF" w14:textId="1090900D" w:rsidR="0073317D" w:rsidRPr="00924715"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w:t>
      </w:r>
      <w:r w:rsidR="00914B79">
        <w:t xml:space="preserve"> </w:t>
      </w:r>
      <w:r>
        <w:t>Per ulteriori informazioni, le società potranno fare riferimento alla Lista dei Prodotti del mese di marzo 2014 disponibile all</w:t>
      </w:r>
      <w:r w:rsidR="00D651AE">
        <w:t>’</w:t>
      </w:r>
      <w:r>
        <w:t xml:space="preserve">indirizzo </w:t>
      </w:r>
      <w:hyperlink r:id="rId54" w:history="1">
        <w:r>
          <w:rPr>
            <w:rStyle w:val="Hyperlink"/>
          </w:rPr>
          <w:t>http://go.microsoft.com/?linkid=9839207</w:t>
        </w:r>
      </w:hyperlink>
      <w:r>
        <w:t xml:space="preserve">. </w:t>
      </w:r>
    </w:p>
    <w:p w14:paraId="4FDCBEF0" w14:textId="77777777" w:rsidR="0073317D" w:rsidRPr="00924715" w:rsidRDefault="0073317D" w:rsidP="0073317D">
      <w:pPr>
        <w:pStyle w:val="ProductList-Body"/>
      </w:pPr>
    </w:p>
    <w:p w14:paraId="4FDCBEF4" w14:textId="6AAA2830" w:rsidR="0073317D" w:rsidRPr="00924715"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46A5622B" w:rsidR="0073317D" w:rsidRPr="00924715" w:rsidRDefault="0073317D" w:rsidP="0073317D">
      <w:pPr>
        <w:pStyle w:val="ProductList-Body"/>
      </w:pPr>
      <w:r>
        <w:t>Poiché questo Servizio Online viene erogato in base al dominio, tutti gli utenti di qualunque dominio interessato devono disporre di SL per Utente.</w:t>
      </w:r>
      <w:r w:rsidR="00914B79">
        <w:t xml:space="preserve"> </w:t>
      </w:r>
      <w:r>
        <w:t>Le società che desiderano che il servizio sia erogato a un sottoinsieme dei loro utenti possono creare sottodomini per un</w:t>
      </w:r>
      <w:r w:rsidR="00D651AE">
        <w:t>’</w:t>
      </w:r>
      <w:r>
        <w:t>erogazione del servizio più mirata.</w:t>
      </w:r>
      <w:r w:rsidR="00914B79">
        <w:t xml:space="preserve"> </w:t>
      </w:r>
      <w:r>
        <w:t>Solo gli utenti che rientrano nel sottodominio interessato devono disporre di SL per Utente.</w:t>
      </w:r>
    </w:p>
    <w:p w14:paraId="4FDCBEF7" w14:textId="2646679B" w:rsidR="0073317D" w:rsidRPr="00924715" w:rsidRDefault="0073317D" w:rsidP="0073317D">
      <w:pPr>
        <w:pStyle w:val="ProductList-Body"/>
      </w:pPr>
      <w:r>
        <w:t>Gli Istituti Didattici ai sensi dei Contratti Enrollment for Education Solutions e Open Value Subscription per Education Solutions, autorizzati a ricevere l</w:t>
      </w:r>
      <w:r w:rsidR="00D651AE">
        <w:t>’</w:t>
      </w:r>
      <w:r>
        <w:t>Enterprise CAL Suite</w:t>
      </w:r>
      <w:r>
        <w:fldChar w:fldCharType="begin"/>
      </w:r>
      <w:r>
        <w:instrText>XE "Enterprise CAL Suite"</w:instrText>
      </w:r>
      <w:r>
        <w:fldChar w:fldCharType="end"/>
      </w:r>
      <w:r>
        <w:t xml:space="preserve"> o l</w:t>
      </w:r>
      <w:r w:rsidR="00D651AE">
        <w:t>’</w:t>
      </w:r>
      <w:r>
        <w:t>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w:t>
      </w:r>
      <w:r w:rsidR="00914B79">
        <w:t xml:space="preserve"> </w:t>
      </w:r>
      <w:r>
        <w:t xml:space="preserve">Le società dovranno fare riferimento alle note del prodotto </w:t>
      </w:r>
      <w:hyperlink w:anchor="CALSuiteHeading" w:history="1">
        <w:r>
          <w:rPr>
            <w:rStyle w:val="Hyperlink"/>
          </w:rPr>
          <w:t>nell</w:t>
        </w:r>
        <w:r w:rsidR="00D651AE">
          <w:rPr>
            <w:rStyle w:val="Hyperlink"/>
          </w:rPr>
          <w:t>’</w:t>
        </w:r>
        <w:r>
          <w:rPr>
            <w:rStyle w:val="Hyperlink"/>
          </w:rPr>
          <w:t>Enterprise CAL Suite</w:t>
        </w:r>
      </w:hyperlink>
      <w:r>
        <w:t xml:space="preserve"> o </w:t>
      </w:r>
      <w:hyperlink w:anchor="ExchangeEntCALWithServ2013" w:history="1">
        <w:r>
          <w:rPr>
            <w:rStyle w:val="Hyperlink"/>
          </w:rPr>
          <w:t>nell</w:t>
        </w:r>
        <w:r w:rsidR="00D651AE">
          <w:rPr>
            <w:rStyle w:val="Hyperlink"/>
          </w:rPr>
          <w:t>’</w:t>
        </w:r>
        <w:r>
          <w:rPr>
            <w:rStyle w:val="Hyperlink"/>
          </w:rPr>
          <w:t>Exchange Enterprise CAL con Servizi</w:t>
        </w:r>
      </w:hyperlink>
      <w:r>
        <w:t xml:space="preserve"> per la modalità di erogazione.</w:t>
      </w:r>
    </w:p>
    <w:p w14:paraId="709C9CA9" w14:textId="40E78483" w:rsidR="00450EF0" w:rsidRPr="00924715" w:rsidRDefault="00450EF0" w:rsidP="0073317D">
      <w:pPr>
        <w:pStyle w:val="ProductList-Body"/>
      </w:pPr>
    </w:p>
    <w:p w14:paraId="3001CE73" w14:textId="77777777" w:rsidR="00450EF0" w:rsidRPr="00924715" w:rsidRDefault="00450EF0" w:rsidP="00450EF0">
      <w:pPr>
        <w:pStyle w:val="ProductList-Body"/>
      </w:pPr>
      <w:r>
        <w:rPr>
          <w:b/>
          <w:color w:val="00188F"/>
        </w:rPr>
        <w:t>USL Add-On</w:t>
      </w:r>
    </w:p>
    <w:p w14:paraId="2B784B25" w14:textId="5408214E" w:rsidR="00450EF0" w:rsidRPr="00924715"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4FDCBEF8" w14:textId="497AD0D1"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EF9" w14:textId="77777777" w:rsidR="00EE40B5" w:rsidRPr="00924715" w:rsidRDefault="00EE40B5" w:rsidP="00680B4D">
      <w:pPr>
        <w:pStyle w:val="ProductList-Offering2Heading"/>
        <w:outlineLvl w:val="2"/>
      </w:pPr>
      <w:r>
        <w:tab/>
      </w:r>
      <w:bookmarkStart w:id="1166" w:name="_Toc378147665"/>
      <w:bookmarkStart w:id="1167" w:name="_Toc378151562"/>
      <w:bookmarkStart w:id="1168" w:name="_Toc379797349"/>
      <w:bookmarkStart w:id="1169" w:name="_Toc380513371"/>
      <w:bookmarkStart w:id="1170" w:name="_Toc380655421"/>
      <w:bookmarkStart w:id="1171" w:name="Lync"/>
      <w:bookmarkStart w:id="1172" w:name="_Toc408656586"/>
      <w:r>
        <w:t>Lync Online</w:t>
      </w:r>
      <w:bookmarkEnd w:id="1166"/>
      <w:bookmarkEnd w:id="1167"/>
      <w:bookmarkEnd w:id="1168"/>
      <w:bookmarkEnd w:id="1169"/>
      <w:bookmarkEnd w:id="1170"/>
      <w:bookmarkEnd w:id="1171"/>
      <w:bookmarkEnd w:id="11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44271F" w14:paraId="4FDCBF05" w14:textId="77777777" w:rsidTr="00A524AB">
        <w:trPr>
          <w:cantSplit/>
          <w:tblHeader/>
        </w:trPr>
        <w:tc>
          <w:tcPr>
            <w:tcW w:w="3352" w:type="dxa"/>
            <w:tcBorders>
              <w:bottom w:val="nil"/>
            </w:tcBorders>
            <w:shd w:val="clear" w:color="auto" w:fill="00188F"/>
          </w:tcPr>
          <w:p w14:paraId="4FDCBEFA"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BEFB" w14:textId="31A0D058"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EFC" w14:textId="703FDBCB"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BEFD" w14:textId="17045587"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BEFE" w14:textId="0BE0387B"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BEFF" w14:textId="38A16AC4"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BF00" w14:textId="74C852F3"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BF01" w14:textId="16BDB78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BF02" w14:textId="77C15E13"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BF03" w14:textId="32A3BE9D"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99" w:type="dxa"/>
            <w:shd w:val="clear" w:color="auto" w:fill="00188F"/>
            <w:vAlign w:val="center"/>
          </w:tcPr>
          <w:p w14:paraId="4FDCBF04" w14:textId="45954FE2"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D94DC7" w14:paraId="4FDCBF11" w14:textId="77777777" w:rsidTr="00A524AB">
        <w:trPr>
          <w:cantSplit/>
          <w:tblHeader/>
        </w:trPr>
        <w:tc>
          <w:tcPr>
            <w:tcW w:w="3352" w:type="dxa"/>
            <w:tcBorders>
              <w:top w:val="nil"/>
              <w:left w:val="nil"/>
              <w:bottom w:val="dashSmallGap" w:sz="4" w:space="0" w:color="BFBFBF" w:themeColor="background1" w:themeShade="BF"/>
              <w:right w:val="nil"/>
            </w:tcBorders>
          </w:tcPr>
          <w:p w14:paraId="4FDCBF06" w14:textId="1308B649" w:rsidR="00D94DC7" w:rsidRDefault="00D94DC7" w:rsidP="00F73609">
            <w:pPr>
              <w:pStyle w:val="ProductList-Offering2"/>
            </w:pPr>
            <w:bookmarkStart w:id="1173" w:name="_Toc379797350"/>
            <w:bookmarkStart w:id="1174" w:name="_Toc380513372"/>
            <w:bookmarkStart w:id="1175" w:name="_Toc380655422"/>
            <w:bookmarkStart w:id="1176" w:name="_Toc408656587"/>
            <w:r>
              <w:t>Lync Online Piano 1</w:t>
            </w:r>
            <w:r>
              <w:fldChar w:fldCharType="begin"/>
            </w:r>
            <w:r>
              <w:instrText>XE "Lync Online Piano 1"</w:instrText>
            </w:r>
            <w:r>
              <w:fldChar w:fldCharType="end"/>
            </w:r>
            <w:r>
              <w:t xml:space="preserve"> (SL per Utente)</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14:paraId="4FDCBF07" w14:textId="77777777" w:rsidR="00D94DC7" w:rsidRDefault="00D94DC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09" w14:textId="49BEAA4D" w:rsidR="00D94DC7" w:rsidRPr="00137396" w:rsidRDefault="00D94DC7" w:rsidP="00C4636F">
            <w:pPr>
              <w:pStyle w:val="ProductList-OfferingBody"/>
              <w:ind w:left="-113"/>
              <w:jc w:val="center"/>
            </w:pPr>
            <w:r w:rsidRPr="0013739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37396">
              <w:rPr>
                <w:b/>
              </w:rPr>
              <w:fldChar w:fldCharType="separate"/>
            </w:r>
            <w:r w:rsidRPr="00137396">
              <w:t xml:space="preserve"> A </w:t>
            </w:r>
            <w:r w:rsidRPr="00137396">
              <w:fldChar w:fldCharType="end"/>
            </w:r>
          </w:p>
        </w:tc>
        <w:tc>
          <w:tcPr>
            <w:tcW w:w="739" w:type="dxa"/>
            <w:shd w:val="clear" w:color="auto" w:fill="BFBFBF" w:themeFill="background1" w:themeFillShade="BF"/>
            <w:vAlign w:val="center"/>
          </w:tcPr>
          <w:p w14:paraId="4FDCBF0A"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0B" w14:textId="77777777" w:rsidR="00D94DC7" w:rsidRDefault="00D94DC7" w:rsidP="00C4636F">
            <w:pPr>
              <w:pStyle w:val="ProductList-OfferingBody"/>
              <w:ind w:left="-113"/>
              <w:jc w:val="center"/>
            </w:pPr>
          </w:p>
        </w:tc>
        <w:tc>
          <w:tcPr>
            <w:tcW w:w="738" w:type="dxa"/>
            <w:shd w:val="clear" w:color="auto" w:fill="70AD47" w:themeFill="accent6"/>
            <w:vAlign w:val="center"/>
          </w:tcPr>
          <w:p w14:paraId="4FDCBF0C"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0D" w14:textId="631E1807" w:rsidR="00D94DC7" w:rsidRPr="00137396" w:rsidRDefault="00D94DC7" w:rsidP="00C4636F">
            <w:pPr>
              <w:pStyle w:val="ProductList-OfferingBody"/>
              <w:ind w:left="-113"/>
              <w:jc w:val="center"/>
            </w:pPr>
            <w:r w:rsidRPr="00137396">
              <w:fldChar w:fldCharType="begin"/>
            </w:r>
            <w:r w:rsidRPr="00137396">
              <w:instrText>AutoTextList  \sNotStyle\t "</w:instrText>
            </w:r>
            <w:r w:rsidRPr="00137396">
              <w:rPr>
                <w:color w:val="000000" w:themeColor="text1"/>
              </w:rPr>
              <w:instrText>Open License e Open Value</w:instrText>
            </w:r>
            <w:r w:rsidRPr="00137396">
              <w:instrText>"</w:instrText>
            </w:r>
            <w:r w:rsidRPr="00137396">
              <w:fldChar w:fldCharType="separate"/>
            </w:r>
            <w:r w:rsidRPr="00137396">
              <w:t>OF</w:t>
            </w:r>
            <w:r w:rsidRPr="00137396">
              <w:fldChar w:fldCharType="end"/>
            </w:r>
          </w:p>
        </w:tc>
        <w:tc>
          <w:tcPr>
            <w:tcW w:w="739" w:type="dxa"/>
            <w:shd w:val="clear" w:color="auto" w:fill="70AD47" w:themeFill="accent6"/>
            <w:vAlign w:val="center"/>
          </w:tcPr>
          <w:p w14:paraId="4FDCBF0E" w14:textId="75621C34" w:rsidR="00D94DC7" w:rsidRPr="00137396" w:rsidRDefault="00D94DC7" w:rsidP="00C4636F">
            <w:pPr>
              <w:pStyle w:val="ProductList-OfferingBody"/>
              <w:ind w:left="-113"/>
              <w:jc w:val="center"/>
            </w:pPr>
            <w:r w:rsidRPr="00137396">
              <w:fldChar w:fldCharType="begin"/>
            </w:r>
            <w:r w:rsidRPr="00137396">
              <w:instrText xml:space="preserve"> AutoTextList  \sNoStyle\t "</w:instrText>
            </w:r>
            <w:r w:rsidRPr="00137396">
              <w:rPr>
                <w:color w:val="000000" w:themeColor="text1"/>
              </w:rPr>
              <w:instrText>Non per l’Intera Organizzazione in Open Value</w:instrText>
            </w:r>
            <w:r w:rsidRPr="00137396">
              <w:instrText>"</w:instrText>
            </w:r>
            <w:r w:rsidRPr="00137396">
              <w:fldChar w:fldCharType="separate"/>
            </w:r>
            <w:r w:rsidRPr="00137396">
              <w:t xml:space="preserve"> P </w:t>
            </w:r>
            <w:r w:rsidRPr="00137396">
              <w:fldChar w:fldCharType="end"/>
            </w:r>
          </w:p>
        </w:tc>
        <w:tc>
          <w:tcPr>
            <w:tcW w:w="739" w:type="dxa"/>
            <w:shd w:val="clear" w:color="auto" w:fill="BFBFBF" w:themeFill="background1" w:themeFillShade="BF"/>
            <w:vAlign w:val="center"/>
          </w:tcPr>
          <w:p w14:paraId="4FDCBF0F" w14:textId="77777777" w:rsidR="00D94DC7" w:rsidRDefault="00D94DC7" w:rsidP="00C4636F">
            <w:pPr>
              <w:pStyle w:val="ProductList-OfferingBody"/>
              <w:ind w:left="-113"/>
              <w:jc w:val="center"/>
            </w:pPr>
          </w:p>
        </w:tc>
        <w:tc>
          <w:tcPr>
            <w:tcW w:w="799" w:type="dxa"/>
            <w:shd w:val="clear" w:color="auto" w:fill="70AD47" w:themeFill="accent6"/>
            <w:vAlign w:val="center"/>
          </w:tcPr>
          <w:p w14:paraId="4FDCBF10" w14:textId="4EC4A3CC" w:rsidR="00D94DC7" w:rsidRPr="00137396" w:rsidRDefault="00D94DC7" w:rsidP="00C4636F">
            <w:pPr>
              <w:pStyle w:val="ProductList-OfferingBody"/>
              <w:ind w:left="-113"/>
              <w:jc w:val="center"/>
            </w:pPr>
            <w:r w:rsidRPr="0013739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37396">
              <w:rPr>
                <w:b/>
              </w:rPr>
              <w:fldChar w:fldCharType="separate"/>
            </w:r>
            <w:r w:rsidRPr="00137396">
              <w:t xml:space="preserve"> A </w:t>
            </w:r>
            <w:r w:rsidRPr="00137396">
              <w:fldChar w:fldCharType="end"/>
            </w:r>
          </w:p>
        </w:tc>
      </w:tr>
      <w:tr w:rsidR="00D94DC7" w14:paraId="4FDCBF29" w14:textId="77777777" w:rsidTr="00A524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D94DC7" w:rsidRDefault="00D94DC7" w:rsidP="00F73609">
            <w:pPr>
              <w:pStyle w:val="ProductList-Offering2"/>
            </w:pPr>
            <w:bookmarkStart w:id="1177" w:name="_Toc379797351"/>
            <w:bookmarkStart w:id="1178" w:name="_Toc380513373"/>
            <w:bookmarkStart w:id="1179" w:name="_Toc380655423"/>
            <w:bookmarkStart w:id="1180" w:name="_Toc408656588"/>
            <w:r>
              <w:t>Componente Aggiuntivo di Lync Online Piano 1</w:t>
            </w:r>
            <w:r>
              <w:fldChar w:fldCharType="begin"/>
            </w:r>
            <w:r>
              <w:instrText>XE "Lync Online Piano 1"</w:instrText>
            </w:r>
            <w:r>
              <w:fldChar w:fldCharType="end"/>
            </w:r>
            <w:r>
              <w:fldChar w:fldCharType="begin"/>
            </w:r>
            <w:r>
              <w:instrText>XE "Componente Aggiuntivo di Lync Online Piano 1"</w:instrText>
            </w:r>
            <w:r>
              <w:fldChar w:fldCharType="end"/>
            </w:r>
            <w:r>
              <w:t xml:space="preserve"> (SL per Utente)</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D94DC7" w:rsidRDefault="00D94DC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21" w14:textId="109498E0" w:rsidR="00D94DC7" w:rsidRPr="00137396" w:rsidRDefault="00D94DC7" w:rsidP="00C4636F">
            <w:pPr>
              <w:pStyle w:val="ProductList-OfferingBody"/>
              <w:ind w:left="-113"/>
              <w:jc w:val="center"/>
            </w:pPr>
            <w:r w:rsidRPr="0013739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37396">
              <w:rPr>
                <w:b/>
              </w:rPr>
              <w:fldChar w:fldCharType="separate"/>
            </w:r>
            <w:r w:rsidRPr="00137396">
              <w:t xml:space="preserve"> A </w:t>
            </w:r>
            <w:r w:rsidRPr="00137396">
              <w:fldChar w:fldCharType="end"/>
            </w:r>
          </w:p>
        </w:tc>
        <w:tc>
          <w:tcPr>
            <w:tcW w:w="739" w:type="dxa"/>
            <w:shd w:val="clear" w:color="auto" w:fill="BFBFBF" w:themeFill="background1" w:themeFillShade="BF"/>
            <w:vAlign w:val="center"/>
          </w:tcPr>
          <w:p w14:paraId="4FDCBF22"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23" w14:textId="77777777" w:rsidR="00D94DC7" w:rsidRDefault="00D94DC7" w:rsidP="00C4636F">
            <w:pPr>
              <w:pStyle w:val="ProductList-OfferingBody"/>
              <w:ind w:left="-113"/>
              <w:jc w:val="center"/>
            </w:pPr>
          </w:p>
        </w:tc>
        <w:tc>
          <w:tcPr>
            <w:tcW w:w="738" w:type="dxa"/>
            <w:shd w:val="clear" w:color="auto" w:fill="BFBFBF" w:themeFill="background1" w:themeFillShade="BF"/>
            <w:vAlign w:val="center"/>
          </w:tcPr>
          <w:p w14:paraId="4FDCBF24"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25"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26"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27" w14:textId="77777777" w:rsidR="00D94DC7" w:rsidRDefault="00D94DC7" w:rsidP="00C4636F">
            <w:pPr>
              <w:pStyle w:val="ProductList-OfferingBody"/>
              <w:ind w:left="-113"/>
              <w:jc w:val="center"/>
            </w:pPr>
          </w:p>
        </w:tc>
        <w:tc>
          <w:tcPr>
            <w:tcW w:w="799" w:type="dxa"/>
            <w:shd w:val="clear" w:color="auto" w:fill="70AD47" w:themeFill="accent6"/>
            <w:vAlign w:val="center"/>
          </w:tcPr>
          <w:p w14:paraId="4FDCBF28" w14:textId="0E0CD085" w:rsidR="00D94DC7" w:rsidRPr="00137396" w:rsidRDefault="00D94DC7" w:rsidP="00C4636F">
            <w:pPr>
              <w:pStyle w:val="ProductList-OfferingBody"/>
              <w:ind w:left="-113"/>
              <w:jc w:val="center"/>
            </w:pPr>
            <w:r w:rsidRPr="0013739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37396">
              <w:rPr>
                <w:b/>
              </w:rPr>
              <w:fldChar w:fldCharType="separate"/>
            </w:r>
            <w:r w:rsidRPr="00137396">
              <w:t xml:space="preserve"> A </w:t>
            </w:r>
            <w:r w:rsidRPr="00137396">
              <w:fldChar w:fldCharType="end"/>
            </w:r>
          </w:p>
        </w:tc>
      </w:tr>
      <w:tr w:rsidR="00D94DC7" w14:paraId="4FDCBF35" w14:textId="77777777" w:rsidTr="00A524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D94DC7" w:rsidRDefault="00D94DC7" w:rsidP="00F73609">
            <w:pPr>
              <w:pStyle w:val="ProductList-Offering2"/>
            </w:pPr>
            <w:bookmarkStart w:id="1181" w:name="_Toc379797352"/>
            <w:bookmarkStart w:id="1182" w:name="_Toc380513374"/>
            <w:bookmarkStart w:id="1183" w:name="_Toc380655424"/>
            <w:bookmarkStart w:id="1184" w:name="_Toc408656589"/>
            <w:r>
              <w:t>Lync Online Piano 1G</w:t>
            </w:r>
            <w:r>
              <w:fldChar w:fldCharType="begin"/>
            </w:r>
            <w:r>
              <w:instrText>XE "Lync Online Piano 1G"</w:instrText>
            </w:r>
            <w:r>
              <w:fldChar w:fldCharType="end"/>
            </w:r>
            <w:r>
              <w:t xml:space="preserve"> (SL per Utente)</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D94DC7" w:rsidRDefault="00D94DC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2D" w14:textId="7A05E838" w:rsidR="00D94DC7" w:rsidRPr="00137396" w:rsidRDefault="00D94DC7" w:rsidP="00C4636F">
            <w:pPr>
              <w:pStyle w:val="ProductList-OfferingBody"/>
              <w:ind w:left="-113"/>
              <w:jc w:val="center"/>
            </w:pPr>
            <w:r w:rsidRPr="0013739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37396">
              <w:rPr>
                <w:b/>
              </w:rPr>
              <w:fldChar w:fldCharType="separate"/>
            </w:r>
            <w:r w:rsidRPr="00137396">
              <w:t xml:space="preserve"> A </w:t>
            </w:r>
            <w:r w:rsidRPr="00137396">
              <w:fldChar w:fldCharType="end"/>
            </w:r>
          </w:p>
        </w:tc>
        <w:tc>
          <w:tcPr>
            <w:tcW w:w="739" w:type="dxa"/>
            <w:shd w:val="clear" w:color="auto" w:fill="BFBFBF" w:themeFill="background1" w:themeFillShade="BF"/>
            <w:vAlign w:val="center"/>
          </w:tcPr>
          <w:p w14:paraId="4FDCBF2E"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2F" w14:textId="77777777" w:rsidR="00D94DC7" w:rsidRDefault="00D94DC7" w:rsidP="00C4636F">
            <w:pPr>
              <w:pStyle w:val="ProductList-OfferingBody"/>
              <w:ind w:left="-113"/>
              <w:jc w:val="center"/>
            </w:pPr>
          </w:p>
        </w:tc>
        <w:tc>
          <w:tcPr>
            <w:tcW w:w="738" w:type="dxa"/>
            <w:shd w:val="clear" w:color="auto" w:fill="BFBFBF" w:themeFill="background1" w:themeFillShade="BF"/>
            <w:vAlign w:val="center"/>
          </w:tcPr>
          <w:p w14:paraId="4FDCBF30"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31"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32"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33" w14:textId="77777777" w:rsidR="00D94DC7" w:rsidRDefault="00D94DC7" w:rsidP="00C4636F">
            <w:pPr>
              <w:pStyle w:val="ProductList-OfferingBody"/>
              <w:ind w:left="-113"/>
              <w:jc w:val="center"/>
            </w:pPr>
          </w:p>
        </w:tc>
        <w:tc>
          <w:tcPr>
            <w:tcW w:w="799" w:type="dxa"/>
            <w:shd w:val="clear" w:color="auto" w:fill="BFBFBF" w:themeFill="background1" w:themeFillShade="BF"/>
            <w:vAlign w:val="center"/>
          </w:tcPr>
          <w:p w14:paraId="4FDCBF34" w14:textId="77777777" w:rsidR="00D94DC7" w:rsidRPr="005A0966" w:rsidRDefault="00D94DC7" w:rsidP="00C4636F">
            <w:pPr>
              <w:pStyle w:val="ProductList-OfferingBody"/>
              <w:ind w:left="-113"/>
              <w:jc w:val="center"/>
            </w:pPr>
          </w:p>
        </w:tc>
      </w:tr>
      <w:tr w:rsidR="00D94DC7" w14:paraId="4FDCBF41" w14:textId="77777777" w:rsidTr="00A524AB">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D94DC7" w:rsidRDefault="00D94DC7" w:rsidP="00F73609">
            <w:pPr>
              <w:pStyle w:val="ProductList-Offering2"/>
            </w:pPr>
            <w:bookmarkStart w:id="1185" w:name="_Toc379797353"/>
            <w:bookmarkStart w:id="1186" w:name="_Toc380513375"/>
            <w:bookmarkStart w:id="1187" w:name="_Toc380655425"/>
            <w:bookmarkStart w:id="1188" w:name="_Toc408656590"/>
            <w:r>
              <w:t>Lync Online Piano 2</w:t>
            </w:r>
            <w:r>
              <w:fldChar w:fldCharType="begin"/>
            </w:r>
            <w:r>
              <w:instrText>XE "Lync Online Piano 2"</w:instrText>
            </w:r>
            <w:r>
              <w:fldChar w:fldCharType="end"/>
            </w:r>
            <w:r>
              <w:t xml:space="preserve"> (SL per Utente)</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D94DC7" w:rsidRDefault="00D94DC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39" w14:textId="5E828CDF" w:rsidR="00D94DC7" w:rsidRPr="00137396" w:rsidRDefault="00D94DC7" w:rsidP="00C4636F">
            <w:pPr>
              <w:pStyle w:val="ProductList-OfferingBody"/>
              <w:ind w:left="-113"/>
              <w:jc w:val="center"/>
            </w:pPr>
            <w:r w:rsidRPr="0013739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37396">
              <w:rPr>
                <w:b/>
              </w:rPr>
              <w:fldChar w:fldCharType="separate"/>
            </w:r>
            <w:r w:rsidRPr="00137396">
              <w:t xml:space="preserve"> A </w:t>
            </w:r>
            <w:r w:rsidRPr="00137396">
              <w:fldChar w:fldCharType="end"/>
            </w:r>
          </w:p>
        </w:tc>
        <w:tc>
          <w:tcPr>
            <w:tcW w:w="739" w:type="dxa"/>
            <w:shd w:val="clear" w:color="auto" w:fill="BFBFBF" w:themeFill="background1" w:themeFillShade="BF"/>
            <w:vAlign w:val="center"/>
          </w:tcPr>
          <w:p w14:paraId="4FDCBF3A"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3B" w14:textId="77777777" w:rsidR="00D94DC7" w:rsidRDefault="00D94DC7" w:rsidP="00C4636F">
            <w:pPr>
              <w:pStyle w:val="ProductList-OfferingBody"/>
              <w:ind w:left="-113"/>
              <w:jc w:val="center"/>
            </w:pPr>
          </w:p>
        </w:tc>
        <w:tc>
          <w:tcPr>
            <w:tcW w:w="738" w:type="dxa"/>
            <w:shd w:val="clear" w:color="auto" w:fill="70AD47" w:themeFill="accent6"/>
            <w:vAlign w:val="center"/>
          </w:tcPr>
          <w:p w14:paraId="4FDCBF3C"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3D" w14:textId="1602E42B" w:rsidR="00D94DC7" w:rsidRPr="00137396" w:rsidRDefault="00D94DC7" w:rsidP="00C4636F">
            <w:pPr>
              <w:pStyle w:val="ProductList-OfferingBody"/>
              <w:ind w:left="-113"/>
              <w:jc w:val="center"/>
            </w:pPr>
            <w:r w:rsidRPr="00137396">
              <w:fldChar w:fldCharType="begin"/>
            </w:r>
            <w:r w:rsidRPr="00137396">
              <w:instrText>AutoTextList  \sNotStyle\t "</w:instrText>
            </w:r>
            <w:r w:rsidRPr="00137396">
              <w:rPr>
                <w:color w:val="000000" w:themeColor="text1"/>
              </w:rPr>
              <w:instrText>Open License e Open Value</w:instrText>
            </w:r>
            <w:r w:rsidRPr="00137396">
              <w:instrText>"</w:instrText>
            </w:r>
            <w:r w:rsidRPr="00137396">
              <w:fldChar w:fldCharType="separate"/>
            </w:r>
            <w:r w:rsidRPr="00137396">
              <w:t>OF</w:t>
            </w:r>
            <w:r w:rsidRPr="00137396">
              <w:fldChar w:fldCharType="end"/>
            </w:r>
          </w:p>
        </w:tc>
        <w:tc>
          <w:tcPr>
            <w:tcW w:w="739" w:type="dxa"/>
            <w:shd w:val="clear" w:color="auto" w:fill="70AD47" w:themeFill="accent6"/>
            <w:vAlign w:val="center"/>
          </w:tcPr>
          <w:p w14:paraId="4FDCBF3E" w14:textId="50A5D409" w:rsidR="00D94DC7" w:rsidRPr="00137396" w:rsidRDefault="00D94DC7" w:rsidP="00C4636F">
            <w:pPr>
              <w:pStyle w:val="ProductList-OfferingBody"/>
              <w:ind w:left="-113"/>
              <w:jc w:val="center"/>
            </w:pPr>
            <w:r w:rsidRPr="00137396">
              <w:rPr>
                <w:b/>
              </w:rPr>
              <w:fldChar w:fldCharType="begin"/>
            </w:r>
            <w:r w:rsidRPr="00137396">
              <w:rPr>
                <w:b/>
              </w:rPr>
              <w:instrText xml:space="preserve"> AutoTextList  \sNoStyle\t "</w:instrText>
            </w:r>
            <w:r w:rsidRPr="00137396">
              <w:rPr>
                <w:b/>
                <w:color w:val="000000" w:themeColor="text1"/>
              </w:rPr>
              <w:instrText>Non per l’Intera Organizzazione in Open Value</w:instrText>
            </w:r>
            <w:r w:rsidRPr="00137396">
              <w:rPr>
                <w:b/>
              </w:rPr>
              <w:instrText>"</w:instrText>
            </w:r>
            <w:r w:rsidRPr="00137396">
              <w:rPr>
                <w:b/>
              </w:rPr>
              <w:fldChar w:fldCharType="separate"/>
            </w:r>
            <w:r w:rsidRPr="00137396">
              <w:rPr>
                <w:b/>
              </w:rPr>
              <w:t xml:space="preserve"> </w:t>
            </w:r>
            <w:r w:rsidRPr="00137396">
              <w:t xml:space="preserve">P </w:t>
            </w:r>
            <w:r w:rsidRPr="00137396">
              <w:fldChar w:fldCharType="end"/>
            </w:r>
          </w:p>
        </w:tc>
        <w:tc>
          <w:tcPr>
            <w:tcW w:w="739" w:type="dxa"/>
            <w:shd w:val="clear" w:color="auto" w:fill="BFBFBF" w:themeFill="background1" w:themeFillShade="BF"/>
            <w:vAlign w:val="center"/>
          </w:tcPr>
          <w:p w14:paraId="4FDCBF3F" w14:textId="77777777" w:rsidR="00D94DC7" w:rsidRDefault="00D94DC7" w:rsidP="00C4636F">
            <w:pPr>
              <w:pStyle w:val="ProductList-OfferingBody"/>
              <w:ind w:left="-113"/>
              <w:jc w:val="center"/>
            </w:pPr>
          </w:p>
        </w:tc>
        <w:tc>
          <w:tcPr>
            <w:tcW w:w="799" w:type="dxa"/>
            <w:shd w:val="clear" w:color="auto" w:fill="70AD47" w:themeFill="accent6"/>
            <w:vAlign w:val="center"/>
          </w:tcPr>
          <w:p w14:paraId="4FDCBF40" w14:textId="3C5B5100" w:rsidR="00D94DC7" w:rsidRPr="00137396" w:rsidRDefault="00D94DC7" w:rsidP="00C4636F">
            <w:pPr>
              <w:pStyle w:val="ProductList-OfferingBody"/>
              <w:ind w:left="-113"/>
              <w:jc w:val="center"/>
            </w:pPr>
            <w:r w:rsidRPr="0013739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37396">
              <w:rPr>
                <w:b/>
              </w:rPr>
              <w:fldChar w:fldCharType="separate"/>
            </w:r>
            <w:r w:rsidRPr="00137396">
              <w:t xml:space="preserve"> A </w:t>
            </w:r>
            <w:r w:rsidRPr="00137396">
              <w:fldChar w:fldCharType="end"/>
            </w:r>
          </w:p>
        </w:tc>
      </w:tr>
      <w:tr w:rsidR="00D94DC7" w14:paraId="4FDCBF59" w14:textId="77777777" w:rsidTr="00A524AB">
        <w:trPr>
          <w:cantSplit/>
          <w:tblHeader/>
        </w:trPr>
        <w:tc>
          <w:tcPr>
            <w:tcW w:w="3352" w:type="dxa"/>
            <w:tcBorders>
              <w:top w:val="dashSmallGap" w:sz="4" w:space="0" w:color="BFBFBF" w:themeColor="background1" w:themeShade="BF"/>
              <w:left w:val="nil"/>
              <w:bottom w:val="nil"/>
              <w:right w:val="nil"/>
            </w:tcBorders>
          </w:tcPr>
          <w:p w14:paraId="4FDCBF4E" w14:textId="64A60106" w:rsidR="00D94DC7" w:rsidRDefault="00D94DC7" w:rsidP="00F73609">
            <w:pPr>
              <w:pStyle w:val="ProductList-Offering2"/>
            </w:pPr>
            <w:bookmarkStart w:id="1189" w:name="_Toc379797354"/>
            <w:bookmarkStart w:id="1190" w:name="_Toc380513376"/>
            <w:bookmarkStart w:id="1191" w:name="_Toc380655426"/>
            <w:bookmarkStart w:id="1192" w:name="_Toc408656591"/>
            <w:r>
              <w:t>Lync Online Piano 2G</w:t>
            </w:r>
            <w:r>
              <w:fldChar w:fldCharType="begin"/>
            </w:r>
            <w:r>
              <w:instrText>XE "Lync Online Piano 2G"</w:instrText>
            </w:r>
            <w:r>
              <w:fldChar w:fldCharType="end"/>
            </w:r>
            <w:r>
              <w:t xml:space="preserve"> (SL per Utente)</w:t>
            </w:r>
            <w:bookmarkEnd w:id="1189"/>
            <w:bookmarkEnd w:id="1190"/>
            <w:bookmarkEnd w:id="1191"/>
            <w:bookmarkEnd w:id="1192"/>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D94DC7" w:rsidRDefault="00D94DC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D94DC7" w:rsidRDefault="00D94DC7" w:rsidP="00C4636F">
            <w:pPr>
              <w:pStyle w:val="ProductList-OfferingBody"/>
              <w:ind w:left="-113"/>
              <w:jc w:val="center"/>
            </w:pPr>
          </w:p>
        </w:tc>
        <w:tc>
          <w:tcPr>
            <w:tcW w:w="739" w:type="dxa"/>
            <w:shd w:val="clear" w:color="auto" w:fill="70AD47" w:themeFill="accent6"/>
            <w:vAlign w:val="center"/>
          </w:tcPr>
          <w:p w14:paraId="4FDCBF51" w14:textId="63EFF15B" w:rsidR="00D94DC7" w:rsidRPr="00137396" w:rsidRDefault="00D94DC7" w:rsidP="00C4636F">
            <w:pPr>
              <w:pStyle w:val="ProductList-OfferingBody"/>
              <w:ind w:left="-113"/>
              <w:jc w:val="center"/>
            </w:pPr>
            <w:r w:rsidRPr="0013739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37396">
              <w:rPr>
                <w:b/>
              </w:rPr>
              <w:fldChar w:fldCharType="separate"/>
            </w:r>
            <w:r w:rsidRPr="00137396">
              <w:t xml:space="preserve"> A </w:t>
            </w:r>
            <w:r w:rsidRPr="00137396">
              <w:fldChar w:fldCharType="end"/>
            </w:r>
          </w:p>
        </w:tc>
        <w:tc>
          <w:tcPr>
            <w:tcW w:w="739" w:type="dxa"/>
            <w:shd w:val="clear" w:color="auto" w:fill="BFBFBF" w:themeFill="background1" w:themeFillShade="BF"/>
            <w:vAlign w:val="center"/>
          </w:tcPr>
          <w:p w14:paraId="4FDCBF52"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53" w14:textId="77777777" w:rsidR="00D94DC7" w:rsidRDefault="00D94DC7" w:rsidP="00C4636F">
            <w:pPr>
              <w:pStyle w:val="ProductList-OfferingBody"/>
              <w:ind w:left="-113"/>
              <w:jc w:val="center"/>
            </w:pPr>
          </w:p>
        </w:tc>
        <w:tc>
          <w:tcPr>
            <w:tcW w:w="738" w:type="dxa"/>
            <w:shd w:val="clear" w:color="auto" w:fill="BFBFBF" w:themeFill="background1" w:themeFillShade="BF"/>
            <w:vAlign w:val="center"/>
          </w:tcPr>
          <w:p w14:paraId="4FDCBF54"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55"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56" w14:textId="77777777" w:rsidR="00D94DC7" w:rsidRDefault="00D94DC7" w:rsidP="00C4636F">
            <w:pPr>
              <w:pStyle w:val="ProductList-OfferingBody"/>
              <w:ind w:left="-113"/>
              <w:jc w:val="center"/>
            </w:pPr>
          </w:p>
        </w:tc>
        <w:tc>
          <w:tcPr>
            <w:tcW w:w="739" w:type="dxa"/>
            <w:shd w:val="clear" w:color="auto" w:fill="BFBFBF" w:themeFill="background1" w:themeFillShade="BF"/>
            <w:vAlign w:val="center"/>
          </w:tcPr>
          <w:p w14:paraId="4FDCBF57" w14:textId="77777777" w:rsidR="00D94DC7" w:rsidRDefault="00D94DC7" w:rsidP="00C4636F">
            <w:pPr>
              <w:pStyle w:val="ProductList-OfferingBody"/>
              <w:ind w:left="-113"/>
              <w:jc w:val="center"/>
            </w:pPr>
          </w:p>
        </w:tc>
        <w:tc>
          <w:tcPr>
            <w:tcW w:w="799" w:type="dxa"/>
            <w:shd w:val="clear" w:color="auto" w:fill="BFBFBF" w:themeFill="background1" w:themeFillShade="BF"/>
            <w:vAlign w:val="center"/>
          </w:tcPr>
          <w:p w14:paraId="4FDCBF58" w14:textId="77777777" w:rsidR="00D94DC7" w:rsidRPr="005A0966" w:rsidRDefault="00D94DC7" w:rsidP="00C4636F">
            <w:pPr>
              <w:pStyle w:val="ProductList-OfferingBody"/>
              <w:ind w:left="-113"/>
              <w:jc w:val="center"/>
            </w:pPr>
          </w:p>
        </w:tc>
      </w:tr>
    </w:tbl>
    <w:p w14:paraId="4FDCBF5A" w14:textId="77777777" w:rsidR="00EE40B5" w:rsidRPr="0092471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AE1EC5">
        <w:tc>
          <w:tcPr>
            <w:tcW w:w="3596" w:type="dxa"/>
          </w:tcPr>
          <w:p w14:paraId="4FDCBF5B" w14:textId="77777777" w:rsidR="00F73609" w:rsidRPr="00F73609" w:rsidRDefault="00F73609" w:rsidP="00F73609">
            <w:pPr>
              <w:pStyle w:val="ProductList-Body"/>
              <w:rPr>
                <w:b/>
              </w:rPr>
            </w:pPr>
            <w:r>
              <w:t xml:space="preserve">Idoneità alla Riduzione: </w:t>
            </w:r>
            <w:r>
              <w:rPr>
                <w:b/>
              </w:rPr>
              <w:t>Tutti</w:t>
            </w:r>
          </w:p>
        </w:tc>
        <w:tc>
          <w:tcPr>
            <w:tcW w:w="3597" w:type="dxa"/>
          </w:tcPr>
          <w:p w14:paraId="4FDCBF5C" w14:textId="535B60C3" w:rsidR="00F73609" w:rsidRDefault="00F73609" w:rsidP="00DF3BB8">
            <w:pPr>
              <w:pStyle w:val="ProductList-Body"/>
              <w:spacing w:before="20" w:after="20"/>
            </w:pPr>
            <w:r>
              <w:t xml:space="preserve">Pool di Prodotti: </w:t>
            </w:r>
            <w:r>
              <w:rPr>
                <w:b/>
              </w:rPr>
              <w:t>Server</w:t>
            </w:r>
          </w:p>
        </w:tc>
        <w:tc>
          <w:tcPr>
            <w:tcW w:w="3597" w:type="dxa"/>
          </w:tcPr>
          <w:p w14:paraId="4FDCBF5D" w14:textId="739DC080" w:rsidR="00F73609" w:rsidRDefault="00F73609" w:rsidP="00F73609">
            <w:pPr>
              <w:pStyle w:val="ProductList-Body"/>
            </w:pPr>
          </w:p>
        </w:tc>
      </w:tr>
      <w:tr w:rsidR="00F73609" w14:paraId="4FDCBF62" w14:textId="77777777" w:rsidTr="00AE1EC5">
        <w:tc>
          <w:tcPr>
            <w:tcW w:w="3596" w:type="dxa"/>
          </w:tcPr>
          <w:p w14:paraId="4FDCBF5F" w14:textId="77777777" w:rsidR="00F73609" w:rsidRPr="00F73609" w:rsidRDefault="00F73609" w:rsidP="00F73609">
            <w:pPr>
              <w:pStyle w:val="ProductList-Body"/>
              <w:rPr>
                <w:b/>
              </w:rPr>
            </w:pPr>
            <w:r>
              <w:t xml:space="preserve">Idoneità alla Procedura di Ordine True-up: </w:t>
            </w:r>
            <w:r>
              <w:rPr>
                <w:b/>
              </w:rPr>
              <w:t>Tutti</w:t>
            </w:r>
          </w:p>
        </w:tc>
        <w:tc>
          <w:tcPr>
            <w:tcW w:w="3597" w:type="dxa"/>
          </w:tcPr>
          <w:p w14:paraId="4FDCBF60" w14:textId="77777777" w:rsidR="00F73609" w:rsidRDefault="00F73609" w:rsidP="00F73609">
            <w:pPr>
              <w:pStyle w:val="ProductList-Body"/>
              <w:spacing w:before="20" w:after="20"/>
            </w:pPr>
            <w:r>
              <w:t xml:space="preserve">Idoneità al Periodo di Validità Esteso: </w:t>
            </w:r>
            <w:r>
              <w:rPr>
                <w:b/>
              </w:rPr>
              <w:t>Tutti</w:t>
            </w:r>
          </w:p>
        </w:tc>
        <w:tc>
          <w:tcPr>
            <w:tcW w:w="3597" w:type="dxa"/>
          </w:tcPr>
          <w:p w14:paraId="4FDCBF61" w14:textId="77777777" w:rsidR="00F73609" w:rsidRDefault="00F73609" w:rsidP="00F73609">
            <w:pPr>
              <w:pStyle w:val="ProductList-Body"/>
            </w:pPr>
          </w:p>
        </w:tc>
      </w:tr>
    </w:tbl>
    <w:p w14:paraId="4FDCBF63"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BF64" w14:textId="17D5AD0B" w:rsidR="00782C7B" w:rsidRPr="00924715" w:rsidRDefault="00F73609" w:rsidP="00782C7B">
      <w:pPr>
        <w:pStyle w:val="ProductList-Body"/>
      </w:pPr>
      <w:r>
        <w:t>Lync Online Piano 1</w:t>
      </w:r>
      <w:r>
        <w:fldChar w:fldCharType="begin"/>
      </w:r>
      <w:r>
        <w:instrText>XE "Lync Online Piano 1"</w:instrText>
      </w:r>
      <w:r>
        <w:fldChar w:fldCharType="end"/>
      </w:r>
      <w:r>
        <w:t xml:space="preserve"> e Piano 2 richiedono l</w:t>
      </w:r>
      <w:r w:rsidR="00D651AE">
        <w:t>’</w:t>
      </w:r>
      <w:r>
        <w:t>acquisto e l</w:t>
      </w:r>
      <w:r w:rsidR="00D651AE">
        <w:t>’</w:t>
      </w:r>
      <w:r>
        <w:t>installazione separati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set completo di funzionalità di Lync Online Piano 1 e Piano 2. Grazie a un</w:t>
      </w:r>
      <w:r w:rsidR="00D651AE">
        <w:t>’</w:t>
      </w:r>
      <w:r>
        <w:t>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914B79">
        <w:t xml:space="preserve"> </w:t>
      </w:r>
      <w:r>
        <w:t>Le società potranno utilizzare il client gratuito Lync Basic 2013 per i loro utenti finali in possesso di Windows.</w:t>
      </w:r>
    </w:p>
    <w:p w14:paraId="5C11B64F" w14:textId="7F162145" w:rsidR="00335B97" w:rsidRPr="00924715" w:rsidRDefault="00335B97" w:rsidP="00782C7B">
      <w:pPr>
        <w:pStyle w:val="ProductList-Body"/>
      </w:pPr>
    </w:p>
    <w:p w14:paraId="45936CCC" w14:textId="0D2BF3AF" w:rsidR="00F910AC" w:rsidRPr="00924715"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4FDCBF66" w14:textId="152504EC"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38D69B1F" w14:textId="43E704A2" w:rsidR="00405189" w:rsidRPr="00924715" w:rsidRDefault="00405189" w:rsidP="00405189">
      <w:pPr>
        <w:pStyle w:val="ProductList-Offering2Heading"/>
        <w:outlineLvl w:val="2"/>
      </w:pPr>
      <w:bookmarkStart w:id="1193" w:name="_Toc379797317"/>
      <w:r>
        <w:tab/>
      </w:r>
      <w:bookmarkStart w:id="1194" w:name="_Toc380513377"/>
      <w:bookmarkStart w:id="1195" w:name="_Toc380655427"/>
      <w:bookmarkStart w:id="1196" w:name="_Toc408656592"/>
      <w:r>
        <w:t>Applicazioni di Office 365</w:t>
      </w:r>
      <w:bookmarkEnd w:id="1193"/>
      <w:bookmarkEnd w:id="1194"/>
      <w:bookmarkEnd w:id="1195"/>
      <w:bookmarkEnd w:id="11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155"/>
        <w:gridCol w:w="583"/>
        <w:gridCol w:w="739"/>
        <w:gridCol w:w="739"/>
        <w:gridCol w:w="739"/>
        <w:gridCol w:w="739"/>
        <w:gridCol w:w="162"/>
        <w:gridCol w:w="576"/>
        <w:gridCol w:w="739"/>
        <w:gridCol w:w="739"/>
        <w:gridCol w:w="739"/>
        <w:gridCol w:w="814"/>
      </w:tblGrid>
      <w:tr w:rsidR="0044271F" w14:paraId="1182D97D" w14:textId="77777777" w:rsidTr="00A524AB">
        <w:trPr>
          <w:cantSplit/>
        </w:trPr>
        <w:tc>
          <w:tcPr>
            <w:tcW w:w="3337" w:type="dxa"/>
            <w:tcBorders>
              <w:bottom w:val="nil"/>
            </w:tcBorders>
            <w:shd w:val="clear" w:color="auto" w:fill="00188F"/>
          </w:tcPr>
          <w:p w14:paraId="1C09CFE7" w14:textId="77777777" w:rsidR="0044271F" w:rsidRPr="00EE0836" w:rsidRDefault="0044271F" w:rsidP="00FB719E">
            <w:pPr>
              <w:pStyle w:val="ProductList-OfferingBody"/>
              <w:ind w:left="-28"/>
              <w:rPr>
                <w:color w:val="FFFFFF" w:themeColor="background1"/>
              </w:rPr>
            </w:pPr>
            <w:r>
              <w:rPr>
                <w:color w:val="FFFFFF" w:themeColor="background1"/>
              </w:rPr>
              <w:t>Prodotti</w:t>
            </w:r>
          </w:p>
        </w:tc>
        <w:tc>
          <w:tcPr>
            <w:tcW w:w="738" w:type="dxa"/>
            <w:gridSpan w:val="2"/>
            <w:tcBorders>
              <w:bottom w:val="nil"/>
            </w:tcBorders>
            <w:shd w:val="clear" w:color="auto" w:fill="00188F"/>
            <w:vAlign w:val="center"/>
          </w:tcPr>
          <w:p w14:paraId="3F798A04" w14:textId="30F797A6" w:rsidR="0044271F" w:rsidRPr="00EE0836" w:rsidRDefault="0044271F"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50ABB1F5" w:rsidR="0044271F" w:rsidRPr="00EE0836" w:rsidRDefault="0044271F" w:rsidP="00FB719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71F816F9" w14:textId="02901089" w:rsidR="0044271F" w:rsidRPr="00EE0836" w:rsidRDefault="0044271F" w:rsidP="00FB719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Pr>
                <w:color w:val="FFFFFF" w:themeColor="background1"/>
              </w:rPr>
              <w:instrText>"</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559638C7" w14:textId="3552B07E" w:rsidR="0044271F" w:rsidRPr="00EE0836" w:rsidRDefault="0044271F" w:rsidP="00FB719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7F0D20E7" w14:textId="61DF9F05" w:rsidR="0044271F" w:rsidRPr="00EE0836" w:rsidRDefault="0044271F" w:rsidP="00FB719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gridSpan w:val="2"/>
            <w:shd w:val="clear" w:color="auto" w:fill="00188F"/>
            <w:vAlign w:val="center"/>
          </w:tcPr>
          <w:p w14:paraId="35B42C5D" w14:textId="09780007" w:rsidR="0044271F" w:rsidRPr="00EE0836" w:rsidRDefault="0044271F" w:rsidP="00FB719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5C16BBBB" w14:textId="03DDADCC" w:rsidR="0044271F" w:rsidRPr="00EE0836" w:rsidRDefault="0044271F" w:rsidP="00FB719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6F2CEDDE" w14:textId="2CD35BAA" w:rsidR="0044271F" w:rsidRPr="00EE0836" w:rsidRDefault="0044271F" w:rsidP="00FB719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29AE3DEF" w14:textId="457887D0" w:rsidR="0044271F" w:rsidRPr="00EE0836" w:rsidRDefault="0044271F" w:rsidP="00FB719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814" w:type="dxa"/>
            <w:shd w:val="clear" w:color="auto" w:fill="00188F"/>
            <w:vAlign w:val="center"/>
          </w:tcPr>
          <w:p w14:paraId="1C8ABD0A" w14:textId="4130E798" w:rsidR="0044271F" w:rsidRPr="00EE0836" w:rsidRDefault="0044271F" w:rsidP="00FB719E">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01731B" w14:paraId="4948C08F" w14:textId="77777777" w:rsidTr="00A524AB">
        <w:trPr>
          <w:cantSplit/>
        </w:trPr>
        <w:tc>
          <w:tcPr>
            <w:tcW w:w="3337" w:type="dxa"/>
            <w:tcBorders>
              <w:top w:val="nil"/>
              <w:left w:val="nil"/>
              <w:bottom w:val="dashSmallGap" w:sz="4" w:space="0" w:color="BFBFBF" w:themeColor="background1" w:themeShade="BF"/>
              <w:right w:val="nil"/>
            </w:tcBorders>
          </w:tcPr>
          <w:p w14:paraId="5BEBD565" w14:textId="1BECD1AF" w:rsidR="0001731B" w:rsidRDefault="0001731B" w:rsidP="00237299">
            <w:pPr>
              <w:pStyle w:val="ProductList-Offering2"/>
            </w:pPr>
            <w:bookmarkStart w:id="1197" w:name="_Toc408656593"/>
            <w:r>
              <w:t>Office 365 Business</w:t>
            </w:r>
            <w:bookmarkEnd w:id="1197"/>
            <w:r>
              <w:fldChar w:fldCharType="begin"/>
            </w:r>
            <w:r>
              <w:instrText>XE "Office 365 Business"</w:instrText>
            </w:r>
            <w:r>
              <w:fldChar w:fldCharType="end"/>
            </w:r>
          </w:p>
        </w:tc>
        <w:tc>
          <w:tcPr>
            <w:tcW w:w="738" w:type="dxa"/>
            <w:gridSpan w:val="2"/>
            <w:tcBorders>
              <w:top w:val="nil"/>
              <w:left w:val="nil"/>
              <w:bottom w:val="dashSmallGap" w:sz="4" w:space="0" w:color="BFBFBF" w:themeColor="background1" w:themeShade="BF"/>
              <w:right w:val="nil"/>
            </w:tcBorders>
            <w:vAlign w:val="center"/>
          </w:tcPr>
          <w:p w14:paraId="0166725D" w14:textId="77777777" w:rsidR="0001731B" w:rsidRDefault="0001731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33306243"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62367316"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5DEA0F86" w14:textId="77777777" w:rsidR="0001731B" w:rsidRDefault="0001731B" w:rsidP="00237299">
            <w:pPr>
              <w:pStyle w:val="ProductList-OfferingBody"/>
              <w:ind w:left="-113"/>
              <w:jc w:val="center"/>
            </w:pPr>
          </w:p>
        </w:tc>
        <w:tc>
          <w:tcPr>
            <w:tcW w:w="738" w:type="dxa"/>
            <w:gridSpan w:val="2"/>
            <w:shd w:val="clear" w:color="auto" w:fill="70AD47" w:themeFill="accent6"/>
            <w:vAlign w:val="center"/>
          </w:tcPr>
          <w:p w14:paraId="77625D2B" w14:textId="77777777" w:rsidR="0001731B" w:rsidRDefault="0001731B" w:rsidP="00237299">
            <w:pPr>
              <w:pStyle w:val="ProductList-OfferingBody"/>
              <w:ind w:left="-113"/>
              <w:jc w:val="center"/>
            </w:pPr>
          </w:p>
        </w:tc>
        <w:tc>
          <w:tcPr>
            <w:tcW w:w="739" w:type="dxa"/>
            <w:shd w:val="clear" w:color="auto" w:fill="70AD47" w:themeFill="accent6"/>
            <w:vAlign w:val="center"/>
          </w:tcPr>
          <w:p w14:paraId="139D447E" w14:textId="4B9040F1" w:rsidR="0001731B" w:rsidRPr="00125C68" w:rsidRDefault="0001731B" w:rsidP="00237299">
            <w:pPr>
              <w:pStyle w:val="ProductList-OfferingBody"/>
              <w:ind w:left="-113"/>
              <w:jc w:val="center"/>
              <w:rPr>
                <w:color w:val="70AD47" w:themeColor="accent6"/>
              </w:rPr>
            </w:pPr>
            <w:r w:rsidRPr="00125C68">
              <w:fldChar w:fldCharType="begin"/>
            </w:r>
            <w:r w:rsidRPr="00125C68">
              <w:instrText>AutoTextList  \sNotStyle\t "</w:instrText>
            </w:r>
            <w:r w:rsidRPr="00125C68">
              <w:rPr>
                <w:color w:val="000000" w:themeColor="text1"/>
              </w:rPr>
              <w:instrText>Open License e Open Value</w:instrText>
            </w:r>
            <w:r w:rsidRPr="00125C68">
              <w:instrText>"</w:instrText>
            </w:r>
            <w:r w:rsidRPr="00125C68">
              <w:fldChar w:fldCharType="separate"/>
            </w:r>
            <w:r w:rsidRPr="00125C68">
              <w:t>OF</w:t>
            </w:r>
            <w:r w:rsidRPr="00125C68">
              <w:fldChar w:fldCharType="end"/>
            </w:r>
          </w:p>
        </w:tc>
        <w:tc>
          <w:tcPr>
            <w:tcW w:w="739" w:type="dxa"/>
            <w:shd w:val="clear" w:color="auto" w:fill="70AD47" w:themeFill="accent6"/>
            <w:vAlign w:val="center"/>
          </w:tcPr>
          <w:p w14:paraId="135951A5" w14:textId="52CA17BE" w:rsidR="0001731B" w:rsidRPr="00125C68" w:rsidRDefault="0001731B" w:rsidP="00D315FF">
            <w:pPr>
              <w:pStyle w:val="ProductList-OfferingBody"/>
              <w:ind w:left="-126"/>
              <w:jc w:val="center"/>
            </w:pPr>
            <w:r w:rsidRPr="00125C6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125C68">
              <w:fldChar w:fldCharType="separate"/>
            </w:r>
            <w:r>
              <w:t xml:space="preserve"> </w:t>
            </w:r>
            <w:r w:rsidRPr="00125C68">
              <w:t xml:space="preserve">P </w:t>
            </w:r>
            <w:r w:rsidRPr="00125C68">
              <w:fldChar w:fldCharType="end"/>
            </w:r>
          </w:p>
        </w:tc>
        <w:tc>
          <w:tcPr>
            <w:tcW w:w="739" w:type="dxa"/>
            <w:shd w:val="clear" w:color="auto" w:fill="BFBFBF" w:themeFill="background1" w:themeFillShade="BF"/>
            <w:vAlign w:val="center"/>
          </w:tcPr>
          <w:p w14:paraId="649DDF6F" w14:textId="77777777" w:rsidR="0001731B" w:rsidRDefault="0001731B" w:rsidP="00237299">
            <w:pPr>
              <w:pStyle w:val="ProductList-OfferingBody"/>
              <w:ind w:left="-113"/>
              <w:jc w:val="center"/>
            </w:pPr>
          </w:p>
        </w:tc>
        <w:tc>
          <w:tcPr>
            <w:tcW w:w="814" w:type="dxa"/>
            <w:shd w:val="clear" w:color="auto" w:fill="BFBFBF" w:themeFill="background1" w:themeFillShade="BF"/>
            <w:vAlign w:val="center"/>
          </w:tcPr>
          <w:p w14:paraId="1791A3E2" w14:textId="28C8D92D" w:rsidR="0001731B" w:rsidRDefault="0001731B" w:rsidP="00237299">
            <w:pPr>
              <w:pStyle w:val="ProductList-OfferingBody"/>
              <w:ind w:left="-113"/>
              <w:jc w:val="center"/>
            </w:pPr>
          </w:p>
        </w:tc>
      </w:tr>
      <w:tr w:rsidR="0001731B" w14:paraId="0350BE12" w14:textId="77777777" w:rsidTr="00A524AB">
        <w:trPr>
          <w:cantSplit/>
        </w:trPr>
        <w:tc>
          <w:tcPr>
            <w:tcW w:w="3337" w:type="dxa"/>
            <w:tcBorders>
              <w:top w:val="nil"/>
              <w:left w:val="nil"/>
              <w:bottom w:val="dashSmallGap" w:sz="4" w:space="0" w:color="BFBFBF" w:themeColor="background1" w:themeShade="BF"/>
              <w:right w:val="nil"/>
            </w:tcBorders>
          </w:tcPr>
          <w:p w14:paraId="63DE545E" w14:textId="06FACE97" w:rsidR="0001731B" w:rsidRDefault="0001731B" w:rsidP="00237299">
            <w:pPr>
              <w:pStyle w:val="ProductList-Offering2"/>
            </w:pPr>
            <w:bookmarkStart w:id="1198" w:name="_Toc379797318"/>
            <w:bookmarkStart w:id="1199" w:name="_Toc380513378"/>
            <w:bookmarkStart w:id="1200" w:name="_Toc380655428"/>
            <w:bookmarkStart w:id="1201" w:name="_Toc408656594"/>
            <w:r>
              <w:t>Office 365 ProPlus</w:t>
            </w:r>
            <w:r>
              <w:fldChar w:fldCharType="begin"/>
            </w:r>
            <w:r>
              <w:instrText>XE "Office 365 ProPlus"</w:instrText>
            </w:r>
            <w:r>
              <w:fldChar w:fldCharType="end"/>
            </w:r>
            <w:r>
              <w:t xml:space="preserve"> (SL per Utente)</w:t>
            </w:r>
            <w:bookmarkEnd w:id="1198"/>
            <w:bookmarkEnd w:id="1199"/>
            <w:bookmarkEnd w:id="1200"/>
            <w:bookmarkEnd w:id="1201"/>
          </w:p>
        </w:tc>
        <w:tc>
          <w:tcPr>
            <w:tcW w:w="738" w:type="dxa"/>
            <w:gridSpan w:val="2"/>
            <w:tcBorders>
              <w:top w:val="nil"/>
              <w:left w:val="nil"/>
              <w:bottom w:val="dashSmallGap" w:sz="4" w:space="0" w:color="BFBFBF" w:themeColor="background1" w:themeShade="BF"/>
              <w:right w:val="nil"/>
            </w:tcBorders>
            <w:vAlign w:val="center"/>
          </w:tcPr>
          <w:p w14:paraId="635790AF" w14:textId="77777777" w:rsidR="0001731B" w:rsidRDefault="0001731B"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01731B" w:rsidRDefault="0001731B" w:rsidP="00237299">
            <w:pPr>
              <w:pStyle w:val="ProductList-OfferingBody"/>
              <w:ind w:left="-113"/>
              <w:jc w:val="center"/>
            </w:pPr>
          </w:p>
        </w:tc>
        <w:tc>
          <w:tcPr>
            <w:tcW w:w="739" w:type="dxa"/>
            <w:shd w:val="clear" w:color="auto" w:fill="70AD47" w:themeFill="accent6"/>
            <w:vAlign w:val="center"/>
          </w:tcPr>
          <w:p w14:paraId="5C3BD3A4" w14:textId="228ECF97" w:rsidR="0001731B" w:rsidRPr="00125C68" w:rsidRDefault="0001731B" w:rsidP="00237299">
            <w:pPr>
              <w:pStyle w:val="ProductList-OfferingBody"/>
              <w:ind w:left="-113"/>
              <w:jc w:val="center"/>
            </w:pPr>
            <w:r w:rsidRPr="00125C68">
              <w:fldChar w:fldCharType="begin"/>
            </w:r>
            <w:r w:rsidRPr="003A35A1">
              <w:instrText xml:space="preserve"> </w:instrText>
            </w:r>
            <w:r>
              <w:instrText>AutoTextList  \sNoStyle\t "</w:instrText>
            </w:r>
            <w:r w:rsidRPr="00162DD8">
              <w:instrText>Prodotto Enterprise</w:instrText>
            </w:r>
            <w:r>
              <w:instrText>"</w:instrText>
            </w:r>
            <w:r w:rsidRPr="00125C68">
              <w:fldChar w:fldCharType="separate"/>
            </w:r>
            <w:r w:rsidRPr="006065E6">
              <w:rPr>
                <w:b/>
              </w:rPr>
              <w:t xml:space="preserve"> </w:t>
            </w:r>
            <w:r w:rsidRPr="00125C68">
              <w:t xml:space="preserve">E </w:t>
            </w:r>
            <w:r w:rsidRPr="00125C68">
              <w:fldChar w:fldCharType="end"/>
            </w:r>
          </w:p>
        </w:tc>
        <w:tc>
          <w:tcPr>
            <w:tcW w:w="739" w:type="dxa"/>
            <w:shd w:val="clear" w:color="auto" w:fill="BFBFBF" w:themeFill="background1" w:themeFillShade="BF"/>
            <w:vAlign w:val="center"/>
          </w:tcPr>
          <w:p w14:paraId="7E332533" w14:textId="77777777" w:rsidR="0001731B" w:rsidRDefault="0001731B" w:rsidP="00237299">
            <w:pPr>
              <w:pStyle w:val="ProductList-OfferingBody"/>
              <w:ind w:left="-113"/>
              <w:jc w:val="center"/>
            </w:pPr>
          </w:p>
        </w:tc>
        <w:tc>
          <w:tcPr>
            <w:tcW w:w="739" w:type="dxa"/>
            <w:shd w:val="clear" w:color="auto" w:fill="70AD47" w:themeFill="accent6"/>
            <w:vAlign w:val="center"/>
          </w:tcPr>
          <w:p w14:paraId="0B270194" w14:textId="77777777" w:rsidR="0001731B" w:rsidRDefault="0001731B" w:rsidP="00237299">
            <w:pPr>
              <w:pStyle w:val="ProductList-OfferingBody"/>
              <w:ind w:left="-113"/>
              <w:jc w:val="center"/>
            </w:pPr>
          </w:p>
        </w:tc>
        <w:tc>
          <w:tcPr>
            <w:tcW w:w="738" w:type="dxa"/>
            <w:gridSpan w:val="2"/>
            <w:shd w:val="clear" w:color="auto" w:fill="70AD47" w:themeFill="accent6"/>
            <w:vAlign w:val="center"/>
          </w:tcPr>
          <w:p w14:paraId="72743B8B" w14:textId="77777777" w:rsidR="0001731B" w:rsidRDefault="0001731B" w:rsidP="00237299">
            <w:pPr>
              <w:pStyle w:val="ProductList-OfferingBody"/>
              <w:ind w:left="-113"/>
              <w:jc w:val="center"/>
            </w:pPr>
          </w:p>
        </w:tc>
        <w:tc>
          <w:tcPr>
            <w:tcW w:w="739" w:type="dxa"/>
            <w:shd w:val="clear" w:color="auto" w:fill="70AD47" w:themeFill="accent6"/>
            <w:vAlign w:val="center"/>
          </w:tcPr>
          <w:p w14:paraId="701D26D9" w14:textId="1B731AAB" w:rsidR="0001731B" w:rsidRPr="00125C68" w:rsidRDefault="0001731B" w:rsidP="00237299">
            <w:pPr>
              <w:pStyle w:val="ProductList-OfferingBody"/>
              <w:ind w:left="-113"/>
              <w:jc w:val="center"/>
            </w:pPr>
            <w:r w:rsidRPr="00125C68">
              <w:fldChar w:fldCharType="begin"/>
            </w:r>
            <w:r w:rsidRPr="00125C68">
              <w:instrText>AutoTextList  \sNotStyle\t "</w:instrText>
            </w:r>
            <w:r w:rsidRPr="00125C68">
              <w:rPr>
                <w:color w:val="000000" w:themeColor="text1"/>
              </w:rPr>
              <w:instrText>Open License e Open Value</w:instrText>
            </w:r>
            <w:r w:rsidRPr="00125C68">
              <w:instrText>"</w:instrText>
            </w:r>
            <w:r w:rsidRPr="00125C68">
              <w:fldChar w:fldCharType="separate"/>
            </w:r>
            <w:r w:rsidRPr="00125C68">
              <w:t>OF</w:t>
            </w:r>
            <w:r w:rsidRPr="00125C68">
              <w:fldChar w:fldCharType="end"/>
            </w:r>
          </w:p>
        </w:tc>
        <w:tc>
          <w:tcPr>
            <w:tcW w:w="739" w:type="dxa"/>
            <w:shd w:val="clear" w:color="auto" w:fill="70AD47" w:themeFill="accent6"/>
            <w:vAlign w:val="center"/>
          </w:tcPr>
          <w:p w14:paraId="29684DA4" w14:textId="214DD909" w:rsidR="0001731B" w:rsidRPr="00125C68" w:rsidRDefault="0001731B" w:rsidP="004018BA">
            <w:pPr>
              <w:pStyle w:val="ProductList-OfferingBody"/>
              <w:ind w:left="-126"/>
              <w:jc w:val="center"/>
            </w:pPr>
            <w:r w:rsidRPr="00125C68">
              <w:fldChar w:fldCharType="begin"/>
            </w:r>
            <w:r w:rsidRPr="00125C68">
              <w:instrText xml:space="preserve"> AutoTextList  \sNoStyle\t "</w:instrText>
            </w:r>
            <w:r w:rsidRPr="00125C68">
              <w:rPr>
                <w:color w:val="000000" w:themeColor="text1"/>
              </w:rPr>
              <w:instrText>Servizio Online Enterprise</w:instrText>
            </w:r>
            <w:r w:rsidRPr="00125C68">
              <w:instrText>"</w:instrText>
            </w:r>
            <w:r w:rsidRPr="00125C68">
              <w:fldChar w:fldCharType="separate"/>
            </w:r>
            <w:r w:rsidRPr="00125C68">
              <w:t>EO</w:t>
            </w:r>
            <w:r w:rsidRPr="00125C68">
              <w:fldChar w:fldCharType="end"/>
            </w:r>
            <w:r w:rsidRPr="00125C68">
              <w:t>,</w:t>
            </w:r>
            <w:r w:rsidRPr="00125C68">
              <w:fldChar w:fldCharType="begin"/>
            </w:r>
            <w:r w:rsidRPr="00125C68">
              <w:instrText xml:space="preserve"> AutoTextList  \sNoStyle\t "</w:instrText>
            </w:r>
            <w:r w:rsidRPr="00125C68">
              <w:rPr>
                <w:color w:val="000000" w:themeColor="text1"/>
              </w:rPr>
              <w:instrText>Non per l’Intera Organizzazione in Open Value</w:instrText>
            </w:r>
            <w:r w:rsidRPr="00125C68">
              <w:instrText>"</w:instrText>
            </w:r>
            <w:r w:rsidRPr="00125C68">
              <w:fldChar w:fldCharType="separate"/>
            </w:r>
            <w:r w:rsidRPr="00125C68">
              <w:t xml:space="preserve">P </w:t>
            </w:r>
            <w:r w:rsidRPr="00125C68">
              <w:fldChar w:fldCharType="end"/>
            </w:r>
          </w:p>
        </w:tc>
        <w:tc>
          <w:tcPr>
            <w:tcW w:w="739" w:type="dxa"/>
            <w:shd w:val="clear" w:color="auto" w:fill="BFBFBF" w:themeFill="background1" w:themeFillShade="BF"/>
            <w:vAlign w:val="center"/>
          </w:tcPr>
          <w:p w14:paraId="21775B54" w14:textId="77777777" w:rsidR="0001731B" w:rsidRDefault="0001731B" w:rsidP="00237299">
            <w:pPr>
              <w:pStyle w:val="ProductList-OfferingBody"/>
              <w:ind w:left="-113"/>
              <w:jc w:val="center"/>
            </w:pPr>
          </w:p>
        </w:tc>
        <w:tc>
          <w:tcPr>
            <w:tcW w:w="814" w:type="dxa"/>
            <w:shd w:val="clear" w:color="auto" w:fill="BFBFBF" w:themeFill="background1" w:themeFillShade="BF"/>
            <w:vAlign w:val="center"/>
          </w:tcPr>
          <w:p w14:paraId="7AF77BAE" w14:textId="77777777" w:rsidR="0001731B" w:rsidRDefault="0001731B" w:rsidP="00237299">
            <w:pPr>
              <w:pStyle w:val="ProductList-OfferingBody"/>
              <w:ind w:left="-113"/>
              <w:jc w:val="center"/>
            </w:pPr>
          </w:p>
        </w:tc>
      </w:tr>
      <w:tr w:rsidR="0001731B" w14:paraId="1EEA2BDD"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01731B" w:rsidRDefault="0001731B" w:rsidP="00237299">
            <w:pPr>
              <w:pStyle w:val="ProductList-Offering2"/>
            </w:pPr>
            <w:bookmarkStart w:id="1202" w:name="_Toc379797319"/>
            <w:bookmarkStart w:id="1203" w:name="_Toc380513379"/>
            <w:bookmarkStart w:id="1204" w:name="_Toc380655429"/>
            <w:bookmarkStart w:id="1205" w:name="_Toc40865659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202"/>
            <w:bookmarkEnd w:id="1203"/>
            <w:bookmarkEnd w:id="1204"/>
            <w:bookmarkEnd w:id="1205"/>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01731B" w:rsidRDefault="0001731B"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01731B" w:rsidRDefault="0001731B" w:rsidP="00237299">
            <w:pPr>
              <w:pStyle w:val="ProductList-OfferingBody"/>
              <w:ind w:left="-113"/>
              <w:jc w:val="center"/>
            </w:pPr>
            <w:r>
              <w:t>1</w:t>
            </w:r>
          </w:p>
        </w:tc>
        <w:tc>
          <w:tcPr>
            <w:tcW w:w="739" w:type="dxa"/>
            <w:shd w:val="clear" w:color="auto" w:fill="70AD47" w:themeFill="accent6"/>
            <w:vAlign w:val="center"/>
          </w:tcPr>
          <w:p w14:paraId="4C09AA56" w14:textId="4166EB50" w:rsidR="0001731B" w:rsidRPr="00125C68" w:rsidRDefault="0001731B" w:rsidP="00237299">
            <w:pPr>
              <w:pStyle w:val="ProductList-OfferingBody"/>
              <w:ind w:left="-113"/>
              <w:jc w:val="center"/>
            </w:pPr>
            <w:r w:rsidRPr="00125C68">
              <w:fldChar w:fldCharType="begin"/>
            </w:r>
            <w:r w:rsidRPr="003A35A1">
              <w:instrText xml:space="preserve"> </w:instrText>
            </w:r>
            <w:r>
              <w:instrText>AutoTextList  \sNoStyle\t "</w:instrText>
            </w:r>
            <w:r w:rsidRPr="00162DD8">
              <w:instrText>Prodotto Enterprise</w:instrText>
            </w:r>
            <w:r>
              <w:instrText>"</w:instrText>
            </w:r>
            <w:r w:rsidRPr="00125C68">
              <w:fldChar w:fldCharType="separate"/>
            </w:r>
            <w:r w:rsidRPr="006065E6">
              <w:rPr>
                <w:b/>
              </w:rPr>
              <w:t xml:space="preserve"> </w:t>
            </w:r>
            <w:r w:rsidRPr="00125C68">
              <w:t xml:space="preserve">E </w:t>
            </w:r>
            <w:r w:rsidRPr="00125C68">
              <w:fldChar w:fldCharType="end"/>
            </w:r>
          </w:p>
        </w:tc>
        <w:tc>
          <w:tcPr>
            <w:tcW w:w="739" w:type="dxa"/>
            <w:shd w:val="clear" w:color="auto" w:fill="70AD47" w:themeFill="accent6"/>
            <w:vAlign w:val="center"/>
          </w:tcPr>
          <w:p w14:paraId="29D8745E" w14:textId="308849A0" w:rsidR="0001731B" w:rsidRPr="00125C68" w:rsidRDefault="0001731B" w:rsidP="00B070CB">
            <w:pPr>
              <w:pStyle w:val="ProductList-OfferingBody"/>
              <w:ind w:left="-113"/>
              <w:jc w:val="center"/>
            </w:pPr>
            <w:r w:rsidRPr="00125C68">
              <w:fldChar w:fldCharType="begin"/>
            </w:r>
            <w:r w:rsidRPr="00125C68">
              <w:instrText xml:space="preserve"> AutoTextList  \sNoStyle\t “</w:instrText>
            </w:r>
            <w:r w:rsidRPr="00125C68">
              <w:rPr>
                <w:color w:val="000000" w:themeColor="text1"/>
              </w:rPr>
              <w:instrText>Prodotto Aggiuntivo Solo per OVS-ES</w:instrText>
            </w:r>
            <w:r w:rsidRPr="00125C68">
              <w:instrText>”</w:instrText>
            </w:r>
            <w:r w:rsidRPr="00125C68">
              <w:fldChar w:fldCharType="separate"/>
            </w:r>
            <w:r w:rsidRPr="00125C68">
              <w:t>AV</w:t>
            </w:r>
            <w:r w:rsidRPr="00125C68">
              <w:fldChar w:fldCharType="end"/>
            </w:r>
            <w:r w:rsidRPr="00125C68">
              <w:t>,</w:t>
            </w:r>
            <w:r w:rsidRPr="00125C68">
              <w:fldChar w:fldCharType="begin"/>
            </w:r>
            <w:r w:rsidRPr="00125C68">
              <w:instrText xml:space="preserve"> AutoTextList  \sNoStyle\t “</w:instrText>
            </w:r>
            <w:r w:rsidRPr="00125C68">
              <w:rPr>
                <w:color w:val="000000" w:themeColor="text1"/>
              </w:rPr>
              <w:instrText>Servizio Online Enterprise Solo per EES</w:instrText>
            </w:r>
            <w:r w:rsidRPr="00125C68">
              <w:instrText xml:space="preserve">” </w:instrText>
            </w:r>
            <w:r w:rsidRPr="00125C68">
              <w:fldChar w:fldCharType="separate"/>
            </w:r>
            <w:r w:rsidRPr="00125C68">
              <w:t>EE</w:t>
            </w:r>
            <w:r w:rsidRPr="00125C68">
              <w:fldChar w:fldCharType="end"/>
            </w:r>
          </w:p>
        </w:tc>
        <w:tc>
          <w:tcPr>
            <w:tcW w:w="739" w:type="dxa"/>
            <w:shd w:val="clear" w:color="auto" w:fill="BFBFBF" w:themeFill="background1" w:themeFillShade="BF"/>
            <w:vAlign w:val="center"/>
          </w:tcPr>
          <w:p w14:paraId="6FF50CCB" w14:textId="77777777" w:rsidR="0001731B" w:rsidRDefault="0001731B" w:rsidP="00237299">
            <w:pPr>
              <w:pStyle w:val="ProductList-OfferingBody"/>
              <w:ind w:left="-113"/>
              <w:jc w:val="center"/>
            </w:pPr>
          </w:p>
        </w:tc>
        <w:tc>
          <w:tcPr>
            <w:tcW w:w="738" w:type="dxa"/>
            <w:gridSpan w:val="2"/>
            <w:shd w:val="clear" w:color="auto" w:fill="70AD47" w:themeFill="accent6"/>
            <w:vAlign w:val="center"/>
          </w:tcPr>
          <w:p w14:paraId="26F8AF00" w14:textId="77777777" w:rsidR="0001731B" w:rsidRDefault="0001731B" w:rsidP="00237299">
            <w:pPr>
              <w:pStyle w:val="ProductList-OfferingBody"/>
              <w:ind w:left="-113"/>
              <w:jc w:val="center"/>
            </w:pPr>
          </w:p>
        </w:tc>
        <w:tc>
          <w:tcPr>
            <w:tcW w:w="739" w:type="dxa"/>
            <w:shd w:val="clear" w:color="auto" w:fill="70AD47" w:themeFill="accent6"/>
            <w:vAlign w:val="center"/>
          </w:tcPr>
          <w:p w14:paraId="2D5E522B" w14:textId="6F6133CC" w:rsidR="0001731B" w:rsidRPr="00125C68" w:rsidRDefault="0001731B" w:rsidP="00237299">
            <w:pPr>
              <w:pStyle w:val="ProductList-OfferingBody"/>
              <w:ind w:left="-113"/>
              <w:jc w:val="center"/>
            </w:pPr>
            <w:r w:rsidRPr="00125C68">
              <w:rPr>
                <w:color w:val="000000" w:themeColor="text1"/>
              </w:rPr>
              <w:fldChar w:fldCharType="begin"/>
            </w:r>
            <w:r w:rsidRPr="00125C68">
              <w:rPr>
                <w:color w:val="000000" w:themeColor="text1"/>
              </w:rPr>
              <w:instrText xml:space="preserve"> AutoTextList  \sNoStyle\t “Open License” </w:instrText>
            </w:r>
            <w:r w:rsidRPr="00125C68">
              <w:rPr>
                <w:color w:val="000000" w:themeColor="text1"/>
              </w:rPr>
              <w:fldChar w:fldCharType="separate"/>
            </w:r>
            <w:r w:rsidRPr="00125C68">
              <w:rPr>
                <w:color w:val="000000" w:themeColor="text1"/>
              </w:rPr>
              <w:t>OL</w:t>
            </w:r>
            <w:r w:rsidRPr="00125C68">
              <w:fldChar w:fldCharType="end"/>
            </w:r>
          </w:p>
        </w:tc>
        <w:tc>
          <w:tcPr>
            <w:tcW w:w="739" w:type="dxa"/>
            <w:shd w:val="clear" w:color="auto" w:fill="70AD47" w:themeFill="accent6"/>
            <w:vAlign w:val="center"/>
          </w:tcPr>
          <w:p w14:paraId="1682F3D2" w14:textId="592416D6" w:rsidR="0001731B" w:rsidRPr="00125C68" w:rsidRDefault="0001731B" w:rsidP="00237299">
            <w:pPr>
              <w:pStyle w:val="ProductList-OfferingBody"/>
              <w:ind w:left="-113"/>
              <w:jc w:val="center"/>
            </w:pPr>
            <w:r w:rsidRPr="00125C6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125C68">
              <w:fldChar w:fldCharType="separate"/>
            </w:r>
            <w:r w:rsidRPr="00125C68">
              <w:t xml:space="preserve"> P </w:t>
            </w:r>
            <w:r w:rsidRPr="00125C68">
              <w:fldChar w:fldCharType="end"/>
            </w:r>
          </w:p>
        </w:tc>
        <w:tc>
          <w:tcPr>
            <w:tcW w:w="739" w:type="dxa"/>
            <w:shd w:val="clear" w:color="auto" w:fill="BFBFBF" w:themeFill="background1" w:themeFillShade="BF"/>
            <w:vAlign w:val="center"/>
          </w:tcPr>
          <w:p w14:paraId="38D07B9B" w14:textId="77777777" w:rsidR="0001731B" w:rsidRDefault="0001731B" w:rsidP="00237299">
            <w:pPr>
              <w:pStyle w:val="ProductList-OfferingBody"/>
              <w:ind w:left="-113"/>
              <w:jc w:val="center"/>
            </w:pPr>
          </w:p>
        </w:tc>
        <w:tc>
          <w:tcPr>
            <w:tcW w:w="814" w:type="dxa"/>
            <w:shd w:val="clear" w:color="auto" w:fill="BFBFBF" w:themeFill="background1" w:themeFillShade="BF"/>
            <w:vAlign w:val="center"/>
          </w:tcPr>
          <w:p w14:paraId="3122CB9E" w14:textId="77777777" w:rsidR="0001731B" w:rsidRDefault="0001731B" w:rsidP="00237299">
            <w:pPr>
              <w:pStyle w:val="ProductList-OfferingBody"/>
              <w:ind w:left="-113"/>
              <w:jc w:val="center"/>
            </w:pPr>
          </w:p>
        </w:tc>
      </w:tr>
      <w:tr w:rsidR="0001731B" w14:paraId="2A437791"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01731B" w:rsidRPr="008E026C" w:rsidRDefault="0001731B" w:rsidP="00D315FF">
            <w:pPr>
              <w:pStyle w:val="ProductList-Offering2"/>
              <w:rPr>
                <w:lang w:val="en-US"/>
              </w:rPr>
            </w:pPr>
            <w:bookmarkStart w:id="1206" w:name="_Toc408656596"/>
            <w:r w:rsidRPr="008E026C">
              <w:rPr>
                <w:lang w:val="en-US"/>
              </w:rPr>
              <w:t>Office 365 ProPlus for Education (SL per Utente)</w:t>
            </w:r>
            <w:bookmarkEnd w:id="1206"/>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01731B" w:rsidRPr="008E026C" w:rsidRDefault="0001731B"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01731B" w:rsidRPr="008E026C" w:rsidRDefault="0001731B" w:rsidP="00237299">
            <w:pPr>
              <w:pStyle w:val="ProductList-OfferingBody"/>
              <w:ind w:left="-113"/>
              <w:jc w:val="center"/>
              <w:rPr>
                <w:lang w:val="en-US"/>
              </w:rPr>
            </w:pPr>
          </w:p>
        </w:tc>
        <w:tc>
          <w:tcPr>
            <w:tcW w:w="739" w:type="dxa"/>
            <w:shd w:val="clear" w:color="auto" w:fill="BFBFBF" w:themeFill="background1" w:themeFillShade="BF"/>
            <w:vAlign w:val="center"/>
          </w:tcPr>
          <w:p w14:paraId="2A47E56D" w14:textId="77777777" w:rsidR="0001731B" w:rsidRPr="008E026C" w:rsidRDefault="0001731B" w:rsidP="00237299">
            <w:pPr>
              <w:pStyle w:val="ProductList-OfferingBody"/>
              <w:ind w:left="-113"/>
              <w:jc w:val="center"/>
              <w:rPr>
                <w:lang w:val="en-US"/>
              </w:rPr>
            </w:pPr>
          </w:p>
        </w:tc>
        <w:tc>
          <w:tcPr>
            <w:tcW w:w="739" w:type="dxa"/>
            <w:shd w:val="clear" w:color="auto" w:fill="70AD47" w:themeFill="accent6"/>
            <w:vAlign w:val="center"/>
          </w:tcPr>
          <w:p w14:paraId="23395B58" w14:textId="70259001" w:rsidR="0001731B" w:rsidRPr="00125C68" w:rsidRDefault="0001731B" w:rsidP="00237299">
            <w:pPr>
              <w:pStyle w:val="ProductList-OfferingBody"/>
              <w:ind w:left="-113"/>
              <w:jc w:val="center"/>
            </w:pPr>
            <w:r w:rsidRPr="00125C68">
              <w:rPr>
                <w:b/>
              </w:rPr>
              <w:fldChar w:fldCharType="begin"/>
            </w:r>
            <w:r w:rsidRPr="008E026C">
              <w:rPr>
                <w:b/>
                <w:lang w:val="en-US"/>
              </w:rPr>
              <w:instrText>AutoTextList  \s NoStyle \t "</w:instrText>
            </w:r>
            <w:r w:rsidRPr="008E026C">
              <w:rPr>
                <w:b/>
                <w:color w:val="000000" w:themeColor="text1"/>
                <w:lang w:val="en-US"/>
              </w:rPr>
              <w:instrText>Prodotto Aggiuntivo</w:instrText>
            </w:r>
            <w:r w:rsidRPr="008E026C">
              <w:rPr>
                <w:b/>
                <w:lang w:val="en-US"/>
              </w:rPr>
              <w:instrText xml:space="preserve">" </w:instrText>
            </w:r>
            <w:r w:rsidRPr="00125C68">
              <w:rPr>
                <w:b/>
              </w:rPr>
              <w:fldChar w:fldCharType="separate"/>
            </w:r>
            <w:r w:rsidRPr="008E026C">
              <w:rPr>
                <w:lang w:val="en-US"/>
              </w:rPr>
              <w:t xml:space="preserve"> </w:t>
            </w:r>
            <w:r w:rsidRPr="00125C68">
              <w:t xml:space="preserve">A </w:t>
            </w:r>
            <w:r w:rsidRPr="00125C68">
              <w:fldChar w:fldCharType="end"/>
            </w:r>
          </w:p>
        </w:tc>
        <w:tc>
          <w:tcPr>
            <w:tcW w:w="739" w:type="dxa"/>
            <w:shd w:val="clear" w:color="auto" w:fill="BFBFBF" w:themeFill="background1" w:themeFillShade="BF"/>
            <w:vAlign w:val="center"/>
          </w:tcPr>
          <w:p w14:paraId="6A720327" w14:textId="77777777" w:rsidR="0001731B" w:rsidRDefault="0001731B" w:rsidP="00237299">
            <w:pPr>
              <w:pStyle w:val="ProductList-OfferingBody"/>
              <w:ind w:left="-113"/>
              <w:jc w:val="center"/>
            </w:pPr>
          </w:p>
        </w:tc>
        <w:tc>
          <w:tcPr>
            <w:tcW w:w="738" w:type="dxa"/>
            <w:gridSpan w:val="2"/>
            <w:shd w:val="clear" w:color="auto" w:fill="BFBFBF" w:themeFill="background1" w:themeFillShade="BF"/>
            <w:vAlign w:val="center"/>
          </w:tcPr>
          <w:p w14:paraId="32EFD43F"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35AE5000"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7B3FE50A"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5D42B70D" w14:textId="77777777" w:rsidR="0001731B" w:rsidRDefault="0001731B" w:rsidP="00237299">
            <w:pPr>
              <w:pStyle w:val="ProductList-OfferingBody"/>
              <w:ind w:left="-113"/>
              <w:jc w:val="center"/>
            </w:pPr>
          </w:p>
        </w:tc>
        <w:tc>
          <w:tcPr>
            <w:tcW w:w="814" w:type="dxa"/>
            <w:shd w:val="clear" w:color="auto" w:fill="BFBFBF" w:themeFill="background1" w:themeFillShade="BF"/>
            <w:vAlign w:val="center"/>
          </w:tcPr>
          <w:p w14:paraId="637568D4" w14:textId="77777777" w:rsidR="0001731B" w:rsidRDefault="0001731B" w:rsidP="00237299">
            <w:pPr>
              <w:pStyle w:val="ProductList-OfferingBody"/>
              <w:ind w:left="-113"/>
              <w:jc w:val="center"/>
            </w:pPr>
          </w:p>
        </w:tc>
      </w:tr>
      <w:tr w:rsidR="0001731B" w14:paraId="5936558B"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01731B" w:rsidRPr="008E026C" w:rsidRDefault="0001731B" w:rsidP="00D315FF">
            <w:pPr>
              <w:pStyle w:val="ProductList-Offering2"/>
              <w:rPr>
                <w:lang w:val="en-US"/>
              </w:rPr>
            </w:pPr>
            <w:bookmarkStart w:id="1207" w:name="_Toc379797320"/>
            <w:bookmarkStart w:id="1208" w:name="_Toc380513380"/>
            <w:bookmarkStart w:id="1209" w:name="_Toc380655430"/>
            <w:bookmarkStart w:id="1210" w:name="_Toc408656597"/>
            <w:r w:rsidRPr="008E026C">
              <w:rPr>
                <w:lang w:val="en-US"/>
              </w:rPr>
              <w:t>Office 365 ProPlus Government G</w:t>
            </w:r>
            <w:r>
              <w:fldChar w:fldCharType="begin"/>
            </w:r>
            <w:r w:rsidRPr="008E026C">
              <w:rPr>
                <w:lang w:val="en-US"/>
              </w:rPr>
              <w:instrText>XE "Office 365 ProPlus Government G"</w:instrText>
            </w:r>
            <w:r>
              <w:fldChar w:fldCharType="end"/>
            </w:r>
            <w:r w:rsidRPr="008E026C">
              <w:rPr>
                <w:lang w:val="en-US"/>
              </w:rPr>
              <w:t xml:space="preserve"> (SL per Utente)</w:t>
            </w:r>
            <w:bookmarkEnd w:id="1207"/>
            <w:bookmarkEnd w:id="1208"/>
            <w:bookmarkEnd w:id="1209"/>
            <w:bookmarkEnd w:id="1210"/>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01731B" w:rsidRPr="008E026C" w:rsidRDefault="0001731B"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01731B" w:rsidRPr="008E026C" w:rsidRDefault="0001731B" w:rsidP="00237299">
            <w:pPr>
              <w:pStyle w:val="ProductList-OfferingBody"/>
              <w:ind w:left="-113"/>
              <w:jc w:val="center"/>
              <w:rPr>
                <w:lang w:val="en-US"/>
              </w:rPr>
            </w:pPr>
          </w:p>
        </w:tc>
        <w:tc>
          <w:tcPr>
            <w:tcW w:w="739" w:type="dxa"/>
            <w:shd w:val="clear" w:color="auto" w:fill="70AD47" w:themeFill="accent6"/>
            <w:vAlign w:val="center"/>
          </w:tcPr>
          <w:p w14:paraId="20D20F9D" w14:textId="56C108E5" w:rsidR="0001731B" w:rsidRPr="00125C68" w:rsidRDefault="0001731B" w:rsidP="00237299">
            <w:pPr>
              <w:pStyle w:val="ProductList-OfferingBody"/>
              <w:ind w:left="-113"/>
              <w:jc w:val="center"/>
            </w:pPr>
            <w:r w:rsidRPr="00125C68">
              <w:fldChar w:fldCharType="begin"/>
            </w:r>
            <w:r w:rsidRPr="008E026C">
              <w:rPr>
                <w:lang w:val="en-US"/>
              </w:rPr>
              <w:instrText xml:space="preserve"> AutoTextList  \sNoStyle\t "Prodotto Enterprise"</w:instrText>
            </w:r>
            <w:r w:rsidRPr="00125C68">
              <w:fldChar w:fldCharType="separate"/>
            </w:r>
            <w:r w:rsidRPr="008E026C">
              <w:rPr>
                <w:lang w:val="en-US"/>
              </w:rPr>
              <w:t xml:space="preserve"> </w:t>
            </w:r>
            <w:r w:rsidRPr="00125C68">
              <w:t xml:space="preserve">E </w:t>
            </w:r>
            <w:r w:rsidRPr="00125C68">
              <w:fldChar w:fldCharType="end"/>
            </w:r>
          </w:p>
        </w:tc>
        <w:tc>
          <w:tcPr>
            <w:tcW w:w="739" w:type="dxa"/>
            <w:shd w:val="clear" w:color="auto" w:fill="BFBFBF" w:themeFill="background1" w:themeFillShade="BF"/>
            <w:vAlign w:val="center"/>
          </w:tcPr>
          <w:p w14:paraId="35ADC869"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66EE3DD5" w14:textId="77777777" w:rsidR="0001731B" w:rsidRDefault="0001731B" w:rsidP="00237299">
            <w:pPr>
              <w:pStyle w:val="ProductList-OfferingBody"/>
              <w:ind w:left="-113"/>
              <w:jc w:val="center"/>
            </w:pPr>
          </w:p>
        </w:tc>
        <w:tc>
          <w:tcPr>
            <w:tcW w:w="738" w:type="dxa"/>
            <w:gridSpan w:val="2"/>
            <w:shd w:val="clear" w:color="auto" w:fill="BFBFBF" w:themeFill="background1" w:themeFillShade="BF"/>
            <w:vAlign w:val="center"/>
          </w:tcPr>
          <w:p w14:paraId="5CC6FE7A"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591D6FF3"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595CB11E"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54039EB1" w14:textId="77777777" w:rsidR="0001731B" w:rsidRDefault="0001731B" w:rsidP="00237299">
            <w:pPr>
              <w:pStyle w:val="ProductList-OfferingBody"/>
              <w:ind w:left="-113"/>
              <w:jc w:val="center"/>
            </w:pPr>
          </w:p>
        </w:tc>
        <w:tc>
          <w:tcPr>
            <w:tcW w:w="814" w:type="dxa"/>
            <w:shd w:val="clear" w:color="auto" w:fill="BFBFBF" w:themeFill="background1" w:themeFillShade="BF"/>
            <w:vAlign w:val="center"/>
          </w:tcPr>
          <w:p w14:paraId="29EBE17E" w14:textId="77777777" w:rsidR="0001731B" w:rsidRDefault="0001731B" w:rsidP="00237299">
            <w:pPr>
              <w:pStyle w:val="ProductList-OfferingBody"/>
              <w:ind w:left="-113"/>
              <w:jc w:val="center"/>
            </w:pPr>
          </w:p>
        </w:tc>
      </w:tr>
      <w:tr w:rsidR="0001731B" w14:paraId="5EB14D46"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01731B" w:rsidRDefault="0001731B" w:rsidP="00237299">
            <w:pPr>
              <w:pStyle w:val="ProductList-Offering2"/>
            </w:pPr>
            <w:bookmarkStart w:id="1211" w:name="_Toc379797321"/>
            <w:bookmarkStart w:id="1212" w:name="_Toc380513381"/>
            <w:bookmarkStart w:id="1213" w:name="_Toc380655431"/>
            <w:bookmarkStart w:id="1214" w:name="_Toc408656598"/>
            <w:r>
              <w:t>Office 365 ProPlus da SA (SL per Utente)</w:t>
            </w:r>
            <w:bookmarkEnd w:id="1211"/>
            <w:bookmarkEnd w:id="1212"/>
            <w:bookmarkEnd w:id="1213"/>
            <w:bookmarkEnd w:id="1214"/>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01731B" w:rsidRDefault="0001731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01731B" w:rsidRDefault="0001731B" w:rsidP="00237299">
            <w:pPr>
              <w:pStyle w:val="ProductList-OfferingBody"/>
              <w:ind w:left="-113"/>
              <w:jc w:val="center"/>
            </w:pPr>
          </w:p>
        </w:tc>
        <w:tc>
          <w:tcPr>
            <w:tcW w:w="739" w:type="dxa"/>
            <w:shd w:val="clear" w:color="auto" w:fill="70AD47" w:themeFill="accent6"/>
            <w:vAlign w:val="center"/>
          </w:tcPr>
          <w:p w14:paraId="5C6A392F" w14:textId="148E25A2" w:rsidR="0001731B" w:rsidRPr="00125C68" w:rsidRDefault="0001731B" w:rsidP="00237299">
            <w:pPr>
              <w:pStyle w:val="ProductList-OfferingBody"/>
              <w:ind w:left="-113"/>
              <w:jc w:val="center"/>
            </w:pPr>
            <w:r w:rsidRPr="00125C68">
              <w:fldChar w:fldCharType="begin"/>
            </w:r>
            <w:r w:rsidRPr="003A35A1">
              <w:instrText xml:space="preserve"> </w:instrText>
            </w:r>
            <w:r>
              <w:instrText>AutoTextList  \sNoStyle\t "</w:instrText>
            </w:r>
            <w:r w:rsidRPr="00162DD8">
              <w:instrText>Prodotto Enterprise</w:instrText>
            </w:r>
            <w:r>
              <w:instrText>"</w:instrText>
            </w:r>
            <w:r w:rsidRPr="00125C68">
              <w:fldChar w:fldCharType="separate"/>
            </w:r>
            <w:r w:rsidRPr="006065E6">
              <w:rPr>
                <w:b/>
              </w:rPr>
              <w:t xml:space="preserve"> </w:t>
            </w:r>
            <w:r w:rsidRPr="00125C68">
              <w:t xml:space="preserve">E </w:t>
            </w:r>
            <w:r w:rsidRPr="00125C68">
              <w:fldChar w:fldCharType="end"/>
            </w:r>
          </w:p>
        </w:tc>
        <w:tc>
          <w:tcPr>
            <w:tcW w:w="739" w:type="dxa"/>
            <w:shd w:val="clear" w:color="auto" w:fill="BFBFBF" w:themeFill="background1" w:themeFillShade="BF"/>
            <w:vAlign w:val="center"/>
          </w:tcPr>
          <w:p w14:paraId="72209A23"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67C6174A" w14:textId="77777777" w:rsidR="0001731B" w:rsidRDefault="0001731B" w:rsidP="00237299">
            <w:pPr>
              <w:pStyle w:val="ProductList-OfferingBody"/>
              <w:ind w:left="-113"/>
              <w:jc w:val="center"/>
            </w:pPr>
          </w:p>
        </w:tc>
        <w:tc>
          <w:tcPr>
            <w:tcW w:w="738" w:type="dxa"/>
            <w:gridSpan w:val="2"/>
            <w:shd w:val="clear" w:color="auto" w:fill="BFBFBF" w:themeFill="background1" w:themeFillShade="BF"/>
            <w:vAlign w:val="center"/>
          </w:tcPr>
          <w:p w14:paraId="35786559"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66D4DDA6" w14:textId="2F1C4979"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0F480CBD"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5A1D638F" w14:textId="77777777" w:rsidR="0001731B" w:rsidRDefault="0001731B" w:rsidP="00237299">
            <w:pPr>
              <w:pStyle w:val="ProductList-OfferingBody"/>
              <w:ind w:left="-113"/>
              <w:jc w:val="center"/>
            </w:pPr>
          </w:p>
        </w:tc>
        <w:tc>
          <w:tcPr>
            <w:tcW w:w="814" w:type="dxa"/>
            <w:shd w:val="clear" w:color="auto" w:fill="BFBFBF" w:themeFill="background1" w:themeFillShade="BF"/>
            <w:vAlign w:val="center"/>
          </w:tcPr>
          <w:p w14:paraId="348147EE" w14:textId="77777777" w:rsidR="0001731B" w:rsidRDefault="0001731B" w:rsidP="00237299">
            <w:pPr>
              <w:pStyle w:val="ProductList-OfferingBody"/>
              <w:ind w:left="-113"/>
              <w:jc w:val="center"/>
            </w:pPr>
          </w:p>
        </w:tc>
      </w:tr>
      <w:tr w:rsidR="0001731B" w14:paraId="314E46DD"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7239FCFE" w:rsidR="0001731B" w:rsidRDefault="0001731B" w:rsidP="003002F0">
            <w:pPr>
              <w:pStyle w:val="ProductList-Offering2"/>
            </w:pPr>
            <w:bookmarkStart w:id="1215" w:name="_Toc379797323"/>
            <w:bookmarkStart w:id="1216" w:name="_Toc380513382"/>
            <w:bookmarkStart w:id="1217" w:name="_Toc380655432"/>
            <w:bookmarkStart w:id="1218" w:name="_Toc408656599"/>
            <w:r>
              <w:t>Project Online con Project Pro per Office 365</w:t>
            </w:r>
            <w:r>
              <w:fldChar w:fldCharType="begin"/>
            </w:r>
            <w:r>
              <w:instrText>XE "Project Online con Project Pro per Office 365"</w:instrText>
            </w:r>
            <w:r>
              <w:fldChar w:fldCharType="end"/>
            </w:r>
            <w:r>
              <w:t xml:space="preserve"> (SL</w:t>
            </w:r>
            <w:r w:rsidR="003002F0">
              <w:t> </w:t>
            </w:r>
            <w:r>
              <w:t>per Utente)</w:t>
            </w:r>
            <w:bookmarkEnd w:id="1215"/>
            <w:bookmarkEnd w:id="1216"/>
            <w:bookmarkEnd w:id="1217"/>
            <w:bookmarkEnd w:id="1218"/>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01731B" w:rsidRDefault="0001731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01731B" w:rsidRDefault="0001731B" w:rsidP="00237299">
            <w:pPr>
              <w:pStyle w:val="ProductList-OfferingBody"/>
              <w:ind w:left="-113"/>
              <w:jc w:val="center"/>
            </w:pPr>
          </w:p>
        </w:tc>
        <w:tc>
          <w:tcPr>
            <w:tcW w:w="739" w:type="dxa"/>
            <w:shd w:val="clear" w:color="auto" w:fill="70AD47" w:themeFill="accent6"/>
            <w:vAlign w:val="center"/>
          </w:tcPr>
          <w:p w14:paraId="7ACD75FB" w14:textId="7918FFAD" w:rsidR="0001731B" w:rsidRPr="00125C68" w:rsidRDefault="0001731B"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c>
          <w:tcPr>
            <w:tcW w:w="739" w:type="dxa"/>
            <w:shd w:val="clear" w:color="auto" w:fill="BFBFBF" w:themeFill="background1" w:themeFillShade="BF"/>
            <w:vAlign w:val="center"/>
          </w:tcPr>
          <w:p w14:paraId="37342701" w14:textId="77777777" w:rsidR="0001731B" w:rsidRDefault="0001731B" w:rsidP="00237299">
            <w:pPr>
              <w:pStyle w:val="ProductList-OfferingBody"/>
              <w:ind w:left="-113"/>
              <w:jc w:val="center"/>
            </w:pPr>
          </w:p>
        </w:tc>
        <w:tc>
          <w:tcPr>
            <w:tcW w:w="739" w:type="dxa"/>
            <w:shd w:val="clear" w:color="auto" w:fill="70AD47" w:themeFill="accent6"/>
            <w:vAlign w:val="center"/>
          </w:tcPr>
          <w:p w14:paraId="66C91EE9" w14:textId="77777777" w:rsidR="0001731B" w:rsidRDefault="0001731B" w:rsidP="00237299">
            <w:pPr>
              <w:pStyle w:val="ProductList-OfferingBody"/>
              <w:ind w:left="-113"/>
              <w:jc w:val="center"/>
            </w:pPr>
          </w:p>
        </w:tc>
        <w:tc>
          <w:tcPr>
            <w:tcW w:w="738" w:type="dxa"/>
            <w:gridSpan w:val="2"/>
            <w:shd w:val="clear" w:color="auto" w:fill="BFBFBF" w:themeFill="background1" w:themeFillShade="BF"/>
            <w:vAlign w:val="center"/>
          </w:tcPr>
          <w:p w14:paraId="4CB3D0C5"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295D06A3"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70D4525C" w14:textId="77777777" w:rsidR="0001731B" w:rsidRDefault="0001731B" w:rsidP="00237299">
            <w:pPr>
              <w:pStyle w:val="ProductList-OfferingBody"/>
              <w:ind w:left="-113"/>
              <w:jc w:val="center"/>
            </w:pPr>
          </w:p>
        </w:tc>
        <w:tc>
          <w:tcPr>
            <w:tcW w:w="739" w:type="dxa"/>
            <w:shd w:val="clear" w:color="auto" w:fill="BFBFBF" w:themeFill="background1" w:themeFillShade="BF"/>
            <w:vAlign w:val="center"/>
          </w:tcPr>
          <w:p w14:paraId="1C6887A3" w14:textId="77777777" w:rsidR="0001731B" w:rsidRDefault="0001731B" w:rsidP="00237299">
            <w:pPr>
              <w:pStyle w:val="ProductList-OfferingBody"/>
              <w:ind w:left="-113"/>
              <w:jc w:val="center"/>
            </w:pPr>
          </w:p>
        </w:tc>
        <w:tc>
          <w:tcPr>
            <w:tcW w:w="814" w:type="dxa"/>
            <w:shd w:val="clear" w:color="auto" w:fill="BFBFBF" w:themeFill="background1" w:themeFillShade="BF"/>
            <w:vAlign w:val="center"/>
          </w:tcPr>
          <w:p w14:paraId="71284790" w14:textId="77777777" w:rsidR="0001731B" w:rsidRPr="005A0966" w:rsidRDefault="0001731B" w:rsidP="00237299">
            <w:pPr>
              <w:pStyle w:val="ProductList-OfferingBody"/>
              <w:ind w:left="-113"/>
              <w:jc w:val="center"/>
            </w:pPr>
          </w:p>
        </w:tc>
      </w:tr>
      <w:tr w:rsidR="00D94DC7" w14:paraId="798E3ACC"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09501225" w:rsidR="00D94DC7" w:rsidRDefault="00D94DC7" w:rsidP="00D315FF">
            <w:pPr>
              <w:pStyle w:val="ProductList-Offering2"/>
            </w:pPr>
            <w:bookmarkStart w:id="1219" w:name="_Toc408656600"/>
            <w:r>
              <w:t xml:space="preserve">Project Online con Project Pro per Office 365 da SA </w:t>
            </w:r>
            <w:r>
              <w:fldChar w:fldCharType="begin"/>
            </w:r>
            <w:r>
              <w:instrText>XE "Project Online con Project Pro per Office 365 da SA"</w:instrText>
            </w:r>
            <w:r>
              <w:fldChar w:fldCharType="end"/>
            </w:r>
            <w:r>
              <w:t>(SL per Utente)</w:t>
            </w:r>
            <w:bookmarkEnd w:id="1219"/>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D94DC7" w:rsidRDefault="00D94DC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D94DC7" w:rsidRDefault="00D94DC7" w:rsidP="00237299">
            <w:pPr>
              <w:pStyle w:val="ProductList-OfferingBody"/>
              <w:ind w:left="-113"/>
              <w:jc w:val="center"/>
            </w:pPr>
          </w:p>
        </w:tc>
        <w:tc>
          <w:tcPr>
            <w:tcW w:w="739" w:type="dxa"/>
            <w:shd w:val="clear" w:color="auto" w:fill="70AD47" w:themeFill="accent6"/>
            <w:vAlign w:val="center"/>
          </w:tcPr>
          <w:p w14:paraId="49676D81" w14:textId="538CCDE0"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c>
          <w:tcPr>
            <w:tcW w:w="739" w:type="dxa"/>
            <w:shd w:val="clear" w:color="auto" w:fill="BFBFBF" w:themeFill="background1" w:themeFillShade="BF"/>
            <w:vAlign w:val="center"/>
          </w:tcPr>
          <w:p w14:paraId="1FE0D2B8"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0F00A30E" w14:textId="77777777" w:rsidR="00D94DC7" w:rsidRDefault="00D94DC7" w:rsidP="00237299">
            <w:pPr>
              <w:pStyle w:val="ProductList-OfferingBody"/>
              <w:ind w:left="-113"/>
              <w:jc w:val="center"/>
            </w:pPr>
          </w:p>
        </w:tc>
        <w:tc>
          <w:tcPr>
            <w:tcW w:w="738" w:type="dxa"/>
            <w:gridSpan w:val="2"/>
            <w:shd w:val="clear" w:color="auto" w:fill="BFBFBF" w:themeFill="background1" w:themeFillShade="BF"/>
            <w:vAlign w:val="center"/>
          </w:tcPr>
          <w:p w14:paraId="267C0B22"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7FC3CFEB" w14:textId="0E7CE42E"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160C6FE5"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762D720A" w14:textId="77777777" w:rsidR="00D94DC7" w:rsidRDefault="00D94DC7" w:rsidP="00237299">
            <w:pPr>
              <w:pStyle w:val="ProductList-OfferingBody"/>
              <w:ind w:left="-113"/>
              <w:jc w:val="center"/>
            </w:pPr>
          </w:p>
        </w:tc>
        <w:tc>
          <w:tcPr>
            <w:tcW w:w="814" w:type="dxa"/>
            <w:shd w:val="clear" w:color="auto" w:fill="BFBFBF" w:themeFill="background1" w:themeFillShade="BF"/>
            <w:vAlign w:val="center"/>
          </w:tcPr>
          <w:p w14:paraId="487CDF45" w14:textId="77777777" w:rsidR="00D94DC7" w:rsidRPr="005A0966" w:rsidRDefault="00D94DC7" w:rsidP="00237299">
            <w:pPr>
              <w:pStyle w:val="ProductList-OfferingBody"/>
              <w:ind w:left="-113"/>
              <w:jc w:val="center"/>
            </w:pPr>
          </w:p>
        </w:tc>
      </w:tr>
      <w:tr w:rsidR="00D94DC7" w14:paraId="7F377B60"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D94DC7" w:rsidRDefault="00D94DC7" w:rsidP="00237299">
            <w:pPr>
              <w:pStyle w:val="ProductList-Offering2"/>
            </w:pPr>
            <w:bookmarkStart w:id="1220" w:name="_Toc379797324"/>
            <w:bookmarkStart w:id="1221" w:name="_Toc380513383"/>
            <w:bookmarkStart w:id="1222" w:name="_Toc380655433"/>
            <w:bookmarkStart w:id="1223" w:name="_Toc408656601"/>
            <w:r>
              <w:t>Project Pro per Office 365</w:t>
            </w:r>
            <w:bookmarkEnd w:id="1220"/>
            <w:bookmarkEnd w:id="1221"/>
            <w:bookmarkEnd w:id="1222"/>
            <w:bookmarkEnd w:id="1223"/>
            <w:r>
              <w:fldChar w:fldCharType="begin"/>
            </w:r>
            <w:r>
              <w:instrText>XE "Project Pro per Office 365"</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D94DC7" w:rsidRDefault="00D94DC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D94DC7" w:rsidRDefault="00D94DC7" w:rsidP="00237299">
            <w:pPr>
              <w:pStyle w:val="ProductList-OfferingBody"/>
              <w:ind w:left="-113"/>
              <w:jc w:val="center"/>
            </w:pPr>
          </w:p>
        </w:tc>
        <w:tc>
          <w:tcPr>
            <w:tcW w:w="739" w:type="dxa"/>
            <w:shd w:val="clear" w:color="auto" w:fill="70AD47" w:themeFill="accent6"/>
            <w:vAlign w:val="center"/>
          </w:tcPr>
          <w:p w14:paraId="7E223D77" w14:textId="5E388978"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c>
          <w:tcPr>
            <w:tcW w:w="739" w:type="dxa"/>
            <w:shd w:val="clear" w:color="auto" w:fill="BFBFBF" w:themeFill="background1" w:themeFillShade="BF"/>
            <w:vAlign w:val="center"/>
          </w:tcPr>
          <w:p w14:paraId="029D04BB" w14:textId="77777777" w:rsidR="00D94DC7" w:rsidRDefault="00D94DC7" w:rsidP="00237299">
            <w:pPr>
              <w:pStyle w:val="ProductList-OfferingBody"/>
              <w:ind w:left="-113"/>
              <w:jc w:val="center"/>
            </w:pPr>
          </w:p>
        </w:tc>
        <w:tc>
          <w:tcPr>
            <w:tcW w:w="739" w:type="dxa"/>
            <w:shd w:val="clear" w:color="auto" w:fill="70AD47" w:themeFill="accent6"/>
            <w:vAlign w:val="center"/>
          </w:tcPr>
          <w:p w14:paraId="5CCB2F35" w14:textId="77777777" w:rsidR="00D94DC7" w:rsidRDefault="00D94DC7" w:rsidP="00237299">
            <w:pPr>
              <w:pStyle w:val="ProductList-OfferingBody"/>
              <w:ind w:left="-113"/>
              <w:jc w:val="center"/>
            </w:pPr>
          </w:p>
        </w:tc>
        <w:tc>
          <w:tcPr>
            <w:tcW w:w="738" w:type="dxa"/>
            <w:gridSpan w:val="2"/>
            <w:shd w:val="clear" w:color="auto" w:fill="70AD47" w:themeFill="accent6"/>
            <w:vAlign w:val="center"/>
          </w:tcPr>
          <w:p w14:paraId="79DEE3B6" w14:textId="77777777" w:rsidR="00D94DC7" w:rsidRDefault="00D94DC7" w:rsidP="00237299">
            <w:pPr>
              <w:pStyle w:val="ProductList-OfferingBody"/>
              <w:ind w:left="-113"/>
              <w:jc w:val="center"/>
            </w:pPr>
          </w:p>
        </w:tc>
        <w:tc>
          <w:tcPr>
            <w:tcW w:w="739" w:type="dxa"/>
            <w:shd w:val="clear" w:color="auto" w:fill="70AD47" w:themeFill="accent6"/>
            <w:vAlign w:val="center"/>
          </w:tcPr>
          <w:p w14:paraId="76D2BDB1" w14:textId="6452DD22" w:rsidR="00D94DC7" w:rsidRPr="00125C68" w:rsidRDefault="00D94DC7" w:rsidP="00237299">
            <w:pPr>
              <w:pStyle w:val="ProductList-OfferingBody"/>
              <w:ind w:left="-113"/>
              <w:jc w:val="center"/>
            </w:pPr>
            <w:r w:rsidRPr="00125C68">
              <w:fldChar w:fldCharType="begin"/>
            </w:r>
            <w:r w:rsidRPr="00125C68">
              <w:instrText>AutoTextList  \sNotStyle\t "</w:instrText>
            </w:r>
            <w:r w:rsidRPr="00125C68">
              <w:rPr>
                <w:color w:val="000000" w:themeColor="text1"/>
              </w:rPr>
              <w:instrText>Open License e Open Value</w:instrText>
            </w:r>
            <w:r w:rsidRPr="00125C68">
              <w:instrText>"</w:instrText>
            </w:r>
            <w:r w:rsidRPr="00125C68">
              <w:fldChar w:fldCharType="separate"/>
            </w:r>
            <w:r w:rsidRPr="00125C68">
              <w:t>OF</w:t>
            </w:r>
            <w:r w:rsidRPr="00125C68">
              <w:fldChar w:fldCharType="end"/>
            </w:r>
          </w:p>
        </w:tc>
        <w:tc>
          <w:tcPr>
            <w:tcW w:w="739" w:type="dxa"/>
            <w:shd w:val="clear" w:color="auto" w:fill="70AD47" w:themeFill="accent6"/>
            <w:vAlign w:val="center"/>
          </w:tcPr>
          <w:p w14:paraId="0DC423D1" w14:textId="752CD9E0" w:rsidR="00D94DC7" w:rsidRPr="00125C68" w:rsidRDefault="00D94DC7" w:rsidP="00237299">
            <w:pPr>
              <w:pStyle w:val="ProductList-OfferingBody"/>
              <w:ind w:left="-113"/>
              <w:jc w:val="center"/>
            </w:pPr>
            <w:r w:rsidRPr="00125C68">
              <w:rPr>
                <w:b/>
              </w:rPr>
              <w:fldChar w:fldCharType="begin"/>
            </w:r>
            <w:r w:rsidRPr="00125C68">
              <w:rPr>
                <w:b/>
              </w:rPr>
              <w:instrText xml:space="preserve"> AutoTextList  \sNoStyle\t "</w:instrText>
            </w:r>
            <w:r w:rsidRPr="00125C68">
              <w:rPr>
                <w:b/>
                <w:color w:val="000000" w:themeColor="text1"/>
              </w:rPr>
              <w:instrText>Non per l’Intera Organizzazione in Open Value</w:instrText>
            </w:r>
            <w:r w:rsidRPr="00125C68">
              <w:rPr>
                <w:b/>
              </w:rPr>
              <w:instrText>"</w:instrText>
            </w:r>
            <w:r w:rsidRPr="00125C68">
              <w:rPr>
                <w:b/>
              </w:rPr>
              <w:fldChar w:fldCharType="separate"/>
            </w:r>
            <w:r w:rsidRPr="00125C68">
              <w:rPr>
                <w:b/>
              </w:rPr>
              <w:t xml:space="preserve"> </w:t>
            </w:r>
            <w:r w:rsidRPr="00125C68">
              <w:t xml:space="preserve">P </w:t>
            </w:r>
            <w:r w:rsidRPr="00125C68">
              <w:fldChar w:fldCharType="end"/>
            </w:r>
          </w:p>
        </w:tc>
        <w:tc>
          <w:tcPr>
            <w:tcW w:w="739" w:type="dxa"/>
            <w:shd w:val="clear" w:color="auto" w:fill="BFBFBF" w:themeFill="background1" w:themeFillShade="BF"/>
            <w:vAlign w:val="center"/>
          </w:tcPr>
          <w:p w14:paraId="389ECDC9" w14:textId="77777777" w:rsidR="00D94DC7" w:rsidRDefault="00D94DC7" w:rsidP="00237299">
            <w:pPr>
              <w:pStyle w:val="ProductList-OfferingBody"/>
              <w:ind w:left="-113"/>
              <w:jc w:val="center"/>
            </w:pPr>
          </w:p>
        </w:tc>
        <w:tc>
          <w:tcPr>
            <w:tcW w:w="814" w:type="dxa"/>
            <w:shd w:val="clear" w:color="auto" w:fill="70AD47" w:themeFill="accent6"/>
            <w:vAlign w:val="center"/>
          </w:tcPr>
          <w:p w14:paraId="3F496F16" w14:textId="4EAEC7C7"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r>
      <w:tr w:rsidR="00D94DC7" w14:paraId="4D62E336"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D94DC7" w:rsidRPr="008E026C" w:rsidRDefault="00D94DC7" w:rsidP="00D315FF">
            <w:pPr>
              <w:pStyle w:val="ProductList-Offering2"/>
              <w:rPr>
                <w:lang w:val="en-US"/>
              </w:rPr>
            </w:pPr>
            <w:bookmarkStart w:id="1224" w:name="_Toc379797325"/>
            <w:bookmarkStart w:id="1225" w:name="_Toc380513384"/>
            <w:bookmarkStart w:id="1226" w:name="_Toc380655434"/>
            <w:bookmarkStart w:id="1227" w:name="_Toc408656602"/>
            <w:r w:rsidRPr="008E026C">
              <w:rPr>
                <w:lang w:val="en-US"/>
              </w:rPr>
              <w:t>Project Pro per Office 365 A</w:t>
            </w:r>
            <w:bookmarkEnd w:id="1224"/>
            <w:bookmarkEnd w:id="1225"/>
            <w:bookmarkEnd w:id="1226"/>
            <w:bookmarkEnd w:id="1227"/>
            <w:r>
              <w:fldChar w:fldCharType="begin"/>
            </w:r>
            <w:r w:rsidRPr="008E026C">
              <w:rPr>
                <w:lang w:val="en-US"/>
              </w:rPr>
              <w:instrText>XE "Project Pro per Office 365 A"</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D94DC7" w:rsidRDefault="00D94DC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D94DC7" w:rsidRDefault="00D94DC7" w:rsidP="00237299">
            <w:pPr>
              <w:pStyle w:val="ProductList-OfferingBody"/>
              <w:ind w:left="-113"/>
              <w:jc w:val="center"/>
            </w:pPr>
            <w:r>
              <w:t>1</w:t>
            </w:r>
          </w:p>
        </w:tc>
        <w:tc>
          <w:tcPr>
            <w:tcW w:w="739" w:type="dxa"/>
            <w:shd w:val="clear" w:color="auto" w:fill="70AD47" w:themeFill="accent6"/>
            <w:vAlign w:val="center"/>
          </w:tcPr>
          <w:p w14:paraId="2CB84224" w14:textId="7C318F8C"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c>
          <w:tcPr>
            <w:tcW w:w="739" w:type="dxa"/>
            <w:shd w:val="clear" w:color="auto" w:fill="70AD47" w:themeFill="accent6"/>
            <w:vAlign w:val="center"/>
          </w:tcPr>
          <w:p w14:paraId="33CE2104" w14:textId="5B99BC81" w:rsidR="00D94DC7" w:rsidRPr="00125C68" w:rsidRDefault="00D94DC7" w:rsidP="00237299">
            <w:pPr>
              <w:pStyle w:val="ProductList-OfferingBody"/>
              <w:ind w:left="-113"/>
              <w:jc w:val="center"/>
            </w:pPr>
            <w:r w:rsidRPr="00125C68">
              <w:fldChar w:fldCharType="begin"/>
            </w:r>
            <w:r w:rsidRPr="00125C68">
              <w:instrText xml:space="preserve"> AutoTextList  \sNoStyle\t “</w:instrText>
            </w:r>
            <w:r w:rsidRPr="00125C68">
              <w:rPr>
                <w:color w:val="000000" w:themeColor="text1"/>
              </w:rPr>
              <w:instrText>Prodotto Aggiuntivo Solo per OVS-ES</w:instrText>
            </w:r>
            <w:r w:rsidRPr="00125C68">
              <w:instrText>”</w:instrText>
            </w:r>
            <w:r w:rsidRPr="00125C68">
              <w:fldChar w:fldCharType="separate"/>
            </w:r>
            <w:r w:rsidRPr="00125C68">
              <w:t>AV</w:t>
            </w:r>
            <w:r w:rsidRPr="00125C68">
              <w:fldChar w:fldCharType="end"/>
            </w:r>
            <w:r w:rsidRPr="00125C68">
              <w:t>,</w:t>
            </w:r>
            <w:r w:rsidRPr="00125C68">
              <w:fldChar w:fldCharType="begin"/>
            </w:r>
            <w:r w:rsidRPr="00125C68">
              <w:instrText xml:space="preserve"> AutoTextList  \sNoStyle\t “</w:instrText>
            </w:r>
            <w:r w:rsidRPr="00125C68">
              <w:rPr>
                <w:color w:val="000000" w:themeColor="text1"/>
              </w:rPr>
              <w:instrText>Offerta Studente Solo per EES</w:instrText>
            </w:r>
            <w:r w:rsidRPr="00125C68">
              <w:instrText>”</w:instrText>
            </w:r>
            <w:r w:rsidRPr="00125C68">
              <w:fldChar w:fldCharType="separate"/>
            </w:r>
            <w:r w:rsidRPr="00125C68">
              <w:t>SE</w:t>
            </w:r>
            <w:r w:rsidRPr="00125C68">
              <w:fldChar w:fldCharType="end"/>
            </w:r>
          </w:p>
        </w:tc>
        <w:tc>
          <w:tcPr>
            <w:tcW w:w="739" w:type="dxa"/>
            <w:shd w:val="clear" w:color="auto" w:fill="BFBFBF" w:themeFill="background1" w:themeFillShade="BF"/>
            <w:vAlign w:val="center"/>
          </w:tcPr>
          <w:p w14:paraId="05D56A4D" w14:textId="77777777" w:rsidR="00D94DC7" w:rsidRDefault="00D94DC7" w:rsidP="00237299">
            <w:pPr>
              <w:pStyle w:val="ProductList-OfferingBody"/>
              <w:ind w:left="-113"/>
              <w:jc w:val="center"/>
            </w:pPr>
          </w:p>
        </w:tc>
        <w:tc>
          <w:tcPr>
            <w:tcW w:w="738" w:type="dxa"/>
            <w:gridSpan w:val="2"/>
            <w:shd w:val="clear" w:color="auto" w:fill="70AD47" w:themeFill="accent6"/>
            <w:vAlign w:val="center"/>
          </w:tcPr>
          <w:p w14:paraId="675BC943" w14:textId="77777777" w:rsidR="00D94DC7" w:rsidRDefault="00D94DC7" w:rsidP="00237299">
            <w:pPr>
              <w:pStyle w:val="ProductList-OfferingBody"/>
              <w:ind w:left="-113"/>
              <w:jc w:val="center"/>
            </w:pPr>
          </w:p>
        </w:tc>
        <w:tc>
          <w:tcPr>
            <w:tcW w:w="739" w:type="dxa"/>
            <w:shd w:val="clear" w:color="auto" w:fill="70AD47" w:themeFill="accent6"/>
            <w:vAlign w:val="center"/>
          </w:tcPr>
          <w:p w14:paraId="4744FF82" w14:textId="67F94DC5" w:rsidR="00D94DC7" w:rsidRPr="00125C68" w:rsidRDefault="00D94DC7" w:rsidP="00237299">
            <w:pPr>
              <w:pStyle w:val="ProductList-OfferingBody"/>
              <w:ind w:left="-113"/>
              <w:jc w:val="center"/>
            </w:pPr>
            <w:r w:rsidRPr="00125C68">
              <w:fldChar w:fldCharType="begin"/>
            </w:r>
            <w:r w:rsidRPr="00125C68">
              <w:instrText>AutoTextList  \sNotStyle\t "</w:instrText>
            </w:r>
            <w:r w:rsidRPr="00125C68">
              <w:rPr>
                <w:color w:val="000000" w:themeColor="text1"/>
              </w:rPr>
              <w:instrText>Open License e Open Value</w:instrText>
            </w:r>
            <w:r w:rsidRPr="00125C68">
              <w:instrText>"</w:instrText>
            </w:r>
            <w:r w:rsidRPr="00125C68">
              <w:fldChar w:fldCharType="separate"/>
            </w:r>
            <w:r w:rsidRPr="00125C68">
              <w:t>OF</w:t>
            </w:r>
            <w:r w:rsidRPr="00125C68">
              <w:fldChar w:fldCharType="end"/>
            </w:r>
          </w:p>
        </w:tc>
        <w:tc>
          <w:tcPr>
            <w:tcW w:w="739" w:type="dxa"/>
            <w:shd w:val="clear" w:color="auto" w:fill="70AD47" w:themeFill="accent6"/>
            <w:vAlign w:val="center"/>
          </w:tcPr>
          <w:p w14:paraId="3D0AF4D8" w14:textId="6967A5F9" w:rsidR="00D94DC7" w:rsidRPr="00125C68" w:rsidRDefault="00D94DC7" w:rsidP="00237299">
            <w:pPr>
              <w:pStyle w:val="ProductList-OfferingBody"/>
              <w:ind w:left="-113"/>
              <w:jc w:val="center"/>
            </w:pPr>
            <w:r w:rsidRPr="00125C6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125C68">
              <w:fldChar w:fldCharType="separate"/>
            </w:r>
            <w:r w:rsidRPr="00125C68">
              <w:t xml:space="preserve"> P </w:t>
            </w:r>
            <w:r w:rsidRPr="00125C68">
              <w:fldChar w:fldCharType="end"/>
            </w:r>
          </w:p>
        </w:tc>
        <w:tc>
          <w:tcPr>
            <w:tcW w:w="739" w:type="dxa"/>
            <w:shd w:val="clear" w:color="auto" w:fill="BFBFBF" w:themeFill="background1" w:themeFillShade="BF"/>
            <w:vAlign w:val="center"/>
          </w:tcPr>
          <w:p w14:paraId="685FDB68" w14:textId="77777777" w:rsidR="00D94DC7" w:rsidRDefault="00D94DC7" w:rsidP="00237299">
            <w:pPr>
              <w:pStyle w:val="ProductList-OfferingBody"/>
              <w:ind w:left="-113"/>
              <w:jc w:val="center"/>
            </w:pPr>
          </w:p>
        </w:tc>
        <w:tc>
          <w:tcPr>
            <w:tcW w:w="814" w:type="dxa"/>
            <w:shd w:val="clear" w:color="auto" w:fill="70AD47" w:themeFill="accent6"/>
            <w:vAlign w:val="center"/>
          </w:tcPr>
          <w:p w14:paraId="407115EC" w14:textId="173CF0AA"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r>
      <w:tr w:rsidR="00D94DC7" w14:paraId="514C1230"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D94DC7" w:rsidRDefault="00D94DC7" w:rsidP="00237299">
            <w:pPr>
              <w:pStyle w:val="ProductList-Offering2"/>
            </w:pPr>
            <w:bookmarkStart w:id="1228" w:name="_Toc408656603"/>
            <w:r>
              <w:t>Project Pro per Office 365 da SA</w:t>
            </w:r>
            <w:bookmarkEnd w:id="1228"/>
            <w:r>
              <w:fldChar w:fldCharType="begin"/>
            </w:r>
            <w:r>
              <w:instrText>XE "Project Pro per Office 365 da SA"</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D94DC7" w:rsidRDefault="00D94DC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D94DC7" w:rsidRDefault="00D94DC7" w:rsidP="00237299">
            <w:pPr>
              <w:pStyle w:val="ProductList-OfferingBody"/>
              <w:ind w:left="-113"/>
              <w:jc w:val="center"/>
            </w:pPr>
          </w:p>
        </w:tc>
        <w:tc>
          <w:tcPr>
            <w:tcW w:w="739" w:type="dxa"/>
            <w:shd w:val="clear" w:color="auto" w:fill="70AD47" w:themeFill="accent6"/>
            <w:vAlign w:val="center"/>
          </w:tcPr>
          <w:p w14:paraId="72F7CC6B" w14:textId="4AC9DD22"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c>
          <w:tcPr>
            <w:tcW w:w="739" w:type="dxa"/>
            <w:shd w:val="clear" w:color="auto" w:fill="BFBFBF" w:themeFill="background1" w:themeFillShade="BF"/>
            <w:vAlign w:val="center"/>
          </w:tcPr>
          <w:p w14:paraId="276A0FB8"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2AE9E095" w14:textId="77777777" w:rsidR="00D94DC7" w:rsidRDefault="00D94DC7" w:rsidP="00237299">
            <w:pPr>
              <w:pStyle w:val="ProductList-OfferingBody"/>
              <w:ind w:left="-113"/>
              <w:jc w:val="center"/>
            </w:pPr>
          </w:p>
        </w:tc>
        <w:tc>
          <w:tcPr>
            <w:tcW w:w="738" w:type="dxa"/>
            <w:gridSpan w:val="2"/>
            <w:shd w:val="clear" w:color="auto" w:fill="BFBFBF" w:themeFill="background1" w:themeFillShade="BF"/>
            <w:vAlign w:val="center"/>
          </w:tcPr>
          <w:p w14:paraId="69598CB1"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2B7756F7"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1C501474"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472D6DFF" w14:textId="77777777" w:rsidR="00D94DC7" w:rsidRDefault="00D94DC7" w:rsidP="00237299">
            <w:pPr>
              <w:pStyle w:val="ProductList-OfferingBody"/>
              <w:ind w:left="-113"/>
              <w:jc w:val="center"/>
            </w:pPr>
          </w:p>
        </w:tc>
        <w:tc>
          <w:tcPr>
            <w:tcW w:w="814" w:type="dxa"/>
            <w:shd w:val="clear" w:color="auto" w:fill="BFBFBF" w:themeFill="background1" w:themeFillShade="BF"/>
            <w:vAlign w:val="center"/>
          </w:tcPr>
          <w:p w14:paraId="34E1B0E5" w14:textId="77777777" w:rsidR="00D94DC7" w:rsidRDefault="00D94DC7" w:rsidP="00237299">
            <w:pPr>
              <w:pStyle w:val="ProductList-OfferingBody"/>
              <w:ind w:left="-113"/>
              <w:jc w:val="center"/>
            </w:pPr>
          </w:p>
        </w:tc>
      </w:tr>
      <w:tr w:rsidR="00D94DC7" w14:paraId="564B913A" w14:textId="77777777" w:rsidTr="00A524A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D94DC7" w:rsidRDefault="00D94DC7" w:rsidP="00237299">
            <w:pPr>
              <w:pStyle w:val="ProductList-Offering2"/>
            </w:pPr>
            <w:bookmarkStart w:id="1229" w:name="_Toc379797326"/>
            <w:bookmarkStart w:id="1230" w:name="_Toc380513385"/>
            <w:bookmarkStart w:id="1231" w:name="_Toc380655435"/>
            <w:bookmarkStart w:id="1232" w:name="_Toc408656604"/>
            <w:r>
              <w:t>Visio Pro per Office 365</w:t>
            </w:r>
            <w:bookmarkEnd w:id="1229"/>
            <w:bookmarkEnd w:id="1230"/>
            <w:bookmarkEnd w:id="1231"/>
            <w:bookmarkEnd w:id="1232"/>
            <w:r>
              <w:fldChar w:fldCharType="begin"/>
            </w:r>
            <w:r>
              <w:instrText>XE "Visio Pro per Office 365"</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D94DC7" w:rsidRDefault="00D94DC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D94DC7" w:rsidRDefault="00D94DC7" w:rsidP="00237299">
            <w:pPr>
              <w:pStyle w:val="ProductList-OfferingBody"/>
              <w:ind w:left="-113"/>
              <w:jc w:val="center"/>
            </w:pPr>
          </w:p>
        </w:tc>
        <w:tc>
          <w:tcPr>
            <w:tcW w:w="739" w:type="dxa"/>
            <w:shd w:val="clear" w:color="auto" w:fill="70AD47" w:themeFill="accent6"/>
            <w:vAlign w:val="center"/>
          </w:tcPr>
          <w:p w14:paraId="6441BA1B" w14:textId="3E187961"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c>
          <w:tcPr>
            <w:tcW w:w="739" w:type="dxa"/>
            <w:shd w:val="clear" w:color="auto" w:fill="BFBFBF" w:themeFill="background1" w:themeFillShade="BF"/>
            <w:vAlign w:val="center"/>
          </w:tcPr>
          <w:p w14:paraId="488D85CF" w14:textId="77777777" w:rsidR="00D94DC7" w:rsidRDefault="00D94DC7" w:rsidP="00237299">
            <w:pPr>
              <w:pStyle w:val="ProductList-OfferingBody"/>
              <w:ind w:left="-113"/>
              <w:jc w:val="center"/>
            </w:pPr>
          </w:p>
        </w:tc>
        <w:tc>
          <w:tcPr>
            <w:tcW w:w="739" w:type="dxa"/>
            <w:shd w:val="clear" w:color="auto" w:fill="70AD47" w:themeFill="accent6"/>
            <w:vAlign w:val="center"/>
          </w:tcPr>
          <w:p w14:paraId="78533488" w14:textId="77777777" w:rsidR="00D94DC7" w:rsidRDefault="00D94DC7" w:rsidP="00237299">
            <w:pPr>
              <w:pStyle w:val="ProductList-OfferingBody"/>
              <w:ind w:left="-113"/>
              <w:jc w:val="center"/>
            </w:pPr>
          </w:p>
        </w:tc>
        <w:tc>
          <w:tcPr>
            <w:tcW w:w="738" w:type="dxa"/>
            <w:gridSpan w:val="2"/>
            <w:shd w:val="clear" w:color="auto" w:fill="70AD47" w:themeFill="accent6"/>
            <w:vAlign w:val="center"/>
          </w:tcPr>
          <w:p w14:paraId="2B13398C" w14:textId="77777777" w:rsidR="00D94DC7" w:rsidRDefault="00D94DC7" w:rsidP="00237299">
            <w:pPr>
              <w:pStyle w:val="ProductList-OfferingBody"/>
              <w:ind w:left="-113"/>
              <w:jc w:val="center"/>
            </w:pPr>
          </w:p>
        </w:tc>
        <w:tc>
          <w:tcPr>
            <w:tcW w:w="739" w:type="dxa"/>
            <w:shd w:val="clear" w:color="auto" w:fill="70AD47" w:themeFill="accent6"/>
            <w:vAlign w:val="center"/>
          </w:tcPr>
          <w:p w14:paraId="1B937851" w14:textId="1E900E52" w:rsidR="00D94DC7" w:rsidRPr="00125C68" w:rsidRDefault="00D94DC7" w:rsidP="00237299">
            <w:pPr>
              <w:pStyle w:val="ProductList-OfferingBody"/>
              <w:ind w:left="-113"/>
              <w:jc w:val="center"/>
            </w:pPr>
            <w:r w:rsidRPr="00125C68">
              <w:fldChar w:fldCharType="begin"/>
            </w:r>
            <w:r w:rsidRPr="00125C68">
              <w:instrText>AutoTextList  \sNotStyle\t "</w:instrText>
            </w:r>
            <w:r w:rsidRPr="00125C68">
              <w:rPr>
                <w:color w:val="000000" w:themeColor="text1"/>
              </w:rPr>
              <w:instrText>Open License e Open Value</w:instrText>
            </w:r>
            <w:r w:rsidRPr="00125C68">
              <w:instrText>"</w:instrText>
            </w:r>
            <w:r w:rsidRPr="00125C68">
              <w:fldChar w:fldCharType="separate"/>
            </w:r>
            <w:r w:rsidRPr="00125C68">
              <w:t>OF</w:t>
            </w:r>
            <w:r w:rsidRPr="00125C68">
              <w:fldChar w:fldCharType="end"/>
            </w:r>
          </w:p>
        </w:tc>
        <w:tc>
          <w:tcPr>
            <w:tcW w:w="739" w:type="dxa"/>
            <w:shd w:val="clear" w:color="auto" w:fill="70AD47" w:themeFill="accent6"/>
            <w:vAlign w:val="center"/>
          </w:tcPr>
          <w:p w14:paraId="037B87B5" w14:textId="775A44A5" w:rsidR="00D94DC7" w:rsidRPr="00125C68" w:rsidRDefault="00D94DC7" w:rsidP="00237299">
            <w:pPr>
              <w:pStyle w:val="ProductList-OfferingBody"/>
              <w:ind w:left="-113"/>
              <w:jc w:val="center"/>
            </w:pPr>
            <w:r w:rsidRPr="00125C6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125C68">
              <w:fldChar w:fldCharType="separate"/>
            </w:r>
            <w:r w:rsidRPr="00125C68">
              <w:t xml:space="preserve"> P </w:t>
            </w:r>
            <w:r w:rsidRPr="00125C68">
              <w:fldChar w:fldCharType="end"/>
            </w:r>
          </w:p>
        </w:tc>
        <w:tc>
          <w:tcPr>
            <w:tcW w:w="739" w:type="dxa"/>
            <w:shd w:val="clear" w:color="auto" w:fill="BFBFBF" w:themeFill="background1" w:themeFillShade="BF"/>
            <w:vAlign w:val="center"/>
          </w:tcPr>
          <w:p w14:paraId="3511DAC9" w14:textId="77777777" w:rsidR="00D94DC7" w:rsidRDefault="00D94DC7" w:rsidP="00237299">
            <w:pPr>
              <w:pStyle w:val="ProductList-OfferingBody"/>
              <w:ind w:left="-113"/>
              <w:jc w:val="center"/>
            </w:pPr>
          </w:p>
        </w:tc>
        <w:tc>
          <w:tcPr>
            <w:tcW w:w="814" w:type="dxa"/>
            <w:shd w:val="clear" w:color="auto" w:fill="BFBFBF" w:themeFill="background1" w:themeFillShade="BF"/>
            <w:vAlign w:val="center"/>
          </w:tcPr>
          <w:p w14:paraId="0903150F" w14:textId="77777777" w:rsidR="00D94DC7" w:rsidRDefault="00D94DC7" w:rsidP="00237299">
            <w:pPr>
              <w:pStyle w:val="ProductList-OfferingBody"/>
              <w:ind w:left="-113"/>
              <w:jc w:val="center"/>
            </w:pPr>
          </w:p>
        </w:tc>
      </w:tr>
      <w:tr w:rsidR="00D94DC7" w14:paraId="5342BA52" w14:textId="77777777" w:rsidTr="00A524AB">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D94DC7" w:rsidRDefault="00D94DC7" w:rsidP="00EB46C3">
            <w:pPr>
              <w:pStyle w:val="ProductList-Offering2"/>
            </w:pPr>
            <w:bookmarkStart w:id="1233" w:name="_Toc379797327"/>
            <w:bookmarkStart w:id="1234" w:name="_Toc380513386"/>
            <w:bookmarkStart w:id="1235" w:name="_Toc380655436"/>
            <w:bookmarkStart w:id="1236" w:name="_Toc408656605"/>
            <w:r>
              <w:t>Visio Pro per Office 365 A</w:t>
            </w:r>
            <w:bookmarkEnd w:id="1233"/>
            <w:bookmarkEnd w:id="1234"/>
            <w:bookmarkEnd w:id="1235"/>
            <w:bookmarkEnd w:id="1236"/>
            <w:r>
              <w:fldChar w:fldCharType="begin"/>
            </w:r>
            <w:r>
              <w:instrText>XE "Visio Pro per Office 365 A"</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D94DC7" w:rsidRDefault="00D94DC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D94DC7" w:rsidRDefault="00D94DC7" w:rsidP="00237299">
            <w:pPr>
              <w:pStyle w:val="ProductList-OfferingBody"/>
              <w:ind w:left="-113"/>
              <w:jc w:val="center"/>
            </w:pPr>
            <w:r>
              <w:t>1</w:t>
            </w:r>
          </w:p>
        </w:tc>
        <w:tc>
          <w:tcPr>
            <w:tcW w:w="739" w:type="dxa"/>
            <w:shd w:val="clear" w:color="auto" w:fill="70AD47" w:themeFill="accent6"/>
            <w:vAlign w:val="center"/>
          </w:tcPr>
          <w:p w14:paraId="3A0E24E7" w14:textId="1CC27A24"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c>
          <w:tcPr>
            <w:tcW w:w="739" w:type="dxa"/>
            <w:shd w:val="clear" w:color="auto" w:fill="70AD47" w:themeFill="accent6"/>
            <w:vAlign w:val="center"/>
          </w:tcPr>
          <w:p w14:paraId="4BAA8AC8" w14:textId="0EEAB7C6" w:rsidR="00D94DC7" w:rsidRPr="00125C68" w:rsidRDefault="00D94DC7" w:rsidP="00237299">
            <w:pPr>
              <w:pStyle w:val="ProductList-OfferingBody"/>
              <w:ind w:left="-113"/>
              <w:jc w:val="center"/>
            </w:pPr>
            <w:r w:rsidRPr="00125C68">
              <w:fldChar w:fldCharType="begin"/>
            </w:r>
            <w:r w:rsidRPr="00125C68">
              <w:instrText xml:space="preserve"> AutoTextList  \sNoStyle\t “</w:instrText>
            </w:r>
            <w:r w:rsidRPr="00125C68">
              <w:rPr>
                <w:color w:val="000000" w:themeColor="text1"/>
              </w:rPr>
              <w:instrText>Prodotto Aggiuntivo Solo per OVS-ES</w:instrText>
            </w:r>
            <w:r w:rsidRPr="00125C68">
              <w:instrText>”</w:instrText>
            </w:r>
            <w:r w:rsidRPr="00125C68">
              <w:fldChar w:fldCharType="separate"/>
            </w:r>
            <w:r w:rsidRPr="00125C68">
              <w:t>AV</w:t>
            </w:r>
            <w:r w:rsidRPr="00125C68">
              <w:fldChar w:fldCharType="end"/>
            </w:r>
            <w:r w:rsidRPr="00125C68">
              <w:t>,</w:t>
            </w:r>
            <w:r w:rsidRPr="00125C68">
              <w:fldChar w:fldCharType="begin"/>
            </w:r>
            <w:r w:rsidRPr="00125C68">
              <w:instrText xml:space="preserve"> AutoTextList  \sNoStyle\t “</w:instrText>
            </w:r>
            <w:r w:rsidRPr="00125C68">
              <w:rPr>
                <w:color w:val="000000" w:themeColor="text1"/>
              </w:rPr>
              <w:instrText>Offerta Studente Solo per EES</w:instrText>
            </w:r>
            <w:r w:rsidRPr="00125C68">
              <w:instrText>”</w:instrText>
            </w:r>
            <w:r w:rsidRPr="00125C68">
              <w:fldChar w:fldCharType="separate"/>
            </w:r>
            <w:r w:rsidRPr="00125C68">
              <w:t>SE</w:t>
            </w:r>
            <w:r w:rsidRPr="00125C68">
              <w:fldChar w:fldCharType="end"/>
            </w:r>
          </w:p>
        </w:tc>
        <w:tc>
          <w:tcPr>
            <w:tcW w:w="739" w:type="dxa"/>
            <w:shd w:val="clear" w:color="auto" w:fill="BFBFBF" w:themeFill="background1" w:themeFillShade="BF"/>
            <w:vAlign w:val="center"/>
          </w:tcPr>
          <w:p w14:paraId="689B04D4" w14:textId="77777777" w:rsidR="00D94DC7" w:rsidRDefault="00D94DC7" w:rsidP="00237299">
            <w:pPr>
              <w:pStyle w:val="ProductList-OfferingBody"/>
              <w:ind w:left="-113"/>
              <w:jc w:val="center"/>
            </w:pPr>
          </w:p>
        </w:tc>
        <w:tc>
          <w:tcPr>
            <w:tcW w:w="738" w:type="dxa"/>
            <w:gridSpan w:val="2"/>
            <w:shd w:val="clear" w:color="auto" w:fill="70AD47" w:themeFill="accent6"/>
            <w:vAlign w:val="center"/>
          </w:tcPr>
          <w:p w14:paraId="1E15219E" w14:textId="77777777" w:rsidR="00D94DC7" w:rsidRDefault="00D94DC7" w:rsidP="00237299">
            <w:pPr>
              <w:pStyle w:val="ProductList-OfferingBody"/>
              <w:ind w:left="-113"/>
              <w:jc w:val="center"/>
            </w:pPr>
          </w:p>
        </w:tc>
        <w:tc>
          <w:tcPr>
            <w:tcW w:w="739" w:type="dxa"/>
            <w:shd w:val="clear" w:color="auto" w:fill="70AD47" w:themeFill="accent6"/>
            <w:vAlign w:val="center"/>
          </w:tcPr>
          <w:p w14:paraId="2BB773C1" w14:textId="2479B597" w:rsidR="00D94DC7" w:rsidRPr="00125C68" w:rsidRDefault="00D94DC7" w:rsidP="00237299">
            <w:pPr>
              <w:pStyle w:val="ProductList-OfferingBody"/>
              <w:ind w:left="-113"/>
              <w:jc w:val="center"/>
            </w:pPr>
            <w:r w:rsidRPr="00125C68">
              <w:fldChar w:fldCharType="begin"/>
            </w:r>
            <w:r w:rsidRPr="00125C68">
              <w:instrText>AutoTextList  \sNotStyle\t "</w:instrText>
            </w:r>
            <w:r w:rsidRPr="00125C68">
              <w:rPr>
                <w:color w:val="000000" w:themeColor="text1"/>
              </w:rPr>
              <w:instrText>Open License e Open Value</w:instrText>
            </w:r>
            <w:r w:rsidRPr="00125C68">
              <w:instrText>"</w:instrText>
            </w:r>
            <w:r w:rsidRPr="00125C68">
              <w:fldChar w:fldCharType="separate"/>
            </w:r>
            <w:r w:rsidRPr="00125C68">
              <w:t>OF</w:t>
            </w:r>
            <w:r w:rsidRPr="00125C68">
              <w:fldChar w:fldCharType="end"/>
            </w:r>
          </w:p>
        </w:tc>
        <w:tc>
          <w:tcPr>
            <w:tcW w:w="739" w:type="dxa"/>
            <w:shd w:val="clear" w:color="auto" w:fill="70AD47" w:themeFill="accent6"/>
            <w:vAlign w:val="center"/>
          </w:tcPr>
          <w:p w14:paraId="37E08649" w14:textId="42DE5E47" w:rsidR="00D94DC7" w:rsidRPr="00125C68" w:rsidRDefault="00D94DC7" w:rsidP="00237299">
            <w:pPr>
              <w:pStyle w:val="ProductList-OfferingBody"/>
              <w:ind w:left="-113"/>
              <w:jc w:val="center"/>
            </w:pPr>
            <w:r w:rsidRPr="00125C68">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125C68">
              <w:fldChar w:fldCharType="separate"/>
            </w:r>
            <w:r w:rsidRPr="00125C68">
              <w:t xml:space="preserve"> P </w:t>
            </w:r>
            <w:r w:rsidRPr="00125C68">
              <w:fldChar w:fldCharType="end"/>
            </w:r>
          </w:p>
        </w:tc>
        <w:tc>
          <w:tcPr>
            <w:tcW w:w="739" w:type="dxa"/>
            <w:shd w:val="clear" w:color="auto" w:fill="BFBFBF" w:themeFill="background1" w:themeFillShade="BF"/>
            <w:vAlign w:val="center"/>
          </w:tcPr>
          <w:p w14:paraId="3B8C69D3" w14:textId="77777777" w:rsidR="00D94DC7" w:rsidRDefault="00D94DC7" w:rsidP="00237299">
            <w:pPr>
              <w:pStyle w:val="ProductList-OfferingBody"/>
              <w:ind w:left="-113"/>
              <w:jc w:val="center"/>
            </w:pPr>
          </w:p>
        </w:tc>
        <w:tc>
          <w:tcPr>
            <w:tcW w:w="814" w:type="dxa"/>
            <w:shd w:val="clear" w:color="auto" w:fill="BFBFBF" w:themeFill="background1" w:themeFillShade="BF"/>
            <w:vAlign w:val="center"/>
          </w:tcPr>
          <w:p w14:paraId="14C48C30" w14:textId="77777777" w:rsidR="00D94DC7" w:rsidRDefault="00D94DC7" w:rsidP="00237299">
            <w:pPr>
              <w:pStyle w:val="ProductList-OfferingBody"/>
              <w:ind w:left="-113"/>
              <w:jc w:val="center"/>
            </w:pPr>
          </w:p>
        </w:tc>
      </w:tr>
      <w:tr w:rsidR="00D94DC7" w14:paraId="4565A69F" w14:textId="77777777" w:rsidTr="00A524AB">
        <w:trPr>
          <w:cantSplit/>
        </w:trPr>
        <w:tc>
          <w:tcPr>
            <w:tcW w:w="3337" w:type="dxa"/>
            <w:tcBorders>
              <w:top w:val="dashSmallGap" w:sz="4" w:space="0" w:color="BFBFBF" w:themeColor="background1" w:themeShade="BF"/>
              <w:left w:val="nil"/>
              <w:bottom w:val="nil"/>
              <w:right w:val="nil"/>
            </w:tcBorders>
          </w:tcPr>
          <w:p w14:paraId="2121807C" w14:textId="103A0C1F" w:rsidR="00D94DC7" w:rsidRDefault="00D94DC7" w:rsidP="00237299">
            <w:pPr>
              <w:pStyle w:val="ProductList-Offering2"/>
            </w:pPr>
            <w:bookmarkStart w:id="1237" w:name="_Toc408656606"/>
            <w:r>
              <w:t>Visio Pro per Office 365 da SA</w:t>
            </w:r>
            <w:bookmarkEnd w:id="1237"/>
            <w:r>
              <w:fldChar w:fldCharType="begin"/>
            </w:r>
            <w:r>
              <w:instrText>XE "Visio Pro per Office 365 da SA"</w:instrText>
            </w:r>
            <w:r>
              <w:fldChar w:fldCharType="end"/>
            </w:r>
          </w:p>
        </w:tc>
        <w:tc>
          <w:tcPr>
            <w:tcW w:w="738" w:type="dxa"/>
            <w:gridSpan w:val="2"/>
            <w:tcBorders>
              <w:top w:val="dashSmallGap" w:sz="4" w:space="0" w:color="BFBFBF" w:themeColor="background1" w:themeShade="BF"/>
              <w:left w:val="nil"/>
              <w:bottom w:val="nil"/>
              <w:right w:val="nil"/>
            </w:tcBorders>
            <w:vAlign w:val="center"/>
          </w:tcPr>
          <w:p w14:paraId="1D4AC65A" w14:textId="77777777" w:rsidR="00D94DC7" w:rsidRDefault="00D94DC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D94DC7" w:rsidRDefault="00D94DC7" w:rsidP="00237299">
            <w:pPr>
              <w:pStyle w:val="ProductList-OfferingBody"/>
              <w:ind w:left="-113"/>
              <w:jc w:val="center"/>
            </w:pPr>
          </w:p>
        </w:tc>
        <w:tc>
          <w:tcPr>
            <w:tcW w:w="739" w:type="dxa"/>
            <w:shd w:val="clear" w:color="auto" w:fill="70AD47" w:themeFill="accent6"/>
            <w:vAlign w:val="center"/>
          </w:tcPr>
          <w:p w14:paraId="4796ED41" w14:textId="509DE906" w:rsidR="00D94DC7" w:rsidRPr="00125C68" w:rsidRDefault="00D94DC7" w:rsidP="00237299">
            <w:pPr>
              <w:pStyle w:val="ProductList-OfferingBody"/>
              <w:ind w:left="-113"/>
              <w:jc w:val="center"/>
            </w:pPr>
            <w:r w:rsidRPr="00125C68">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125C68">
              <w:rPr>
                <w:b/>
              </w:rPr>
              <w:fldChar w:fldCharType="separate"/>
            </w:r>
            <w:r w:rsidRPr="00156C1C">
              <w:rPr>
                <w:b/>
              </w:rPr>
              <w:t xml:space="preserve"> </w:t>
            </w:r>
            <w:r w:rsidRPr="00125C68">
              <w:t xml:space="preserve">A </w:t>
            </w:r>
            <w:r w:rsidRPr="00125C68">
              <w:fldChar w:fldCharType="end"/>
            </w:r>
          </w:p>
        </w:tc>
        <w:tc>
          <w:tcPr>
            <w:tcW w:w="739" w:type="dxa"/>
            <w:shd w:val="clear" w:color="auto" w:fill="BFBFBF" w:themeFill="background1" w:themeFillShade="BF"/>
            <w:vAlign w:val="center"/>
          </w:tcPr>
          <w:p w14:paraId="0418C057"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44978865" w14:textId="77777777" w:rsidR="00D94DC7" w:rsidRDefault="00D94DC7" w:rsidP="00237299">
            <w:pPr>
              <w:pStyle w:val="ProductList-OfferingBody"/>
              <w:ind w:left="-113"/>
              <w:jc w:val="center"/>
            </w:pPr>
          </w:p>
        </w:tc>
        <w:tc>
          <w:tcPr>
            <w:tcW w:w="738" w:type="dxa"/>
            <w:gridSpan w:val="2"/>
            <w:shd w:val="clear" w:color="auto" w:fill="BFBFBF" w:themeFill="background1" w:themeFillShade="BF"/>
            <w:vAlign w:val="center"/>
          </w:tcPr>
          <w:p w14:paraId="04586CC7"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4F51B8DA"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0D2D63A2" w14:textId="77777777" w:rsidR="00D94DC7" w:rsidRDefault="00D94DC7" w:rsidP="00237299">
            <w:pPr>
              <w:pStyle w:val="ProductList-OfferingBody"/>
              <w:ind w:left="-113"/>
              <w:jc w:val="center"/>
            </w:pPr>
          </w:p>
        </w:tc>
        <w:tc>
          <w:tcPr>
            <w:tcW w:w="739" w:type="dxa"/>
            <w:shd w:val="clear" w:color="auto" w:fill="BFBFBF" w:themeFill="background1" w:themeFillShade="BF"/>
            <w:vAlign w:val="center"/>
          </w:tcPr>
          <w:p w14:paraId="2153E890" w14:textId="77777777" w:rsidR="00D94DC7" w:rsidRDefault="00D94DC7" w:rsidP="00237299">
            <w:pPr>
              <w:pStyle w:val="ProductList-OfferingBody"/>
              <w:ind w:left="-113"/>
              <w:jc w:val="center"/>
            </w:pPr>
          </w:p>
        </w:tc>
        <w:tc>
          <w:tcPr>
            <w:tcW w:w="814" w:type="dxa"/>
            <w:shd w:val="clear" w:color="auto" w:fill="BFBFBF" w:themeFill="background1" w:themeFillShade="BF"/>
            <w:vAlign w:val="center"/>
          </w:tcPr>
          <w:p w14:paraId="2B0DA452" w14:textId="77777777" w:rsidR="00D94DC7" w:rsidRDefault="00D94DC7" w:rsidP="00237299">
            <w:pPr>
              <w:pStyle w:val="ProductList-OfferingBody"/>
              <w:ind w:left="-113"/>
              <w:jc w:val="center"/>
            </w:pPr>
          </w:p>
        </w:tc>
      </w:tr>
      <w:tr w:rsidR="00405189" w14:paraId="1DB965F3" w14:textId="77777777" w:rsidTr="00A524A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3492" w:type="dxa"/>
            <w:gridSpan w:val="2"/>
          </w:tcPr>
          <w:p w14:paraId="160C603A" w14:textId="77777777" w:rsidR="00405189" w:rsidRPr="00777FB4" w:rsidRDefault="00405189" w:rsidP="00FB719E">
            <w:pPr>
              <w:pStyle w:val="ProductList-Body"/>
              <w:spacing w:before="20" w:after="20"/>
              <w:rPr>
                <w:b/>
              </w:rPr>
            </w:pPr>
            <w:r>
              <w:t xml:space="preserve">Idoneità alla Riduzione: </w:t>
            </w:r>
            <w:r>
              <w:rPr>
                <w:b/>
              </w:rPr>
              <w:t>Tutti</w:t>
            </w:r>
          </w:p>
        </w:tc>
        <w:tc>
          <w:tcPr>
            <w:tcW w:w="3701" w:type="dxa"/>
            <w:gridSpan w:val="6"/>
          </w:tcPr>
          <w:p w14:paraId="73D43E53" w14:textId="77777777" w:rsidR="00405189" w:rsidRDefault="00405189" w:rsidP="00FB719E">
            <w:pPr>
              <w:pStyle w:val="ProductList-Body"/>
              <w:spacing w:before="20" w:after="20"/>
            </w:pPr>
            <w:r>
              <w:t xml:space="preserve">Pool di Prodotti: </w:t>
            </w:r>
            <w:r>
              <w:rPr>
                <w:b/>
              </w:rPr>
              <w:t>Applicazione</w:t>
            </w:r>
          </w:p>
        </w:tc>
        <w:tc>
          <w:tcPr>
            <w:tcW w:w="3607" w:type="dxa"/>
            <w:gridSpan w:val="5"/>
          </w:tcPr>
          <w:p w14:paraId="3067EB44" w14:textId="4E4615CD" w:rsidR="00405189" w:rsidRPr="00B64912" w:rsidRDefault="00405189" w:rsidP="001E199F">
            <w:pPr>
              <w:pStyle w:val="ProductList-Body"/>
              <w:spacing w:before="20" w:after="20"/>
              <w:rPr>
                <w:b/>
              </w:rPr>
            </w:pPr>
            <w:r>
              <w:t xml:space="preserve">Idoneità al Periodo di Validità Esteso: </w:t>
            </w:r>
            <w:r>
              <w:rPr>
                <w:b/>
              </w:rPr>
              <w:t>Office</w:t>
            </w:r>
            <w:r w:rsidR="001E199F">
              <w:rPr>
                <w:b/>
              </w:rPr>
              <w:t> </w:t>
            </w:r>
            <w:r>
              <w:rPr>
                <w:b/>
              </w:rPr>
              <w:t xml:space="preserve">365 A, Project </w:t>
            </w:r>
          </w:p>
        </w:tc>
      </w:tr>
      <w:tr w:rsidR="00405189" w14:paraId="3EE4E456" w14:textId="77777777" w:rsidTr="00A524A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3492" w:type="dxa"/>
            <w:gridSpan w:val="2"/>
          </w:tcPr>
          <w:p w14:paraId="6C88D160" w14:textId="77777777" w:rsidR="00405189" w:rsidRDefault="00405189" w:rsidP="00FB719E">
            <w:pPr>
              <w:pStyle w:val="ProductList-Body"/>
              <w:spacing w:before="20" w:after="20"/>
            </w:pPr>
            <w:r>
              <w:t xml:space="preserve">Idoneità alla Transizione: </w:t>
            </w:r>
            <w:r>
              <w:rPr>
                <w:b/>
              </w:rPr>
              <w:t>Tutti</w:t>
            </w:r>
          </w:p>
        </w:tc>
        <w:tc>
          <w:tcPr>
            <w:tcW w:w="3701" w:type="dxa"/>
            <w:gridSpan w:val="6"/>
          </w:tcPr>
          <w:p w14:paraId="57D52F42" w14:textId="77777777" w:rsidR="00405189" w:rsidRPr="00777FB4" w:rsidRDefault="00405189" w:rsidP="00FB719E">
            <w:pPr>
              <w:pStyle w:val="ProductList-Body"/>
              <w:spacing w:before="20" w:after="20"/>
              <w:rPr>
                <w:b/>
              </w:rPr>
            </w:pPr>
            <w:r>
              <w:t xml:space="preserve">Idoneità alla Procedura di Ordine True-up: </w:t>
            </w:r>
            <w:r>
              <w:rPr>
                <w:b/>
              </w:rPr>
              <w:t>Tutti</w:t>
            </w:r>
          </w:p>
        </w:tc>
        <w:tc>
          <w:tcPr>
            <w:tcW w:w="3607" w:type="dxa"/>
            <w:gridSpan w:val="5"/>
          </w:tcPr>
          <w:p w14:paraId="2882D9A9" w14:textId="77777777" w:rsidR="00405189" w:rsidRPr="00B64912" w:rsidRDefault="00405189" w:rsidP="00425448">
            <w:pPr>
              <w:pStyle w:val="ProductList-Body"/>
              <w:tabs>
                <w:tab w:val="clear" w:pos="158"/>
                <w:tab w:val="left" w:pos="7"/>
              </w:tabs>
              <w:spacing w:before="20" w:after="20"/>
              <w:ind w:left="169" w:hanging="171"/>
              <w:rPr>
                <w:b/>
              </w:rPr>
            </w:pPr>
            <w:r>
              <w:rPr>
                <w:b/>
              </w:rPr>
              <w:t>Pro per Office 365, Visio Pro per Office 365</w:t>
            </w:r>
            <w:r>
              <w:fldChar w:fldCharType="begin"/>
            </w:r>
            <w:r>
              <w:instrText>XE "Visio Pro per Office 365"</w:instrText>
            </w:r>
            <w:r>
              <w:fldChar w:fldCharType="end"/>
            </w:r>
          </w:p>
        </w:tc>
      </w:tr>
    </w:tbl>
    <w:p w14:paraId="6E189D11" w14:textId="77777777" w:rsidR="00405189" w:rsidRPr="00924715" w:rsidRDefault="00405189" w:rsidP="00405189">
      <w:pPr>
        <w:pStyle w:val="ProductList-Body"/>
        <w:shd w:val="clear" w:color="auto" w:fill="D9D9D9" w:themeFill="background1" w:themeFillShade="D9"/>
        <w:spacing w:before="120" w:after="120"/>
      </w:pPr>
      <w:r>
        <w:rPr>
          <w:b/>
        </w:rPr>
        <w:t>Informazioni Aggiuntive</w:t>
      </w:r>
    </w:p>
    <w:p w14:paraId="304C6DC5" w14:textId="77777777" w:rsidR="00E1260A" w:rsidRPr="00924715" w:rsidRDefault="00E1260A" w:rsidP="00405189">
      <w:pPr>
        <w:pStyle w:val="ProductList-Body"/>
      </w:pPr>
    </w:p>
    <w:p w14:paraId="414E8F9C" w14:textId="1B53DA45" w:rsidR="00405189" w:rsidRPr="00924715" w:rsidRDefault="00405189" w:rsidP="00405189">
      <w:pPr>
        <w:pStyle w:val="ProductList-Body"/>
      </w:pPr>
      <w:r>
        <w:rPr>
          <w:b/>
          <w:color w:val="00188F"/>
        </w:rPr>
        <w:t>Idoneità all</w:t>
      </w:r>
      <w:r w:rsidR="00D651AE">
        <w:rPr>
          <w:b/>
          <w:color w:val="00188F"/>
        </w:rPr>
        <w:t>’</w:t>
      </w:r>
      <w:r>
        <w:rPr>
          <w:b/>
          <w:color w:val="00188F"/>
        </w:rPr>
        <w:t>acquisto di USL per Office 365 Applications da SA</w:t>
      </w:r>
    </w:p>
    <w:p w14:paraId="7DE82604" w14:textId="540F4A66" w:rsidR="00405189" w:rsidRPr="00924715" w:rsidRDefault="005D0C2F" w:rsidP="00405189">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w:t>
      </w:r>
    </w:p>
    <w:p w14:paraId="4E075932" w14:textId="77777777" w:rsidR="00405189" w:rsidRPr="00924715"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USL corrispondente da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per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per Office 365</w:t>
            </w:r>
          </w:p>
        </w:tc>
      </w:tr>
    </w:tbl>
    <w:p w14:paraId="03196157" w14:textId="77777777" w:rsidR="005D0C2F" w:rsidRPr="00924715" w:rsidRDefault="005D0C2F" w:rsidP="00405189">
      <w:pPr>
        <w:pStyle w:val="ProductList-Body"/>
      </w:pPr>
    </w:p>
    <w:p w14:paraId="0AF5A2D1" w14:textId="77777777" w:rsidR="00405189" w:rsidRPr="00924715" w:rsidRDefault="00405189" w:rsidP="00405189">
      <w:pPr>
        <w:pStyle w:val="ProductList-Body"/>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14:paraId="0C73E2A0" w14:textId="61E3E53C" w:rsidR="00405189" w:rsidRPr="00924715"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w:t>
      </w:r>
      <w:r w:rsidR="00D651AE">
        <w:t>’</w:t>
      </w:r>
      <w:r>
        <w:t>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14:paraId="4AB336E9" w14:textId="77777777" w:rsidR="0066696B" w:rsidRPr="00924715" w:rsidRDefault="0066696B" w:rsidP="0066696B">
      <w:pPr>
        <w:pStyle w:val="ProductList-Body"/>
      </w:pPr>
    </w:p>
    <w:p w14:paraId="584E6F38" w14:textId="439BDA7B" w:rsidR="0066696B" w:rsidRPr="00924715" w:rsidRDefault="0066696B" w:rsidP="0066696B">
      <w:pPr>
        <w:pStyle w:val="ProductList-Body"/>
      </w:pPr>
      <w:r>
        <w:rPr>
          <w:b/>
          <w:color w:val="00188F"/>
        </w:rPr>
        <w:t>Utilizzo di Applicazioni su un server di rete o Piattaforma Microsoft Azure con attivazione del computer condivisa</w:t>
      </w:r>
    </w:p>
    <w:p w14:paraId="540DAABB" w14:textId="116BDA1D" w:rsidR="0066696B" w:rsidRPr="00924715" w:rsidRDefault="0066696B" w:rsidP="0066696B">
      <w:pPr>
        <w:pStyle w:val="ProductList-Body"/>
      </w:pPr>
      <w:r>
        <w:t>Gli Utenti Autorizzati per Office 365 ProPlus, Visio Pro per Office 365 e Project Pro per Office 365 potranno utilizzare anche il software incluso nelle loro USL su un Server di Rete o i Servizi della Piattaforma Microsoft Azure con attivazione del computer condivisa. Potranno utilizzare il software per creare, modificare o salvare documenti. “Server di Rete” indica un sistema hardware fisico ad uso esclusivo della società.</w:t>
      </w:r>
    </w:p>
    <w:p w14:paraId="0713AF2B" w14:textId="77777777" w:rsidR="00846057" w:rsidRPr="00924715" w:rsidRDefault="00846057" w:rsidP="006C77E2">
      <w:pPr>
        <w:pStyle w:val="ProductList-Body"/>
      </w:pPr>
    </w:p>
    <w:p w14:paraId="77F975F3" w14:textId="28685698" w:rsidR="006C77E2" w:rsidRPr="00924715" w:rsidRDefault="006C77E2" w:rsidP="006C77E2">
      <w:pPr>
        <w:pStyle w:val="ProductList-Body"/>
      </w:pPr>
      <w:r>
        <w:rPr>
          <w:b/>
          <w:color w:val="00188F"/>
        </w:rPr>
        <w:t>Società che hanno in precedenza applicato il diritto relativo all</w:t>
      </w:r>
      <w:r w:rsidR="00D651AE">
        <w:rPr>
          <w:b/>
          <w:color w:val="00188F"/>
        </w:rPr>
        <w:t>’</w:t>
      </w:r>
      <w:r>
        <w:rPr>
          <w:b/>
          <w:color w:val="00188F"/>
        </w:rPr>
        <w:t>Idoneità ai Supporti di Memorizzazione con i Servizi Desktop Remoto (RDS) per Office 365 Pro Plus, Visio Pro per Office 365 e Project Pro per Office 365</w:t>
      </w:r>
    </w:p>
    <w:p w14:paraId="4F677BC9" w14:textId="1914A28D" w:rsidR="006C77E2" w:rsidRPr="00924715"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 365 corrispondente come descritto in Utilizzo di Applicazioni su un Server di Rete o la Piattaforma Microsoft Azure con attivazione del computer condivisa.</w:t>
      </w:r>
    </w:p>
    <w:p w14:paraId="4F344FA7" w14:textId="77777777" w:rsidR="00405189" w:rsidRPr="00924715" w:rsidRDefault="00405189" w:rsidP="00405189">
      <w:pPr>
        <w:pStyle w:val="ProductList-Body"/>
      </w:pPr>
    </w:p>
    <w:p w14:paraId="24E0A857" w14:textId="77777777" w:rsidR="00405189" w:rsidRPr="00924715" w:rsidRDefault="00405189" w:rsidP="00405189">
      <w:pPr>
        <w:pStyle w:val="ProductList-Body"/>
      </w:pPr>
      <w:r>
        <w:rPr>
          <w:b/>
          <w:color w:val="00188F"/>
        </w:rPr>
        <w:t>Idoneità ai Supporti di Memorizzazione per Office 365 Pro Plus con Diritti Windows To Go</w:t>
      </w:r>
    </w:p>
    <w:p w14:paraId="59A6CFF2" w14:textId="180F81E3" w:rsidR="00405189" w:rsidRPr="00924715" w:rsidRDefault="00405189" w:rsidP="00405189">
      <w:pPr>
        <w:pStyle w:val="ProductList-Body"/>
      </w:pPr>
      <w:r>
        <w:t>Nell</w:t>
      </w:r>
      <w:r w:rsidR="00D651AE">
        <w:t>’</w:t>
      </w:r>
      <w:r>
        <w:t>ambito della presentazione dei Diritti per Windows To Go, qualora l</w:t>
      </w:r>
      <w:r w:rsidR="00D651AE">
        <w:t>’</w:t>
      </w:r>
      <w:r>
        <w:t>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w:t>
      </w:r>
      <w:r w:rsidR="00D651AE">
        <w:t>’</w:t>
      </w:r>
      <w:r>
        <w:t>utilizzo del servizio per Office 365 ProPlus, tale utente potrà 1) installare una copia del software Office Professional Plus 2013</w:t>
      </w:r>
      <w:r>
        <w:fldChar w:fldCharType="begin"/>
      </w:r>
      <w:r>
        <w:instrText>XE "Office Professional Plus 2013"</w:instrText>
      </w:r>
      <w:r>
        <w:fldChar w:fldCharType="end"/>
      </w:r>
      <w:r>
        <w:t xml:space="preserve"> sull</w:t>
      </w:r>
      <w:r w:rsidR="00D651AE">
        <w:t>’</w:t>
      </w:r>
      <w:r>
        <w:t>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w:t>
      </w:r>
      <w:r w:rsidR="00D651AE">
        <w:t>’</w:t>
      </w:r>
      <w:r>
        <w:t>unità USB.</w:t>
      </w:r>
    </w:p>
    <w:p w14:paraId="6F84558C" w14:textId="77777777" w:rsidR="00405189" w:rsidRPr="00924715" w:rsidRDefault="00405189" w:rsidP="00405189">
      <w:pPr>
        <w:pStyle w:val="ProductList-Body"/>
      </w:pPr>
    </w:p>
    <w:p w14:paraId="42D2C582" w14:textId="7BD56902" w:rsidR="00405189" w:rsidRPr="008E026C" w:rsidRDefault="00405189" w:rsidP="00405189">
      <w:pPr>
        <w:pStyle w:val="ProductList-Body"/>
        <w:rPr>
          <w:lang w:val="en-US"/>
        </w:rPr>
      </w:pPr>
      <w:r w:rsidRPr="008E026C">
        <w:rPr>
          <w:b/>
          <w:color w:val="00188F"/>
          <w:lang w:val="en-US"/>
        </w:rPr>
        <w:t>Contratti Campus e School, Enrollment for Education Solutions e Open Value Subscription - Education Solutions</w:t>
      </w:r>
    </w:p>
    <w:p w14:paraId="2AEFEA90" w14:textId="1DD2C8BC" w:rsidR="00405189" w:rsidRPr="00924715" w:rsidRDefault="00405189" w:rsidP="00405189">
      <w:pPr>
        <w:pStyle w:val="ProductList-Body"/>
      </w:pPr>
      <w:r>
        <w:t>Qualora un Istituto effettui la sottoscrizione di una USL per Office 365 ProPlus</w:t>
      </w:r>
      <w:r>
        <w:fldChar w:fldCharType="begin"/>
      </w:r>
      <w:r>
        <w:instrText>XE "Office 365 ProPlus"</w:instrText>
      </w:r>
      <w:r>
        <w:fldChar w:fldCharType="end"/>
      </w:r>
      <w:r>
        <w:t>, dovrà acquistare una licenza per ciascun Utente Qualificato della propria organizzazione. Qualora un Istituto aderisca all</w:t>
      </w:r>
      <w:r w:rsidR="00D651AE">
        <w:t>’</w:t>
      </w:r>
      <w:r>
        <w:t>Opzione Studente per la USL per Office 365 ProPlus, dovrà acquistare una licenza per ogni Studente dell</w:t>
      </w:r>
      <w:r w:rsidR="00D651AE">
        <w:t>’</w:t>
      </w:r>
      <w:r>
        <w:t>Organizzazione.</w:t>
      </w:r>
    </w:p>
    <w:p w14:paraId="51066416" w14:textId="77777777" w:rsidR="00405189" w:rsidRPr="00924715" w:rsidRDefault="00405189" w:rsidP="00405189">
      <w:pPr>
        <w:pStyle w:val="ProductList-Body"/>
      </w:pPr>
    </w:p>
    <w:p w14:paraId="7D3A8EA8" w14:textId="75643D82" w:rsidR="00405189" w:rsidRPr="00924715" w:rsidRDefault="00405189" w:rsidP="00405189">
      <w:pPr>
        <w:pStyle w:val="ProductList-Body"/>
      </w:pPr>
      <w:r>
        <w:t>Gli Istituti in possesso di USL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w:t>
      </w:r>
      <w:r w:rsidR="00D651AE">
        <w:t>’</w:t>
      </w:r>
      <w:r>
        <w:t>interno della propria Organizzazione.</w:t>
      </w:r>
      <w:r w:rsidR="00914B79">
        <w:t xml:space="preserve"> </w:t>
      </w:r>
      <w:r>
        <w:t>L</w:t>
      </w:r>
      <w:r w:rsidR="00D651AE">
        <w:t>’</w:t>
      </w:r>
      <w:r>
        <w:t>utilizzo del software è soggetto alle condizioni di licenza per Office Professional Plus 2013.</w:t>
      </w:r>
    </w:p>
    <w:p w14:paraId="4B8E8B02" w14:textId="2269A3C2" w:rsidR="00836411" w:rsidRPr="00924715" w:rsidRDefault="00836411" w:rsidP="00405189">
      <w:pPr>
        <w:pStyle w:val="ProductList-Body"/>
      </w:pPr>
    </w:p>
    <w:p w14:paraId="78F67815" w14:textId="7F305F24" w:rsidR="00836411" w:rsidRPr="00924715" w:rsidRDefault="00836411" w:rsidP="00405189">
      <w:pPr>
        <w:pStyle w:val="ProductList-Body"/>
      </w:pPr>
      <w:r>
        <w:t>Gli Istituti in possesso della copertura Software Assurance per Office Professional Plus ceduta a tutto il personale docente e non docente sono idonei ad acquistare Licenze per Office 365 ProPlus per tutto il personale docente e non docente che fa parte dell</w:t>
      </w:r>
      <w:r w:rsidR="00D651AE">
        <w:t>’</w:t>
      </w:r>
      <w:r>
        <w:t>Organizzazione dell</w:t>
      </w:r>
      <w:r w:rsidR="00D651AE">
        <w:t>’</w:t>
      </w:r>
      <w:r>
        <w:t>Istituto senza alcun costo aggiuntivo per l</w:t>
      </w:r>
      <w:r w:rsidR="00D651AE">
        <w:t>’</w:t>
      </w:r>
      <w:r>
        <w:t>Istituto. Le Licenze acquistate gratuitamente tramite la presente offerta non potranno contribuire al raggiungimento da parte dell</w:t>
      </w:r>
      <w:r w:rsidR="00D651AE">
        <w:t>’</w:t>
      </w:r>
      <w:r>
        <w:t>Istituto dei requisiti minimi richiesti per l</w:t>
      </w:r>
      <w:r w:rsidR="00D651AE">
        <w:t>’</w:t>
      </w:r>
      <w:r>
        <w:t>ordine.</w:t>
      </w:r>
    </w:p>
    <w:p w14:paraId="01A19961" w14:textId="77777777" w:rsidR="00EA7416" w:rsidRDefault="00EA7416" w:rsidP="00405189">
      <w:pPr>
        <w:pStyle w:val="ProductList-Body"/>
        <w:rPr>
          <w:b/>
          <w:color w:val="00188F"/>
        </w:rPr>
      </w:pPr>
    </w:p>
    <w:p w14:paraId="241273B8" w14:textId="77777777" w:rsidR="00405189" w:rsidRPr="00924715" w:rsidRDefault="00405189" w:rsidP="00405189">
      <w:pPr>
        <w:pStyle w:val="ProductList-Body"/>
      </w:pPr>
      <w:r>
        <w:rPr>
          <w:b/>
          <w:color w:val="00188F"/>
        </w:rPr>
        <w:t>Office Multi Language Pack</w:t>
      </w:r>
      <w:r>
        <w:rPr>
          <w:b/>
        </w:rPr>
        <w:t xml:space="preserve"> </w:t>
      </w:r>
    </w:p>
    <w:p w14:paraId="72EE1D20" w14:textId="3DC6E71A" w:rsidR="00405189" w:rsidRDefault="00405189" w:rsidP="00405189">
      <w:pPr>
        <w:pStyle w:val="ProductList-Body"/>
      </w:pPr>
      <w:r>
        <w:t>Le società in possesso di sottoscrizioni di Office 365 ProPlus potranno utilizzare l</w:t>
      </w:r>
      <w:r w:rsidR="00D651AE">
        <w:t>’</w:t>
      </w:r>
      <w:r>
        <w:t>ultima versione di Office Multi Language Pack con le copie del software delle applicazioni desktop che sono autorizzate a usare ai sensi delle loro sottoscrizioni qualificanti per Office 365. Il diritto di utilizzare l</w:t>
      </w:r>
      <w:r w:rsidR="00D651AE">
        <w:t>’</w:t>
      </w:r>
      <w:r>
        <w:t xml:space="preserve">Office Multi Language Pack cesserà alla scadenza dei diritti concessi dalle sottoscrizioni di Office 365 nella licenza qualificante per Office System. </w:t>
      </w:r>
    </w:p>
    <w:p w14:paraId="40C9D343" w14:textId="77777777" w:rsidR="00405189" w:rsidRPr="00924715" w:rsidRDefault="00405189" w:rsidP="00405189">
      <w:pPr>
        <w:pStyle w:val="ProductList-Body"/>
      </w:pPr>
      <w:r>
        <w:rPr>
          <w:b/>
          <w:color w:val="00188F"/>
        </w:rPr>
        <w:t>E-Learning</w:t>
      </w:r>
    </w:p>
    <w:p w14:paraId="19BA88DC" w14:textId="705CB098" w:rsidR="00405189" w:rsidRPr="00924715" w:rsidRDefault="00405189" w:rsidP="00405189">
      <w:pPr>
        <w:pStyle w:val="ProductList-Body"/>
      </w:pPr>
      <w:r>
        <w:t>Le società in possesso di Office 365 ProPlus sono idonee a utilizzare i corsi di E-Learning per Applicazioni ospitati. Le società idonee riceveranno un codice di accesso per ogni iscrizione/contratto qualificante.</w:t>
      </w:r>
      <w:r w:rsidR="00914B79">
        <w:t xml:space="preserve"> </w:t>
      </w:r>
      <w:r>
        <w:t>Le società potranno inoltre scaricare file E-learning di solo contenuto, conformi a SCORM (per Applicazioni) da VLSC per importarli in Learning Management System (LMS).</w:t>
      </w:r>
      <w:r w:rsidR="00914B79">
        <w:t xml:space="preserve"> </w:t>
      </w:r>
      <w:r>
        <w:t xml:space="preserve">Per scaricare i file da VLSC non è necessario alcun codice di accesso. </w:t>
      </w:r>
    </w:p>
    <w:p w14:paraId="24211965" w14:textId="77777777" w:rsidR="00405189" w:rsidRPr="00924715" w:rsidRDefault="00405189" w:rsidP="00405189">
      <w:pPr>
        <w:pStyle w:val="ProductList-Body"/>
      </w:pPr>
    </w:p>
    <w:p w14:paraId="24D7F762" w14:textId="6DC6814F" w:rsidR="00405189" w:rsidRPr="00924715" w:rsidRDefault="00405189" w:rsidP="00405189">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914B79">
        <w:t xml:space="preserve"> </w:t>
      </w:r>
      <w:r>
        <w:t>L</w:t>
      </w:r>
      <w:r w:rsidR="00D651AE">
        <w:t>’</w:t>
      </w:r>
      <w:r>
        <w:t>accesso non può essere trasferito da un utente a un altro.</w:t>
      </w:r>
      <w:r w:rsidR="00914B79">
        <w:t xml:space="preserve"> </w:t>
      </w:r>
      <w:r>
        <w:t>Al momento del lancio di un corso individuale ciascun utente qualificato avrà a disposizione fino a 12 mesi per completarlo prima che l</w:t>
      </w:r>
      <w:r w:rsidR="00D651AE">
        <w:t>’</w:t>
      </w:r>
      <w:r>
        <w:t>accesso scada, a condizione che il corso sia avviato prima della data di scadenza della licenza “subscription”. Le società idonee potranno acquistare i kit di E-learning presso un centro di rifornimento regionale qualora l</w:t>
      </w:r>
      <w:r w:rsidR="00D651AE">
        <w:t>’</w:t>
      </w:r>
      <w:r>
        <w:t>opzione online non sia sufficiente. La distribuzione e l</w:t>
      </w:r>
      <w:r w:rsidR="00D651AE">
        <w:t>’</w:t>
      </w:r>
      <w:r>
        <w:t>utilizzo dei corsi di E-Learning da parte della società sono soggetti alle condizioni del relativo contratto di licenza.</w:t>
      </w:r>
      <w:r w:rsidR="00914B79">
        <w:t xml:space="preserve"> </w:t>
      </w:r>
    </w:p>
    <w:p w14:paraId="0C3A2D37" w14:textId="77777777" w:rsidR="00405189" w:rsidRPr="00924715" w:rsidRDefault="00405189" w:rsidP="00405189">
      <w:pPr>
        <w:pStyle w:val="ProductList-Body"/>
      </w:pPr>
    </w:p>
    <w:p w14:paraId="2EE55CD1" w14:textId="77777777" w:rsidR="00405189" w:rsidRPr="00924715"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7FE37E15" w14:textId="29E6BC4F" w:rsidR="00A11413" w:rsidRPr="00924715" w:rsidRDefault="00A11413" w:rsidP="00405189">
      <w:pPr>
        <w:pStyle w:val="ProductList-Body"/>
      </w:pPr>
    </w:p>
    <w:p w14:paraId="153FC8E1" w14:textId="77777777" w:rsidR="00A11413" w:rsidRPr="00924715" w:rsidRDefault="00A11413" w:rsidP="00A11413">
      <w:pPr>
        <w:pStyle w:val="ProductList-Body"/>
      </w:pPr>
      <w:r>
        <w:rPr>
          <w:b/>
          <w:color w:val="00188F"/>
        </w:rPr>
        <w:t>Office Online</w:t>
      </w:r>
    </w:p>
    <w:p w14:paraId="4B0A1DC7" w14:textId="1D655572" w:rsidR="00A11413" w:rsidRPr="00924715" w:rsidRDefault="00A11413" w:rsidP="00A11413">
      <w:pPr>
        <w:pStyle w:val="ProductList-Body"/>
        <w:tabs>
          <w:tab w:val="clear" w:pos="158"/>
          <w:tab w:val="left" w:pos="180"/>
        </w:tabs>
      </w:pPr>
      <w:r>
        <w:t>Le società in possesso di Office 365 ProPlus sono idonee a utilizzare Office Online.</w:t>
      </w:r>
      <w:r w:rsidR="00914B79">
        <w:t xml:space="preserve"> </w:t>
      </w:r>
      <w:r>
        <w:t>Gli Utenti Autorizzati possono accedere a Office Online per la visualizzazione e la modifica dei documenti. Gli utenti dovranno anche ottenere la licenza per i piani di SharePoint Online per accedere al servizio Office Online. L</w:t>
      </w:r>
      <w:r w:rsidR="00D651AE">
        <w:t>’</w:t>
      </w:r>
      <w:r>
        <w:t xml:space="preserve">utilizzo di Office Online è disciplinato dalle relative condizioni di licenza disponibili nei Diritti di Utilizzo dei Servizi Online. </w:t>
      </w:r>
    </w:p>
    <w:p w14:paraId="3A3FAA6B" w14:textId="77777777" w:rsidR="002731FA" w:rsidRPr="00924715" w:rsidRDefault="002731FA" w:rsidP="002731FA">
      <w:pPr>
        <w:pStyle w:val="ProductList-Body"/>
      </w:pPr>
    </w:p>
    <w:p w14:paraId="4394942B" w14:textId="77777777" w:rsidR="002731FA" w:rsidRPr="00924715" w:rsidRDefault="002731FA" w:rsidP="002731FA">
      <w:pPr>
        <w:pStyle w:val="ProductList-Body"/>
      </w:pPr>
      <w:r>
        <w:rPr>
          <w:b/>
          <w:color w:val="00188F"/>
        </w:rPr>
        <w:t>Periodo di migrazione relativo a Open Value Subscription</w:t>
      </w:r>
    </w:p>
    <w:p w14:paraId="3A4F05A0" w14:textId="2A3C19B3" w:rsidR="00594255" w:rsidRPr="00924715" w:rsidRDefault="002731FA" w:rsidP="00A11413">
      <w:pPr>
        <w:pStyle w:val="ProductList-Body"/>
        <w:tabs>
          <w:tab w:val="clear" w:pos="158"/>
          <w:tab w:val="left" w:pos="180"/>
        </w:tabs>
      </w:pPr>
      <w:r>
        <w:t>Per ogni unità di SL per Utente per Office 365 ProPlus, Midsize Business, Enterprise E3-E4 o Education E3-</w:t>
      </w:r>
      <w:r w:rsidR="00F47B69">
        <w:t>E</w:t>
      </w:r>
      <w:r>
        <w:t>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w:t>
      </w:r>
      <w:r w:rsidR="00914B79">
        <w:t xml:space="preserve"> </w:t>
      </w:r>
      <w:r>
        <w:t>Il diritto scade 180 giorni dopo la Data di Scadenza.</w:t>
      </w:r>
      <w:r w:rsidR="00914B79">
        <w:t xml:space="preserve"> </w:t>
      </w:r>
      <w:r>
        <w:t>L</w:t>
      </w:r>
      <w:r w:rsidR="00D651AE">
        <w:t>’</w:t>
      </w:r>
      <w:r>
        <w:t>utilizzo di Office Standard o Office Professional Plus durante questo periodo è soggetto ai Diritti sull</w:t>
      </w:r>
      <w:r w:rsidR="00D651AE">
        <w:t>’</w:t>
      </w:r>
      <w:r>
        <w:t>Utilizzo in vigore alla Data di Scadenza.</w:t>
      </w:r>
    </w:p>
    <w:p w14:paraId="30267C7E" w14:textId="091ACE86" w:rsidR="00405189" w:rsidRPr="00924715" w:rsidRDefault="00A82D59" w:rsidP="00405189">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BF67" w14:textId="082EEBDA" w:rsidR="00EE40B5" w:rsidRPr="00924715" w:rsidRDefault="00EE40B5" w:rsidP="00680B4D">
      <w:pPr>
        <w:pStyle w:val="ProductList-Offering2Heading"/>
        <w:outlineLvl w:val="2"/>
      </w:pPr>
      <w:r>
        <w:tab/>
      </w:r>
      <w:bookmarkStart w:id="1238" w:name="_Toc378147666"/>
      <w:bookmarkStart w:id="1239" w:name="_Toc378151563"/>
      <w:bookmarkStart w:id="1240" w:name="_Toc379797355"/>
      <w:bookmarkStart w:id="1241" w:name="_Toc380513387"/>
      <w:bookmarkStart w:id="1242" w:name="_Toc380655437"/>
      <w:bookmarkStart w:id="1243" w:name="O365Suites"/>
      <w:bookmarkStart w:id="1244" w:name="_Toc408656607"/>
      <w:r>
        <w:t>Office 365 Suite</w:t>
      </w:r>
      <w:bookmarkEnd w:id="1238"/>
      <w:bookmarkEnd w:id="1239"/>
      <w:bookmarkEnd w:id="1240"/>
      <w:bookmarkEnd w:id="1241"/>
      <w:bookmarkEnd w:id="1242"/>
      <w:bookmarkEnd w:id="1243"/>
      <w:bookmarkEnd w:id="12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44271F" w14:paraId="4FDCBF73" w14:textId="77777777" w:rsidTr="00AF23EE">
        <w:trPr>
          <w:cantSplit/>
          <w:tblHeader/>
        </w:trPr>
        <w:tc>
          <w:tcPr>
            <w:tcW w:w="3329" w:type="dxa"/>
            <w:tcBorders>
              <w:bottom w:val="nil"/>
            </w:tcBorders>
            <w:shd w:val="clear" w:color="auto" w:fill="00188F"/>
          </w:tcPr>
          <w:p w14:paraId="4FDCBF68"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6" w:type="dxa"/>
            <w:tcBorders>
              <w:bottom w:val="nil"/>
            </w:tcBorders>
            <w:shd w:val="clear" w:color="auto" w:fill="00188F"/>
            <w:vAlign w:val="center"/>
          </w:tcPr>
          <w:p w14:paraId="4FDCBF69" w14:textId="32F1CDB8"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58F00B2B"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8" w:type="dxa"/>
            <w:shd w:val="clear" w:color="auto" w:fill="00188F"/>
            <w:vAlign w:val="center"/>
          </w:tcPr>
          <w:p w14:paraId="4FDCBF6B" w14:textId="0FAC649D"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8" w:type="dxa"/>
            <w:shd w:val="clear" w:color="auto" w:fill="00188F"/>
            <w:vAlign w:val="center"/>
          </w:tcPr>
          <w:p w14:paraId="4FDCBF6C" w14:textId="0664DCAA"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8" w:type="dxa"/>
            <w:shd w:val="clear" w:color="auto" w:fill="00188F"/>
            <w:vAlign w:val="center"/>
          </w:tcPr>
          <w:p w14:paraId="4FDCBF6D" w14:textId="42D45DB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gridSpan w:val="2"/>
            <w:shd w:val="clear" w:color="auto" w:fill="00188F"/>
            <w:vAlign w:val="center"/>
          </w:tcPr>
          <w:p w14:paraId="4FDCBF6E" w14:textId="4212E451"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gridSpan w:val="2"/>
            <w:shd w:val="clear" w:color="auto" w:fill="00188F"/>
            <w:vAlign w:val="center"/>
          </w:tcPr>
          <w:p w14:paraId="4FDCBF6F" w14:textId="1712F8B0"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gridSpan w:val="2"/>
            <w:shd w:val="clear" w:color="auto" w:fill="00188F"/>
            <w:vAlign w:val="center"/>
          </w:tcPr>
          <w:p w14:paraId="4FDCBF70" w14:textId="7044E354"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gridSpan w:val="2"/>
            <w:shd w:val="clear" w:color="auto" w:fill="00188F"/>
            <w:vAlign w:val="center"/>
          </w:tcPr>
          <w:p w14:paraId="4FDCBF71" w14:textId="1A09CFC6"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828" w:type="dxa"/>
            <w:gridSpan w:val="2"/>
            <w:shd w:val="clear" w:color="auto" w:fill="00188F"/>
            <w:vAlign w:val="center"/>
          </w:tcPr>
          <w:p w14:paraId="4FDCBF72" w14:textId="63441B69"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01731B" w14:paraId="02791657" w14:textId="77777777" w:rsidTr="00AF23EE">
        <w:trPr>
          <w:cantSplit/>
        </w:trPr>
        <w:tc>
          <w:tcPr>
            <w:tcW w:w="3329" w:type="dxa"/>
            <w:tcBorders>
              <w:top w:val="nil"/>
              <w:left w:val="nil"/>
              <w:bottom w:val="dashSmallGap" w:sz="4" w:space="0" w:color="BFBFBF" w:themeColor="background1" w:themeShade="BF"/>
              <w:right w:val="nil"/>
            </w:tcBorders>
          </w:tcPr>
          <w:p w14:paraId="4E363BEF" w14:textId="60C9B5F4" w:rsidR="0001731B" w:rsidRDefault="0001731B" w:rsidP="004018BA">
            <w:pPr>
              <w:pStyle w:val="ProductList-Offering2"/>
            </w:pPr>
            <w:bookmarkStart w:id="1245" w:name="_Toc408656608"/>
            <w:r>
              <w:t>Office 365 Business Essentials</w:t>
            </w:r>
            <w:bookmarkEnd w:id="1245"/>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01731B" w:rsidRDefault="0001731B"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01731B" w:rsidRDefault="0001731B" w:rsidP="004018BA">
            <w:pPr>
              <w:pStyle w:val="ProductList-OfferingBody"/>
              <w:ind w:left="-113"/>
              <w:jc w:val="center"/>
            </w:pPr>
          </w:p>
        </w:tc>
        <w:tc>
          <w:tcPr>
            <w:tcW w:w="738" w:type="dxa"/>
            <w:shd w:val="clear" w:color="auto" w:fill="BFBFBF" w:themeFill="background1" w:themeFillShade="BF"/>
            <w:vAlign w:val="center"/>
          </w:tcPr>
          <w:p w14:paraId="033FFA06" w14:textId="77777777" w:rsidR="0001731B" w:rsidRDefault="0001731B" w:rsidP="004018BA">
            <w:pPr>
              <w:pStyle w:val="ProductList-OfferingBody"/>
              <w:ind w:left="-113"/>
              <w:jc w:val="center"/>
            </w:pPr>
          </w:p>
        </w:tc>
        <w:tc>
          <w:tcPr>
            <w:tcW w:w="738" w:type="dxa"/>
            <w:shd w:val="clear" w:color="auto" w:fill="BFBFBF" w:themeFill="background1" w:themeFillShade="BF"/>
            <w:vAlign w:val="center"/>
          </w:tcPr>
          <w:p w14:paraId="48676F8D" w14:textId="77777777" w:rsidR="0001731B" w:rsidRDefault="0001731B"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01731B" w:rsidRDefault="0001731B" w:rsidP="004018BA">
            <w:pPr>
              <w:pStyle w:val="ProductList-OfferingBody"/>
              <w:ind w:left="-113"/>
              <w:jc w:val="center"/>
            </w:pPr>
          </w:p>
        </w:tc>
        <w:tc>
          <w:tcPr>
            <w:tcW w:w="738" w:type="dxa"/>
            <w:gridSpan w:val="2"/>
            <w:shd w:val="clear" w:color="auto" w:fill="70AD47" w:themeFill="accent6"/>
            <w:vAlign w:val="center"/>
          </w:tcPr>
          <w:p w14:paraId="0A28B51A" w14:textId="77777777" w:rsidR="0001731B" w:rsidRDefault="0001731B" w:rsidP="004018BA">
            <w:pPr>
              <w:pStyle w:val="ProductList-OfferingBody"/>
              <w:ind w:left="-113"/>
              <w:jc w:val="center"/>
            </w:pPr>
          </w:p>
        </w:tc>
        <w:tc>
          <w:tcPr>
            <w:tcW w:w="739" w:type="dxa"/>
            <w:gridSpan w:val="2"/>
            <w:shd w:val="clear" w:color="auto" w:fill="70AD47" w:themeFill="accent6"/>
            <w:vAlign w:val="center"/>
          </w:tcPr>
          <w:p w14:paraId="56B858B9" w14:textId="452680A2" w:rsidR="0001731B" w:rsidRPr="003C7F76" w:rsidRDefault="0001731B" w:rsidP="004018BA">
            <w:pPr>
              <w:pStyle w:val="ProductList-OfferingBody"/>
              <w:ind w:left="-113"/>
              <w:jc w:val="center"/>
              <w:rPr>
                <w:color w:val="70AD47" w:themeColor="accent6"/>
              </w:rPr>
            </w:pPr>
            <w:r w:rsidRPr="003C7F76">
              <w:fldChar w:fldCharType="begin"/>
            </w:r>
            <w:r w:rsidRPr="003C7F76">
              <w:instrText>AutoTextList  \sNotStyle\t "</w:instrText>
            </w:r>
            <w:r w:rsidRPr="003C7F76">
              <w:rPr>
                <w:color w:val="000000" w:themeColor="text1"/>
              </w:rPr>
              <w:instrText>Open License e Open Value</w:instrText>
            </w:r>
            <w:r w:rsidRPr="003C7F76">
              <w:instrText>"</w:instrText>
            </w:r>
            <w:r w:rsidRPr="003C7F76">
              <w:fldChar w:fldCharType="separate"/>
            </w:r>
            <w:r w:rsidRPr="003C7F76">
              <w:t>OF</w:t>
            </w:r>
            <w:r w:rsidRPr="003C7F76">
              <w:fldChar w:fldCharType="end"/>
            </w:r>
          </w:p>
        </w:tc>
        <w:tc>
          <w:tcPr>
            <w:tcW w:w="739" w:type="dxa"/>
            <w:gridSpan w:val="2"/>
            <w:shd w:val="clear" w:color="auto" w:fill="70AD47" w:themeFill="accent6"/>
            <w:vAlign w:val="center"/>
          </w:tcPr>
          <w:p w14:paraId="79308679" w14:textId="309A696F" w:rsidR="0001731B" w:rsidRPr="003C7F76" w:rsidRDefault="0001731B" w:rsidP="004018BA">
            <w:pPr>
              <w:pStyle w:val="ProductList-OfferingBody"/>
              <w:ind w:left="-126"/>
              <w:jc w:val="center"/>
            </w:pPr>
            <w:r w:rsidRPr="003C7F76">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3C7F76">
              <w:fldChar w:fldCharType="separate"/>
            </w:r>
            <w:r w:rsidRPr="003C7F76">
              <w:t xml:space="preserve"> P </w:t>
            </w:r>
            <w:r w:rsidRPr="003C7F76">
              <w:fldChar w:fldCharType="end"/>
            </w:r>
          </w:p>
        </w:tc>
        <w:tc>
          <w:tcPr>
            <w:tcW w:w="739" w:type="dxa"/>
            <w:gridSpan w:val="2"/>
            <w:shd w:val="clear" w:color="auto" w:fill="BFBFBF" w:themeFill="background1" w:themeFillShade="BF"/>
            <w:vAlign w:val="center"/>
          </w:tcPr>
          <w:p w14:paraId="55A3C4EB" w14:textId="77777777" w:rsidR="0001731B" w:rsidRDefault="0001731B" w:rsidP="004018BA">
            <w:pPr>
              <w:pStyle w:val="ProductList-OfferingBody"/>
              <w:ind w:left="-113"/>
              <w:jc w:val="center"/>
            </w:pPr>
          </w:p>
        </w:tc>
        <w:tc>
          <w:tcPr>
            <w:tcW w:w="822" w:type="dxa"/>
            <w:shd w:val="clear" w:color="auto" w:fill="BFBFBF" w:themeFill="background1" w:themeFillShade="BF"/>
            <w:vAlign w:val="center"/>
          </w:tcPr>
          <w:p w14:paraId="06C65A0B" w14:textId="38D70606" w:rsidR="0001731B" w:rsidRDefault="0001731B" w:rsidP="004018BA">
            <w:pPr>
              <w:pStyle w:val="ProductList-OfferingBody"/>
              <w:ind w:left="-113"/>
              <w:jc w:val="center"/>
            </w:pPr>
          </w:p>
        </w:tc>
      </w:tr>
      <w:tr w:rsidR="0001731B" w14:paraId="7FC5C45E" w14:textId="77777777" w:rsidTr="00AF23EE">
        <w:trPr>
          <w:cantSplit/>
        </w:trPr>
        <w:tc>
          <w:tcPr>
            <w:tcW w:w="3329" w:type="dxa"/>
            <w:tcBorders>
              <w:top w:val="nil"/>
              <w:left w:val="nil"/>
              <w:bottom w:val="dashSmallGap" w:sz="4" w:space="0" w:color="BFBFBF" w:themeColor="background1" w:themeShade="BF"/>
              <w:right w:val="nil"/>
            </w:tcBorders>
          </w:tcPr>
          <w:p w14:paraId="64865062" w14:textId="66A7AE76" w:rsidR="0001731B" w:rsidRDefault="0001731B" w:rsidP="004018BA">
            <w:pPr>
              <w:pStyle w:val="ProductList-Offering2"/>
            </w:pPr>
            <w:bookmarkStart w:id="1246" w:name="_Toc408656609"/>
            <w:r>
              <w:t>Office 365 Business Premium</w:t>
            </w:r>
            <w:bookmarkEnd w:id="1246"/>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01731B" w:rsidRDefault="0001731B"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01731B" w:rsidRDefault="0001731B" w:rsidP="004018BA">
            <w:pPr>
              <w:pStyle w:val="ProductList-OfferingBody"/>
              <w:ind w:left="-113"/>
              <w:jc w:val="center"/>
            </w:pPr>
          </w:p>
        </w:tc>
        <w:tc>
          <w:tcPr>
            <w:tcW w:w="738" w:type="dxa"/>
            <w:shd w:val="clear" w:color="auto" w:fill="BFBFBF" w:themeFill="background1" w:themeFillShade="BF"/>
            <w:vAlign w:val="center"/>
          </w:tcPr>
          <w:p w14:paraId="3736F833" w14:textId="77777777" w:rsidR="0001731B" w:rsidRDefault="0001731B" w:rsidP="004018BA">
            <w:pPr>
              <w:pStyle w:val="ProductList-OfferingBody"/>
              <w:ind w:left="-113"/>
              <w:jc w:val="center"/>
            </w:pPr>
          </w:p>
        </w:tc>
        <w:tc>
          <w:tcPr>
            <w:tcW w:w="738" w:type="dxa"/>
            <w:shd w:val="clear" w:color="auto" w:fill="BFBFBF" w:themeFill="background1" w:themeFillShade="BF"/>
            <w:vAlign w:val="center"/>
          </w:tcPr>
          <w:p w14:paraId="52DC8E33" w14:textId="77777777" w:rsidR="0001731B" w:rsidRDefault="0001731B"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01731B" w:rsidRDefault="0001731B" w:rsidP="004018BA">
            <w:pPr>
              <w:pStyle w:val="ProductList-OfferingBody"/>
              <w:ind w:left="-113"/>
              <w:jc w:val="center"/>
            </w:pPr>
          </w:p>
        </w:tc>
        <w:tc>
          <w:tcPr>
            <w:tcW w:w="738" w:type="dxa"/>
            <w:gridSpan w:val="2"/>
            <w:shd w:val="clear" w:color="auto" w:fill="70AD47" w:themeFill="accent6"/>
            <w:vAlign w:val="center"/>
          </w:tcPr>
          <w:p w14:paraId="5230EC98" w14:textId="77777777" w:rsidR="0001731B" w:rsidRDefault="0001731B" w:rsidP="004018BA">
            <w:pPr>
              <w:pStyle w:val="ProductList-OfferingBody"/>
              <w:ind w:left="-113"/>
              <w:jc w:val="center"/>
            </w:pPr>
          </w:p>
        </w:tc>
        <w:tc>
          <w:tcPr>
            <w:tcW w:w="739" w:type="dxa"/>
            <w:gridSpan w:val="2"/>
            <w:shd w:val="clear" w:color="auto" w:fill="70AD47" w:themeFill="accent6"/>
            <w:vAlign w:val="center"/>
          </w:tcPr>
          <w:p w14:paraId="39F17556" w14:textId="52073B8E" w:rsidR="0001731B" w:rsidRPr="00CD6FC4" w:rsidRDefault="0001731B" w:rsidP="004018BA">
            <w:pPr>
              <w:pStyle w:val="ProductList-OfferingBody"/>
              <w:ind w:left="-113"/>
              <w:jc w:val="center"/>
              <w:rPr>
                <w:color w:val="70AD47" w:themeColor="accent6"/>
              </w:rPr>
            </w:pPr>
            <w:r w:rsidRPr="00CD6FC4">
              <w:fldChar w:fldCharType="begin"/>
            </w:r>
            <w:r w:rsidRPr="00CD6FC4">
              <w:instrText>AutoTextList  \sNotStyle\t "</w:instrText>
            </w:r>
            <w:r w:rsidRPr="00CD6FC4">
              <w:rPr>
                <w:color w:val="000000" w:themeColor="text1"/>
              </w:rPr>
              <w:instrText>Open License e Open Value</w:instrText>
            </w:r>
            <w:r w:rsidRPr="00CD6FC4">
              <w:instrText>"</w:instrText>
            </w:r>
            <w:r w:rsidRPr="00CD6FC4">
              <w:fldChar w:fldCharType="separate"/>
            </w:r>
            <w:r w:rsidRPr="00CD6FC4">
              <w:t>OF</w:t>
            </w:r>
            <w:r w:rsidRPr="00CD6FC4">
              <w:fldChar w:fldCharType="end"/>
            </w:r>
          </w:p>
        </w:tc>
        <w:tc>
          <w:tcPr>
            <w:tcW w:w="739" w:type="dxa"/>
            <w:gridSpan w:val="2"/>
            <w:shd w:val="clear" w:color="auto" w:fill="70AD47" w:themeFill="accent6"/>
            <w:vAlign w:val="center"/>
          </w:tcPr>
          <w:p w14:paraId="7F2F3037" w14:textId="4A2CBCB3" w:rsidR="0001731B" w:rsidRPr="00CD6FC4" w:rsidRDefault="0001731B" w:rsidP="004018BA">
            <w:pPr>
              <w:pStyle w:val="ProductList-OfferingBody"/>
              <w:ind w:left="-126"/>
              <w:jc w:val="center"/>
            </w:pPr>
            <w:r w:rsidRPr="00CD6FC4">
              <w:fldChar w:fldCharType="begin"/>
            </w:r>
            <w:r w:rsidRPr="00CD6FC4">
              <w:instrText xml:space="preserve"> AutoTextList  \sNoStyle\t "</w:instrText>
            </w:r>
            <w:r w:rsidRPr="00CD6FC4">
              <w:rPr>
                <w:color w:val="000000" w:themeColor="text1"/>
              </w:rPr>
              <w:instrText>Non per l’Intera Organizzazione in Open Value</w:instrText>
            </w:r>
            <w:r w:rsidRPr="00CD6FC4">
              <w:instrText>"</w:instrText>
            </w:r>
            <w:r w:rsidRPr="00CD6FC4">
              <w:fldChar w:fldCharType="separate"/>
            </w:r>
            <w:r w:rsidRPr="00CD6FC4">
              <w:t xml:space="preserve"> P </w:t>
            </w:r>
            <w:r w:rsidRPr="00CD6FC4">
              <w:fldChar w:fldCharType="end"/>
            </w:r>
          </w:p>
        </w:tc>
        <w:tc>
          <w:tcPr>
            <w:tcW w:w="739" w:type="dxa"/>
            <w:gridSpan w:val="2"/>
            <w:shd w:val="clear" w:color="auto" w:fill="BFBFBF" w:themeFill="background1" w:themeFillShade="BF"/>
            <w:vAlign w:val="center"/>
          </w:tcPr>
          <w:p w14:paraId="5059B53A" w14:textId="77777777" w:rsidR="0001731B" w:rsidRDefault="0001731B" w:rsidP="004018BA">
            <w:pPr>
              <w:pStyle w:val="ProductList-OfferingBody"/>
              <w:ind w:left="-113"/>
              <w:jc w:val="center"/>
            </w:pPr>
          </w:p>
        </w:tc>
        <w:tc>
          <w:tcPr>
            <w:tcW w:w="822" w:type="dxa"/>
            <w:shd w:val="clear" w:color="auto" w:fill="BFBFBF" w:themeFill="background1" w:themeFillShade="BF"/>
            <w:vAlign w:val="center"/>
          </w:tcPr>
          <w:p w14:paraId="1C8A46AB" w14:textId="4A9728D1" w:rsidR="0001731B" w:rsidRDefault="0001731B" w:rsidP="004018BA">
            <w:pPr>
              <w:pStyle w:val="ProductList-OfferingBody"/>
              <w:ind w:left="-113"/>
              <w:jc w:val="center"/>
            </w:pPr>
          </w:p>
        </w:tc>
      </w:tr>
      <w:tr w:rsidR="00F73609" w14:paraId="4FDCBF7F" w14:textId="77777777" w:rsidTr="00AF23EE">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7" w:name="_Toc379797356"/>
            <w:bookmarkStart w:id="1248" w:name="_Toc380513388"/>
            <w:bookmarkStart w:id="1249" w:name="_Toc380655438"/>
            <w:bookmarkStart w:id="1250" w:name="_Toc408656610"/>
            <w:r>
              <w:t>Office 365 Education E1</w:t>
            </w:r>
            <w:r>
              <w:fldChar w:fldCharType="begin"/>
            </w:r>
            <w:r>
              <w:instrText>XE "Office 365 Education A2"</w:instrText>
            </w:r>
            <w:r>
              <w:fldChar w:fldCharType="end"/>
            </w:r>
            <w:r>
              <w:t xml:space="preserve"> (SL per Utente)</w:t>
            </w:r>
            <w:bookmarkEnd w:id="1247"/>
            <w:bookmarkEnd w:id="1248"/>
            <w:bookmarkEnd w:id="1249"/>
            <w:bookmarkEnd w:id="1250"/>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67DFD0C4" w:rsidR="00F73609" w:rsidRPr="003C7F76" w:rsidRDefault="0001731B" w:rsidP="0001731B">
            <w:pPr>
              <w:pStyle w:val="ProductList-OfferingBody"/>
              <w:ind w:left="-113"/>
              <w:jc w:val="center"/>
            </w:pPr>
            <w:r w:rsidRPr="003C7F76">
              <w:fldChar w:fldCharType="begin"/>
            </w:r>
            <w:r w:rsidRPr="003C7F76">
              <w:instrText>AutoTextList  \s NoStyle \t "</w:instrText>
            </w:r>
            <w:r w:rsidRPr="003C7F76">
              <w:rPr>
                <w:color w:val="000000" w:themeColor="text1"/>
              </w:rPr>
              <w:instrText>Prodotto Aggiuntivo</w:instrText>
            </w:r>
            <w:r w:rsidRPr="003C7F76">
              <w:instrText xml:space="preserve">" </w:instrText>
            </w:r>
            <w:r w:rsidRPr="003C7F76">
              <w:fldChar w:fldCharType="separate"/>
            </w:r>
            <w:r w:rsidRPr="003C7F76">
              <w:t xml:space="preserve"> A,</w:t>
            </w:r>
            <w:r w:rsidRPr="003C7F76">
              <w:fldChar w:fldCharType="end"/>
            </w:r>
            <w:r w:rsidRPr="003C7F76">
              <w:fldChar w:fldCharType="begin"/>
            </w:r>
            <w:r w:rsidRPr="003C7F76">
              <w:instrText xml:space="preserve"> AutoTextList  \sNoStyle\t “</w:instrText>
            </w:r>
            <w:r w:rsidRPr="003C7F76">
              <w:rPr>
                <w:color w:val="000000" w:themeColor="text1"/>
              </w:rPr>
              <w:instrText>Offerta Studente Solo per EES</w:instrText>
            </w:r>
            <w:r w:rsidRPr="003C7F76">
              <w:instrText>”</w:instrText>
            </w:r>
            <w:r w:rsidRPr="003C7F76">
              <w:fldChar w:fldCharType="separate"/>
            </w:r>
            <w:r w:rsidRPr="003C7F76">
              <w:t>SE</w:t>
            </w:r>
            <w:r w:rsidRPr="003C7F76">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01731B" w14:paraId="4FDCBF8B"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01731B" w:rsidRPr="00D665E9" w:rsidRDefault="0001731B" w:rsidP="009472AC">
            <w:pPr>
              <w:pStyle w:val="ProductList-Offering2"/>
            </w:pPr>
            <w:bookmarkStart w:id="1251" w:name="_Toc379797357"/>
            <w:bookmarkStart w:id="1252" w:name="_Toc380513389"/>
            <w:bookmarkStart w:id="1253" w:name="_Toc380655439"/>
            <w:bookmarkStart w:id="1254" w:name="_Toc408656611"/>
            <w:r>
              <w:t>Office 365 Education E3</w:t>
            </w:r>
            <w:r>
              <w:fldChar w:fldCharType="begin"/>
            </w:r>
            <w:r>
              <w:instrText>XE "Office 365 Education A3"</w:instrText>
            </w:r>
            <w:r>
              <w:fldChar w:fldCharType="end"/>
            </w:r>
            <w:r>
              <w:t xml:space="preserve"> (SL per Utente)</w:t>
            </w:r>
            <w:bookmarkEnd w:id="1251"/>
            <w:bookmarkEnd w:id="1252"/>
            <w:bookmarkEnd w:id="1253"/>
            <w:bookmarkEnd w:id="125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01731B" w:rsidRDefault="0001731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01731B" w:rsidRDefault="0001731B"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01731B" w:rsidRDefault="0001731B" w:rsidP="00F73609">
            <w:pPr>
              <w:pStyle w:val="ProductList-OfferingBody"/>
              <w:ind w:left="-113"/>
              <w:jc w:val="center"/>
            </w:pPr>
          </w:p>
        </w:tc>
        <w:tc>
          <w:tcPr>
            <w:tcW w:w="738" w:type="dxa"/>
            <w:shd w:val="clear" w:color="auto" w:fill="70AD47" w:themeFill="accent6"/>
            <w:vAlign w:val="center"/>
          </w:tcPr>
          <w:p w14:paraId="4FDCBF84" w14:textId="3142C312" w:rsidR="0001731B" w:rsidRPr="003C7F76" w:rsidRDefault="0001731B" w:rsidP="00547FAE">
            <w:pPr>
              <w:pStyle w:val="ProductList-OfferingBody"/>
              <w:ind w:left="-113"/>
              <w:jc w:val="center"/>
            </w:pPr>
            <w:r w:rsidRPr="003C7F76">
              <w:fldChar w:fldCharType="begin"/>
            </w:r>
            <w:r w:rsidRPr="003C7F76">
              <w:instrText>AutoTextList  \sNoStyle\t "</w:instrText>
            </w:r>
            <w:r w:rsidRPr="003C7F76">
              <w:rPr>
                <w:color w:val="000000" w:themeColor="text1"/>
              </w:rPr>
              <w:instrText>Prodotto Aggiuntivo Solo per EES</w:instrText>
            </w:r>
            <w:r w:rsidRPr="003C7F76">
              <w:instrText>"</w:instrText>
            </w:r>
            <w:r w:rsidRPr="003C7F76">
              <w:fldChar w:fldCharType="separate"/>
            </w:r>
            <w:r w:rsidRPr="003C7F76">
              <w:t>AE</w:t>
            </w:r>
            <w:r w:rsidRPr="003C7F76">
              <w:fldChar w:fldCharType="end"/>
            </w:r>
            <w:r w:rsidRPr="003C7F76">
              <w:t>,</w:t>
            </w:r>
            <w:r w:rsidRPr="003C7F76">
              <w:fldChar w:fldCharType="begin"/>
            </w:r>
            <w:r w:rsidRPr="003C7F76">
              <w:instrText xml:space="preserve"> AutoTextList  \sNoStyle\t “</w:instrText>
            </w:r>
            <w:r w:rsidRPr="003C7F76">
              <w:rPr>
                <w:color w:val="000000" w:themeColor="text1"/>
              </w:rPr>
              <w:instrText>Servizio Online Enterprise Solo per EES</w:instrText>
            </w:r>
            <w:r w:rsidRPr="003C7F76">
              <w:instrText xml:space="preserve">” </w:instrText>
            </w:r>
            <w:r w:rsidRPr="003C7F76">
              <w:fldChar w:fldCharType="separate"/>
            </w:r>
            <w:r w:rsidRPr="003C7F76">
              <w:t>EE</w:t>
            </w:r>
            <w:r w:rsidRPr="003C7F76">
              <w:fldChar w:fldCharType="end"/>
            </w:r>
          </w:p>
        </w:tc>
        <w:tc>
          <w:tcPr>
            <w:tcW w:w="738" w:type="dxa"/>
            <w:shd w:val="clear" w:color="auto" w:fill="BFBFBF" w:themeFill="background1" w:themeFillShade="BF"/>
            <w:vAlign w:val="center"/>
          </w:tcPr>
          <w:p w14:paraId="4FDCBF85" w14:textId="77777777" w:rsidR="0001731B" w:rsidRDefault="0001731B" w:rsidP="00F73609">
            <w:pPr>
              <w:pStyle w:val="ProductList-OfferingBody"/>
              <w:ind w:left="-113"/>
              <w:jc w:val="center"/>
            </w:pPr>
          </w:p>
        </w:tc>
        <w:tc>
          <w:tcPr>
            <w:tcW w:w="738" w:type="dxa"/>
            <w:gridSpan w:val="2"/>
            <w:shd w:val="clear" w:color="auto" w:fill="70AD47" w:themeFill="accent6"/>
            <w:vAlign w:val="center"/>
          </w:tcPr>
          <w:p w14:paraId="4FDCBF86" w14:textId="77777777" w:rsidR="0001731B" w:rsidRDefault="0001731B" w:rsidP="00F73609">
            <w:pPr>
              <w:pStyle w:val="ProductList-OfferingBody"/>
              <w:ind w:left="-113"/>
              <w:jc w:val="center"/>
            </w:pPr>
          </w:p>
        </w:tc>
        <w:tc>
          <w:tcPr>
            <w:tcW w:w="739" w:type="dxa"/>
            <w:gridSpan w:val="2"/>
            <w:shd w:val="clear" w:color="auto" w:fill="70AD47" w:themeFill="accent6"/>
            <w:vAlign w:val="center"/>
          </w:tcPr>
          <w:p w14:paraId="4FDCBF87" w14:textId="4D292F5C" w:rsidR="0001731B" w:rsidRPr="003C7F76" w:rsidRDefault="0001731B" w:rsidP="00F73609">
            <w:pPr>
              <w:pStyle w:val="ProductList-OfferingBody"/>
              <w:ind w:left="-113"/>
              <w:jc w:val="center"/>
            </w:pPr>
            <w:r w:rsidRPr="003C7F76">
              <w:fldChar w:fldCharType="begin"/>
            </w:r>
            <w:r w:rsidRPr="003C7F76">
              <w:instrText>AutoTextList  \sNotStyle\t "</w:instrText>
            </w:r>
            <w:r w:rsidRPr="003C7F76">
              <w:rPr>
                <w:color w:val="000000" w:themeColor="text1"/>
              </w:rPr>
              <w:instrText>Open License e Open Value</w:instrText>
            </w:r>
            <w:r w:rsidRPr="003C7F76">
              <w:instrText>"</w:instrText>
            </w:r>
            <w:r w:rsidRPr="003C7F76">
              <w:fldChar w:fldCharType="separate"/>
            </w:r>
            <w:r w:rsidRPr="003C7F76">
              <w:t>OF</w:t>
            </w:r>
            <w:r w:rsidRPr="003C7F76">
              <w:fldChar w:fldCharType="end"/>
            </w:r>
          </w:p>
        </w:tc>
        <w:tc>
          <w:tcPr>
            <w:tcW w:w="739" w:type="dxa"/>
            <w:gridSpan w:val="2"/>
            <w:shd w:val="clear" w:color="auto" w:fill="BFBFBF" w:themeFill="background1" w:themeFillShade="BF"/>
            <w:vAlign w:val="center"/>
          </w:tcPr>
          <w:p w14:paraId="4FDCBF88" w14:textId="33714F4F" w:rsidR="0001731B" w:rsidRDefault="0001731B"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01731B" w:rsidRDefault="0001731B" w:rsidP="00F73609">
            <w:pPr>
              <w:pStyle w:val="ProductList-OfferingBody"/>
              <w:ind w:left="-113"/>
              <w:jc w:val="center"/>
            </w:pPr>
          </w:p>
        </w:tc>
        <w:tc>
          <w:tcPr>
            <w:tcW w:w="828" w:type="dxa"/>
            <w:gridSpan w:val="2"/>
            <w:shd w:val="clear" w:color="auto" w:fill="BFBFBF" w:themeFill="background1" w:themeFillShade="BF"/>
            <w:vAlign w:val="center"/>
          </w:tcPr>
          <w:p w14:paraId="4FDCBF8A" w14:textId="77777777" w:rsidR="0001731B" w:rsidRDefault="0001731B" w:rsidP="00F73609">
            <w:pPr>
              <w:pStyle w:val="ProductList-OfferingBody"/>
              <w:ind w:left="-113"/>
              <w:jc w:val="center"/>
            </w:pPr>
          </w:p>
        </w:tc>
      </w:tr>
      <w:tr w:rsidR="0001731B" w14:paraId="4FDCBF97"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01731B" w:rsidRPr="00D665E9" w:rsidRDefault="0001731B" w:rsidP="009472AC">
            <w:pPr>
              <w:pStyle w:val="ProductList-Offering2"/>
            </w:pPr>
            <w:bookmarkStart w:id="1255" w:name="_Toc379797358"/>
            <w:bookmarkStart w:id="1256" w:name="_Toc380513390"/>
            <w:bookmarkStart w:id="1257" w:name="_Toc380655440"/>
            <w:bookmarkStart w:id="1258" w:name="_Toc408656612"/>
            <w:r>
              <w:t>Office 365 Education E4</w:t>
            </w:r>
            <w:r>
              <w:fldChar w:fldCharType="begin"/>
            </w:r>
            <w:r>
              <w:instrText>XE "Office 365 Education A4"</w:instrText>
            </w:r>
            <w:r>
              <w:fldChar w:fldCharType="end"/>
            </w:r>
            <w:r>
              <w:t xml:space="preserve"> (SL per Utente)</w:t>
            </w:r>
            <w:bookmarkEnd w:id="1255"/>
            <w:bookmarkEnd w:id="1256"/>
            <w:bookmarkEnd w:id="1257"/>
            <w:bookmarkEnd w:id="125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01731B" w:rsidRDefault="0001731B"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01731B" w:rsidRDefault="0001731B"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01731B" w:rsidRDefault="0001731B" w:rsidP="00F73609">
            <w:pPr>
              <w:pStyle w:val="ProductList-OfferingBody"/>
              <w:ind w:left="-113"/>
              <w:jc w:val="center"/>
            </w:pPr>
          </w:p>
        </w:tc>
        <w:tc>
          <w:tcPr>
            <w:tcW w:w="738" w:type="dxa"/>
            <w:shd w:val="clear" w:color="auto" w:fill="70AD47" w:themeFill="accent6"/>
            <w:vAlign w:val="center"/>
          </w:tcPr>
          <w:p w14:paraId="4FDCBF90" w14:textId="2119F2DF" w:rsidR="0001731B" w:rsidRPr="003C7F76" w:rsidRDefault="0001731B" w:rsidP="00F73609">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 Solo per EES</w:instrText>
            </w:r>
            <w:r w:rsidRPr="003C7F76">
              <w:instrText xml:space="preserve">” </w:instrText>
            </w:r>
            <w:r w:rsidRPr="003C7F76">
              <w:fldChar w:fldCharType="separate"/>
            </w:r>
            <w:r w:rsidRPr="003C7F76">
              <w:t>EE</w:t>
            </w:r>
            <w:r w:rsidRPr="003C7F76">
              <w:fldChar w:fldCharType="end"/>
            </w:r>
          </w:p>
        </w:tc>
        <w:tc>
          <w:tcPr>
            <w:tcW w:w="738" w:type="dxa"/>
            <w:shd w:val="clear" w:color="auto" w:fill="BFBFBF" w:themeFill="background1" w:themeFillShade="BF"/>
            <w:vAlign w:val="center"/>
          </w:tcPr>
          <w:p w14:paraId="4FDCBF91" w14:textId="77777777" w:rsidR="0001731B" w:rsidRDefault="0001731B" w:rsidP="00F73609">
            <w:pPr>
              <w:pStyle w:val="ProductList-OfferingBody"/>
              <w:ind w:left="-113"/>
              <w:jc w:val="center"/>
            </w:pPr>
          </w:p>
        </w:tc>
        <w:tc>
          <w:tcPr>
            <w:tcW w:w="738" w:type="dxa"/>
            <w:gridSpan w:val="2"/>
            <w:shd w:val="clear" w:color="auto" w:fill="70AD47" w:themeFill="accent6"/>
            <w:vAlign w:val="center"/>
          </w:tcPr>
          <w:p w14:paraId="4FDCBF92" w14:textId="77777777" w:rsidR="0001731B" w:rsidRDefault="0001731B" w:rsidP="00F73609">
            <w:pPr>
              <w:pStyle w:val="ProductList-OfferingBody"/>
              <w:ind w:left="-113"/>
              <w:jc w:val="center"/>
            </w:pPr>
          </w:p>
        </w:tc>
        <w:tc>
          <w:tcPr>
            <w:tcW w:w="739" w:type="dxa"/>
            <w:gridSpan w:val="2"/>
            <w:shd w:val="clear" w:color="auto" w:fill="70AD47" w:themeFill="accent6"/>
            <w:vAlign w:val="center"/>
          </w:tcPr>
          <w:p w14:paraId="4FDCBF93" w14:textId="7740EB86" w:rsidR="0001731B" w:rsidRPr="003C7F76" w:rsidRDefault="0001731B" w:rsidP="00F73609">
            <w:pPr>
              <w:pStyle w:val="ProductList-OfferingBody"/>
              <w:ind w:left="-113"/>
              <w:jc w:val="center"/>
            </w:pPr>
            <w:r w:rsidRPr="003C7F76">
              <w:fldChar w:fldCharType="begin"/>
            </w:r>
            <w:r w:rsidRPr="003C7F76">
              <w:instrText>AutoTextList  \sNotStyle\t "</w:instrText>
            </w:r>
            <w:r w:rsidRPr="003C7F76">
              <w:rPr>
                <w:color w:val="000000" w:themeColor="text1"/>
              </w:rPr>
              <w:instrText>Open License e Open Value</w:instrText>
            </w:r>
            <w:r w:rsidRPr="003C7F76">
              <w:instrText>"</w:instrText>
            </w:r>
            <w:r w:rsidRPr="003C7F76">
              <w:fldChar w:fldCharType="separate"/>
            </w:r>
            <w:r w:rsidRPr="003C7F76">
              <w:t>OF</w:t>
            </w:r>
            <w:r w:rsidRPr="003C7F76">
              <w:fldChar w:fldCharType="end"/>
            </w:r>
          </w:p>
        </w:tc>
        <w:tc>
          <w:tcPr>
            <w:tcW w:w="739" w:type="dxa"/>
            <w:gridSpan w:val="2"/>
            <w:shd w:val="clear" w:color="auto" w:fill="BFBFBF" w:themeFill="background1" w:themeFillShade="BF"/>
            <w:vAlign w:val="center"/>
          </w:tcPr>
          <w:p w14:paraId="4FDCBF94" w14:textId="180AE7C0" w:rsidR="0001731B" w:rsidRDefault="0001731B"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01731B" w:rsidRDefault="0001731B" w:rsidP="00F73609">
            <w:pPr>
              <w:pStyle w:val="ProductList-OfferingBody"/>
              <w:ind w:left="-113"/>
              <w:jc w:val="center"/>
            </w:pPr>
          </w:p>
        </w:tc>
        <w:tc>
          <w:tcPr>
            <w:tcW w:w="828" w:type="dxa"/>
            <w:gridSpan w:val="2"/>
            <w:shd w:val="clear" w:color="auto" w:fill="BFBFBF" w:themeFill="background1" w:themeFillShade="BF"/>
            <w:vAlign w:val="center"/>
          </w:tcPr>
          <w:p w14:paraId="4FDCBF96" w14:textId="77777777" w:rsidR="0001731B" w:rsidRDefault="0001731B" w:rsidP="00F73609">
            <w:pPr>
              <w:pStyle w:val="ProductList-OfferingBody"/>
              <w:ind w:left="-113"/>
              <w:jc w:val="center"/>
            </w:pPr>
          </w:p>
        </w:tc>
      </w:tr>
      <w:tr w:rsidR="00F73609" w14:paraId="4FDCBFA3"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59" w:name="_Toc379797359"/>
            <w:bookmarkStart w:id="1260" w:name="_Toc380513391"/>
            <w:bookmarkStart w:id="1261" w:name="_Toc380655441"/>
            <w:bookmarkStart w:id="1262" w:name="_Toc408656613"/>
            <w:r>
              <w:t>Componente Aggiuntivo di Office 365 Education E3</w:t>
            </w:r>
            <w:r>
              <w:fldChar w:fldCharType="begin"/>
            </w:r>
            <w:r>
              <w:instrText>XE "Office 365 Education A3"</w:instrText>
            </w:r>
            <w:r>
              <w:fldChar w:fldCharType="end"/>
            </w:r>
            <w:r>
              <w:t>, E4</w:t>
            </w:r>
            <w:r>
              <w:fldChar w:fldCharType="begin"/>
            </w:r>
            <w:r>
              <w:instrText>XE "Componente Aggiuntivo di Office 365 Education A3, A4"</w:instrText>
            </w:r>
            <w:r>
              <w:fldChar w:fldCharType="end"/>
            </w:r>
            <w:r>
              <w:t xml:space="preserve"> (SL per Utente)</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C" w14:textId="54AB7907" w:rsidR="00F73609" w:rsidRPr="003C7F76" w:rsidRDefault="0001731B" w:rsidP="00F73609">
            <w:pPr>
              <w:pStyle w:val="ProductList-OfferingBody"/>
              <w:ind w:left="-113"/>
              <w:jc w:val="center"/>
            </w:pPr>
            <w:r w:rsidRPr="003C7F7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3C7F76">
              <w:rPr>
                <w:b/>
              </w:rPr>
              <w:fldChar w:fldCharType="separate"/>
            </w:r>
            <w:r w:rsidRPr="003C7F76">
              <w:t xml:space="preserve"> A </w:t>
            </w:r>
            <w:r w:rsidRPr="003C7F76">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63" w:name="_Toc379797360"/>
            <w:bookmarkStart w:id="1264" w:name="_Toc380513392"/>
            <w:bookmarkStart w:id="1265" w:name="_Toc380655442"/>
            <w:bookmarkStart w:id="1266" w:name="_Toc408656614"/>
            <w:r>
              <w:t>Componente Aggiuntivo di Office 365 Education E3 e E4 senza ProPlus</w:t>
            </w:r>
            <w:r>
              <w:fldChar w:fldCharType="begin"/>
            </w:r>
            <w:r>
              <w:instrText>XE "Office 365 Enterprise A2, A3, A4 senza Componente Aggiuntivo di Office Pro Plus"</w:instrText>
            </w:r>
            <w:r>
              <w:fldChar w:fldCharType="end"/>
            </w:r>
            <w:r>
              <w:t xml:space="preserve"> (SL per Utente)</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A8" w14:textId="5A4004E4" w:rsidR="00F73609" w:rsidRPr="003C7F76" w:rsidRDefault="0001731B" w:rsidP="00F73609">
            <w:pPr>
              <w:pStyle w:val="ProductList-OfferingBody"/>
              <w:ind w:left="-113"/>
              <w:jc w:val="center"/>
            </w:pPr>
            <w:r w:rsidRPr="003C7F76">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3C7F76">
              <w:rPr>
                <w:b/>
              </w:rPr>
              <w:fldChar w:fldCharType="separate"/>
            </w:r>
            <w:r w:rsidRPr="003C7F76">
              <w:t xml:space="preserve"> A </w:t>
            </w:r>
            <w:r w:rsidRPr="003C7F76">
              <w:fldChar w:fldCharType="end"/>
            </w:r>
          </w:p>
        </w:tc>
        <w:tc>
          <w:tcPr>
            <w:tcW w:w="738" w:type="dxa"/>
            <w:shd w:val="clear" w:color="auto" w:fill="BFBFBF" w:themeFill="background1" w:themeFillShade="BF"/>
            <w:vAlign w:val="center"/>
          </w:tcPr>
          <w:p w14:paraId="4FDCBFA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01731B" w14:paraId="467D721F"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01731B" w:rsidRPr="00D665E9" w:rsidRDefault="0001731B" w:rsidP="00C81E30">
            <w:pPr>
              <w:pStyle w:val="ProductList-Offering2"/>
            </w:pPr>
            <w:bookmarkStart w:id="1267" w:name="_Toc379797361"/>
            <w:bookmarkStart w:id="1268" w:name="_Toc380513393"/>
            <w:bookmarkStart w:id="1269" w:name="_Toc380655443"/>
            <w:bookmarkStart w:id="1270" w:name="_Toc408656615"/>
            <w:r>
              <w:t>Office 365 Enterprise E1</w:t>
            </w:r>
            <w:r>
              <w:fldChar w:fldCharType="begin"/>
            </w:r>
            <w:r>
              <w:instrText>XE "Office 365 Enterprise E1"</w:instrText>
            </w:r>
            <w:r>
              <w:fldChar w:fldCharType="end"/>
            </w:r>
            <w:r>
              <w:t xml:space="preserve"> (SL per Utente)</w:t>
            </w:r>
            <w:bookmarkEnd w:id="1267"/>
            <w:bookmarkEnd w:id="1268"/>
            <w:bookmarkEnd w:id="1269"/>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01731B" w:rsidRDefault="0001731B"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01731B" w:rsidRDefault="0001731B" w:rsidP="00F73609">
            <w:pPr>
              <w:pStyle w:val="ProductList-OfferingBody"/>
              <w:ind w:left="-113"/>
              <w:jc w:val="center"/>
            </w:pPr>
          </w:p>
        </w:tc>
        <w:tc>
          <w:tcPr>
            <w:tcW w:w="738" w:type="dxa"/>
            <w:shd w:val="clear" w:color="auto" w:fill="70AD47" w:themeFill="accent6"/>
            <w:vAlign w:val="center"/>
          </w:tcPr>
          <w:p w14:paraId="254ADE45" w14:textId="6065CE34" w:rsidR="0001731B" w:rsidRPr="003C7F76" w:rsidRDefault="0001731B"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443DBAF5" w14:textId="77777777" w:rsidR="0001731B" w:rsidRDefault="0001731B" w:rsidP="00F73609">
            <w:pPr>
              <w:pStyle w:val="ProductList-OfferingBody"/>
              <w:ind w:left="-113"/>
              <w:jc w:val="center"/>
            </w:pPr>
          </w:p>
        </w:tc>
        <w:tc>
          <w:tcPr>
            <w:tcW w:w="738" w:type="dxa"/>
            <w:shd w:val="clear" w:color="auto" w:fill="70AD47" w:themeFill="accent6"/>
            <w:vAlign w:val="center"/>
          </w:tcPr>
          <w:p w14:paraId="0F3A2432" w14:textId="77777777" w:rsidR="0001731B" w:rsidRDefault="0001731B" w:rsidP="00F73609">
            <w:pPr>
              <w:pStyle w:val="ProductList-OfferingBody"/>
              <w:ind w:left="-113"/>
              <w:jc w:val="center"/>
            </w:pPr>
          </w:p>
        </w:tc>
        <w:tc>
          <w:tcPr>
            <w:tcW w:w="738" w:type="dxa"/>
            <w:gridSpan w:val="2"/>
            <w:shd w:val="clear" w:color="auto" w:fill="70AD47" w:themeFill="accent6"/>
            <w:vAlign w:val="center"/>
          </w:tcPr>
          <w:p w14:paraId="448B47D0" w14:textId="77777777" w:rsidR="0001731B" w:rsidRDefault="0001731B" w:rsidP="00F73609">
            <w:pPr>
              <w:pStyle w:val="ProductList-OfferingBody"/>
              <w:ind w:left="-113"/>
              <w:jc w:val="center"/>
            </w:pPr>
          </w:p>
        </w:tc>
        <w:tc>
          <w:tcPr>
            <w:tcW w:w="739" w:type="dxa"/>
            <w:gridSpan w:val="2"/>
            <w:shd w:val="clear" w:color="auto" w:fill="70AD47" w:themeFill="accent6"/>
            <w:vAlign w:val="center"/>
          </w:tcPr>
          <w:p w14:paraId="2E4ED280" w14:textId="230C4CA9" w:rsidR="0001731B" w:rsidRPr="003C7F76" w:rsidRDefault="0001731B" w:rsidP="00F73609">
            <w:pPr>
              <w:pStyle w:val="ProductList-OfferingBody"/>
              <w:ind w:left="-113"/>
              <w:jc w:val="center"/>
            </w:pPr>
            <w:r w:rsidRPr="003C7F76">
              <w:fldChar w:fldCharType="begin"/>
            </w:r>
            <w:r w:rsidRPr="003C7F76">
              <w:instrText>AutoTextList  \sNotStyle\t "</w:instrText>
            </w:r>
            <w:r w:rsidRPr="003C7F76">
              <w:rPr>
                <w:color w:val="000000" w:themeColor="text1"/>
              </w:rPr>
              <w:instrText>Open License e Open Value</w:instrText>
            </w:r>
            <w:r w:rsidRPr="003C7F76">
              <w:instrText>"</w:instrText>
            </w:r>
            <w:r w:rsidRPr="003C7F76">
              <w:fldChar w:fldCharType="separate"/>
            </w:r>
            <w:r w:rsidRPr="003C7F76">
              <w:t>OF</w:t>
            </w:r>
            <w:r w:rsidRPr="003C7F76">
              <w:fldChar w:fldCharType="end"/>
            </w:r>
          </w:p>
        </w:tc>
        <w:tc>
          <w:tcPr>
            <w:tcW w:w="739" w:type="dxa"/>
            <w:gridSpan w:val="2"/>
            <w:shd w:val="clear" w:color="auto" w:fill="70AD47" w:themeFill="accent6"/>
            <w:vAlign w:val="center"/>
          </w:tcPr>
          <w:p w14:paraId="20EE4D79" w14:textId="0496C43A" w:rsidR="0001731B" w:rsidRPr="003C7F76" w:rsidRDefault="0001731B"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r w:rsidRPr="003C7F76">
              <w:t>,</w:t>
            </w:r>
            <w:r w:rsidRPr="003C7F76">
              <w:fldChar w:fldCharType="begin"/>
            </w:r>
            <w:r w:rsidRPr="003C7F76">
              <w:instrText xml:space="preserve"> AutoTextList  \sNoStyle\t "</w:instrText>
            </w:r>
            <w:r w:rsidRPr="003C7F76">
              <w:rPr>
                <w:color w:val="000000" w:themeColor="text1"/>
              </w:rPr>
              <w:instrText>Non per l’Intera Organizzazione in Open Value</w:instrText>
            </w:r>
            <w:r w:rsidRPr="003C7F76">
              <w:instrText>"</w:instrText>
            </w:r>
            <w:r w:rsidRPr="003C7F76">
              <w:fldChar w:fldCharType="separate"/>
            </w:r>
            <w:r w:rsidRPr="003C7F76">
              <w:t xml:space="preserve">P </w:t>
            </w:r>
            <w:r w:rsidRPr="003C7F76">
              <w:fldChar w:fldCharType="end"/>
            </w:r>
          </w:p>
        </w:tc>
        <w:tc>
          <w:tcPr>
            <w:tcW w:w="739" w:type="dxa"/>
            <w:gridSpan w:val="2"/>
            <w:shd w:val="clear" w:color="auto" w:fill="BFBFBF" w:themeFill="background1" w:themeFillShade="BF"/>
            <w:vAlign w:val="center"/>
          </w:tcPr>
          <w:p w14:paraId="711ECDAE" w14:textId="77777777" w:rsidR="0001731B" w:rsidRDefault="0001731B" w:rsidP="00F73609">
            <w:pPr>
              <w:pStyle w:val="ProductList-OfferingBody"/>
              <w:ind w:left="-113"/>
              <w:jc w:val="center"/>
            </w:pPr>
          </w:p>
        </w:tc>
        <w:tc>
          <w:tcPr>
            <w:tcW w:w="828" w:type="dxa"/>
            <w:gridSpan w:val="2"/>
            <w:shd w:val="clear" w:color="auto" w:fill="BFBFBF" w:themeFill="background1" w:themeFillShade="BF"/>
            <w:vAlign w:val="center"/>
          </w:tcPr>
          <w:p w14:paraId="45C58B4A" w14:textId="77777777" w:rsidR="0001731B" w:rsidRDefault="0001731B" w:rsidP="00F73609">
            <w:pPr>
              <w:pStyle w:val="ProductList-OfferingBody"/>
              <w:ind w:left="-113"/>
              <w:jc w:val="center"/>
            </w:pPr>
          </w:p>
        </w:tc>
      </w:tr>
      <w:tr w:rsidR="00105DD6" w14:paraId="26E86982"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105DD6" w:rsidRPr="00D665E9" w:rsidRDefault="00105DD6" w:rsidP="003A43D0">
            <w:pPr>
              <w:pStyle w:val="ProductList-Offering2"/>
            </w:pPr>
            <w:bookmarkStart w:id="1271" w:name="_Toc408656616"/>
            <w:r>
              <w:t>Office 365 Enterprise E1 da SA (SL per Utente)</w:t>
            </w:r>
            <w:bookmarkEnd w:id="1271"/>
            <w:r>
              <w:fldChar w:fldCharType="begin"/>
            </w:r>
            <w:r>
              <w:instrText>XE "Office 365 Enterprise E1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105DD6" w:rsidRDefault="00105DD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105DD6" w:rsidRDefault="00105DD6" w:rsidP="00F73609">
            <w:pPr>
              <w:pStyle w:val="ProductList-OfferingBody"/>
              <w:ind w:left="-113"/>
              <w:jc w:val="center"/>
            </w:pPr>
          </w:p>
        </w:tc>
        <w:tc>
          <w:tcPr>
            <w:tcW w:w="738" w:type="dxa"/>
            <w:shd w:val="clear" w:color="auto" w:fill="70AD47" w:themeFill="accent6"/>
            <w:vAlign w:val="center"/>
          </w:tcPr>
          <w:p w14:paraId="7C8E9F8B" w14:textId="63B58E07" w:rsidR="00105DD6" w:rsidRPr="003C7F76" w:rsidRDefault="00105DD6"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068B8412" w14:textId="77777777" w:rsidR="00105DD6" w:rsidRDefault="00105DD6" w:rsidP="00F73609">
            <w:pPr>
              <w:pStyle w:val="ProductList-OfferingBody"/>
              <w:ind w:left="-113"/>
              <w:jc w:val="center"/>
            </w:pPr>
          </w:p>
        </w:tc>
        <w:tc>
          <w:tcPr>
            <w:tcW w:w="738" w:type="dxa"/>
            <w:shd w:val="clear" w:color="auto" w:fill="BFBFBF" w:themeFill="background1" w:themeFillShade="BF"/>
            <w:vAlign w:val="center"/>
          </w:tcPr>
          <w:p w14:paraId="315661A9" w14:textId="77777777" w:rsidR="00105DD6" w:rsidRDefault="00105DD6"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105DD6" w:rsidRDefault="00105DD6" w:rsidP="00F73609">
            <w:pPr>
              <w:pStyle w:val="ProductList-OfferingBody"/>
              <w:ind w:left="-113"/>
              <w:jc w:val="center"/>
            </w:pPr>
          </w:p>
        </w:tc>
        <w:tc>
          <w:tcPr>
            <w:tcW w:w="828" w:type="dxa"/>
            <w:gridSpan w:val="2"/>
            <w:shd w:val="clear" w:color="auto" w:fill="BFBFBF" w:themeFill="background1" w:themeFillShade="BF"/>
            <w:vAlign w:val="center"/>
          </w:tcPr>
          <w:p w14:paraId="7FDEF19F" w14:textId="77777777" w:rsidR="00105DD6" w:rsidRDefault="00105DD6" w:rsidP="00F73609">
            <w:pPr>
              <w:pStyle w:val="ProductList-OfferingBody"/>
              <w:ind w:left="-113"/>
              <w:jc w:val="center"/>
            </w:pPr>
          </w:p>
        </w:tc>
      </w:tr>
      <w:tr w:rsidR="00105DD6" w14:paraId="4FDCBFBB"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105DD6" w:rsidRPr="00D665E9" w:rsidRDefault="00105DD6" w:rsidP="00F73609">
            <w:pPr>
              <w:pStyle w:val="ProductList-Offering2"/>
            </w:pPr>
            <w:bookmarkStart w:id="1272" w:name="_Toc379797362"/>
            <w:bookmarkStart w:id="1273" w:name="_Toc380513394"/>
            <w:bookmarkStart w:id="1274" w:name="_Toc380655444"/>
            <w:bookmarkStart w:id="1275" w:name="_Toc408656617"/>
            <w:r>
              <w:t>Office 365 Enterprise E3</w:t>
            </w:r>
            <w:r>
              <w:fldChar w:fldCharType="begin"/>
            </w:r>
            <w:r>
              <w:instrText>XE "Office 365 Enterprise E3"</w:instrText>
            </w:r>
            <w:r>
              <w:fldChar w:fldCharType="end"/>
            </w:r>
            <w:r>
              <w:t xml:space="preserve"> (SL per Utente)</w:t>
            </w:r>
            <w:bookmarkEnd w:id="1272"/>
            <w:bookmarkEnd w:id="1273"/>
            <w:bookmarkEnd w:id="1274"/>
            <w:bookmarkEnd w:id="127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105DD6" w:rsidRDefault="00105DD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105DD6" w:rsidRDefault="00105DD6" w:rsidP="00F73609">
            <w:pPr>
              <w:pStyle w:val="ProductList-OfferingBody"/>
              <w:ind w:left="-113"/>
              <w:jc w:val="center"/>
            </w:pPr>
          </w:p>
        </w:tc>
        <w:tc>
          <w:tcPr>
            <w:tcW w:w="738" w:type="dxa"/>
            <w:shd w:val="clear" w:color="auto" w:fill="70AD47" w:themeFill="accent6"/>
            <w:vAlign w:val="center"/>
          </w:tcPr>
          <w:p w14:paraId="4FDCBFB3" w14:textId="48632298" w:rsidR="00105DD6" w:rsidRPr="003C7F76" w:rsidRDefault="00105DD6"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4FDCBFB4" w14:textId="77777777" w:rsidR="00105DD6" w:rsidRDefault="00105DD6" w:rsidP="00F73609">
            <w:pPr>
              <w:pStyle w:val="ProductList-OfferingBody"/>
              <w:ind w:left="-113"/>
              <w:jc w:val="center"/>
            </w:pPr>
          </w:p>
        </w:tc>
        <w:tc>
          <w:tcPr>
            <w:tcW w:w="738" w:type="dxa"/>
            <w:shd w:val="clear" w:color="auto" w:fill="70AD47" w:themeFill="accent6"/>
            <w:vAlign w:val="center"/>
          </w:tcPr>
          <w:p w14:paraId="4FDCBFB5" w14:textId="77777777" w:rsidR="00105DD6" w:rsidRDefault="00105DD6" w:rsidP="00F73609">
            <w:pPr>
              <w:pStyle w:val="ProductList-OfferingBody"/>
              <w:ind w:left="-113"/>
              <w:jc w:val="center"/>
            </w:pPr>
          </w:p>
        </w:tc>
        <w:tc>
          <w:tcPr>
            <w:tcW w:w="738" w:type="dxa"/>
            <w:gridSpan w:val="2"/>
            <w:shd w:val="clear" w:color="auto" w:fill="70AD47" w:themeFill="accent6"/>
            <w:vAlign w:val="center"/>
          </w:tcPr>
          <w:p w14:paraId="4FDCBFB6" w14:textId="77777777" w:rsidR="00105DD6" w:rsidRDefault="00105DD6" w:rsidP="00F73609">
            <w:pPr>
              <w:pStyle w:val="ProductList-OfferingBody"/>
              <w:ind w:left="-113"/>
              <w:jc w:val="center"/>
            </w:pPr>
          </w:p>
        </w:tc>
        <w:tc>
          <w:tcPr>
            <w:tcW w:w="739" w:type="dxa"/>
            <w:gridSpan w:val="2"/>
            <w:shd w:val="clear" w:color="auto" w:fill="70AD47" w:themeFill="accent6"/>
            <w:vAlign w:val="center"/>
          </w:tcPr>
          <w:p w14:paraId="4FDCBFB7" w14:textId="7A2C150A" w:rsidR="00105DD6" w:rsidRPr="003C7F76" w:rsidRDefault="00105DD6" w:rsidP="00F73609">
            <w:pPr>
              <w:pStyle w:val="ProductList-OfferingBody"/>
              <w:ind w:left="-113"/>
              <w:jc w:val="center"/>
            </w:pPr>
            <w:r w:rsidRPr="003C7F76">
              <w:fldChar w:fldCharType="begin"/>
            </w:r>
            <w:r w:rsidRPr="003C7F76">
              <w:instrText>AutoTextList  \sNotStyle\t "</w:instrText>
            </w:r>
            <w:r w:rsidRPr="003C7F76">
              <w:rPr>
                <w:color w:val="000000" w:themeColor="text1"/>
              </w:rPr>
              <w:instrText>Open License e Open Value</w:instrText>
            </w:r>
            <w:r w:rsidRPr="003C7F76">
              <w:instrText>"</w:instrText>
            </w:r>
            <w:r w:rsidRPr="003C7F76">
              <w:fldChar w:fldCharType="separate"/>
            </w:r>
            <w:r w:rsidRPr="003C7F76">
              <w:t>OF</w:t>
            </w:r>
            <w:r w:rsidRPr="003C7F76">
              <w:fldChar w:fldCharType="end"/>
            </w:r>
          </w:p>
        </w:tc>
        <w:tc>
          <w:tcPr>
            <w:tcW w:w="739" w:type="dxa"/>
            <w:gridSpan w:val="2"/>
            <w:shd w:val="clear" w:color="auto" w:fill="70AD47" w:themeFill="accent6"/>
            <w:vAlign w:val="center"/>
          </w:tcPr>
          <w:p w14:paraId="4FDCBFB8" w14:textId="0E7786BE" w:rsidR="00105DD6" w:rsidRPr="003C7F76" w:rsidRDefault="00105DD6" w:rsidP="00F73609">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r w:rsidRPr="003C7F76">
              <w:t>,</w:t>
            </w:r>
            <w:r w:rsidRPr="003C7F76">
              <w:fldChar w:fldCharType="begin"/>
            </w:r>
            <w:r w:rsidRPr="003C7F76">
              <w:instrText xml:space="preserve"> AutoTextList  \sNoStyle\t "</w:instrText>
            </w:r>
            <w:r w:rsidRPr="003C7F76">
              <w:rPr>
                <w:color w:val="000000" w:themeColor="text1"/>
              </w:rPr>
              <w:instrText>Non per l’Intera Organizzazione in Open Value</w:instrText>
            </w:r>
            <w:r w:rsidRPr="003C7F76">
              <w:instrText>"</w:instrText>
            </w:r>
            <w:r w:rsidRPr="003C7F76">
              <w:fldChar w:fldCharType="separate"/>
            </w:r>
            <w:r w:rsidRPr="003C7F76">
              <w:t xml:space="preserve">P </w:t>
            </w:r>
            <w:r w:rsidRPr="003C7F76">
              <w:fldChar w:fldCharType="end"/>
            </w:r>
          </w:p>
        </w:tc>
        <w:tc>
          <w:tcPr>
            <w:tcW w:w="739" w:type="dxa"/>
            <w:gridSpan w:val="2"/>
            <w:shd w:val="clear" w:color="auto" w:fill="BFBFBF" w:themeFill="background1" w:themeFillShade="BF"/>
            <w:vAlign w:val="center"/>
          </w:tcPr>
          <w:p w14:paraId="4FDCBFB9" w14:textId="77777777" w:rsidR="00105DD6" w:rsidRDefault="00105DD6" w:rsidP="00F73609">
            <w:pPr>
              <w:pStyle w:val="ProductList-OfferingBody"/>
              <w:ind w:left="-113"/>
              <w:jc w:val="center"/>
            </w:pPr>
          </w:p>
        </w:tc>
        <w:tc>
          <w:tcPr>
            <w:tcW w:w="828" w:type="dxa"/>
            <w:gridSpan w:val="2"/>
            <w:shd w:val="clear" w:color="auto" w:fill="BFBFBF" w:themeFill="background1" w:themeFillShade="BF"/>
            <w:vAlign w:val="center"/>
          </w:tcPr>
          <w:p w14:paraId="4FDCBFBA" w14:textId="77777777" w:rsidR="00105DD6" w:rsidRDefault="00105DD6" w:rsidP="00F73609">
            <w:pPr>
              <w:pStyle w:val="ProductList-OfferingBody"/>
              <w:ind w:left="-113"/>
              <w:jc w:val="center"/>
            </w:pPr>
          </w:p>
        </w:tc>
      </w:tr>
      <w:tr w:rsidR="00105DD6" w14:paraId="1ECCAC5E"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105DD6" w:rsidRPr="00D665E9" w:rsidRDefault="00105DD6" w:rsidP="003A43D0">
            <w:pPr>
              <w:pStyle w:val="ProductList-Offering2"/>
            </w:pPr>
            <w:bookmarkStart w:id="1276" w:name="_Toc408656618"/>
            <w:r>
              <w:t>Office 365 Enterprise E3 da SA (SL per Utente)</w:t>
            </w:r>
            <w:bookmarkEnd w:id="1276"/>
            <w:r>
              <w:fldChar w:fldCharType="begin"/>
            </w:r>
            <w:r>
              <w:instrText>XE "Office 365 Enterprise E3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105DD6" w:rsidRDefault="00105DD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105DD6" w:rsidRDefault="00105DD6" w:rsidP="00F73609">
            <w:pPr>
              <w:pStyle w:val="ProductList-OfferingBody"/>
              <w:ind w:left="-113"/>
              <w:jc w:val="center"/>
            </w:pPr>
          </w:p>
        </w:tc>
        <w:tc>
          <w:tcPr>
            <w:tcW w:w="738" w:type="dxa"/>
            <w:shd w:val="clear" w:color="auto" w:fill="70AD47" w:themeFill="accent6"/>
            <w:vAlign w:val="center"/>
          </w:tcPr>
          <w:p w14:paraId="3FD95E62" w14:textId="27EF9C6E" w:rsidR="00105DD6" w:rsidRPr="003C7F76" w:rsidRDefault="00105DD6"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1106A8ED" w14:textId="77777777" w:rsidR="00105DD6" w:rsidRDefault="00105DD6" w:rsidP="00F73609">
            <w:pPr>
              <w:pStyle w:val="ProductList-OfferingBody"/>
              <w:ind w:left="-113"/>
              <w:jc w:val="center"/>
            </w:pPr>
          </w:p>
        </w:tc>
        <w:tc>
          <w:tcPr>
            <w:tcW w:w="738" w:type="dxa"/>
            <w:shd w:val="clear" w:color="auto" w:fill="BFBFBF" w:themeFill="background1" w:themeFillShade="BF"/>
            <w:vAlign w:val="center"/>
          </w:tcPr>
          <w:p w14:paraId="478B3EF9" w14:textId="77777777" w:rsidR="00105DD6" w:rsidRDefault="00105DD6"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105DD6" w:rsidRDefault="00105DD6" w:rsidP="00F73609">
            <w:pPr>
              <w:pStyle w:val="ProductList-OfferingBody"/>
              <w:ind w:left="-113"/>
              <w:jc w:val="center"/>
            </w:pPr>
          </w:p>
        </w:tc>
        <w:tc>
          <w:tcPr>
            <w:tcW w:w="828" w:type="dxa"/>
            <w:gridSpan w:val="2"/>
            <w:shd w:val="clear" w:color="auto" w:fill="BFBFBF" w:themeFill="background1" w:themeFillShade="BF"/>
            <w:vAlign w:val="center"/>
          </w:tcPr>
          <w:p w14:paraId="21ADACD8" w14:textId="77777777" w:rsidR="00105DD6" w:rsidRDefault="00105DD6" w:rsidP="00F73609">
            <w:pPr>
              <w:pStyle w:val="ProductList-OfferingBody"/>
              <w:ind w:left="-113"/>
              <w:jc w:val="center"/>
            </w:pPr>
          </w:p>
        </w:tc>
      </w:tr>
      <w:tr w:rsidR="00105DD6" w14:paraId="4FDCBFC7"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105DD6" w:rsidRPr="00D665E9" w:rsidRDefault="00105DD6" w:rsidP="00F73609">
            <w:pPr>
              <w:pStyle w:val="ProductList-Offering2"/>
            </w:pPr>
            <w:bookmarkStart w:id="1277" w:name="_Toc379797363"/>
            <w:bookmarkStart w:id="1278" w:name="_Toc380513395"/>
            <w:bookmarkStart w:id="1279" w:name="_Toc380655445"/>
            <w:bookmarkStart w:id="1280" w:name="_Toc408656619"/>
            <w:r>
              <w:t>Office 365 Enterprise E4</w:t>
            </w:r>
            <w:r>
              <w:fldChar w:fldCharType="begin"/>
            </w:r>
            <w:r>
              <w:instrText>XE "Office 365 Enterprise E4"</w:instrText>
            </w:r>
            <w:r>
              <w:fldChar w:fldCharType="end"/>
            </w:r>
            <w:r>
              <w:t xml:space="preserve"> (SL per Utente)</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105DD6" w:rsidRDefault="00105DD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105DD6" w:rsidRDefault="00105DD6" w:rsidP="00F73609">
            <w:pPr>
              <w:pStyle w:val="ProductList-OfferingBody"/>
              <w:ind w:left="-113"/>
              <w:jc w:val="center"/>
            </w:pPr>
          </w:p>
        </w:tc>
        <w:tc>
          <w:tcPr>
            <w:tcW w:w="738" w:type="dxa"/>
            <w:shd w:val="clear" w:color="auto" w:fill="70AD47" w:themeFill="accent6"/>
            <w:vAlign w:val="center"/>
          </w:tcPr>
          <w:p w14:paraId="4FDCBFBF" w14:textId="70F352DB" w:rsidR="00105DD6" w:rsidRPr="003C7F76" w:rsidRDefault="00105DD6"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4FDCBFC0" w14:textId="77777777" w:rsidR="00105DD6" w:rsidRDefault="00105DD6" w:rsidP="00F73609">
            <w:pPr>
              <w:pStyle w:val="ProductList-OfferingBody"/>
              <w:ind w:left="-113"/>
              <w:jc w:val="center"/>
            </w:pPr>
          </w:p>
        </w:tc>
        <w:tc>
          <w:tcPr>
            <w:tcW w:w="738" w:type="dxa"/>
            <w:shd w:val="clear" w:color="auto" w:fill="70AD47" w:themeFill="accent6"/>
            <w:vAlign w:val="center"/>
          </w:tcPr>
          <w:p w14:paraId="4FDCBFC1" w14:textId="77777777" w:rsidR="00105DD6" w:rsidRDefault="00105DD6" w:rsidP="00F73609">
            <w:pPr>
              <w:pStyle w:val="ProductList-OfferingBody"/>
              <w:ind w:left="-113"/>
              <w:jc w:val="center"/>
            </w:pPr>
          </w:p>
        </w:tc>
        <w:tc>
          <w:tcPr>
            <w:tcW w:w="738" w:type="dxa"/>
            <w:gridSpan w:val="2"/>
            <w:shd w:val="clear" w:color="auto" w:fill="70AD47" w:themeFill="accent6"/>
            <w:vAlign w:val="center"/>
          </w:tcPr>
          <w:p w14:paraId="4FDCBFC2" w14:textId="77777777" w:rsidR="00105DD6" w:rsidRDefault="00105DD6" w:rsidP="00F73609">
            <w:pPr>
              <w:pStyle w:val="ProductList-OfferingBody"/>
              <w:ind w:left="-113"/>
              <w:jc w:val="center"/>
            </w:pPr>
          </w:p>
        </w:tc>
        <w:tc>
          <w:tcPr>
            <w:tcW w:w="739" w:type="dxa"/>
            <w:gridSpan w:val="2"/>
            <w:shd w:val="clear" w:color="auto" w:fill="70AD47" w:themeFill="accent6"/>
            <w:vAlign w:val="center"/>
          </w:tcPr>
          <w:p w14:paraId="4FDCBFC3" w14:textId="0D7ABB75" w:rsidR="00105DD6" w:rsidRPr="003C7F76" w:rsidRDefault="00105DD6" w:rsidP="00F73609">
            <w:pPr>
              <w:pStyle w:val="ProductList-OfferingBody"/>
              <w:ind w:left="-113"/>
              <w:jc w:val="center"/>
            </w:pPr>
            <w:r w:rsidRPr="003C7F76">
              <w:fldChar w:fldCharType="begin"/>
            </w:r>
            <w:r w:rsidRPr="003C7F76">
              <w:instrText>AutoTextList  \sNotStyle\t "</w:instrText>
            </w:r>
            <w:r w:rsidRPr="003C7F76">
              <w:rPr>
                <w:color w:val="000000" w:themeColor="text1"/>
              </w:rPr>
              <w:instrText>Open License e Open Value</w:instrText>
            </w:r>
            <w:r w:rsidRPr="003C7F76">
              <w:instrText>"</w:instrText>
            </w:r>
            <w:r w:rsidRPr="003C7F76">
              <w:fldChar w:fldCharType="separate"/>
            </w:r>
            <w:r w:rsidRPr="003C7F76">
              <w:t>OF</w:t>
            </w:r>
            <w:r w:rsidRPr="003C7F76">
              <w:fldChar w:fldCharType="end"/>
            </w:r>
          </w:p>
        </w:tc>
        <w:tc>
          <w:tcPr>
            <w:tcW w:w="739" w:type="dxa"/>
            <w:gridSpan w:val="2"/>
            <w:shd w:val="clear" w:color="auto" w:fill="70AD47" w:themeFill="accent6"/>
            <w:vAlign w:val="center"/>
          </w:tcPr>
          <w:p w14:paraId="4FDCBFC4" w14:textId="71C6714F" w:rsidR="00105DD6" w:rsidRPr="003C7F76" w:rsidRDefault="00105DD6" w:rsidP="00F73609">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r w:rsidRPr="003C7F76">
              <w:t>,</w:t>
            </w:r>
            <w:r w:rsidRPr="003C7F76">
              <w:fldChar w:fldCharType="begin"/>
            </w:r>
            <w:r w:rsidRPr="003C7F76">
              <w:instrText xml:space="preserve"> AutoTextList  \sNoStyle\t "</w:instrText>
            </w:r>
            <w:r w:rsidRPr="003C7F76">
              <w:rPr>
                <w:color w:val="000000" w:themeColor="text1"/>
              </w:rPr>
              <w:instrText>Non per l’Intera Organizzazione in Open Value</w:instrText>
            </w:r>
            <w:r w:rsidRPr="003C7F76">
              <w:instrText>"</w:instrText>
            </w:r>
            <w:r w:rsidRPr="003C7F76">
              <w:fldChar w:fldCharType="separate"/>
            </w:r>
            <w:r w:rsidRPr="003C7F76">
              <w:t xml:space="preserve">P </w:t>
            </w:r>
            <w:r w:rsidRPr="003C7F76">
              <w:fldChar w:fldCharType="end"/>
            </w:r>
          </w:p>
        </w:tc>
        <w:tc>
          <w:tcPr>
            <w:tcW w:w="739" w:type="dxa"/>
            <w:gridSpan w:val="2"/>
            <w:shd w:val="clear" w:color="auto" w:fill="BFBFBF" w:themeFill="background1" w:themeFillShade="BF"/>
            <w:vAlign w:val="center"/>
          </w:tcPr>
          <w:p w14:paraId="4FDCBFC5" w14:textId="77777777" w:rsidR="00105DD6" w:rsidRDefault="00105DD6" w:rsidP="00F73609">
            <w:pPr>
              <w:pStyle w:val="ProductList-OfferingBody"/>
              <w:ind w:left="-113"/>
              <w:jc w:val="center"/>
            </w:pPr>
          </w:p>
        </w:tc>
        <w:tc>
          <w:tcPr>
            <w:tcW w:w="828" w:type="dxa"/>
            <w:gridSpan w:val="2"/>
            <w:shd w:val="clear" w:color="auto" w:fill="BFBFBF" w:themeFill="background1" w:themeFillShade="BF"/>
            <w:vAlign w:val="center"/>
          </w:tcPr>
          <w:p w14:paraId="4FDCBFC6" w14:textId="77777777" w:rsidR="00105DD6" w:rsidRDefault="00105DD6" w:rsidP="00F73609">
            <w:pPr>
              <w:pStyle w:val="ProductList-OfferingBody"/>
              <w:ind w:left="-113"/>
              <w:jc w:val="center"/>
            </w:pPr>
          </w:p>
        </w:tc>
      </w:tr>
      <w:tr w:rsidR="00105DD6" w14:paraId="6B006CD1"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105DD6" w:rsidRPr="00D665E9" w:rsidRDefault="00105DD6" w:rsidP="003A43D0">
            <w:pPr>
              <w:pStyle w:val="ProductList-Offering2"/>
            </w:pPr>
            <w:bookmarkStart w:id="1281" w:name="_Toc408656620"/>
            <w:r>
              <w:t>Office 365 Enterprise E4 da SA (SL per Utente)</w:t>
            </w:r>
            <w:bookmarkEnd w:id="1281"/>
            <w:r>
              <w:fldChar w:fldCharType="begin"/>
            </w:r>
            <w:r>
              <w:instrText>XE "Office 365 Enterprise E4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105DD6" w:rsidRDefault="00105DD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105DD6" w:rsidRDefault="00105DD6" w:rsidP="00F73609">
            <w:pPr>
              <w:pStyle w:val="ProductList-OfferingBody"/>
              <w:ind w:left="-113"/>
              <w:jc w:val="center"/>
            </w:pPr>
          </w:p>
        </w:tc>
        <w:tc>
          <w:tcPr>
            <w:tcW w:w="738" w:type="dxa"/>
            <w:shd w:val="clear" w:color="auto" w:fill="70AD47" w:themeFill="accent6"/>
            <w:vAlign w:val="center"/>
          </w:tcPr>
          <w:p w14:paraId="2EA17079" w14:textId="445F8825" w:rsidR="00105DD6" w:rsidRPr="003C7F76" w:rsidRDefault="00105DD6"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02648D14" w14:textId="77777777" w:rsidR="00105DD6" w:rsidRDefault="00105DD6" w:rsidP="00F73609">
            <w:pPr>
              <w:pStyle w:val="ProductList-OfferingBody"/>
              <w:ind w:left="-113"/>
              <w:jc w:val="center"/>
            </w:pPr>
          </w:p>
        </w:tc>
        <w:tc>
          <w:tcPr>
            <w:tcW w:w="738" w:type="dxa"/>
            <w:shd w:val="clear" w:color="auto" w:fill="BFBFBF" w:themeFill="background1" w:themeFillShade="BF"/>
            <w:vAlign w:val="center"/>
          </w:tcPr>
          <w:p w14:paraId="6684F7CE" w14:textId="77777777" w:rsidR="00105DD6" w:rsidRDefault="00105DD6"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105DD6" w:rsidRDefault="00105DD6" w:rsidP="00F73609">
            <w:pPr>
              <w:pStyle w:val="ProductList-OfferingBody"/>
              <w:ind w:left="-113"/>
              <w:jc w:val="center"/>
            </w:pPr>
          </w:p>
        </w:tc>
        <w:tc>
          <w:tcPr>
            <w:tcW w:w="828" w:type="dxa"/>
            <w:gridSpan w:val="2"/>
            <w:shd w:val="clear" w:color="auto" w:fill="BFBFBF" w:themeFill="background1" w:themeFillShade="BF"/>
            <w:vAlign w:val="center"/>
          </w:tcPr>
          <w:p w14:paraId="5981FE2A" w14:textId="77777777" w:rsidR="00105DD6" w:rsidRDefault="00105DD6" w:rsidP="00F73609">
            <w:pPr>
              <w:pStyle w:val="ProductList-OfferingBody"/>
              <w:ind w:left="-113"/>
              <w:jc w:val="center"/>
            </w:pPr>
          </w:p>
        </w:tc>
      </w:tr>
      <w:tr w:rsidR="00105DD6" w14:paraId="4FDCBFD3"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105DD6" w:rsidRPr="00D665E9" w:rsidRDefault="00105DD6" w:rsidP="001F4A2A">
            <w:pPr>
              <w:pStyle w:val="ProductList-Offering2"/>
            </w:pPr>
            <w:bookmarkStart w:id="1282" w:name="_Toc379797364"/>
            <w:bookmarkStart w:id="1283" w:name="_Toc380513396"/>
            <w:bookmarkStart w:id="1284" w:name="_Toc380655446"/>
            <w:bookmarkStart w:id="1285" w:name="_Toc408656621"/>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105DD6" w:rsidRDefault="00105DD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105DD6" w:rsidRDefault="00105DD6" w:rsidP="00F73609">
            <w:pPr>
              <w:pStyle w:val="ProductList-OfferingBody"/>
              <w:ind w:left="-113"/>
              <w:jc w:val="center"/>
            </w:pPr>
          </w:p>
        </w:tc>
        <w:tc>
          <w:tcPr>
            <w:tcW w:w="738" w:type="dxa"/>
            <w:shd w:val="clear" w:color="auto" w:fill="70AD47" w:themeFill="accent6"/>
            <w:vAlign w:val="center"/>
          </w:tcPr>
          <w:p w14:paraId="4FDCBFCB" w14:textId="59453F4D" w:rsidR="00105DD6" w:rsidRPr="003C7F76" w:rsidRDefault="00105DD6"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4FDCBFCC" w14:textId="77777777" w:rsidR="00105DD6" w:rsidRDefault="00105DD6" w:rsidP="00F73609">
            <w:pPr>
              <w:pStyle w:val="ProductList-OfferingBody"/>
              <w:ind w:left="-113"/>
              <w:jc w:val="center"/>
            </w:pPr>
          </w:p>
        </w:tc>
        <w:tc>
          <w:tcPr>
            <w:tcW w:w="738" w:type="dxa"/>
            <w:shd w:val="clear" w:color="auto" w:fill="70AD47" w:themeFill="accent6"/>
            <w:vAlign w:val="center"/>
          </w:tcPr>
          <w:p w14:paraId="4FDCBFCD" w14:textId="77777777" w:rsidR="00105DD6" w:rsidRDefault="00105DD6"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105DD6" w:rsidRDefault="00105DD6"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105DD6" w:rsidRDefault="00105DD6" w:rsidP="00F73609">
            <w:pPr>
              <w:pStyle w:val="ProductList-OfferingBody"/>
              <w:ind w:left="-113"/>
              <w:jc w:val="center"/>
            </w:pPr>
          </w:p>
        </w:tc>
        <w:tc>
          <w:tcPr>
            <w:tcW w:w="739" w:type="dxa"/>
            <w:gridSpan w:val="2"/>
            <w:shd w:val="clear" w:color="auto" w:fill="70AD47" w:themeFill="accent6"/>
            <w:vAlign w:val="center"/>
          </w:tcPr>
          <w:p w14:paraId="4FDCBFD0" w14:textId="2C922303" w:rsidR="00105DD6" w:rsidRPr="003C7F76" w:rsidRDefault="00105DD6" w:rsidP="001F4A2A">
            <w:pPr>
              <w:pStyle w:val="ProductList-OfferingBody"/>
              <w:ind w:left="-113"/>
              <w:jc w:val="center"/>
            </w:pPr>
            <w:r w:rsidRPr="003C7F76">
              <w:fldChar w:fldCharType="begin"/>
            </w:r>
            <w:r w:rsidRPr="003C7F76">
              <w:instrText>AutoTextList  \s NoStyle \t "</w:instrText>
            </w:r>
            <w:r w:rsidRPr="003C7F76">
              <w:rPr>
                <w:color w:val="000000" w:themeColor="text1"/>
              </w:rPr>
              <w:instrText>Intera Organizzazione</w:instrText>
            </w:r>
            <w:r w:rsidRPr="003C7F76">
              <w:instrText xml:space="preserve">" </w:instrText>
            </w:r>
            <w:r w:rsidRPr="003C7F76">
              <w:fldChar w:fldCharType="separate"/>
            </w:r>
            <w:r w:rsidRPr="003C7F76">
              <w:t>OW</w:t>
            </w:r>
            <w:r w:rsidRPr="003C7F76">
              <w:fldChar w:fldCharType="end"/>
            </w:r>
          </w:p>
        </w:tc>
        <w:tc>
          <w:tcPr>
            <w:tcW w:w="739" w:type="dxa"/>
            <w:gridSpan w:val="2"/>
            <w:shd w:val="clear" w:color="auto" w:fill="BFBFBF" w:themeFill="background1" w:themeFillShade="BF"/>
            <w:vAlign w:val="center"/>
          </w:tcPr>
          <w:p w14:paraId="4FDCBFD1" w14:textId="77777777" w:rsidR="00105DD6" w:rsidRDefault="00105DD6" w:rsidP="00F73609">
            <w:pPr>
              <w:pStyle w:val="ProductList-OfferingBody"/>
              <w:ind w:left="-113"/>
              <w:jc w:val="center"/>
            </w:pPr>
          </w:p>
        </w:tc>
        <w:tc>
          <w:tcPr>
            <w:tcW w:w="828" w:type="dxa"/>
            <w:gridSpan w:val="2"/>
            <w:shd w:val="clear" w:color="auto" w:fill="BFBFBF" w:themeFill="background1" w:themeFillShade="BF"/>
            <w:vAlign w:val="center"/>
          </w:tcPr>
          <w:p w14:paraId="4FDCBFD2" w14:textId="77777777" w:rsidR="00105DD6" w:rsidRDefault="00105DD6" w:rsidP="00F73609">
            <w:pPr>
              <w:pStyle w:val="ProductList-OfferingBody"/>
              <w:ind w:left="-113"/>
              <w:jc w:val="center"/>
            </w:pPr>
          </w:p>
        </w:tc>
      </w:tr>
      <w:tr w:rsidR="00105DD6" w14:paraId="571E994F"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105DD6" w:rsidRPr="00D665E9" w:rsidRDefault="00105DD6" w:rsidP="001F4A2A">
            <w:pPr>
              <w:pStyle w:val="ProductList-Offering2"/>
            </w:pPr>
            <w:bookmarkStart w:id="1286" w:name="_Toc408656622"/>
            <w:r>
              <w:t>Componente Aggiuntivo di Office 365 Enterprise E4</w:t>
            </w:r>
            <w:r>
              <w:fldChar w:fldCharType="begin"/>
            </w:r>
            <w:r>
              <w:instrText>XE "Componente Aggiuntivo di Office 365 Enterprise E1, E3, E4"</w:instrText>
            </w:r>
            <w:r>
              <w:fldChar w:fldCharType="end"/>
            </w:r>
            <w:r>
              <w:t xml:space="preserve"> (SL per Utente)</w:t>
            </w:r>
            <w:bookmarkEnd w:id="128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105DD6" w:rsidRDefault="00105DD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105DD6" w:rsidRDefault="00105DD6" w:rsidP="001F4A2A">
            <w:pPr>
              <w:pStyle w:val="ProductList-OfferingBody"/>
              <w:ind w:left="-113"/>
              <w:jc w:val="center"/>
            </w:pPr>
          </w:p>
        </w:tc>
        <w:tc>
          <w:tcPr>
            <w:tcW w:w="738" w:type="dxa"/>
            <w:shd w:val="clear" w:color="auto" w:fill="70AD47" w:themeFill="accent6"/>
            <w:vAlign w:val="center"/>
          </w:tcPr>
          <w:p w14:paraId="53613719" w14:textId="4D921D95" w:rsidR="00105DD6" w:rsidRPr="003C7F76" w:rsidRDefault="00105DD6"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538BA8D3" w14:textId="77777777" w:rsidR="00105DD6" w:rsidRDefault="00105DD6" w:rsidP="001F4A2A">
            <w:pPr>
              <w:pStyle w:val="ProductList-OfferingBody"/>
              <w:ind w:left="-113"/>
              <w:jc w:val="center"/>
            </w:pPr>
          </w:p>
        </w:tc>
        <w:tc>
          <w:tcPr>
            <w:tcW w:w="738" w:type="dxa"/>
            <w:shd w:val="clear" w:color="auto" w:fill="70AD47" w:themeFill="accent6"/>
            <w:vAlign w:val="center"/>
          </w:tcPr>
          <w:p w14:paraId="2FD89253" w14:textId="77777777" w:rsidR="00105DD6" w:rsidRDefault="00105DD6"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105DD6" w:rsidRDefault="00105DD6"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105DD6" w:rsidRDefault="00105DD6"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105DD6" w:rsidRDefault="00105DD6"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105DD6" w:rsidRDefault="00105DD6" w:rsidP="001F4A2A">
            <w:pPr>
              <w:pStyle w:val="ProductList-OfferingBody"/>
              <w:ind w:left="-113"/>
              <w:jc w:val="center"/>
            </w:pPr>
          </w:p>
        </w:tc>
        <w:tc>
          <w:tcPr>
            <w:tcW w:w="828" w:type="dxa"/>
            <w:gridSpan w:val="2"/>
            <w:shd w:val="clear" w:color="auto" w:fill="BFBFBF" w:themeFill="background1" w:themeFillShade="BF"/>
            <w:vAlign w:val="center"/>
          </w:tcPr>
          <w:p w14:paraId="49DDA563" w14:textId="161FD340" w:rsidR="00105DD6" w:rsidRDefault="00105DD6" w:rsidP="001F4A2A">
            <w:pPr>
              <w:pStyle w:val="ProductList-OfferingBody"/>
              <w:ind w:left="-113"/>
              <w:jc w:val="center"/>
            </w:pPr>
          </w:p>
        </w:tc>
      </w:tr>
      <w:tr w:rsidR="00105DD6" w14:paraId="4FDCBFDF"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5FD4C4B8" w:rsidR="00105DD6" w:rsidRPr="00D665E9" w:rsidRDefault="00105DD6" w:rsidP="008E026C">
            <w:pPr>
              <w:pStyle w:val="ProductList-Offering2"/>
            </w:pPr>
            <w:bookmarkStart w:id="1287" w:name="_Toc379797365"/>
            <w:bookmarkStart w:id="1288" w:name="_Toc380513397"/>
            <w:bookmarkStart w:id="1289" w:name="_Toc380655447"/>
            <w:bookmarkStart w:id="1290" w:name="_Toc408656623"/>
            <w:r>
              <w:t>Componente Aggiuntivo di Office 365 Enterprise</w:t>
            </w:r>
            <w:r>
              <w:fldChar w:fldCharType="begin"/>
            </w:r>
            <w:r>
              <w:instrText>XE "Office 365 Enterprise E1"</w:instrText>
            </w:r>
            <w:r>
              <w:fldChar w:fldCharType="end"/>
            </w:r>
            <w:r>
              <w:t xml:space="preserve"> E3 ed E4 senza ProPlus</w:t>
            </w:r>
            <w:r>
              <w:fldChar w:fldCharType="begin"/>
            </w:r>
            <w:r>
              <w:instrText>XE "Office 365 Enterprise E1, E3, E4 senza Componente Aggiuntivo di Office Pro Plus"</w:instrText>
            </w:r>
            <w:r>
              <w:fldChar w:fldCharType="end"/>
            </w:r>
            <w:r>
              <w:t xml:space="preserve"> (SL per Utente)</w:t>
            </w:r>
            <w:bookmarkEnd w:id="1287"/>
            <w:bookmarkEnd w:id="1288"/>
            <w:bookmarkEnd w:id="1289"/>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05DD6" w:rsidRDefault="00105DD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105DD6" w:rsidRDefault="00105DD6" w:rsidP="001F4A2A">
            <w:pPr>
              <w:pStyle w:val="ProductList-OfferingBody"/>
              <w:ind w:left="-113"/>
              <w:jc w:val="center"/>
            </w:pPr>
          </w:p>
        </w:tc>
        <w:tc>
          <w:tcPr>
            <w:tcW w:w="738" w:type="dxa"/>
            <w:shd w:val="clear" w:color="auto" w:fill="70AD47" w:themeFill="accent6"/>
            <w:vAlign w:val="center"/>
          </w:tcPr>
          <w:p w14:paraId="4FDCBFD7" w14:textId="1A2DB53E" w:rsidR="00105DD6" w:rsidRPr="003C7F76" w:rsidRDefault="00105DD6" w:rsidP="0001731B">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4FDCBFD8" w14:textId="77777777" w:rsidR="00105DD6" w:rsidRDefault="00105DD6" w:rsidP="001F4A2A">
            <w:pPr>
              <w:pStyle w:val="ProductList-OfferingBody"/>
              <w:ind w:left="-113"/>
              <w:jc w:val="center"/>
            </w:pPr>
          </w:p>
        </w:tc>
        <w:tc>
          <w:tcPr>
            <w:tcW w:w="738" w:type="dxa"/>
            <w:shd w:val="clear" w:color="auto" w:fill="BFBFBF" w:themeFill="background1" w:themeFillShade="BF"/>
            <w:vAlign w:val="center"/>
          </w:tcPr>
          <w:p w14:paraId="4FDCBFD9" w14:textId="77777777" w:rsidR="00105DD6" w:rsidRDefault="00105DD6"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105DD6" w:rsidRDefault="00105DD6"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105DD6" w:rsidRDefault="00105DD6"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105DD6" w:rsidRDefault="00105DD6"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105DD6" w:rsidRDefault="00105DD6" w:rsidP="001F4A2A">
            <w:pPr>
              <w:pStyle w:val="ProductList-OfferingBody"/>
              <w:ind w:left="-113"/>
              <w:jc w:val="center"/>
            </w:pPr>
          </w:p>
        </w:tc>
        <w:tc>
          <w:tcPr>
            <w:tcW w:w="828" w:type="dxa"/>
            <w:gridSpan w:val="2"/>
            <w:shd w:val="clear" w:color="auto" w:fill="BFBFBF" w:themeFill="background1" w:themeFillShade="BF"/>
            <w:vAlign w:val="center"/>
          </w:tcPr>
          <w:p w14:paraId="4FDCBFDE" w14:textId="77777777" w:rsidR="00105DD6" w:rsidRDefault="00105DD6" w:rsidP="001F4A2A">
            <w:pPr>
              <w:pStyle w:val="ProductList-OfferingBody"/>
              <w:ind w:left="-113"/>
              <w:jc w:val="center"/>
            </w:pPr>
          </w:p>
        </w:tc>
      </w:tr>
      <w:tr w:rsidR="001F4A2A" w14:paraId="4FDCBFEB"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91" w:name="_Toc379797366"/>
            <w:bookmarkStart w:id="1292" w:name="_Toc380513398"/>
            <w:bookmarkStart w:id="1293" w:name="_Toc380655448"/>
            <w:bookmarkStart w:id="1294" w:name="_Toc408656624"/>
            <w:r>
              <w:t>Office 365 Enterprise K1</w:t>
            </w:r>
            <w:r>
              <w:fldChar w:fldCharType="begin"/>
            </w:r>
            <w:r>
              <w:instrText>XE "Office 365 Enterprise K1"</w:instrText>
            </w:r>
            <w:r>
              <w:fldChar w:fldCharType="end"/>
            </w:r>
            <w:r>
              <w:t xml:space="preserve"> (SL per Utente)</w:t>
            </w:r>
            <w:bookmarkEnd w:id="1291"/>
            <w:bookmarkEnd w:id="1292"/>
            <w:bookmarkEnd w:id="1293"/>
            <w:bookmarkEnd w:id="129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3847DECA" w:rsidR="001F4A2A" w:rsidRPr="003C7F76" w:rsidRDefault="0001731B" w:rsidP="001F4A2A">
            <w:pPr>
              <w:pStyle w:val="ProductList-OfferingBody"/>
              <w:ind w:left="-113"/>
              <w:jc w:val="center"/>
            </w:pPr>
            <w:r w:rsidRPr="003C7F76">
              <w:fldChar w:fldCharType="begin"/>
            </w:r>
            <w:r w:rsidRPr="003C7F76">
              <w:instrText>AutoTextList  \s NoStyle \t "</w:instrText>
            </w:r>
            <w:r w:rsidRPr="003C7F76">
              <w:rPr>
                <w:color w:val="000000" w:themeColor="text1"/>
              </w:rPr>
              <w:instrText>Prodotto Aggiuntivo</w:instrText>
            </w:r>
            <w:r w:rsidRPr="003C7F76">
              <w:instrText xml:space="preserve">" </w:instrText>
            </w:r>
            <w:r w:rsidRPr="003C7F76">
              <w:fldChar w:fldCharType="separate"/>
            </w:r>
            <w:r w:rsidRPr="003C7F76">
              <w:t xml:space="preserve"> A </w:t>
            </w:r>
            <w:r w:rsidRPr="003C7F76">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828"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01731B" w14:paraId="4FDCBFF7"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01731B" w:rsidRPr="00D665E9" w:rsidRDefault="0001731B" w:rsidP="009472AC">
            <w:pPr>
              <w:pStyle w:val="ProductList-Offering2"/>
            </w:pPr>
            <w:bookmarkStart w:id="1295" w:name="_Toc379797367"/>
            <w:bookmarkStart w:id="1296" w:name="_Toc380513399"/>
            <w:bookmarkStart w:id="1297" w:name="_Toc380655449"/>
            <w:bookmarkStart w:id="1298" w:name="_Toc408656625"/>
            <w:r>
              <w:t>Office 365 Government E1, E3, E4</w:t>
            </w:r>
            <w:r>
              <w:fldChar w:fldCharType="begin"/>
            </w:r>
            <w:r>
              <w:instrText>XE "Office 365 Government G1, G3, G4"</w:instrText>
            </w:r>
            <w:r>
              <w:fldChar w:fldCharType="end"/>
            </w:r>
            <w:r>
              <w:t xml:space="preserve"> (SL per Utente)</w:t>
            </w:r>
            <w:bookmarkEnd w:id="1295"/>
            <w:bookmarkEnd w:id="1296"/>
            <w:bookmarkEnd w:id="1297"/>
            <w:bookmarkEnd w:id="129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01731B" w:rsidRDefault="0001731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01731B" w:rsidRDefault="0001731B" w:rsidP="001F4A2A">
            <w:pPr>
              <w:pStyle w:val="ProductList-OfferingBody"/>
              <w:ind w:left="-113"/>
              <w:jc w:val="center"/>
            </w:pPr>
          </w:p>
        </w:tc>
        <w:tc>
          <w:tcPr>
            <w:tcW w:w="738" w:type="dxa"/>
            <w:shd w:val="clear" w:color="auto" w:fill="70AD47" w:themeFill="accent6"/>
            <w:vAlign w:val="center"/>
          </w:tcPr>
          <w:p w14:paraId="4FDCBFEF" w14:textId="5E5E8847" w:rsidR="0001731B" w:rsidRPr="003C7F76" w:rsidRDefault="0001731B" w:rsidP="001F4A2A">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4FDCBFF0" w14:textId="77777777" w:rsidR="0001731B" w:rsidRDefault="0001731B" w:rsidP="001F4A2A">
            <w:pPr>
              <w:pStyle w:val="ProductList-OfferingBody"/>
              <w:ind w:left="-113"/>
              <w:jc w:val="center"/>
            </w:pPr>
          </w:p>
        </w:tc>
        <w:tc>
          <w:tcPr>
            <w:tcW w:w="738" w:type="dxa"/>
            <w:shd w:val="clear" w:color="auto" w:fill="BFBFBF" w:themeFill="background1" w:themeFillShade="BF"/>
            <w:vAlign w:val="center"/>
          </w:tcPr>
          <w:p w14:paraId="4FDCBFF1" w14:textId="77777777" w:rsidR="0001731B" w:rsidRDefault="0001731B"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01731B" w:rsidRDefault="0001731B" w:rsidP="001F4A2A">
            <w:pPr>
              <w:pStyle w:val="ProductList-OfferingBody"/>
              <w:ind w:left="-113"/>
              <w:jc w:val="center"/>
            </w:pPr>
          </w:p>
        </w:tc>
        <w:tc>
          <w:tcPr>
            <w:tcW w:w="828" w:type="dxa"/>
            <w:gridSpan w:val="2"/>
            <w:shd w:val="clear" w:color="auto" w:fill="BFBFBF" w:themeFill="background1" w:themeFillShade="BF"/>
            <w:vAlign w:val="center"/>
          </w:tcPr>
          <w:p w14:paraId="4FDCBFF6" w14:textId="77777777" w:rsidR="0001731B" w:rsidRDefault="0001731B" w:rsidP="001F4A2A">
            <w:pPr>
              <w:pStyle w:val="ProductList-OfferingBody"/>
              <w:ind w:left="-113"/>
              <w:jc w:val="center"/>
            </w:pPr>
          </w:p>
        </w:tc>
      </w:tr>
      <w:tr w:rsidR="0001731B" w14:paraId="539E1D3C"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01731B" w:rsidRPr="00D665E9" w:rsidRDefault="0001731B" w:rsidP="009472AC">
            <w:pPr>
              <w:pStyle w:val="ProductList-Offering2"/>
            </w:pPr>
            <w:bookmarkStart w:id="1299" w:name="_Toc408656626"/>
            <w:r>
              <w:t>Office 365 Government E1, E3, E4 da SA</w:t>
            </w:r>
            <w:r>
              <w:fldChar w:fldCharType="begin"/>
            </w:r>
            <w:r>
              <w:instrText>XE "Office 365 Government G1, G3, G4 da SA"</w:instrText>
            </w:r>
            <w:r>
              <w:fldChar w:fldCharType="end"/>
            </w:r>
            <w:r>
              <w:t xml:space="preserve"> (SL per Utente)</w:t>
            </w:r>
            <w:bookmarkEnd w:id="129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01731B" w:rsidRDefault="0001731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01731B" w:rsidRDefault="0001731B" w:rsidP="001F4A2A">
            <w:pPr>
              <w:pStyle w:val="ProductList-OfferingBody"/>
              <w:ind w:left="-113"/>
              <w:jc w:val="center"/>
            </w:pPr>
          </w:p>
        </w:tc>
        <w:tc>
          <w:tcPr>
            <w:tcW w:w="738" w:type="dxa"/>
            <w:shd w:val="clear" w:color="auto" w:fill="70AD47" w:themeFill="accent6"/>
            <w:vAlign w:val="center"/>
          </w:tcPr>
          <w:p w14:paraId="1060A80F" w14:textId="4974CE2E" w:rsidR="0001731B" w:rsidRPr="003C7F76" w:rsidRDefault="0001731B" w:rsidP="001F4A2A">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671C0543" w14:textId="77777777" w:rsidR="0001731B" w:rsidRDefault="0001731B" w:rsidP="001F4A2A">
            <w:pPr>
              <w:pStyle w:val="ProductList-OfferingBody"/>
              <w:ind w:left="-113"/>
              <w:jc w:val="center"/>
            </w:pPr>
          </w:p>
        </w:tc>
        <w:tc>
          <w:tcPr>
            <w:tcW w:w="738" w:type="dxa"/>
            <w:shd w:val="clear" w:color="auto" w:fill="BFBFBF" w:themeFill="background1" w:themeFillShade="BF"/>
            <w:vAlign w:val="center"/>
          </w:tcPr>
          <w:p w14:paraId="3902D5EC" w14:textId="77777777" w:rsidR="0001731B" w:rsidRDefault="0001731B"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01731B" w:rsidRDefault="0001731B" w:rsidP="001F4A2A">
            <w:pPr>
              <w:pStyle w:val="ProductList-OfferingBody"/>
              <w:ind w:left="-113"/>
              <w:jc w:val="center"/>
            </w:pPr>
          </w:p>
        </w:tc>
        <w:tc>
          <w:tcPr>
            <w:tcW w:w="828" w:type="dxa"/>
            <w:gridSpan w:val="2"/>
            <w:shd w:val="clear" w:color="auto" w:fill="BFBFBF" w:themeFill="background1" w:themeFillShade="BF"/>
            <w:vAlign w:val="center"/>
          </w:tcPr>
          <w:p w14:paraId="0BBFAEB5" w14:textId="77777777" w:rsidR="0001731B" w:rsidRDefault="0001731B" w:rsidP="001F4A2A">
            <w:pPr>
              <w:pStyle w:val="ProductList-OfferingBody"/>
              <w:ind w:left="-113"/>
              <w:jc w:val="center"/>
            </w:pPr>
          </w:p>
        </w:tc>
      </w:tr>
      <w:tr w:rsidR="0001731B" w14:paraId="4FDCC003"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01731B" w:rsidRPr="00D665E9" w:rsidRDefault="0001731B" w:rsidP="009472AC">
            <w:pPr>
              <w:pStyle w:val="ProductList-Offering2"/>
            </w:pPr>
            <w:bookmarkStart w:id="1300" w:name="_Toc379797368"/>
            <w:bookmarkStart w:id="1301" w:name="_Toc380513400"/>
            <w:bookmarkStart w:id="1302" w:name="_Toc380655450"/>
            <w:bookmarkStart w:id="1303" w:name="_Toc408656627"/>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300"/>
            <w:bookmarkEnd w:id="1301"/>
            <w:bookmarkEnd w:id="1302"/>
            <w:bookmarkEnd w:id="130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01731B" w:rsidRDefault="0001731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01731B" w:rsidRDefault="0001731B" w:rsidP="001F4A2A">
            <w:pPr>
              <w:pStyle w:val="ProductList-OfferingBody"/>
              <w:ind w:left="-113"/>
              <w:jc w:val="center"/>
            </w:pPr>
          </w:p>
        </w:tc>
        <w:tc>
          <w:tcPr>
            <w:tcW w:w="738" w:type="dxa"/>
            <w:shd w:val="clear" w:color="auto" w:fill="70AD47" w:themeFill="accent6"/>
            <w:vAlign w:val="center"/>
          </w:tcPr>
          <w:p w14:paraId="4FDCBFFB" w14:textId="79790076" w:rsidR="0001731B" w:rsidRPr="003C7F76" w:rsidRDefault="0001731B" w:rsidP="001F4A2A">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4FDCBFFC" w14:textId="77777777" w:rsidR="0001731B" w:rsidRDefault="0001731B" w:rsidP="001F4A2A">
            <w:pPr>
              <w:pStyle w:val="ProductList-OfferingBody"/>
              <w:ind w:left="-113"/>
              <w:jc w:val="center"/>
            </w:pPr>
          </w:p>
        </w:tc>
        <w:tc>
          <w:tcPr>
            <w:tcW w:w="738" w:type="dxa"/>
            <w:shd w:val="clear" w:color="auto" w:fill="BFBFBF" w:themeFill="background1" w:themeFillShade="BF"/>
            <w:vAlign w:val="center"/>
          </w:tcPr>
          <w:p w14:paraId="4FDCBFFD" w14:textId="77777777" w:rsidR="0001731B" w:rsidRDefault="0001731B"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01731B" w:rsidRDefault="0001731B" w:rsidP="001F4A2A">
            <w:pPr>
              <w:pStyle w:val="ProductList-OfferingBody"/>
              <w:ind w:left="-113"/>
              <w:jc w:val="center"/>
            </w:pPr>
          </w:p>
        </w:tc>
        <w:tc>
          <w:tcPr>
            <w:tcW w:w="828" w:type="dxa"/>
            <w:gridSpan w:val="2"/>
            <w:shd w:val="clear" w:color="auto" w:fill="BFBFBF" w:themeFill="background1" w:themeFillShade="BF"/>
            <w:vAlign w:val="center"/>
          </w:tcPr>
          <w:p w14:paraId="4FDCC002" w14:textId="77777777" w:rsidR="0001731B" w:rsidRDefault="0001731B" w:rsidP="001F4A2A">
            <w:pPr>
              <w:pStyle w:val="ProductList-OfferingBody"/>
              <w:ind w:left="-113"/>
              <w:jc w:val="center"/>
            </w:pPr>
          </w:p>
        </w:tc>
      </w:tr>
      <w:tr w:rsidR="0001731B" w14:paraId="4FDCC00F" w14:textId="77777777" w:rsidTr="00AF23E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01731B" w:rsidRPr="00D665E9" w:rsidRDefault="0001731B" w:rsidP="009472AC">
            <w:pPr>
              <w:pStyle w:val="ProductList-Offering2"/>
            </w:pPr>
            <w:bookmarkStart w:id="1304" w:name="_Toc379797369"/>
            <w:bookmarkStart w:id="1305" w:name="_Toc380513401"/>
            <w:bookmarkStart w:id="1306" w:name="_Toc380655451"/>
            <w:bookmarkStart w:id="1307" w:name="_Toc408656628"/>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304"/>
            <w:bookmarkEnd w:id="1305"/>
            <w:bookmarkEnd w:id="1306"/>
            <w:bookmarkEnd w:id="130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01731B" w:rsidRDefault="0001731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01731B" w:rsidRDefault="0001731B" w:rsidP="001F4A2A">
            <w:pPr>
              <w:pStyle w:val="ProductList-OfferingBody"/>
              <w:ind w:left="-113"/>
              <w:jc w:val="center"/>
            </w:pPr>
          </w:p>
        </w:tc>
        <w:tc>
          <w:tcPr>
            <w:tcW w:w="738" w:type="dxa"/>
            <w:shd w:val="clear" w:color="auto" w:fill="70AD47" w:themeFill="accent6"/>
            <w:vAlign w:val="center"/>
          </w:tcPr>
          <w:p w14:paraId="4FDCC007" w14:textId="37D41B6D" w:rsidR="0001731B" w:rsidRPr="003C7F76" w:rsidRDefault="0001731B" w:rsidP="001F4A2A">
            <w:pPr>
              <w:pStyle w:val="ProductList-OfferingBody"/>
              <w:ind w:left="-113"/>
              <w:jc w:val="center"/>
            </w:pPr>
            <w:r w:rsidRPr="003C7F76">
              <w:fldChar w:fldCharType="begin"/>
            </w:r>
            <w:r w:rsidRPr="003C7F76">
              <w:instrText xml:space="preserve"> AutoTextList  \sNoStyle\t "</w:instrText>
            </w:r>
            <w:r w:rsidRPr="003C7F76">
              <w:rPr>
                <w:color w:val="000000" w:themeColor="text1"/>
              </w:rPr>
              <w:instrText>Servizio Online Enterprise</w:instrText>
            </w:r>
            <w:r w:rsidRPr="003C7F76">
              <w:instrText>"</w:instrText>
            </w:r>
            <w:r w:rsidRPr="003C7F76">
              <w:fldChar w:fldCharType="separate"/>
            </w:r>
            <w:r w:rsidRPr="003C7F76">
              <w:t>EO</w:t>
            </w:r>
            <w:r w:rsidRPr="003C7F76">
              <w:fldChar w:fldCharType="end"/>
            </w:r>
          </w:p>
        </w:tc>
        <w:tc>
          <w:tcPr>
            <w:tcW w:w="738" w:type="dxa"/>
            <w:shd w:val="clear" w:color="auto" w:fill="BFBFBF" w:themeFill="background1" w:themeFillShade="BF"/>
            <w:vAlign w:val="center"/>
          </w:tcPr>
          <w:p w14:paraId="4FDCC008" w14:textId="77777777" w:rsidR="0001731B" w:rsidRDefault="0001731B" w:rsidP="001F4A2A">
            <w:pPr>
              <w:pStyle w:val="ProductList-OfferingBody"/>
              <w:ind w:left="-113"/>
              <w:jc w:val="center"/>
            </w:pPr>
          </w:p>
        </w:tc>
        <w:tc>
          <w:tcPr>
            <w:tcW w:w="738" w:type="dxa"/>
            <w:shd w:val="clear" w:color="auto" w:fill="BFBFBF" w:themeFill="background1" w:themeFillShade="BF"/>
            <w:vAlign w:val="center"/>
          </w:tcPr>
          <w:p w14:paraId="4FDCC009" w14:textId="77777777" w:rsidR="0001731B" w:rsidRDefault="0001731B"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01731B" w:rsidRDefault="0001731B"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01731B" w:rsidRDefault="0001731B" w:rsidP="001F4A2A">
            <w:pPr>
              <w:pStyle w:val="ProductList-OfferingBody"/>
              <w:ind w:left="-113"/>
              <w:jc w:val="center"/>
            </w:pPr>
          </w:p>
        </w:tc>
        <w:tc>
          <w:tcPr>
            <w:tcW w:w="828" w:type="dxa"/>
            <w:gridSpan w:val="2"/>
            <w:shd w:val="clear" w:color="auto" w:fill="BFBFBF" w:themeFill="background1" w:themeFillShade="BF"/>
            <w:vAlign w:val="center"/>
          </w:tcPr>
          <w:p w14:paraId="4FDCC00E" w14:textId="77777777" w:rsidR="0001731B" w:rsidRDefault="0001731B" w:rsidP="001F4A2A">
            <w:pPr>
              <w:pStyle w:val="ProductList-OfferingBody"/>
              <w:ind w:left="-113"/>
              <w:jc w:val="center"/>
            </w:pPr>
          </w:p>
        </w:tc>
      </w:tr>
      <w:tr w:rsidR="0001731B" w14:paraId="4FDCC01B" w14:textId="77777777" w:rsidTr="00AF23EE">
        <w:trPr>
          <w:cantSplit/>
          <w:trHeight w:val="44"/>
        </w:trPr>
        <w:tc>
          <w:tcPr>
            <w:tcW w:w="3329" w:type="dxa"/>
            <w:tcBorders>
              <w:top w:val="dashSmallGap" w:sz="4" w:space="0" w:color="BFBFBF" w:themeColor="background1" w:themeShade="BF"/>
              <w:left w:val="nil"/>
              <w:bottom w:val="nil"/>
              <w:right w:val="nil"/>
            </w:tcBorders>
          </w:tcPr>
          <w:p w14:paraId="4FDCC010" w14:textId="48B0C3F0" w:rsidR="0001731B" w:rsidRPr="008E026C" w:rsidRDefault="0001731B" w:rsidP="005A5401">
            <w:pPr>
              <w:pStyle w:val="ProductList-Offering2"/>
              <w:rPr>
                <w:lang w:val="en-US"/>
              </w:rPr>
            </w:pPr>
            <w:bookmarkStart w:id="1308" w:name="_Toc379797370"/>
            <w:bookmarkStart w:id="1309" w:name="_Toc380513402"/>
            <w:bookmarkStart w:id="1310" w:name="_Toc380655452"/>
            <w:bookmarkStart w:id="1311" w:name="_Toc408656629"/>
            <w:r w:rsidRPr="008E026C">
              <w:rPr>
                <w:lang w:val="en-US"/>
              </w:rPr>
              <w:t>Office 365 Midsize Business</w:t>
            </w:r>
            <w:r>
              <w:fldChar w:fldCharType="begin"/>
            </w:r>
            <w:r w:rsidRPr="008E026C">
              <w:rPr>
                <w:lang w:val="en-US"/>
              </w:rPr>
              <w:instrText>XE "Office 365 Midsize Business"</w:instrText>
            </w:r>
            <w:r>
              <w:fldChar w:fldCharType="end"/>
            </w:r>
            <w:r w:rsidRPr="008E026C">
              <w:rPr>
                <w:lang w:val="en-US"/>
              </w:rPr>
              <w:t xml:space="preserve"> (SL per Utente)</w:t>
            </w:r>
            <w:bookmarkEnd w:id="1308"/>
            <w:bookmarkEnd w:id="1309"/>
            <w:bookmarkEnd w:id="1310"/>
            <w:bookmarkEnd w:id="1311"/>
          </w:p>
        </w:tc>
        <w:tc>
          <w:tcPr>
            <w:tcW w:w="736" w:type="dxa"/>
            <w:tcBorders>
              <w:top w:val="dashSmallGap" w:sz="4" w:space="0" w:color="BFBFBF" w:themeColor="background1" w:themeShade="BF"/>
              <w:left w:val="nil"/>
              <w:bottom w:val="nil"/>
              <w:right w:val="nil"/>
            </w:tcBorders>
            <w:vAlign w:val="center"/>
          </w:tcPr>
          <w:p w14:paraId="4FDCC011" w14:textId="383E81D8" w:rsidR="0001731B" w:rsidRDefault="0001731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01731B" w:rsidRDefault="0001731B" w:rsidP="001F4A2A">
            <w:pPr>
              <w:pStyle w:val="ProductList-OfferingBody"/>
              <w:ind w:left="-113"/>
              <w:jc w:val="center"/>
            </w:pPr>
          </w:p>
        </w:tc>
        <w:tc>
          <w:tcPr>
            <w:tcW w:w="738" w:type="dxa"/>
            <w:shd w:val="clear" w:color="auto" w:fill="BFBFBF" w:themeFill="background1" w:themeFillShade="BF"/>
            <w:vAlign w:val="center"/>
          </w:tcPr>
          <w:p w14:paraId="4FDCC013" w14:textId="77777777" w:rsidR="0001731B" w:rsidRDefault="0001731B" w:rsidP="001F4A2A">
            <w:pPr>
              <w:pStyle w:val="ProductList-OfferingBody"/>
              <w:ind w:left="-113"/>
              <w:jc w:val="center"/>
            </w:pPr>
          </w:p>
        </w:tc>
        <w:tc>
          <w:tcPr>
            <w:tcW w:w="738" w:type="dxa"/>
            <w:shd w:val="clear" w:color="auto" w:fill="BFBFBF" w:themeFill="background1" w:themeFillShade="BF"/>
            <w:vAlign w:val="center"/>
          </w:tcPr>
          <w:p w14:paraId="4FDCC014" w14:textId="77777777" w:rsidR="0001731B" w:rsidRDefault="0001731B" w:rsidP="001F4A2A">
            <w:pPr>
              <w:pStyle w:val="ProductList-OfferingBody"/>
              <w:ind w:left="-113"/>
              <w:jc w:val="center"/>
            </w:pPr>
          </w:p>
        </w:tc>
        <w:tc>
          <w:tcPr>
            <w:tcW w:w="738" w:type="dxa"/>
            <w:shd w:val="clear" w:color="auto" w:fill="BFBFBF" w:themeFill="background1" w:themeFillShade="BF"/>
            <w:vAlign w:val="center"/>
          </w:tcPr>
          <w:p w14:paraId="4FDCC015" w14:textId="77777777" w:rsidR="0001731B" w:rsidRDefault="0001731B" w:rsidP="001F4A2A">
            <w:pPr>
              <w:pStyle w:val="ProductList-OfferingBody"/>
              <w:ind w:left="-113"/>
              <w:jc w:val="center"/>
            </w:pPr>
          </w:p>
        </w:tc>
        <w:tc>
          <w:tcPr>
            <w:tcW w:w="738" w:type="dxa"/>
            <w:gridSpan w:val="2"/>
            <w:shd w:val="clear" w:color="auto" w:fill="70AD47" w:themeFill="accent6"/>
            <w:vAlign w:val="center"/>
          </w:tcPr>
          <w:p w14:paraId="4FDCC016" w14:textId="77777777" w:rsidR="0001731B" w:rsidRDefault="0001731B" w:rsidP="001F4A2A">
            <w:pPr>
              <w:pStyle w:val="ProductList-OfferingBody"/>
              <w:ind w:left="-113"/>
              <w:jc w:val="center"/>
            </w:pPr>
          </w:p>
        </w:tc>
        <w:tc>
          <w:tcPr>
            <w:tcW w:w="739" w:type="dxa"/>
            <w:gridSpan w:val="2"/>
            <w:shd w:val="clear" w:color="auto" w:fill="70AD47" w:themeFill="accent6"/>
            <w:vAlign w:val="center"/>
          </w:tcPr>
          <w:p w14:paraId="4FDCC017" w14:textId="778AA08F" w:rsidR="0001731B" w:rsidRPr="003C7F76" w:rsidRDefault="0001731B" w:rsidP="001F4A2A">
            <w:pPr>
              <w:pStyle w:val="ProductList-OfferingBody"/>
              <w:ind w:left="-113"/>
              <w:jc w:val="center"/>
            </w:pPr>
            <w:r w:rsidRPr="003C7F76">
              <w:fldChar w:fldCharType="begin"/>
            </w:r>
            <w:r w:rsidRPr="003C7F76">
              <w:instrText>AutoTextList  \sNotStyle\t "</w:instrText>
            </w:r>
            <w:r w:rsidRPr="003C7F76">
              <w:rPr>
                <w:color w:val="000000" w:themeColor="text1"/>
              </w:rPr>
              <w:instrText>Open License e Open Value</w:instrText>
            </w:r>
            <w:r w:rsidRPr="003C7F76">
              <w:instrText>"</w:instrText>
            </w:r>
            <w:r w:rsidRPr="003C7F76">
              <w:fldChar w:fldCharType="separate"/>
            </w:r>
            <w:r w:rsidRPr="003C7F76">
              <w:t>OF</w:t>
            </w:r>
            <w:r w:rsidRPr="003C7F76">
              <w:fldChar w:fldCharType="end"/>
            </w:r>
          </w:p>
        </w:tc>
        <w:tc>
          <w:tcPr>
            <w:tcW w:w="739" w:type="dxa"/>
            <w:gridSpan w:val="2"/>
            <w:shd w:val="clear" w:color="auto" w:fill="70AD47" w:themeFill="accent6"/>
            <w:vAlign w:val="center"/>
          </w:tcPr>
          <w:p w14:paraId="4FDCC018" w14:textId="26E03FEB" w:rsidR="0001731B" w:rsidRPr="00217D93" w:rsidRDefault="0001731B" w:rsidP="009472AC">
            <w:pPr>
              <w:pStyle w:val="ProductList-OfferingBody"/>
              <w:ind w:left="-113"/>
              <w:jc w:val="center"/>
            </w:pPr>
            <w:r w:rsidRPr="00217D93">
              <w:rPr>
                <w:b/>
              </w:rPr>
              <w:fldChar w:fldCharType="begin"/>
            </w:r>
            <w:r w:rsidRPr="003C7F76">
              <w:rPr>
                <w:b/>
              </w:rPr>
              <w:instrText xml:space="preserve"> AutoTextList  \sNoStyle\t "</w:instrText>
            </w:r>
            <w:r w:rsidRPr="003C7F76">
              <w:rPr>
                <w:b/>
                <w:color w:val="000000" w:themeColor="text1"/>
              </w:rPr>
              <w:instrText>Non per l’Intera Organizzazione in Open Value</w:instrText>
            </w:r>
            <w:r w:rsidRPr="003C7F76">
              <w:rPr>
                <w:b/>
              </w:rPr>
              <w:instrText>"</w:instrText>
            </w:r>
            <w:r w:rsidRPr="00217D93">
              <w:rPr>
                <w:b/>
              </w:rPr>
              <w:fldChar w:fldCharType="separate"/>
            </w:r>
            <w:r w:rsidRPr="003C7F76">
              <w:rPr>
                <w:b/>
              </w:rPr>
              <w:t xml:space="preserve"> </w:t>
            </w:r>
            <w:r w:rsidRPr="00217D93">
              <w:t xml:space="preserve">P </w:t>
            </w:r>
            <w:r w:rsidRPr="00217D93">
              <w:fldChar w:fldCharType="end"/>
            </w:r>
          </w:p>
        </w:tc>
        <w:tc>
          <w:tcPr>
            <w:tcW w:w="739" w:type="dxa"/>
            <w:gridSpan w:val="2"/>
            <w:shd w:val="clear" w:color="auto" w:fill="BFBFBF" w:themeFill="background1" w:themeFillShade="BF"/>
            <w:vAlign w:val="center"/>
          </w:tcPr>
          <w:p w14:paraId="4FDCC019" w14:textId="77777777" w:rsidR="0001731B" w:rsidRDefault="0001731B" w:rsidP="001F4A2A">
            <w:pPr>
              <w:pStyle w:val="ProductList-OfferingBody"/>
              <w:ind w:left="-113"/>
              <w:jc w:val="center"/>
            </w:pPr>
          </w:p>
        </w:tc>
        <w:tc>
          <w:tcPr>
            <w:tcW w:w="828" w:type="dxa"/>
            <w:gridSpan w:val="2"/>
            <w:shd w:val="clear" w:color="auto" w:fill="BFBFBF" w:themeFill="background1" w:themeFillShade="BF"/>
            <w:vAlign w:val="center"/>
          </w:tcPr>
          <w:p w14:paraId="4FDCC01A" w14:textId="77777777" w:rsidR="0001731B" w:rsidRDefault="0001731B" w:rsidP="001F4A2A">
            <w:pPr>
              <w:pStyle w:val="ProductList-OfferingBody"/>
              <w:ind w:left="-113"/>
              <w:jc w:val="center"/>
            </w:pPr>
          </w:p>
        </w:tc>
      </w:tr>
    </w:tbl>
    <w:p w14:paraId="4FDCC01C" w14:textId="77777777" w:rsidR="00EE40B5" w:rsidRPr="0092471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782C7B" w14:paraId="4FDCC020" w14:textId="77777777" w:rsidTr="00AF23EE">
        <w:tc>
          <w:tcPr>
            <w:tcW w:w="3780" w:type="dxa"/>
          </w:tcPr>
          <w:p w14:paraId="6ECCA4F6" w14:textId="027A4319" w:rsidR="00782C7B" w:rsidRPr="00924715" w:rsidRDefault="00594501" w:rsidP="00594501">
            <w:pPr>
              <w:pStyle w:val="ProductList-Body"/>
              <w:spacing w:before="20" w:after="20"/>
            </w:pPr>
            <w:r>
              <w:t xml:space="preserve">Idoneità alla Riduzione: </w:t>
            </w:r>
            <w:r>
              <w:rPr>
                <w:b/>
              </w:rPr>
              <w:t>Tutte le edizioni Enterprise, Government e K</w:t>
            </w:r>
          </w:p>
          <w:p w14:paraId="4FDCC01D" w14:textId="6455DC43"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3600" w:type="dxa"/>
          </w:tcPr>
          <w:p w14:paraId="19E97239" w14:textId="0F02152C" w:rsidR="00782C7B" w:rsidRPr="00924715" w:rsidRDefault="00594501" w:rsidP="00645938">
            <w:pPr>
              <w:pStyle w:val="ProductList-Body"/>
              <w:tabs>
                <w:tab w:val="clear" w:pos="158"/>
                <w:tab w:val="left" w:pos="0"/>
              </w:tabs>
              <w:spacing w:before="20" w:after="20"/>
              <w:ind w:left="27" w:hanging="27"/>
            </w:pPr>
            <w:r>
              <w:t xml:space="preserve">Pool di Prodotti: </w:t>
            </w:r>
            <w:r>
              <w:rPr>
                <w:b/>
              </w:rPr>
              <w:t xml:space="preserve">Tutte le Applicazioni e tutti i Server </w:t>
            </w:r>
            <w:r w:rsidR="00CB4A17">
              <w:rPr>
                <w:b/>
              </w:rPr>
              <w:t>Solo Server E1 e K1 (ad eccezione di MPSA, in Server e Applicazioni)</w:t>
            </w:r>
          </w:p>
          <w:p w14:paraId="4FDCC01E" w14:textId="2BCFA530" w:rsidR="00E12A9E" w:rsidRDefault="00E12A9E" w:rsidP="00425448">
            <w:pPr>
              <w:pStyle w:val="ProductList-Body"/>
              <w:tabs>
                <w:tab w:val="clear" w:pos="158"/>
              </w:tabs>
              <w:spacing w:before="20" w:after="20"/>
              <w:ind w:left="9" w:hanging="9"/>
            </w:pPr>
            <w:r>
              <w:t xml:space="preserve">Idoneità al Periodo di Validità Esteso: </w:t>
            </w:r>
            <w:r>
              <w:rPr>
                <w:b/>
              </w:rPr>
              <w:t>Tutte le edizioni Enterprise, Government e K</w:t>
            </w:r>
          </w:p>
        </w:tc>
        <w:tc>
          <w:tcPr>
            <w:tcW w:w="3420" w:type="dxa"/>
          </w:tcPr>
          <w:p w14:paraId="3A6C2675" w14:textId="77777777" w:rsidR="00782C7B" w:rsidRPr="00924715" w:rsidRDefault="00085D21" w:rsidP="00085D21">
            <w:pPr>
              <w:pStyle w:val="ProductList-Body"/>
              <w:spacing w:before="20" w:after="20"/>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p w14:paraId="4FDCC01F" w14:textId="5F5E4711" w:rsidR="00E12A9E" w:rsidRDefault="00E12A9E" w:rsidP="00085D21">
            <w:pPr>
              <w:pStyle w:val="ProductList-Body"/>
              <w:spacing w:before="20" w:after="20"/>
            </w:pPr>
            <w:r>
              <w:t>Idoneità alla Transizione:</w:t>
            </w:r>
            <w:r>
              <w:rPr>
                <w:b/>
              </w:rPr>
              <w:t xml:space="preserve"> Tutte le edizioni Enterprise e Government (solo Core CAL per E1), tranne i Componenti Aggiuntivi</w:t>
            </w:r>
          </w:p>
        </w:tc>
      </w:tr>
    </w:tbl>
    <w:p w14:paraId="4FDCC029"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C02A" w14:textId="77777777" w:rsidR="0009164C" w:rsidRPr="00924715" w:rsidRDefault="0009164C" w:rsidP="0009164C">
      <w:pPr>
        <w:pStyle w:val="ProductList-Body"/>
      </w:pPr>
      <w:r>
        <w:rPr>
          <w:b/>
          <w:color w:val="00188F"/>
        </w:rPr>
        <w:t>Concessione di Licenza per Lync per i Servizi Office 365</w:t>
      </w:r>
    </w:p>
    <w:p w14:paraId="4FDCC02B" w14:textId="4D589F3B" w:rsidR="0009164C" w:rsidRPr="00924715" w:rsidRDefault="0009164C" w:rsidP="0009164C">
      <w:pPr>
        <w:pStyle w:val="ProductList-Body"/>
      </w:pPr>
      <w:r>
        <w:t>Ai fini dell</w:t>
      </w:r>
      <w:r w:rsidR="00D651AE">
        <w:t>’</w:t>
      </w:r>
      <w:r>
        <w:t>interpretazione della presente concessione di licenza, le SL per Utente per Office 365 Education E1</w:t>
      </w:r>
      <w:r>
        <w:fldChar w:fldCharType="begin"/>
      </w:r>
      <w:r>
        <w:instrText>XE "Office 365 Education A2"</w:instrText>
      </w:r>
      <w:r>
        <w:fldChar w:fldCharType="end"/>
      </w:r>
      <w:r>
        <w:t>-E4 e le SL per Utente per Lync Online Piani 1-2 sono “licenze qualificanti”. Lync Online Piano 1</w:t>
      </w:r>
      <w:r>
        <w:fldChar w:fldCharType="begin"/>
      </w:r>
      <w:r>
        <w:instrText>XE "Lync Online Piano 1"</w:instrText>
      </w:r>
      <w:r>
        <w:fldChar w:fldCharType="end"/>
      </w:r>
      <w:r>
        <w:t xml:space="preserve"> e Piano 2 richiedono l</w:t>
      </w:r>
      <w:r w:rsidR="00D651AE">
        <w:t>’</w:t>
      </w:r>
      <w:r>
        <w:t>acquisto di una licenza e l</w:t>
      </w:r>
      <w:r w:rsidR="00D651AE">
        <w:t>’</w:t>
      </w:r>
      <w:r>
        <w:t>installazione a parte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relativo set completo di funzionalità. Grazie a un</w:t>
      </w:r>
      <w:r w:rsidR="00D651AE">
        <w:t>’</w:t>
      </w:r>
      <w:r>
        <w:t>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14:paraId="4FDCC02C" w14:textId="77777777" w:rsidR="0009164C" w:rsidRPr="00924715" w:rsidRDefault="0009164C" w:rsidP="0009164C">
      <w:pPr>
        <w:pStyle w:val="ProductList-Body"/>
      </w:pPr>
    </w:p>
    <w:p w14:paraId="4FDCC02D" w14:textId="0BCDEC8E" w:rsidR="0009164C" w:rsidRPr="00924715" w:rsidRDefault="0009164C" w:rsidP="0009164C">
      <w:pPr>
        <w:pStyle w:val="ProductList-Body"/>
      </w:pPr>
      <w:r>
        <w:t>Ai sensi dei Contratti Campus e School le licenze “Subscription” per i Piani di Office 365 dovranno essere acquistate in modalità per utente per l</w:t>
      </w:r>
      <w:r w:rsidR="00D651AE">
        <w:t>’</w:t>
      </w:r>
      <w:r>
        <w:t>intero istituto oppure non per l</w:t>
      </w:r>
      <w:r w:rsidR="00D651AE">
        <w:t>’</w:t>
      </w:r>
      <w:r>
        <w:t>intero istituto. Qualora occorressero Licenze “Subscription” per Utente per accedere a un Piano a medio termine di Office 365, l</w:t>
      </w:r>
      <w:r w:rsidR="00D651AE">
        <w:t>’</w:t>
      </w:r>
      <w:r>
        <w:t>Istituto dovrà ordinare tali Licenze. Quando si ottiene una licenza Add-on per Office 365, anche la licenza qualificante corrispondente dovrà essere acquistata ai sensi della stessa iscrizione.</w:t>
      </w:r>
      <w:r w:rsidR="00914B79">
        <w:t xml:space="preserve"> </w:t>
      </w:r>
      <w:r>
        <w:t>In occasione della ricorrenza annuale l</w:t>
      </w:r>
      <w:r w:rsidR="00D651AE">
        <w:t>’</w:t>
      </w:r>
      <w:r>
        <w:t>Istituto potrà ordinare un numero di licenze per i Servizi Online inferiore rispetto alla quantità dell</w:t>
      </w:r>
      <w:r w:rsidR="00D651AE">
        <w:t>’</w:t>
      </w:r>
      <w:r>
        <w:t>ordine iniziale purché l</w:t>
      </w:r>
      <w:r w:rsidR="00D651AE">
        <w:t>’</w:t>
      </w:r>
      <w:r>
        <w:t>ordine soddisfi i requisiti minimi per i Servizi Online Piattaforma.</w:t>
      </w:r>
    </w:p>
    <w:p w14:paraId="55B48EF3" w14:textId="77777777" w:rsidR="0001272B" w:rsidRPr="00924715" w:rsidRDefault="0001272B" w:rsidP="0009164C">
      <w:pPr>
        <w:pStyle w:val="ProductList-Body"/>
      </w:pPr>
    </w:p>
    <w:p w14:paraId="4FDCC02F" w14:textId="40A455B1" w:rsidR="0009164C" w:rsidRPr="00924715" w:rsidRDefault="0009164C" w:rsidP="0009164C">
      <w:pPr>
        <w:pStyle w:val="ProductList-Body"/>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14:paraId="4FDCC030" w14:textId="17888D2E" w:rsidR="0009164C" w:rsidRPr="00924715"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w:t>
      </w:r>
      <w:r w:rsidR="00D651AE">
        <w:t>’</w:t>
      </w:r>
      <w:r>
        <w:t>interno dell</w:t>
      </w:r>
      <w:r w:rsidR="00D651AE">
        <w:t>’</w:t>
      </w:r>
      <w:r>
        <w:t>Organizzazione definita ai sensi di Contratti Open Value Subscription - ES, Campus e School o di un</w:t>
      </w:r>
      <w:r w:rsidR="00D651AE">
        <w:t>’</w:t>
      </w:r>
      <w:r>
        <w:t>iscrizione Enrollment for Education Solutions, lo stesso Istituto è idoneo ad acquistare licenze per Office 365 ProPlus per tutti gli studenti iscritti a qualunque istituto didattico facente parte dell</w:t>
      </w:r>
      <w:r w:rsidR="00D651AE">
        <w:t>’</w:t>
      </w:r>
      <w:r>
        <w:t>Organizzazione definita dell</w:t>
      </w:r>
      <w:r w:rsidR="00D651AE">
        <w:t>’</w:t>
      </w:r>
      <w:r>
        <w:t>Istituto, che siano a tempo pieno o part-time, senza nessun costo aggiuntivo per l</w:t>
      </w:r>
      <w:r w:rsidR="00D651AE">
        <w:t>’</w:t>
      </w:r>
      <w:r>
        <w:t>Istituto. Le Licenze acquistate gratuitamente tramite la presente offerta non potranno contribuire al raggiungimento da parte dell</w:t>
      </w:r>
      <w:r w:rsidR="00D651AE">
        <w:t>’</w:t>
      </w:r>
      <w:r>
        <w:t>Istituto dei requisiti minimi richiesti per l</w:t>
      </w:r>
      <w:r w:rsidR="00D651AE">
        <w:t>’</w:t>
      </w:r>
      <w:r>
        <w:t>ordine.</w:t>
      </w:r>
    </w:p>
    <w:p w14:paraId="4FDCC031" w14:textId="77777777" w:rsidR="0009164C" w:rsidRPr="00924715" w:rsidRDefault="0009164C" w:rsidP="0009164C">
      <w:pPr>
        <w:pStyle w:val="ProductList-Body"/>
      </w:pPr>
    </w:p>
    <w:p w14:paraId="4FDCC032" w14:textId="77777777" w:rsidR="0009164C" w:rsidRPr="00924715" w:rsidRDefault="0009164C" w:rsidP="0009164C">
      <w:pPr>
        <w:pStyle w:val="ProductList-Body"/>
      </w:pPr>
      <w:r>
        <w:rPr>
          <w:b/>
          <w:color w:val="00188F"/>
        </w:rPr>
        <w:t>Utilizzo del Laboratorio o della Biblioteca ai sensi del contratto Campus e School</w:t>
      </w:r>
      <w:r>
        <w:rPr>
          <w:b/>
        </w:rPr>
        <w:t xml:space="preserve"> </w:t>
      </w:r>
    </w:p>
    <w:p w14:paraId="4FDCC033" w14:textId="6E26554C" w:rsidR="0009164C" w:rsidRPr="00924715"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w:t>
      </w:r>
      <w:r w:rsidR="00D651AE">
        <w:t>’</w:t>
      </w:r>
      <w:r>
        <w:t>offerta relativa all</w:t>
      </w:r>
      <w:r w:rsidR="00D651AE">
        <w:t>’</w:t>
      </w:r>
      <w:r>
        <w:t>utilizzo del software Office Professional Plus 2013</w:t>
      </w:r>
      <w:r>
        <w:fldChar w:fldCharType="begin"/>
      </w:r>
      <w:r>
        <w:instrText>XE "Office Professional Plus 2013"</w:instrText>
      </w:r>
      <w:r>
        <w:fldChar w:fldCharType="end"/>
      </w:r>
      <w:r>
        <w:t xml:space="preserve"> in qualsiasi laboratorio o biblioteca ad accesso libero all</w:t>
      </w:r>
      <w:r w:rsidR="00D651AE">
        <w:t>’</w:t>
      </w:r>
      <w:r>
        <w:t>interno dell</w:t>
      </w:r>
      <w:r w:rsidR="00D651AE">
        <w:t>’</w:t>
      </w:r>
      <w:r>
        <w:t>Organizzazione dell</w:t>
      </w:r>
      <w:r w:rsidR="00D651AE">
        <w:t>’</w:t>
      </w:r>
      <w:r>
        <w:t>Istituto per gli Istituti in possesso di USL per Office 365 ProPlus cedute a tutto il personale docente e non docente.</w:t>
      </w:r>
    </w:p>
    <w:p w14:paraId="74E06E0D" w14:textId="77777777" w:rsidR="00C75E58" w:rsidRDefault="00C75E58" w:rsidP="0009164C">
      <w:pPr>
        <w:pStyle w:val="ProductList-Body"/>
        <w:rPr>
          <w:b/>
          <w:color w:val="00188F"/>
        </w:rPr>
      </w:pPr>
    </w:p>
    <w:p w14:paraId="4FDCC035" w14:textId="77777777" w:rsidR="0009164C" w:rsidRPr="00924715" w:rsidRDefault="0009164C" w:rsidP="0009164C">
      <w:pPr>
        <w:pStyle w:val="ProductList-Body"/>
      </w:pPr>
      <w:bookmarkStart w:id="1312" w:name="AddOn"/>
      <w:r>
        <w:rPr>
          <w:b/>
          <w:color w:val="00188F"/>
        </w:rPr>
        <w:t>USL Add-On</w:t>
      </w:r>
      <w:bookmarkEnd w:id="1312"/>
    </w:p>
    <w:p w14:paraId="3220DACE" w14:textId="2BBF7CF7" w:rsidR="00125581" w:rsidRPr="00924715" w:rsidRDefault="00125581" w:rsidP="00125581">
      <w:pPr>
        <w:pStyle w:val="ProductList-Body"/>
        <w:ind w:left="180"/>
      </w:pPr>
      <w:r>
        <w:rPr>
          <w:b/>
          <w:color w:val="00188F"/>
        </w:rPr>
        <w:t>Licenza Qualificante e USL Add-On</w:t>
      </w:r>
    </w:p>
    <w:p w14:paraId="4FDCC036" w14:textId="3C49DF3B" w:rsidR="00782C7B" w:rsidRPr="00924715"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2D31706F" w14:textId="77777777" w:rsidR="00D204A0" w:rsidRDefault="00D204A0" w:rsidP="004F3C6D">
      <w:pPr>
        <w:pStyle w:val="ProductList-Body"/>
      </w:pPr>
    </w:p>
    <w:p w14:paraId="3F9EE055" w14:textId="77777777" w:rsidR="0094049A" w:rsidRDefault="0094049A" w:rsidP="004F3C6D">
      <w:pPr>
        <w:pStyle w:val="ProductList-Body"/>
      </w:pPr>
    </w:p>
    <w:p w14:paraId="6485807E" w14:textId="77777777" w:rsidR="00736BDC" w:rsidRPr="00924715" w:rsidRDefault="00736BDC"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924715"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3D" w14:textId="38CA8E81" w:rsidR="00FB1558" w:rsidRPr="00924715" w:rsidRDefault="00FB1558" w:rsidP="00DC38ED">
            <w:pPr>
              <w:pStyle w:val="ProductList-Body"/>
            </w:pPr>
            <w:r>
              <w:t>- Componente Aggiuntivo di Office 365 Enterprise E1</w:t>
            </w:r>
            <w:r>
              <w:fldChar w:fldCharType="begin"/>
            </w:r>
            <w:r>
              <w:instrText>XE "Office 365 Enterprise E1"</w:instrText>
            </w:r>
            <w:r>
              <w:fldChar w:fldCharType="end"/>
            </w:r>
            <w:r>
              <w:rPr>
                <w:vertAlign w:val="superscript"/>
              </w:rPr>
              <w:t>2</w:t>
            </w:r>
          </w:p>
          <w:p w14:paraId="31F8A112" w14:textId="4372DE12" w:rsidR="009130AF" w:rsidRPr="00924715" w:rsidRDefault="009130AF" w:rsidP="00DC38ED">
            <w:pPr>
              <w:pStyle w:val="ProductList-Body"/>
            </w:pPr>
            <w:r>
              <w:t>- Office 365 Enterprise E1 con Add-on di Archiviazione Exchange Online</w:t>
            </w:r>
            <w:r>
              <w:rPr>
                <w:vertAlign w:val="superscript"/>
              </w:rPr>
              <w:t>2,3,4</w:t>
            </w:r>
          </w:p>
          <w:p w14:paraId="2FB91DB0" w14:textId="43A02D44" w:rsidR="00AD7853" w:rsidRPr="00924715" w:rsidRDefault="00FB1558" w:rsidP="00DC38ED">
            <w:pPr>
              <w:pStyle w:val="ProductList-Body"/>
            </w:pPr>
            <w:r>
              <w:t xml:space="preserve">- Componente Aggiuntivo di Office 365 </w:t>
            </w:r>
            <w:r>
              <w:fldChar w:fldCharType="begin"/>
            </w:r>
            <w:r>
              <w:instrText>XE "Office 365 Enterprise E1"</w:instrText>
            </w:r>
            <w:r>
              <w:fldChar w:fldCharType="end"/>
            </w:r>
            <w:r>
              <w:t>Government E1</w:t>
            </w:r>
          </w:p>
          <w:p w14:paraId="4FDCC03E" w14:textId="5601795A" w:rsidR="00FB1558" w:rsidRPr="00924715"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2DDAC861" w14:textId="01147A21" w:rsidR="00FB1558" w:rsidRPr="00924715" w:rsidRDefault="00FB1558" w:rsidP="00DC38ED">
            <w:pPr>
              <w:pStyle w:val="ProductList-Body"/>
            </w:pPr>
            <w:r>
              <w:t>- Componenti Aggiuntivi di Office 365 Enterprise e Government E4 senza ProPlus</w:t>
            </w:r>
          </w:p>
          <w:p w14:paraId="3D45F5F3" w14:textId="77777777" w:rsidR="00FB1558" w:rsidRPr="00924715"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3FF93468" w14:textId="77777777" w:rsidR="00FB1558" w:rsidRPr="00924715" w:rsidRDefault="00FB1558" w:rsidP="00D8251F">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4FDCC03F" w14:textId="255EB5EF"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14:paraId="4FDCC04F" w14:textId="77777777" w:rsidTr="00FB1558">
        <w:tc>
          <w:tcPr>
            <w:tcW w:w="3780" w:type="dxa"/>
          </w:tcPr>
          <w:p w14:paraId="4FDCC044" w14:textId="24AE632F" w:rsidR="00FB1558" w:rsidRPr="008E026C" w:rsidRDefault="00FB1558" w:rsidP="00FB1558">
            <w:pPr>
              <w:pStyle w:val="ProductList-Body"/>
              <w:rPr>
                <w:lang w:val="fr-FR"/>
              </w:rPr>
            </w:pPr>
            <w:r w:rsidRPr="008E026C">
              <w:rPr>
                <w:lang w:val="fr-FR"/>
              </w:rPr>
              <w:t>Core CAL Suite</w:t>
            </w:r>
            <w:r w:rsidRPr="008E026C">
              <w:rPr>
                <w:vertAlign w:val="superscript"/>
                <w:lang w:val="fr-FR"/>
              </w:rPr>
              <w:t>1</w:t>
            </w:r>
            <w:r w:rsidRPr="008E026C">
              <w:rPr>
                <w:lang w:val="fr-FR"/>
              </w:rPr>
              <w:t xml:space="preserve"> + Office Professional Plus</w:t>
            </w:r>
            <w:r w:rsidRPr="008E026C">
              <w:rPr>
                <w:vertAlign w:val="superscript"/>
                <w:lang w:val="fr-FR"/>
              </w:rPr>
              <w:t>1</w:t>
            </w:r>
          </w:p>
        </w:tc>
        <w:tc>
          <w:tcPr>
            <w:tcW w:w="6660" w:type="dxa"/>
          </w:tcPr>
          <w:p w14:paraId="4FDCC045" w14:textId="0B428C62" w:rsidR="00FB1558" w:rsidRPr="00924715"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46" w14:textId="13103EAB" w:rsidR="00FB1558" w:rsidRPr="00924715" w:rsidRDefault="00FB1558" w:rsidP="00DC38ED">
            <w:pPr>
              <w:pStyle w:val="ProductList-Body"/>
            </w:pPr>
            <w:r>
              <w:t>- Componenti Aggiuntivi di Office 365 Enterprise E1</w:t>
            </w:r>
            <w:r>
              <w:fldChar w:fldCharType="begin"/>
            </w:r>
            <w:r>
              <w:instrText>XE "Office 365 Enterprise E1"</w:instrText>
            </w:r>
            <w:r>
              <w:fldChar w:fldCharType="end"/>
            </w:r>
            <w:r>
              <w:t>/Government E1</w:t>
            </w:r>
          </w:p>
          <w:p w14:paraId="4FDCC047" w14:textId="55B90C9A" w:rsidR="00FB1558" w:rsidRPr="00924715"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924715" w:rsidRDefault="00FB1558" w:rsidP="00DC38ED">
            <w:pPr>
              <w:pStyle w:val="ProductList-Body"/>
            </w:pPr>
            <w:r>
              <w:t>- Componente Aggiuntivo di Office 365 Government E3</w:t>
            </w:r>
          </w:p>
          <w:p w14:paraId="4FDCC048" w14:textId="6205A96E" w:rsidR="00FB1558" w:rsidRPr="00924715"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w:t>
            </w:r>
          </w:p>
          <w:p w14:paraId="4FDCC049" w14:textId="55A932F3" w:rsidR="00FB1558" w:rsidRPr="00924715"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4FDCC04A" w14:textId="5ADCD93F" w:rsidR="00FB1558" w:rsidRPr="00924715"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senza ProPlus</w:t>
            </w:r>
          </w:p>
          <w:p w14:paraId="40564D6E" w14:textId="26E3466E" w:rsidR="00FB1558" w:rsidRPr="00924715"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w:t>
            </w:r>
          </w:p>
          <w:p w14:paraId="7FAF641C" w14:textId="77777777" w:rsidR="00FB1558" w:rsidRPr="00924715"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06A073F2" w14:textId="77777777" w:rsidR="00FB1558" w:rsidRPr="00924715" w:rsidRDefault="00FB1558" w:rsidP="002D77A2">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4FDCC04B" w14:textId="548CC26F"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924715"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52" w14:textId="5293AB90" w:rsidR="00FB1558" w:rsidRPr="00924715" w:rsidRDefault="00FB1558" w:rsidP="00DC38ED">
            <w:pPr>
              <w:pStyle w:val="ProductList-Body"/>
            </w:pPr>
            <w:r>
              <w:t>- Componenti Aggiuntivi di Office 365 Enterprise e Government E3</w:t>
            </w:r>
            <w:r>
              <w:fldChar w:fldCharType="begin"/>
            </w:r>
            <w:r>
              <w:instrText>XE "Office 365 Enterprise E3"</w:instrText>
            </w:r>
            <w:r>
              <w:fldChar w:fldCharType="end"/>
            </w:r>
            <w:r>
              <w:t xml:space="preserve"> senza ProPlus</w:t>
            </w:r>
          </w:p>
          <w:p w14:paraId="511E7BFC" w14:textId="42E0A472" w:rsidR="00FB1558" w:rsidRPr="00924715" w:rsidRDefault="00FB1558" w:rsidP="00DC38ED">
            <w:pPr>
              <w:pStyle w:val="ProductList-Body"/>
            </w:pPr>
            <w:r>
              <w:t>- Componenti Aggiuntivi di Office 365 Enterprise e Government E4 senza ProPlus</w:t>
            </w:r>
          </w:p>
          <w:p w14:paraId="4FDCC053" w14:textId="74B0B338" w:rsidR="00FB1558" w:rsidRDefault="00FB1558" w:rsidP="006A3CC0">
            <w:pPr>
              <w:pStyle w:val="ProductList-Body"/>
            </w:pPr>
            <w:r>
              <w:t>- Componente Aggiuntivo di Azure Rights Management</w:t>
            </w:r>
            <w:r>
              <w:fldChar w:fldCharType="begin"/>
            </w:r>
            <w:r>
              <w:instrText>XE "Componente Aggiuntivo di Azure Rights Management "</w:instrText>
            </w:r>
            <w:r>
              <w:fldChar w:fldCharType="end"/>
            </w:r>
          </w:p>
        </w:tc>
      </w:tr>
      <w:tr w:rsidR="00FB1558" w14:paraId="4FDCC05B" w14:textId="77777777" w:rsidTr="00FB1558">
        <w:tc>
          <w:tcPr>
            <w:tcW w:w="3780" w:type="dxa"/>
          </w:tcPr>
          <w:p w14:paraId="4FDCC056" w14:textId="77777777" w:rsidR="00FB1558" w:rsidRPr="008E026C" w:rsidRDefault="00FB1558" w:rsidP="004F3C6D">
            <w:pPr>
              <w:pStyle w:val="ProductList-Body"/>
              <w:rPr>
                <w:lang w:val="fr-FR"/>
              </w:rPr>
            </w:pPr>
            <w:r w:rsidRPr="008E026C">
              <w:rPr>
                <w:lang w:val="fr-FR"/>
              </w:rPr>
              <w:t>Enterprise CAL Suite</w:t>
            </w:r>
            <w:r w:rsidRPr="008E026C">
              <w:rPr>
                <w:vertAlign w:val="superscript"/>
                <w:lang w:val="fr-FR"/>
              </w:rPr>
              <w:t>1</w:t>
            </w:r>
            <w:r w:rsidRPr="008E026C">
              <w:rPr>
                <w:lang w:val="fr-FR"/>
              </w:rPr>
              <w:t xml:space="preserve"> + Office Professional Plus</w:t>
            </w:r>
            <w:r w:rsidRPr="008E026C">
              <w:rPr>
                <w:vertAlign w:val="superscript"/>
                <w:lang w:val="fr-FR"/>
              </w:rPr>
              <w:t>1</w:t>
            </w:r>
          </w:p>
        </w:tc>
        <w:tc>
          <w:tcPr>
            <w:tcW w:w="6660" w:type="dxa"/>
          </w:tcPr>
          <w:p w14:paraId="4FDCC057" w14:textId="7CD9ACEB" w:rsidR="00FB1558" w:rsidRPr="00924715"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4FDCC058" w14:textId="2FE36089" w:rsidR="00FB1558" w:rsidRPr="00924715" w:rsidRDefault="00FB1558" w:rsidP="00DC38ED">
            <w:pPr>
              <w:pStyle w:val="ProductList-Body"/>
            </w:pPr>
            <w:r>
              <w:t>- Componenti Aggiuntivi di Office 365 Enterprise e Government E3</w:t>
            </w:r>
            <w:r>
              <w:rPr>
                <w:vertAlign w:val="superscript"/>
              </w:rPr>
              <w:t>2</w:t>
            </w:r>
            <w:r>
              <w:t xml:space="preserve"> o E4</w:t>
            </w:r>
          </w:p>
          <w:p w14:paraId="4FDCC059" w14:textId="01C8F295" w:rsidR="00FB1558" w:rsidRDefault="00FB1558" w:rsidP="00882C43">
            <w:pPr>
              <w:pStyle w:val="ProductList-Body"/>
            </w:pPr>
            <w:r>
              <w:t>- Componenti Aggiuntivi di Office 365 Enterprise e Government E3 o E4 senza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924715"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4FDCC05E" w14:textId="519C2963" w:rsidR="00FB1558" w:rsidRPr="00924715"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14:paraId="4FDCC05F" w14:textId="41C232D2"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14:paraId="4FDCC062" w14:textId="2E837F10" w:rsidR="0009164C" w:rsidRPr="00924715" w:rsidRDefault="0009164C" w:rsidP="00125581">
      <w:pPr>
        <w:pStyle w:val="ProductList-Body"/>
        <w:tabs>
          <w:tab w:val="clear" w:pos="158"/>
          <w:tab w:val="left" w:pos="180"/>
        </w:tabs>
        <w:ind w:left="180"/>
      </w:pPr>
      <w:r>
        <w:rPr>
          <w:vertAlign w:val="superscript"/>
        </w:rPr>
        <w:t>1</w:t>
      </w:r>
      <w:r>
        <w:rPr>
          <w:i/>
        </w:rPr>
        <w:t>Con SA attiva</w:t>
      </w:r>
    </w:p>
    <w:p w14:paraId="442F9193" w14:textId="10EF07A1" w:rsidR="00AB64F8" w:rsidRPr="00924715" w:rsidRDefault="00AB64F8" w:rsidP="00125581">
      <w:pPr>
        <w:pStyle w:val="ProductList-Body"/>
        <w:tabs>
          <w:tab w:val="clear" w:pos="158"/>
          <w:tab w:val="left" w:pos="180"/>
        </w:tabs>
        <w:ind w:left="180"/>
      </w:pPr>
      <w:r>
        <w:rPr>
          <w:vertAlign w:val="superscript"/>
        </w:rPr>
        <w:t>2</w:t>
      </w:r>
      <w:r>
        <w:rPr>
          <w:i/>
        </w:rPr>
        <w:t xml:space="preserve">Queste sono le uniche offerte disponibili alle società con contratti Open </w:t>
      </w:r>
      <w:r w:rsidR="00425448">
        <w:rPr>
          <w:i/>
        </w:rPr>
        <w:t>Value e Open Value Subscription</w:t>
      </w:r>
    </w:p>
    <w:p w14:paraId="4FDCC063" w14:textId="429713B6" w:rsidR="0009164C" w:rsidRPr="00924715" w:rsidRDefault="00AB64F8" w:rsidP="00125581">
      <w:pPr>
        <w:pStyle w:val="ProductList-Body"/>
        <w:tabs>
          <w:tab w:val="clear" w:pos="158"/>
          <w:tab w:val="left" w:pos="180"/>
        </w:tabs>
        <w:ind w:left="180"/>
      </w:pPr>
      <w:r w:rsidRPr="00125597">
        <w:rPr>
          <w:vertAlign w:val="superscript"/>
        </w:rPr>
        <w:t>3</w:t>
      </w:r>
      <w:r>
        <w:rPr>
          <w:i/>
        </w:rPr>
        <w:t>Solo per le società con contratti Open Value (per l</w:t>
      </w:r>
      <w:r w:rsidR="00D651AE">
        <w:rPr>
          <w:i/>
        </w:rPr>
        <w:t>’</w:t>
      </w:r>
      <w:r>
        <w:rPr>
          <w:i/>
        </w:rPr>
        <w:t>Intera Organizzaz</w:t>
      </w:r>
      <w:r w:rsidR="00425448">
        <w:rPr>
          <w:i/>
        </w:rPr>
        <w:t>ione) o Open Value Subscription</w:t>
      </w:r>
    </w:p>
    <w:p w14:paraId="2E4DF4DB" w14:textId="7FB731A6" w:rsidR="009130AF" w:rsidRPr="00924715" w:rsidRDefault="009130AF" w:rsidP="00125581">
      <w:pPr>
        <w:pStyle w:val="ProductList-Body"/>
        <w:tabs>
          <w:tab w:val="clear" w:pos="158"/>
          <w:tab w:val="left" w:pos="180"/>
        </w:tabs>
        <w:ind w:left="180"/>
      </w:pPr>
      <w:r w:rsidRPr="00125597">
        <w:rPr>
          <w:vertAlign w:val="superscript"/>
        </w:rPr>
        <w:t>4</w:t>
      </w:r>
      <w:r>
        <w:rPr>
          <w:i/>
        </w:rPr>
        <w:t>Solo enti pubblici</w:t>
      </w:r>
    </w:p>
    <w:p w14:paraId="097B6E06" w14:textId="77777777" w:rsidR="00E1260A" w:rsidRPr="00924715" w:rsidRDefault="00E1260A" w:rsidP="00125581">
      <w:pPr>
        <w:pStyle w:val="ProductList-Body"/>
        <w:ind w:left="180"/>
      </w:pPr>
    </w:p>
    <w:p w14:paraId="4FDCC067" w14:textId="77777777" w:rsidR="0009164C" w:rsidRPr="00924715" w:rsidRDefault="0009164C" w:rsidP="00125581">
      <w:pPr>
        <w:pStyle w:val="ProductList-Body"/>
        <w:ind w:left="180"/>
      </w:pPr>
      <w:r>
        <w:rPr>
          <w:b/>
          <w:color w:val="00188F"/>
        </w:rPr>
        <w:t>Assegnazione delle Licenze</w:t>
      </w:r>
    </w:p>
    <w:p w14:paraId="4FDCC068" w14:textId="5FCABBD2" w:rsidR="0009164C" w:rsidRPr="00924715" w:rsidRDefault="0009164C" w:rsidP="00125581">
      <w:pPr>
        <w:pStyle w:val="ProductList-Body"/>
        <w:ind w:left="180"/>
      </w:pPr>
      <w:r>
        <w:t>Ogni SL Add-on per Utente dovrà essere ceduta a un singolo Utente Qualificato (come definito nell</w:t>
      </w:r>
      <w:r w:rsidR="00D651AE">
        <w:t>’</w:t>
      </w:r>
      <w:r>
        <w:t>Iscrizione Enterprise, nell</w:t>
      </w:r>
      <w:r w:rsidR="00D651AE">
        <w:t>’</w:t>
      </w:r>
      <w:r>
        <w:t>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4FDCC069" w14:textId="77777777" w:rsidR="0009164C" w:rsidRPr="00924715" w:rsidRDefault="0009164C" w:rsidP="00125581">
      <w:pPr>
        <w:pStyle w:val="ProductList-Body"/>
        <w:ind w:left="180"/>
      </w:pPr>
    </w:p>
    <w:p w14:paraId="4FDCC06A" w14:textId="795EF4F2" w:rsidR="0009164C" w:rsidRPr="00924715" w:rsidRDefault="0009164C" w:rsidP="00125581">
      <w:pPr>
        <w:pStyle w:val="ProductList-Body"/>
        <w:ind w:left="180"/>
      </w:pPr>
      <w:r>
        <w:rPr>
          <w:b/>
          <w:color w:val="00188F"/>
        </w:rPr>
        <w:t>Diritti sull</w:t>
      </w:r>
      <w:r w:rsidR="00D651AE">
        <w:rPr>
          <w:b/>
          <w:color w:val="00188F"/>
        </w:rPr>
        <w:t>’</w:t>
      </w:r>
      <w:r>
        <w:rPr>
          <w:b/>
          <w:color w:val="00188F"/>
        </w:rPr>
        <w:t>Utilizzo</w:t>
      </w:r>
    </w:p>
    <w:p w14:paraId="4FDCC06B" w14:textId="57E5A795" w:rsidR="0009164C" w:rsidRPr="00924715" w:rsidRDefault="0009164C" w:rsidP="00125581">
      <w:pPr>
        <w:pStyle w:val="ProductList-Body"/>
        <w:ind w:left="180"/>
      </w:pPr>
      <w:r>
        <w:t>I diritti sull</w:t>
      </w:r>
      <w:r w:rsidR="00D651AE">
        <w:t>’</w:t>
      </w:r>
      <w:r>
        <w:t>utilizzo di ogni SL per Utente completa corrispondente per il medesimo servizio disciplinano l</w:t>
      </w:r>
      <w:r w:rsidR="00D651AE">
        <w:t>’</w:t>
      </w:r>
      <w:r>
        <w:t>accesso ai sensi dei Componenti Aggiuntivi e sono definiti nelle Condizioni Generali dei Diritti di Utilizzo dei Servizi Online. I diritti sull</w:t>
      </w:r>
      <w:r w:rsidR="00D651AE">
        <w:t>’</w:t>
      </w:r>
      <w:r>
        <w:t>utilizzo acquisiti tramite l</w:t>
      </w:r>
      <w:r w:rsidR="00D651AE">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D651AE">
        <w:t>’</w:t>
      </w:r>
      <w:r>
        <w:t>acquisto di tali SL Add-on per Utente non ha effetti sui diritti sull</w:t>
      </w:r>
      <w:r w:rsidR="00D651AE">
        <w:t>’</w:t>
      </w:r>
      <w:r>
        <w:t>utilizzo della Licenza Qualificante.</w:t>
      </w:r>
    </w:p>
    <w:p w14:paraId="721E76C1" w14:textId="34791B21" w:rsidR="007440B8" w:rsidRPr="00924715" w:rsidRDefault="007440B8" w:rsidP="00125581">
      <w:pPr>
        <w:pStyle w:val="ProductList-Body"/>
        <w:ind w:left="180"/>
      </w:pPr>
    </w:p>
    <w:p w14:paraId="2A450261" w14:textId="5AEE94FC" w:rsidR="007440B8" w:rsidRPr="00924715" w:rsidRDefault="007440B8" w:rsidP="008A4096">
      <w:pPr>
        <w:pStyle w:val="ProductList-Body"/>
        <w:ind w:left="180"/>
      </w:pPr>
      <w:r>
        <w:t>Il licenziatario potrà designare un singolo utente che utilizzerà fisicamente il Dispositivo con Licenza quale Utente Autorizzato della SL Add-on per Utente. L</w:t>
      </w:r>
      <w:r w:rsidR="00D651AE">
        <w:t>’</w:t>
      </w:r>
      <w:r>
        <w:t>Utente autorizzato della SL Add-on per Utente (ad esclusione del Componente Aggiuntivo di Office 365 Midsize Business) disporrà di diritti di accesso equivalenti alla licenza qualificante e potrà accedere alla funzionalità dei componenti della licenza qualificante (o di versioni precedenti dei componenti) da qualsiasi dispositivo, ad esclusione di Office Professional Plus.</w:t>
      </w:r>
    </w:p>
    <w:p w14:paraId="4FDCC06F" w14:textId="3F1FF1E6" w:rsidR="0009164C" w:rsidRPr="00924715" w:rsidRDefault="0009164C" w:rsidP="0009164C">
      <w:pPr>
        <w:pStyle w:val="ProductList-Body"/>
      </w:pPr>
      <w:r>
        <w:t xml:space="preserve"> </w:t>
      </w:r>
    </w:p>
    <w:p w14:paraId="4FDCC070" w14:textId="77777777" w:rsidR="0009164C" w:rsidRPr="00924715" w:rsidRDefault="0009164C" w:rsidP="0009164C">
      <w:pPr>
        <w:pStyle w:val="ProductList-Body"/>
      </w:pPr>
      <w:r>
        <w:rPr>
          <w:b/>
          <w:color w:val="00188F"/>
        </w:rPr>
        <w:t>Prezzi dei Servizi Online e Condizioni di Pagamento</w:t>
      </w:r>
    </w:p>
    <w:p w14:paraId="4FDCC071" w14:textId="77777777" w:rsidR="0009164C" w:rsidRPr="00924715" w:rsidRDefault="0009164C" w:rsidP="0009164C">
      <w:pPr>
        <w:pStyle w:val="ProductList-Body"/>
      </w:pPr>
      <w:r>
        <w:t>I Prezzi dei Servizi Online e le Condizioni di Pagamento in vigore per le USL complete si applicano anche alle USL Add-on.</w:t>
      </w:r>
    </w:p>
    <w:p w14:paraId="1BE62A50" w14:textId="77777777" w:rsidR="00D5720D" w:rsidRDefault="00D5720D" w:rsidP="0009164C">
      <w:pPr>
        <w:pStyle w:val="ProductList-Body"/>
        <w:rPr>
          <w:b/>
          <w:color w:val="00188F"/>
        </w:rPr>
      </w:pPr>
    </w:p>
    <w:p w14:paraId="35439A53" w14:textId="77777777" w:rsidR="00BB0CFF" w:rsidRDefault="00BB0CFF" w:rsidP="0009164C">
      <w:pPr>
        <w:pStyle w:val="ProductList-Body"/>
        <w:rPr>
          <w:b/>
          <w:color w:val="00188F"/>
        </w:rPr>
      </w:pPr>
    </w:p>
    <w:p w14:paraId="4FDCC073" w14:textId="76CFC8B3" w:rsidR="0009164C" w:rsidRPr="00924715" w:rsidRDefault="0009164C" w:rsidP="0009164C">
      <w:pPr>
        <w:pStyle w:val="ProductList-Body"/>
      </w:pPr>
      <w:r>
        <w:rPr>
          <w:b/>
          <w:color w:val="00188F"/>
        </w:rPr>
        <w:t>Idoneità all</w:t>
      </w:r>
      <w:r w:rsidR="00D651AE">
        <w:rPr>
          <w:b/>
          <w:color w:val="00188F"/>
        </w:rPr>
        <w:t>’</w:t>
      </w:r>
      <w:r>
        <w:rPr>
          <w:b/>
          <w:color w:val="00188F"/>
        </w:rPr>
        <w:t>Acquisto</w:t>
      </w:r>
    </w:p>
    <w:p w14:paraId="4FDCC074" w14:textId="18B09B3F" w:rsidR="0009164C" w:rsidRPr="00924715" w:rsidRDefault="0009164C" w:rsidP="0009164C">
      <w:pPr>
        <w:pStyle w:val="ProductList-Body"/>
      </w:pPr>
      <w:r>
        <w:t xml:space="preserve">Le società dovranno disporre di una copertura SA attiva per la Licenza Qualificante corrispondente. La Licenza Qualificante potrà essere per utente o per dispositivo. </w:t>
      </w:r>
    </w:p>
    <w:p w14:paraId="4FDCC075" w14:textId="77777777" w:rsidR="0009164C" w:rsidRPr="00924715" w:rsidRDefault="0009164C" w:rsidP="0009164C">
      <w:pPr>
        <w:pStyle w:val="ProductList-Body"/>
      </w:pPr>
    </w:p>
    <w:p w14:paraId="4FDCC076" w14:textId="77777777" w:rsidR="0009164C" w:rsidRPr="00924715" w:rsidRDefault="0009164C" w:rsidP="0009164C">
      <w:pPr>
        <w:pStyle w:val="ProductList-Body"/>
      </w:pPr>
      <w:r>
        <w:t>Le Società con una versione di MBSA anteriore al 2010 devono firmare le Condizioni Supplementari per i Servizi Online.</w:t>
      </w:r>
    </w:p>
    <w:p w14:paraId="4FDCC077" w14:textId="77777777" w:rsidR="0009164C" w:rsidRPr="00924715" w:rsidRDefault="0009164C" w:rsidP="0009164C">
      <w:pPr>
        <w:pStyle w:val="ProductList-Body"/>
      </w:pPr>
    </w:p>
    <w:p w14:paraId="4FDCC078" w14:textId="486F2668" w:rsidR="0009164C" w:rsidRPr="00924715" w:rsidRDefault="0009164C" w:rsidP="0009164C">
      <w:pPr>
        <w:pStyle w:val="ProductList-Body"/>
      </w:pPr>
      <w:r>
        <w:rPr>
          <w:b/>
          <w:color w:val="00188F"/>
        </w:rPr>
        <w:t>Limitazioni Relative all</w:t>
      </w:r>
      <w:r w:rsidR="00D651AE">
        <w:rPr>
          <w:b/>
          <w:color w:val="00188F"/>
        </w:rPr>
        <w:t>’</w:t>
      </w:r>
      <w:r>
        <w:rPr>
          <w:b/>
          <w:color w:val="00188F"/>
        </w:rPr>
        <w:t>Acquisto</w:t>
      </w:r>
    </w:p>
    <w:p w14:paraId="4FDCC079" w14:textId="2FA43224" w:rsidR="0009164C" w:rsidRPr="00924715" w:rsidRDefault="0009164C" w:rsidP="0009164C">
      <w:pPr>
        <w:pStyle w:val="ProductList-Body"/>
      </w:pPr>
      <w:r>
        <w:t>Solo una SL Add-on per Utente potrà essere acquistata per ogni Licenza Qualificante (o insieme di Licenze Qualificanti), ad esclusione dei Componenti Aggiuntivi per Office 365 Education E3 o E4, che potranno superare il numero di Licenze Qualificanti.</w:t>
      </w:r>
    </w:p>
    <w:p w14:paraId="4FDCC07A" w14:textId="77777777" w:rsidR="0009164C" w:rsidRPr="00924715" w:rsidRDefault="0009164C" w:rsidP="0009164C">
      <w:pPr>
        <w:pStyle w:val="ProductList-Body"/>
      </w:pPr>
    </w:p>
    <w:p w14:paraId="4FDCC07B" w14:textId="7531AF56" w:rsidR="0009164C" w:rsidRPr="00924715" w:rsidRDefault="0009164C" w:rsidP="0009164C">
      <w:pPr>
        <w:pStyle w:val="ProductList-Body"/>
      </w:pPr>
      <w:r>
        <w:t>Le società potranno acquistare SL Add-On per Utente per gli utenti o gli utenti di dispositivi aggiunti al numero di utenti o dispositivi di un Iscrizione Enterprise, o a un Contratto Open Value Subscription, tra le date di true-up (vale a dire, prima dell</w:t>
      </w:r>
      <w:r w:rsidR="00D651AE">
        <w:t>’</w:t>
      </w:r>
      <w:r>
        <w:t>acquisto delle licenze qualificanti), rispettando la stessa limitazione di una SL Add-on per Utente per licenza qualificante (o gruppo di Licenze Qualificanti).</w:t>
      </w:r>
    </w:p>
    <w:p w14:paraId="4FDCC07C" w14:textId="77777777" w:rsidR="0009164C" w:rsidRPr="00924715" w:rsidRDefault="0009164C" w:rsidP="0009164C">
      <w:pPr>
        <w:pStyle w:val="ProductList-Body"/>
      </w:pPr>
    </w:p>
    <w:p w14:paraId="4FDCC07D" w14:textId="77777777" w:rsidR="0009164C" w:rsidRPr="00924715"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4FDCC07E" w14:textId="77777777" w:rsidR="0009164C" w:rsidRPr="00924715" w:rsidRDefault="0009164C" w:rsidP="0009164C">
      <w:pPr>
        <w:pStyle w:val="ProductList-Body"/>
      </w:pPr>
    </w:p>
    <w:p w14:paraId="4FDCC082" w14:textId="77777777" w:rsidR="0009164C" w:rsidRPr="00924715" w:rsidRDefault="0009164C" w:rsidP="0009164C">
      <w:pPr>
        <w:pStyle w:val="ProductList-Body"/>
      </w:pPr>
      <w:r>
        <w:rPr>
          <w:b/>
          <w:color w:val="00188F"/>
        </w:rPr>
        <w:t>Condizioni per i Programmi Multilicenza</w:t>
      </w:r>
    </w:p>
    <w:p w14:paraId="4FDCC083" w14:textId="0CF0C3E7" w:rsidR="0009164C" w:rsidRPr="00924715"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USL Add-on. </w:t>
      </w:r>
    </w:p>
    <w:p w14:paraId="4FDCC084" w14:textId="77777777" w:rsidR="0009164C" w:rsidRPr="00924715" w:rsidRDefault="0009164C" w:rsidP="0009164C">
      <w:pPr>
        <w:pStyle w:val="ProductList-Body"/>
      </w:pPr>
    </w:p>
    <w:p w14:paraId="24145391" w14:textId="0CF1563C" w:rsidR="005D0C2F" w:rsidRPr="00924715" w:rsidRDefault="005D0C2F" w:rsidP="005D0C2F">
      <w:pPr>
        <w:pStyle w:val="ProductList-Body"/>
      </w:pPr>
      <w:r>
        <w:rPr>
          <w:b/>
          <w:color w:val="00188F"/>
        </w:rPr>
        <w:t>Idoneità all</w:t>
      </w:r>
      <w:r w:rsidR="00D651AE">
        <w:rPr>
          <w:b/>
          <w:color w:val="00188F"/>
        </w:rPr>
        <w:t>’</w:t>
      </w:r>
      <w:r>
        <w:rPr>
          <w:b/>
          <w:color w:val="00188F"/>
        </w:rPr>
        <w:t>acquisto di una USL per Office 365 da SA</w:t>
      </w:r>
    </w:p>
    <w:p w14:paraId="3AD6B9CB" w14:textId="2C3BAAF4" w:rsidR="005D0C2F" w:rsidRPr="00924715" w:rsidRDefault="005D0C2F" w:rsidP="005D0C2F">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w:t>
      </w:r>
      <w:r w:rsidR="00D651AE">
        <w:t>’</w:t>
      </w:r>
      <w:r>
        <w:t>acquisto della USL da SA.</w:t>
      </w:r>
    </w:p>
    <w:p w14:paraId="0C5BCCC1" w14:textId="77777777" w:rsidR="00535A01" w:rsidRPr="00924715"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97"/>
        <w:gridCol w:w="3973"/>
        <w:gridCol w:w="2970"/>
      </w:tblGrid>
      <w:tr w:rsidR="005D0C2F" w:rsidRPr="00717EC0" w14:paraId="45FE2924" w14:textId="77777777" w:rsidTr="00425448">
        <w:trPr>
          <w:trHeight w:val="60"/>
          <w:tblHeader/>
        </w:trPr>
        <w:tc>
          <w:tcPr>
            <w:tcW w:w="3497"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Prodotti Qualificanti soggetti alla transizione</w:t>
            </w:r>
          </w:p>
        </w:tc>
        <w:tc>
          <w:tcPr>
            <w:tcW w:w="3973"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USL corrispondente da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obbligatoria</w:t>
            </w:r>
          </w:p>
        </w:tc>
      </w:tr>
      <w:tr w:rsidR="007265EF" w:rsidRPr="00717EC0" w14:paraId="283733B5" w14:textId="77777777" w:rsidTr="00425448">
        <w:trPr>
          <w:trHeight w:val="224"/>
        </w:trPr>
        <w:tc>
          <w:tcPr>
            <w:tcW w:w="3497" w:type="dxa"/>
            <w:vAlign w:val="center"/>
          </w:tcPr>
          <w:p w14:paraId="5E4877F3" w14:textId="743C4D6A" w:rsidR="005D0C2F" w:rsidRPr="00717EC0" w:rsidRDefault="005D0C2F" w:rsidP="005D0C2F">
            <w:pPr>
              <w:pStyle w:val="ProductList-Body"/>
              <w:rPr>
                <w:color w:val="000000"/>
              </w:rPr>
            </w:pPr>
            <w:r>
              <w:t>Core CAL Suite</w:t>
            </w:r>
          </w:p>
        </w:tc>
        <w:tc>
          <w:tcPr>
            <w:tcW w:w="3973" w:type="dxa"/>
            <w:vAlign w:val="center"/>
          </w:tcPr>
          <w:p w14:paraId="45D57908" w14:textId="492448EC" w:rsidR="005D0C2F" w:rsidRPr="00717EC0" w:rsidRDefault="005D0C2F" w:rsidP="00535A01">
            <w:pPr>
              <w:pStyle w:val="ProductList-Body"/>
              <w:rPr>
                <w:color w:val="000000"/>
              </w:rPr>
            </w:pPr>
            <w:r>
              <w:t>Office 365 (Enterprise e Government E1) da SA</w:t>
            </w:r>
            <w:r>
              <w:rPr>
                <w:vertAlign w:val="superscript"/>
              </w:rPr>
              <w:t>1</w:t>
            </w:r>
            <w:r>
              <w:t xml:space="preserve"> Solo le seguenti due persone</w:t>
            </w:r>
          </w:p>
        </w:tc>
        <w:tc>
          <w:tcPr>
            <w:tcW w:w="2970" w:type="dxa"/>
            <w:vAlign w:val="center"/>
          </w:tcPr>
          <w:p w14:paraId="1B29A8A3" w14:textId="63C302D1" w:rsidR="005D0C2F" w:rsidRPr="00717EC0" w:rsidRDefault="005D0C2F" w:rsidP="005D0C2F">
            <w:pPr>
              <w:pStyle w:val="ProductList-Body"/>
              <w:rPr>
                <w:color w:val="000000"/>
              </w:rPr>
            </w:pPr>
            <w:r>
              <w:t>Core CAL Bridge per Office 365</w:t>
            </w:r>
            <w:r>
              <w:rPr>
                <w:vertAlign w:val="superscript"/>
              </w:rPr>
              <w:t>2, 3</w:t>
            </w:r>
          </w:p>
        </w:tc>
      </w:tr>
      <w:tr w:rsidR="005D0C2F" w:rsidRPr="00717EC0" w14:paraId="54E6241B" w14:textId="77777777" w:rsidTr="00425448">
        <w:trPr>
          <w:trHeight w:val="314"/>
        </w:trPr>
        <w:tc>
          <w:tcPr>
            <w:tcW w:w="3497" w:type="dxa"/>
            <w:vAlign w:val="center"/>
          </w:tcPr>
          <w:p w14:paraId="43666EDC" w14:textId="7769BC62" w:rsidR="005D0C2F" w:rsidRPr="008E026C" w:rsidRDefault="005D0C2F" w:rsidP="005D0C2F">
            <w:pPr>
              <w:pStyle w:val="ProductList-Body"/>
              <w:rPr>
                <w:color w:val="000000"/>
                <w:lang w:val="fr-FR"/>
              </w:rPr>
            </w:pPr>
            <w:r w:rsidRPr="008E026C">
              <w:rPr>
                <w:lang w:val="fr-FR"/>
              </w:rPr>
              <w:t>Office Professional Plus e Core CAL Suite</w:t>
            </w:r>
          </w:p>
        </w:tc>
        <w:tc>
          <w:tcPr>
            <w:tcW w:w="3973" w:type="dxa"/>
            <w:vAlign w:val="center"/>
          </w:tcPr>
          <w:p w14:paraId="4BB7CD28" w14:textId="100E6845"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per Office 365</w:t>
            </w:r>
            <w:r>
              <w:rPr>
                <w:vertAlign w:val="superscript"/>
              </w:rPr>
              <w:t>2, 3</w:t>
            </w:r>
          </w:p>
        </w:tc>
      </w:tr>
      <w:tr w:rsidR="005D0C2F" w:rsidRPr="00736BDC" w14:paraId="69224B19" w14:textId="77777777" w:rsidTr="00425448">
        <w:trPr>
          <w:trHeight w:val="287"/>
        </w:trPr>
        <w:tc>
          <w:tcPr>
            <w:tcW w:w="3497" w:type="dxa"/>
            <w:vAlign w:val="center"/>
          </w:tcPr>
          <w:p w14:paraId="727BB710" w14:textId="7E69ECFD" w:rsidR="005D0C2F" w:rsidRPr="008E026C" w:rsidRDefault="005D0C2F" w:rsidP="005D0C2F">
            <w:pPr>
              <w:pStyle w:val="ProductList-Body"/>
              <w:rPr>
                <w:color w:val="000000"/>
                <w:lang w:val="fr-FR"/>
              </w:rPr>
            </w:pPr>
            <w:r w:rsidRPr="008E026C">
              <w:rPr>
                <w:lang w:val="fr-FR"/>
              </w:rPr>
              <w:t>Office Professional Plus ed Enterprise CAL Suite</w:t>
            </w:r>
          </w:p>
        </w:tc>
        <w:tc>
          <w:tcPr>
            <w:tcW w:w="3973" w:type="dxa"/>
            <w:vAlign w:val="center"/>
          </w:tcPr>
          <w:p w14:paraId="0F2AC55F" w14:textId="13C2CD13"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970" w:type="dxa"/>
            <w:vAlign w:val="center"/>
          </w:tcPr>
          <w:p w14:paraId="76E277FE" w14:textId="2A9AA990" w:rsidR="005D0C2F" w:rsidRPr="008E026C" w:rsidRDefault="005D0C2F" w:rsidP="0045134A">
            <w:pPr>
              <w:pStyle w:val="ProductList-Body"/>
              <w:rPr>
                <w:color w:val="000000"/>
                <w:lang w:val="en-US"/>
              </w:rPr>
            </w:pPr>
            <w:r w:rsidRPr="008E026C">
              <w:rPr>
                <w:lang w:val="en-US"/>
              </w:rPr>
              <w:t>Enterprise CAL Bridge per Office</w:t>
            </w:r>
            <w:r w:rsidR="0045134A" w:rsidRPr="008E026C">
              <w:rPr>
                <w:lang w:val="en-US"/>
              </w:rPr>
              <w:t> </w:t>
            </w:r>
            <w:r w:rsidRPr="008E026C">
              <w:rPr>
                <w:lang w:val="en-US"/>
              </w:rPr>
              <w:t>365</w:t>
            </w:r>
            <w:r w:rsidRPr="008E026C">
              <w:rPr>
                <w:vertAlign w:val="superscript"/>
                <w:lang w:val="en-US"/>
              </w:rPr>
              <w:t>2,3</w:t>
            </w:r>
          </w:p>
        </w:tc>
      </w:tr>
    </w:tbl>
    <w:p w14:paraId="27A642B7" w14:textId="77CA92D2" w:rsidR="005D0C2F" w:rsidRPr="00924715" w:rsidRDefault="003A43D0" w:rsidP="009857C8">
      <w:pPr>
        <w:pStyle w:val="ProductList-Body"/>
        <w:ind w:left="180"/>
      </w:pPr>
      <w:r>
        <w:rPr>
          <w:vertAlign w:val="superscript"/>
        </w:rPr>
        <w:t>1</w:t>
      </w:r>
      <w:r>
        <w:t>Disponibile per l</w:t>
      </w:r>
      <w:r w:rsidR="00D651AE">
        <w:t>’</w:t>
      </w:r>
      <w:r>
        <w:t>acquisto solo in occasione della ricorrenza annuale dell</w:t>
      </w:r>
      <w:r w:rsidR="00D651AE">
        <w:t>’</w:t>
      </w:r>
      <w:r>
        <w:t>iscrizione o all</w:t>
      </w:r>
      <w:r w:rsidR="00D651AE">
        <w:t>’</w:t>
      </w:r>
      <w:r>
        <w:t>inizio di un nuovo periodo di validità dell</w:t>
      </w:r>
      <w:r w:rsidR="00D651AE">
        <w:t>’</w:t>
      </w:r>
      <w:r>
        <w:t>iscrizione.</w:t>
      </w:r>
    </w:p>
    <w:p w14:paraId="680E5413" w14:textId="14055D05" w:rsidR="009857C8" w:rsidRPr="00924715" w:rsidRDefault="009857C8" w:rsidP="009857C8">
      <w:pPr>
        <w:pStyle w:val="ProductList-Body"/>
        <w:ind w:left="180"/>
      </w:pPr>
      <w:r>
        <w:rPr>
          <w:vertAlign w:val="superscript"/>
        </w:rPr>
        <w:t>2</w:t>
      </w:r>
      <w:r>
        <w:t>Acquistabile solo in occasione della ricorrenza annuale.</w:t>
      </w:r>
    </w:p>
    <w:p w14:paraId="1DCA8F60" w14:textId="769851A2" w:rsidR="00C4629F" w:rsidRPr="00924715" w:rsidRDefault="00C4629F" w:rsidP="009857C8">
      <w:pPr>
        <w:pStyle w:val="ProductList-Body"/>
        <w:ind w:left="180"/>
      </w:pPr>
      <w:r>
        <w:rPr>
          <w:vertAlign w:val="superscript"/>
        </w:rPr>
        <w:t>3</w:t>
      </w:r>
      <w:r>
        <w:t>Acquisto non necessario per gli utenti ai quali è stata concessa una licenza per Enterprise Mobility Suite.</w:t>
      </w:r>
    </w:p>
    <w:p w14:paraId="618864B3" w14:textId="77777777" w:rsidR="00E1260A" w:rsidRPr="00924715" w:rsidRDefault="00E1260A" w:rsidP="0009164C">
      <w:pPr>
        <w:pStyle w:val="ProductList-Body"/>
      </w:pPr>
    </w:p>
    <w:p w14:paraId="18EFD5C8" w14:textId="01433FFA" w:rsidR="00300AFC" w:rsidRPr="00924715" w:rsidRDefault="00300AFC" w:rsidP="0009164C">
      <w:pPr>
        <w:pStyle w:val="ProductList-Body"/>
      </w:pPr>
      <w:r>
        <w:t>Al successivo rinnovo dell</w:t>
      </w:r>
      <w:r w:rsidR="00D651AE">
        <w:t>’</w:t>
      </w:r>
      <w:r>
        <w:t>Iscrizione le Società, che hanno ottenuto in licenza sottoscrizioni della famiglia di prodotti Office 365 prima del 1° agosto 2014 ai sensi dell</w:t>
      </w:r>
      <w:r w:rsidR="00D651AE">
        <w:t>’</w:t>
      </w:r>
      <w:r>
        <w:t>Iscrizione corrente, potranno acquistare le corrispondenti USL da SA per offrire la licenza a tutti gli altri utenti di Office 365 che si sono aggiunti durante la parte residua del periodo di validità dell</w:t>
      </w:r>
      <w:r w:rsidR="00D651AE">
        <w:t>’</w:t>
      </w:r>
      <w:r>
        <w:t>Iscrizione corrente.</w:t>
      </w:r>
    </w:p>
    <w:p w14:paraId="4EB6652E" w14:textId="77777777" w:rsidR="00300AFC" w:rsidRPr="00924715" w:rsidRDefault="00300AFC" w:rsidP="0009164C">
      <w:pPr>
        <w:pStyle w:val="ProductList-Body"/>
      </w:pPr>
    </w:p>
    <w:p w14:paraId="4FDCC085" w14:textId="515D0D28" w:rsidR="0009164C" w:rsidRPr="00924715"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0915FC68" w:rsidR="0009164C" w:rsidRPr="00924715"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914B79">
        <w:t xml:space="preserve"> </w:t>
      </w:r>
      <w:r>
        <w:t>Le società che, in Brasile o in Cile, acquisteranno Office 365 Enterprise K1 riceveranno BPOS Deskless.</w:t>
      </w:r>
      <w:r w:rsidR="00914B79">
        <w:t xml:space="preserve"> </w:t>
      </w:r>
      <w:r>
        <w:t>Tali società potranno migrare a Office 365 Enterprise K1 in un secondo momento.</w:t>
      </w:r>
    </w:p>
    <w:p w14:paraId="2FD05360" w14:textId="77777777" w:rsidR="0001272B" w:rsidRPr="00924715" w:rsidRDefault="0001272B" w:rsidP="0009164C">
      <w:pPr>
        <w:pStyle w:val="ProductList-Body"/>
      </w:pPr>
    </w:p>
    <w:p w14:paraId="5949DF11" w14:textId="6446ADD3" w:rsidR="00F6031E" w:rsidRPr="00924715" w:rsidRDefault="00F6031E" w:rsidP="00F6031E">
      <w:pPr>
        <w:pStyle w:val="ProductList-Body"/>
      </w:pPr>
      <w:r>
        <w:rPr>
          <w:b/>
          <w:color w:val="00188F"/>
        </w:rPr>
        <w:t xml:space="preserve">Office Multi Language Pack </w:t>
      </w:r>
    </w:p>
    <w:p w14:paraId="4FEF0455" w14:textId="73AB36F1" w:rsidR="0040507E" w:rsidRDefault="00F6031E" w:rsidP="00F6031E">
      <w:pPr>
        <w:pStyle w:val="ProductList-Body"/>
      </w:pPr>
      <w:r>
        <w:t>Le società in possesso della famiglia di prodotti Office 365 che include Office 365 ProPlus potranno utilizzare l</w:t>
      </w:r>
      <w:r w:rsidR="00D651AE">
        <w:t>’</w:t>
      </w:r>
      <w:r>
        <w:t>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qualificanti, la società avrà il diritto perpetuo di utilizzo di Office Multi Language Pack con tale software.</w:t>
      </w:r>
      <w:r w:rsidR="00914B79">
        <w:t xml:space="preserve"> </w:t>
      </w:r>
      <w:r>
        <w:t>Diversamente, il diritto di utilizzare l</w:t>
      </w:r>
      <w:r w:rsidR="00D651AE">
        <w:t>’</w:t>
      </w:r>
      <w:r>
        <w:t>Office Multi Language Pack cesserà alla scadenza dei diritti concessi dalle sottoscrizioni di Office 365 della licenza qualificante per Office System.</w:t>
      </w:r>
    </w:p>
    <w:p w14:paraId="01FF8604" w14:textId="1F8607B9" w:rsidR="00F6031E" w:rsidRPr="00924715" w:rsidRDefault="00F6031E" w:rsidP="00F6031E">
      <w:pPr>
        <w:pStyle w:val="ProductList-Body"/>
      </w:pPr>
      <w:r>
        <w:t xml:space="preserve"> </w:t>
      </w:r>
    </w:p>
    <w:p w14:paraId="33918D3E" w14:textId="77777777" w:rsidR="00105B4C" w:rsidRPr="00924715" w:rsidRDefault="00105B4C" w:rsidP="00105B4C">
      <w:pPr>
        <w:pStyle w:val="ProductList-Body"/>
      </w:pPr>
      <w:r>
        <w:rPr>
          <w:b/>
          <w:color w:val="00188F"/>
        </w:rPr>
        <w:t>E-Learning</w:t>
      </w:r>
    </w:p>
    <w:p w14:paraId="31FCF405" w14:textId="77777777" w:rsidR="009B5F09"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914B79">
        <w:t xml:space="preserve"> </w:t>
      </w:r>
      <w:r>
        <w:t>Le società potranno inoltre scaricare file E-learning di solo contenuto, conformi a SCORM (per Applicazioni) da VLSC per importarli in Learning Management System (LMS).</w:t>
      </w:r>
      <w:r w:rsidR="00914B79">
        <w:t xml:space="preserve"> </w:t>
      </w:r>
      <w:r>
        <w:t>Per scaricare i file da VLSC non è necessario alcun codice di accesso.</w:t>
      </w:r>
    </w:p>
    <w:p w14:paraId="24FA6DD5" w14:textId="3835CD3B" w:rsidR="00105B4C" w:rsidRPr="00924715" w:rsidRDefault="00105B4C" w:rsidP="00105B4C">
      <w:pPr>
        <w:pStyle w:val="ProductList-Body"/>
      </w:pPr>
      <w:r>
        <w:t xml:space="preserve"> Il numero massimo di utenti per i quali una società potrà utilizzare il corso di E-Learning è uguale al numero di sottoscrizioni di Office 365 acquistate. Le società dovranno designare un utente per ciascuna licenza qualificante.</w:t>
      </w:r>
      <w:r w:rsidR="00914B79">
        <w:t xml:space="preserve"> </w:t>
      </w:r>
      <w:r>
        <w:t>L</w:t>
      </w:r>
      <w:r w:rsidR="00D651AE">
        <w:t>’</w:t>
      </w:r>
      <w:r>
        <w:t>accesso non può essere trasferito da un utente a un altro.</w:t>
      </w:r>
      <w:r w:rsidR="00914B79">
        <w:t xml:space="preserve"> </w:t>
      </w:r>
      <w:r>
        <w:t>Al momento del lancio di un corso individuale ciascun utente qualificato avrà a disposizione fino a 12 mesi per completarlo prima che l</w:t>
      </w:r>
      <w:r w:rsidR="00D651AE">
        <w:t>’</w:t>
      </w:r>
      <w:r>
        <w:t>accesso scada, a condizione che il corso sia avviato prima della data di scadenza della licenza “subscription”. Le società idonee potranno acquistare i kit di E-learning presso un centro di rifornimento regionale qualora l</w:t>
      </w:r>
      <w:r w:rsidR="00D651AE">
        <w:t>’</w:t>
      </w:r>
      <w:r>
        <w:t>opzione online non sia sufficiente. La distribuzione e l</w:t>
      </w:r>
      <w:r w:rsidR="00D651AE">
        <w:t>’</w:t>
      </w:r>
      <w:r>
        <w:t>utilizzo dei corsi di E-Learning da parte della società sono soggetti alle condizioni del relativo contratto di licenza.</w:t>
      </w:r>
      <w:r w:rsidR="00914B79">
        <w:t xml:space="preserve"> </w:t>
      </w:r>
    </w:p>
    <w:p w14:paraId="36545CCC" w14:textId="77777777" w:rsidR="00105B4C" w:rsidRPr="00924715" w:rsidRDefault="00105B4C" w:rsidP="00105B4C">
      <w:pPr>
        <w:pStyle w:val="ProductList-Body"/>
      </w:pPr>
    </w:p>
    <w:p w14:paraId="42D7C0E2" w14:textId="783F2D54" w:rsidR="00A11413" w:rsidRPr="00924715" w:rsidRDefault="00105B4C" w:rsidP="00105B4C">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72992577" w14:textId="77777777" w:rsidR="00A11413" w:rsidRPr="00924715" w:rsidRDefault="00A11413" w:rsidP="00105B4C">
      <w:pPr>
        <w:pStyle w:val="ProductList-Body"/>
      </w:pPr>
    </w:p>
    <w:p w14:paraId="70800D98" w14:textId="09B60C4C" w:rsidR="00A11413" w:rsidRPr="00924715" w:rsidRDefault="00A11413" w:rsidP="00105B4C">
      <w:pPr>
        <w:pStyle w:val="ProductList-Body"/>
      </w:pPr>
      <w:r>
        <w:rPr>
          <w:b/>
          <w:color w:val="00188F"/>
        </w:rPr>
        <w:t>Office Online</w:t>
      </w:r>
    </w:p>
    <w:p w14:paraId="0DB8A7C5" w14:textId="74859740" w:rsidR="00A11413" w:rsidRPr="00924715" w:rsidRDefault="00A11413" w:rsidP="00A11413">
      <w:pPr>
        <w:pStyle w:val="ProductList-Body"/>
        <w:tabs>
          <w:tab w:val="clear" w:pos="158"/>
          <w:tab w:val="left" w:pos="180"/>
        </w:tabs>
      </w:pPr>
      <w:r>
        <w:t>Le società in possesso di famiglie di prodotti Office 365 che includono ProPlus sono idonee a utilizzare Office Online.</w:t>
      </w:r>
      <w:r w:rsidR="00914B79">
        <w:t xml:space="preserve"> </w:t>
      </w:r>
      <w:r>
        <w:t>Gli Utenti Autorizzati per tali famiglie di prodotti potranno accedere a Office Online per la visualizzazione e la modifica dei documenti. Gli utenti dovranno anche ottenere la licenza per i piani di SharePoint Online per accedere al servizio Office Online. L</w:t>
      </w:r>
      <w:r w:rsidR="00D651AE">
        <w:t>’</w:t>
      </w:r>
      <w:r>
        <w:t xml:space="preserve">utilizzo di Office Online è disciplinato dalle relative condizioni di licenza disponibili nei Diritti di Utilizzo dei Servizi Online. </w:t>
      </w:r>
    </w:p>
    <w:p w14:paraId="0D770F40" w14:textId="77777777" w:rsidR="00882C43" w:rsidRPr="00924715" w:rsidRDefault="00882C43" w:rsidP="00A11413">
      <w:pPr>
        <w:pStyle w:val="ProductList-Body"/>
        <w:tabs>
          <w:tab w:val="clear" w:pos="158"/>
          <w:tab w:val="left" w:pos="180"/>
        </w:tabs>
      </w:pPr>
    </w:p>
    <w:p w14:paraId="74E4A893" w14:textId="7DE3A27D" w:rsidR="00882C43" w:rsidRPr="00924715" w:rsidRDefault="00882C43" w:rsidP="00882C43">
      <w:pPr>
        <w:pStyle w:val="ProductList-Body"/>
      </w:pPr>
      <w:r>
        <w:rPr>
          <w:b/>
          <w:color w:val="00188F"/>
        </w:rPr>
        <w:t>Riscatto del Codice Product Key di Office 365 Midsize Business</w:t>
      </w:r>
    </w:p>
    <w:p w14:paraId="3809EAB8" w14:textId="3E0EDC96" w:rsidR="00882C43" w:rsidRPr="00924715"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14:paraId="4FDCC087" w14:textId="7706881B" w:rsidR="00585A48" w:rsidRPr="004B6690"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01CC1CAD" w14:textId="19AC67BC" w:rsidR="002C2D16" w:rsidRPr="00924715" w:rsidRDefault="00EE40B5" w:rsidP="002C2D16">
      <w:pPr>
        <w:pStyle w:val="ProductList-Offering2Heading"/>
        <w:outlineLvl w:val="2"/>
      </w:pPr>
      <w:r>
        <w:tab/>
      </w:r>
      <w:bookmarkStart w:id="1313" w:name="_Toc408656630"/>
      <w:bookmarkStart w:id="1314" w:name="_Toc379797371"/>
      <w:bookmarkStart w:id="1315" w:name="_Toc380513403"/>
      <w:bookmarkStart w:id="1316" w:name="_Toc380655453"/>
      <w:bookmarkStart w:id="1317" w:name="_Toc378147667"/>
      <w:bookmarkStart w:id="1318" w:name="_Toc378151564"/>
      <w:r>
        <w:t>OneDrive for Business</w:t>
      </w:r>
      <w:bookmarkEnd w:id="1313"/>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4271F" w14:paraId="4DF71D18" w14:textId="77777777" w:rsidTr="00B779CC">
        <w:trPr>
          <w:cantSplit/>
          <w:tblHeader/>
        </w:trPr>
        <w:tc>
          <w:tcPr>
            <w:tcW w:w="3367" w:type="dxa"/>
            <w:tcBorders>
              <w:bottom w:val="nil"/>
            </w:tcBorders>
            <w:shd w:val="clear" w:color="auto" w:fill="00188F"/>
          </w:tcPr>
          <w:p w14:paraId="0E74D1F2" w14:textId="77777777" w:rsidR="0044271F" w:rsidRPr="00EE0836" w:rsidRDefault="0044271F" w:rsidP="00AA69B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2A6F421" w14:textId="77777777" w:rsidR="0044271F" w:rsidRPr="00EE0836" w:rsidRDefault="0044271F"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F05DD8" w14:textId="0DF744DD" w:rsidR="0044271F" w:rsidRPr="00EE0836" w:rsidRDefault="0044271F" w:rsidP="00AA69B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254D08BA" w14:textId="065310DB" w:rsidR="0044271F" w:rsidRPr="00EE0836" w:rsidRDefault="0044271F" w:rsidP="00AA69B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17549892" w14:textId="74B67EF3" w:rsidR="0044271F" w:rsidRPr="00EE0836" w:rsidRDefault="0044271F" w:rsidP="00AA69B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236DDA14" w14:textId="30D8DEF8" w:rsidR="0044271F" w:rsidRPr="00EE0836" w:rsidRDefault="0044271F" w:rsidP="00AA69B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853FE38" w14:textId="01B4DF18" w:rsidR="0044271F" w:rsidRPr="00EE0836" w:rsidRDefault="0044271F" w:rsidP="00AA69B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594C72B9" w14:textId="1BF6A274" w:rsidR="0044271F" w:rsidRPr="00EE0836" w:rsidRDefault="0044271F" w:rsidP="00AA69B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64DA0EE1" w14:textId="55F6407B" w:rsidR="0044271F" w:rsidRPr="00EE0836" w:rsidRDefault="0044271F" w:rsidP="00AA69B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1C79A841" w14:textId="27F3F544" w:rsidR="0044271F" w:rsidRPr="00EE0836" w:rsidRDefault="0044271F" w:rsidP="00AA69BE">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02388947" w14:textId="1E835D8E" w:rsidR="0044271F" w:rsidRPr="00EE0836" w:rsidRDefault="0044271F" w:rsidP="00AA69BE">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01731B" w14:paraId="08AFD6BF" w14:textId="77777777" w:rsidTr="00B779CC">
        <w:trPr>
          <w:cantSplit/>
          <w:tblHeader/>
        </w:trPr>
        <w:tc>
          <w:tcPr>
            <w:tcW w:w="3367" w:type="dxa"/>
            <w:tcBorders>
              <w:top w:val="nil"/>
              <w:left w:val="nil"/>
              <w:bottom w:val="dashSmallGap" w:sz="4" w:space="0" w:color="BFBFBF" w:themeColor="background1" w:themeShade="BF"/>
              <w:right w:val="nil"/>
            </w:tcBorders>
          </w:tcPr>
          <w:p w14:paraId="1C23F352" w14:textId="7E356A11" w:rsidR="0001731B" w:rsidRPr="008E026C" w:rsidRDefault="0001731B" w:rsidP="00862495">
            <w:pPr>
              <w:pStyle w:val="ProductList-Offering2"/>
              <w:rPr>
                <w:lang w:val="en-US"/>
              </w:rPr>
            </w:pPr>
            <w:bookmarkStart w:id="1319" w:name="_Toc408656631"/>
            <w:r w:rsidRPr="008E026C">
              <w:rPr>
                <w:lang w:val="en-US"/>
              </w:rPr>
              <w:t>OneDrive for Business con Office Online (SL</w:t>
            </w:r>
            <w:r w:rsidR="00862495" w:rsidRPr="008E026C">
              <w:rPr>
                <w:lang w:val="en-US"/>
              </w:rPr>
              <w:t> </w:t>
            </w:r>
            <w:r w:rsidRPr="008E026C">
              <w:rPr>
                <w:lang w:val="en-US"/>
              </w:rPr>
              <w:t>per</w:t>
            </w:r>
            <w:r w:rsidR="00862495" w:rsidRPr="008E026C">
              <w:rPr>
                <w:lang w:val="en-US"/>
              </w:rPr>
              <w:t> </w:t>
            </w:r>
            <w:r w:rsidRPr="008E026C">
              <w:rPr>
                <w:lang w:val="en-US"/>
              </w:rPr>
              <w:t>Utente)</w:t>
            </w:r>
            <w:bookmarkEnd w:id="1319"/>
            <w:r>
              <w:fldChar w:fldCharType="begin"/>
            </w:r>
            <w:r w:rsidRPr="008E026C">
              <w:rPr>
                <w:lang w:val="en-US"/>
              </w:rPr>
              <w:instrText>XE "OneDrive for Business con Office Online (SL per Utente)"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01731B" w:rsidRDefault="0001731B"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01731B" w:rsidRDefault="0001731B" w:rsidP="00AA69BE">
            <w:pPr>
              <w:pStyle w:val="ProductList-OfferingBody"/>
              <w:ind w:left="-113"/>
              <w:jc w:val="center"/>
            </w:pPr>
          </w:p>
        </w:tc>
        <w:tc>
          <w:tcPr>
            <w:tcW w:w="739" w:type="dxa"/>
            <w:shd w:val="clear" w:color="auto" w:fill="70AD47" w:themeFill="accent6"/>
            <w:vAlign w:val="center"/>
          </w:tcPr>
          <w:p w14:paraId="5DEC6385" w14:textId="142EEF52" w:rsidR="0001731B" w:rsidRPr="00263F65" w:rsidRDefault="0001731B" w:rsidP="00AA69BE">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263F65">
              <w:t xml:space="preserve"> A </w:t>
            </w:r>
            <w:r w:rsidRPr="00263F65">
              <w:fldChar w:fldCharType="end"/>
            </w:r>
          </w:p>
        </w:tc>
        <w:tc>
          <w:tcPr>
            <w:tcW w:w="739" w:type="dxa"/>
            <w:shd w:val="clear" w:color="auto" w:fill="BFBFBF" w:themeFill="background1" w:themeFillShade="BF"/>
            <w:vAlign w:val="center"/>
          </w:tcPr>
          <w:p w14:paraId="50B2DB1A" w14:textId="77777777" w:rsidR="0001731B" w:rsidRDefault="0001731B" w:rsidP="00AA69BE">
            <w:pPr>
              <w:pStyle w:val="ProductList-OfferingBody"/>
              <w:ind w:left="-113"/>
              <w:jc w:val="center"/>
            </w:pPr>
          </w:p>
        </w:tc>
        <w:tc>
          <w:tcPr>
            <w:tcW w:w="739" w:type="dxa"/>
            <w:shd w:val="clear" w:color="auto" w:fill="70AD47" w:themeFill="accent6"/>
            <w:vAlign w:val="center"/>
          </w:tcPr>
          <w:p w14:paraId="788C62F6" w14:textId="77777777" w:rsidR="0001731B" w:rsidRDefault="0001731B" w:rsidP="00AA69BE">
            <w:pPr>
              <w:pStyle w:val="ProductList-OfferingBody"/>
              <w:ind w:left="-113"/>
              <w:jc w:val="center"/>
            </w:pPr>
          </w:p>
        </w:tc>
        <w:tc>
          <w:tcPr>
            <w:tcW w:w="738" w:type="dxa"/>
            <w:shd w:val="clear" w:color="auto" w:fill="70AD47" w:themeFill="accent6"/>
            <w:vAlign w:val="center"/>
          </w:tcPr>
          <w:p w14:paraId="3CBD747F" w14:textId="77777777" w:rsidR="0001731B" w:rsidRDefault="0001731B" w:rsidP="00AA69BE">
            <w:pPr>
              <w:pStyle w:val="ProductList-OfferingBody"/>
              <w:ind w:left="-113"/>
              <w:jc w:val="center"/>
            </w:pPr>
          </w:p>
        </w:tc>
        <w:tc>
          <w:tcPr>
            <w:tcW w:w="739" w:type="dxa"/>
            <w:shd w:val="clear" w:color="auto" w:fill="70AD47" w:themeFill="accent6"/>
            <w:vAlign w:val="center"/>
          </w:tcPr>
          <w:p w14:paraId="4B2B132A" w14:textId="12400545" w:rsidR="0001731B" w:rsidRPr="00263F65" w:rsidRDefault="0001731B" w:rsidP="00AA69BE">
            <w:pPr>
              <w:pStyle w:val="ProductList-OfferingBody"/>
              <w:ind w:left="-113"/>
              <w:jc w:val="center"/>
            </w:pPr>
            <w:r w:rsidRPr="00263F65">
              <w:fldChar w:fldCharType="begin"/>
            </w:r>
            <w:r w:rsidRPr="00263F65">
              <w:instrText>AutoTextList  \sNotStyle\t "</w:instrText>
            </w:r>
            <w:r w:rsidRPr="00263F65">
              <w:rPr>
                <w:color w:val="000000" w:themeColor="text1"/>
              </w:rPr>
              <w:instrText>Open License e Open Value</w:instrText>
            </w:r>
            <w:r w:rsidRPr="00263F65">
              <w:instrText>"</w:instrText>
            </w:r>
            <w:r w:rsidRPr="00263F65">
              <w:fldChar w:fldCharType="separate"/>
            </w:r>
            <w:r w:rsidRPr="00263F65">
              <w:t>OF</w:t>
            </w:r>
            <w:r w:rsidRPr="00263F65">
              <w:fldChar w:fldCharType="end"/>
            </w:r>
          </w:p>
        </w:tc>
        <w:tc>
          <w:tcPr>
            <w:tcW w:w="739" w:type="dxa"/>
            <w:shd w:val="clear" w:color="auto" w:fill="70AD47" w:themeFill="accent6"/>
            <w:vAlign w:val="center"/>
          </w:tcPr>
          <w:p w14:paraId="4E8B02BB" w14:textId="34B149F9" w:rsidR="0001731B" w:rsidRPr="00263F65" w:rsidRDefault="0001731B" w:rsidP="00AA69BE">
            <w:pPr>
              <w:pStyle w:val="ProductList-OfferingBody"/>
              <w:ind w:left="-113"/>
              <w:jc w:val="center"/>
            </w:pPr>
            <w:r w:rsidRPr="00263F65">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263F65">
              <w:fldChar w:fldCharType="separate"/>
            </w:r>
            <w:r>
              <w:t xml:space="preserve"> </w:t>
            </w:r>
            <w:r w:rsidRPr="00263F65">
              <w:t xml:space="preserve">P </w:t>
            </w:r>
            <w:r w:rsidRPr="00263F65">
              <w:fldChar w:fldCharType="end"/>
            </w:r>
          </w:p>
        </w:tc>
        <w:tc>
          <w:tcPr>
            <w:tcW w:w="739" w:type="dxa"/>
            <w:shd w:val="clear" w:color="auto" w:fill="BFBFBF" w:themeFill="background1" w:themeFillShade="BF"/>
            <w:vAlign w:val="center"/>
          </w:tcPr>
          <w:p w14:paraId="45F49CEB" w14:textId="77777777" w:rsidR="0001731B" w:rsidRDefault="0001731B" w:rsidP="00AA69BE">
            <w:pPr>
              <w:pStyle w:val="ProductList-OfferingBody"/>
              <w:ind w:left="-113"/>
              <w:jc w:val="center"/>
            </w:pPr>
          </w:p>
        </w:tc>
        <w:tc>
          <w:tcPr>
            <w:tcW w:w="784" w:type="dxa"/>
            <w:shd w:val="clear" w:color="auto" w:fill="70AD47" w:themeFill="accent6"/>
            <w:vAlign w:val="center"/>
          </w:tcPr>
          <w:p w14:paraId="5434CD2B" w14:textId="1A32CD5B" w:rsidR="0001731B" w:rsidRPr="00263F65" w:rsidRDefault="0001731B" w:rsidP="00AA69BE">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156C1C">
              <w:rPr>
                <w:b/>
              </w:rPr>
              <w:t xml:space="preserve"> </w:t>
            </w:r>
            <w:r w:rsidRPr="00263F65">
              <w:t xml:space="preserve">A </w:t>
            </w:r>
            <w:r w:rsidRPr="00263F65">
              <w:fldChar w:fldCharType="end"/>
            </w:r>
          </w:p>
        </w:tc>
      </w:tr>
      <w:tr w:rsidR="002C2D16" w14:paraId="6A96458D" w14:textId="77777777" w:rsidTr="00B779CC">
        <w:trPr>
          <w:cantSplit/>
          <w:tblHeader/>
        </w:trPr>
        <w:tc>
          <w:tcPr>
            <w:tcW w:w="3367" w:type="dxa"/>
            <w:tcBorders>
              <w:top w:val="dashSmallGap" w:sz="4" w:space="0" w:color="BFBFBF" w:themeColor="background1" w:themeShade="BF"/>
              <w:left w:val="nil"/>
              <w:bottom w:val="nil"/>
              <w:right w:val="nil"/>
            </w:tcBorders>
          </w:tcPr>
          <w:p w14:paraId="5CCE14FB" w14:textId="4458FE2D" w:rsidR="002C2D16" w:rsidRPr="008E026C" w:rsidRDefault="002C2D16" w:rsidP="00862495">
            <w:pPr>
              <w:pStyle w:val="ProductList-Offering2"/>
              <w:rPr>
                <w:lang w:val="en-US"/>
              </w:rPr>
            </w:pPr>
            <w:bookmarkStart w:id="1320" w:name="_Toc408656632"/>
            <w:r w:rsidRPr="008E026C">
              <w:rPr>
                <w:lang w:val="en-US"/>
              </w:rPr>
              <w:t>OneDrive for Business con Office Online G (SL</w:t>
            </w:r>
            <w:r w:rsidR="00862495" w:rsidRPr="008E026C">
              <w:rPr>
                <w:lang w:val="en-US"/>
              </w:rPr>
              <w:t> </w:t>
            </w:r>
            <w:r w:rsidRPr="008E026C">
              <w:rPr>
                <w:lang w:val="en-US"/>
              </w:rPr>
              <w:t>per</w:t>
            </w:r>
            <w:r w:rsidR="00862495" w:rsidRPr="008E026C">
              <w:rPr>
                <w:lang w:val="en-US"/>
              </w:rPr>
              <w:t> </w:t>
            </w:r>
            <w:r w:rsidRPr="008E026C">
              <w:rPr>
                <w:lang w:val="en-US"/>
              </w:rPr>
              <w:t>Utente)</w:t>
            </w:r>
            <w:bookmarkEnd w:id="1320"/>
            <w:r>
              <w:fldChar w:fldCharType="begin"/>
            </w:r>
            <w:r w:rsidRPr="008E026C">
              <w:rPr>
                <w:lang w:val="en-US"/>
              </w:rPr>
              <w:instrText>XE "OneDrive for Business con Office Online G (SL per Utente)"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Pr="008E026C" w:rsidRDefault="002C2D16"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Pr="008E026C" w:rsidRDefault="002C2D16" w:rsidP="00AA69BE">
            <w:pPr>
              <w:pStyle w:val="ProductList-OfferingBody"/>
              <w:ind w:left="-113"/>
              <w:jc w:val="center"/>
              <w:rPr>
                <w:lang w:val="en-US"/>
              </w:rPr>
            </w:pPr>
          </w:p>
        </w:tc>
        <w:tc>
          <w:tcPr>
            <w:tcW w:w="739" w:type="dxa"/>
            <w:shd w:val="clear" w:color="auto" w:fill="70AD47" w:themeFill="accent6"/>
            <w:vAlign w:val="center"/>
          </w:tcPr>
          <w:p w14:paraId="1AEC7312" w14:textId="79EE67E5" w:rsidR="002C2D16" w:rsidRPr="00263F65" w:rsidRDefault="0001731B" w:rsidP="00AA69BE">
            <w:pPr>
              <w:pStyle w:val="ProductList-OfferingBody"/>
              <w:ind w:left="-113"/>
              <w:jc w:val="center"/>
            </w:pPr>
            <w:r w:rsidRPr="00263F65">
              <w:rPr>
                <w:b/>
              </w:rPr>
              <w:fldChar w:fldCharType="begin"/>
            </w:r>
            <w:r w:rsidRPr="008E026C">
              <w:rPr>
                <w:b/>
                <w:lang w:val="en-US"/>
              </w:rPr>
              <w:instrText>AutoTextList  \s NoStyle \t "</w:instrText>
            </w:r>
            <w:r w:rsidRPr="008E026C">
              <w:rPr>
                <w:b/>
                <w:color w:val="000000" w:themeColor="text1"/>
                <w:lang w:val="en-US"/>
              </w:rPr>
              <w:instrText>Prodotto Aggiuntivo</w:instrText>
            </w:r>
            <w:r w:rsidRPr="008E026C">
              <w:rPr>
                <w:b/>
                <w:lang w:val="en-US"/>
              </w:rPr>
              <w:instrText xml:space="preserve">" </w:instrText>
            </w:r>
            <w:r w:rsidRPr="00263F65">
              <w:rPr>
                <w:b/>
              </w:rPr>
              <w:fldChar w:fldCharType="separate"/>
            </w:r>
            <w:r w:rsidRPr="008E026C">
              <w:rPr>
                <w:b/>
                <w:lang w:val="en-US"/>
              </w:rPr>
              <w:t xml:space="preserve"> </w:t>
            </w:r>
            <w:r w:rsidRPr="00263F65">
              <w:t xml:space="preserve">A </w:t>
            </w:r>
            <w:r w:rsidRPr="00263F65">
              <w:fldChar w:fldCharType="end"/>
            </w:r>
          </w:p>
        </w:tc>
        <w:tc>
          <w:tcPr>
            <w:tcW w:w="739" w:type="dxa"/>
            <w:shd w:val="clear" w:color="auto" w:fill="BFBFBF" w:themeFill="background1" w:themeFillShade="BF"/>
            <w:vAlign w:val="center"/>
          </w:tcPr>
          <w:p w14:paraId="7C07437D"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3DB51D54" w14:textId="77777777" w:rsidR="002C2D16" w:rsidRDefault="002C2D16" w:rsidP="00AA69BE">
            <w:pPr>
              <w:pStyle w:val="ProductList-OfferingBody"/>
              <w:ind w:left="-113"/>
              <w:jc w:val="center"/>
            </w:pPr>
          </w:p>
        </w:tc>
        <w:tc>
          <w:tcPr>
            <w:tcW w:w="738" w:type="dxa"/>
            <w:shd w:val="clear" w:color="auto" w:fill="BFBFBF" w:themeFill="background1" w:themeFillShade="BF"/>
            <w:vAlign w:val="center"/>
          </w:tcPr>
          <w:p w14:paraId="6832F05C"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Default="002C2D16" w:rsidP="00AA69BE">
            <w:pPr>
              <w:pStyle w:val="ProductList-OfferingBody"/>
              <w:ind w:left="-113"/>
              <w:jc w:val="center"/>
            </w:pPr>
          </w:p>
        </w:tc>
        <w:tc>
          <w:tcPr>
            <w:tcW w:w="784" w:type="dxa"/>
            <w:shd w:val="clear" w:color="auto" w:fill="BFBFBF" w:themeFill="background1" w:themeFillShade="BF"/>
            <w:vAlign w:val="center"/>
          </w:tcPr>
          <w:p w14:paraId="79C08AB5" w14:textId="77777777" w:rsidR="002C2D16" w:rsidRDefault="002C2D16" w:rsidP="00AA69BE">
            <w:pPr>
              <w:pStyle w:val="ProductList-OfferingBody"/>
              <w:ind w:left="-113"/>
              <w:jc w:val="center"/>
            </w:pPr>
          </w:p>
        </w:tc>
      </w:tr>
    </w:tbl>
    <w:p w14:paraId="21F71F8C" w14:textId="77777777" w:rsidR="002C2D16" w:rsidRPr="00924715"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852"/>
        <w:gridCol w:w="3150"/>
      </w:tblGrid>
      <w:tr w:rsidR="002C2D16" w14:paraId="3C235DF8" w14:textId="77777777" w:rsidTr="00B779CC">
        <w:tc>
          <w:tcPr>
            <w:tcW w:w="3798" w:type="dxa"/>
          </w:tcPr>
          <w:p w14:paraId="2081F1DD" w14:textId="77777777" w:rsidR="002C2D16" w:rsidRPr="00924715" w:rsidRDefault="002C2D16" w:rsidP="00AA69BE">
            <w:pPr>
              <w:pStyle w:val="ProductList-Body"/>
              <w:spacing w:before="20" w:after="20"/>
            </w:pPr>
            <w:r>
              <w:t>Idoneità alla Riduzione:</w:t>
            </w:r>
            <w:r>
              <w:rPr>
                <w:b/>
              </w:rPr>
              <w:t xml:space="preserve"> Tutte</w:t>
            </w:r>
          </w:p>
          <w:p w14:paraId="34286103" w14:textId="77777777" w:rsidR="002C2D16" w:rsidRDefault="002C2D16" w:rsidP="00AA69BE">
            <w:pPr>
              <w:pStyle w:val="ProductList-Body"/>
              <w:spacing w:before="20" w:after="20"/>
            </w:pPr>
            <w:r>
              <w:t xml:space="preserve">Idoneità alla Procedura di Ordine True-up: </w:t>
            </w:r>
            <w:r>
              <w:rPr>
                <w:b/>
              </w:rPr>
              <w:t>Tutti</w:t>
            </w:r>
          </w:p>
        </w:tc>
        <w:tc>
          <w:tcPr>
            <w:tcW w:w="3852" w:type="dxa"/>
          </w:tcPr>
          <w:p w14:paraId="0C1E6CA3" w14:textId="77777777" w:rsidR="002C2D16" w:rsidRPr="00924715" w:rsidRDefault="002C2D16" w:rsidP="00AA69BE">
            <w:pPr>
              <w:pStyle w:val="ProductList-Body"/>
              <w:spacing w:before="20" w:after="20"/>
            </w:pPr>
            <w:r>
              <w:t xml:space="preserve">Pool di Prodotti: </w:t>
            </w:r>
            <w:r>
              <w:rPr>
                <w:b/>
              </w:rPr>
              <w:t>Server</w:t>
            </w:r>
          </w:p>
          <w:p w14:paraId="063A53B4" w14:textId="77777777" w:rsidR="002C2D16" w:rsidRPr="0067772C" w:rsidRDefault="002C2D16" w:rsidP="00AA69BE">
            <w:pPr>
              <w:pStyle w:val="ProductList-Body"/>
              <w:spacing w:before="20" w:after="20"/>
              <w:rPr>
                <w:b/>
                <w:sz w:val="22"/>
              </w:rPr>
            </w:pPr>
            <w:r>
              <w:t xml:space="preserve">Idoneità al Servizio Esteso: </w:t>
            </w:r>
            <w:r>
              <w:rPr>
                <w:b/>
              </w:rPr>
              <w:t>Tutti</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326AB87C" w:rsidR="002C2D16" w:rsidRPr="00924715" w:rsidRDefault="00A82D59" w:rsidP="002C2D16">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C088" w14:textId="190FE1E1" w:rsidR="00EE40B5" w:rsidRPr="00924715" w:rsidRDefault="006E3B3F" w:rsidP="00680B4D">
      <w:pPr>
        <w:pStyle w:val="ProductList-Offering2Heading"/>
        <w:outlineLvl w:val="2"/>
      </w:pPr>
      <w:bookmarkStart w:id="1321" w:name="_Toc379797374"/>
      <w:bookmarkStart w:id="1322" w:name="_Toc380513406"/>
      <w:bookmarkStart w:id="1323" w:name="_Toc380655456"/>
      <w:bookmarkEnd w:id="1314"/>
      <w:bookmarkEnd w:id="1315"/>
      <w:bookmarkEnd w:id="1316"/>
      <w:r>
        <w:tab/>
      </w:r>
      <w:bookmarkStart w:id="1324" w:name="_Toc408656633"/>
      <w:r>
        <w:t>Project Online</w:t>
      </w:r>
      <w:bookmarkEnd w:id="1317"/>
      <w:bookmarkEnd w:id="1318"/>
      <w:bookmarkEnd w:id="1321"/>
      <w:bookmarkEnd w:id="1322"/>
      <w:bookmarkEnd w:id="1323"/>
      <w:bookmarkEnd w:id="1324"/>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4271F" w14:paraId="4FDCC094" w14:textId="77777777" w:rsidTr="00B779CC">
        <w:trPr>
          <w:cantSplit/>
          <w:tblHeader/>
        </w:trPr>
        <w:tc>
          <w:tcPr>
            <w:tcW w:w="3367" w:type="dxa"/>
            <w:tcBorders>
              <w:bottom w:val="nil"/>
            </w:tcBorders>
            <w:shd w:val="clear" w:color="auto" w:fill="00188F"/>
          </w:tcPr>
          <w:p w14:paraId="4FDCC089"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08A" w14:textId="3F6A58E6"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0507995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C08C" w14:textId="7E913CB3"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C08D" w14:textId="3CD4E765"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C08E" w14:textId="646B54F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C08F" w14:textId="2A198D5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C090" w14:textId="10EEEB79"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C091" w14:textId="1020942D"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C092" w14:textId="7830C1E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4FDCC093" w14:textId="120268DB"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185702" w14:paraId="4FDCC0A0" w14:textId="77777777" w:rsidTr="00B779CC">
        <w:trPr>
          <w:cantSplit/>
          <w:tblHeader/>
        </w:trPr>
        <w:tc>
          <w:tcPr>
            <w:tcW w:w="3367" w:type="dxa"/>
            <w:tcBorders>
              <w:top w:val="nil"/>
              <w:left w:val="nil"/>
              <w:bottom w:val="dashSmallGap" w:sz="4" w:space="0" w:color="BFBFBF" w:themeColor="background1" w:themeShade="BF"/>
              <w:right w:val="nil"/>
            </w:tcBorders>
          </w:tcPr>
          <w:p w14:paraId="4FDCC095" w14:textId="1B473983" w:rsidR="00185702" w:rsidRDefault="00185702" w:rsidP="002F0E74">
            <w:pPr>
              <w:pStyle w:val="ProductList-Offering2"/>
            </w:pPr>
            <w:bookmarkStart w:id="1325" w:name="_Toc379797375"/>
            <w:bookmarkStart w:id="1326" w:name="_Toc380513407"/>
            <w:bookmarkStart w:id="1327" w:name="_Toc380655457"/>
            <w:bookmarkStart w:id="1328" w:name="_Toc408656634"/>
            <w:r>
              <w:t>Project Online</w:t>
            </w:r>
            <w:bookmarkEnd w:id="1325"/>
            <w:bookmarkEnd w:id="1326"/>
            <w:bookmarkEnd w:id="1327"/>
            <w:bookmarkEnd w:id="1328"/>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185702" w:rsidRDefault="0018570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185702" w:rsidRDefault="00185702" w:rsidP="00C4636F">
            <w:pPr>
              <w:pStyle w:val="ProductList-OfferingBody"/>
              <w:ind w:left="-113"/>
              <w:jc w:val="center"/>
            </w:pPr>
          </w:p>
        </w:tc>
        <w:tc>
          <w:tcPr>
            <w:tcW w:w="739" w:type="dxa"/>
            <w:shd w:val="clear" w:color="auto" w:fill="70AD47" w:themeFill="accent6"/>
            <w:vAlign w:val="center"/>
          </w:tcPr>
          <w:p w14:paraId="4FDCC098" w14:textId="47309089" w:rsidR="00185702" w:rsidRPr="00263F65" w:rsidRDefault="00185702" w:rsidP="00C4636F">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156C1C">
              <w:rPr>
                <w:b/>
              </w:rPr>
              <w:t xml:space="preserve"> </w:t>
            </w:r>
            <w:r w:rsidRPr="00263F65">
              <w:t xml:space="preserve">A </w:t>
            </w:r>
            <w:r w:rsidRPr="00263F65">
              <w:fldChar w:fldCharType="end"/>
            </w:r>
          </w:p>
        </w:tc>
        <w:tc>
          <w:tcPr>
            <w:tcW w:w="739" w:type="dxa"/>
            <w:shd w:val="clear" w:color="auto" w:fill="BFBFBF" w:themeFill="background1" w:themeFillShade="BF"/>
            <w:vAlign w:val="center"/>
          </w:tcPr>
          <w:p w14:paraId="4FDCC099" w14:textId="77777777" w:rsidR="00185702" w:rsidRDefault="00185702" w:rsidP="00C4636F">
            <w:pPr>
              <w:pStyle w:val="ProductList-OfferingBody"/>
              <w:ind w:left="-113"/>
              <w:jc w:val="center"/>
            </w:pPr>
          </w:p>
        </w:tc>
        <w:tc>
          <w:tcPr>
            <w:tcW w:w="739" w:type="dxa"/>
            <w:shd w:val="clear" w:color="auto" w:fill="70AD47" w:themeFill="accent6"/>
            <w:vAlign w:val="center"/>
          </w:tcPr>
          <w:p w14:paraId="4FDCC09A" w14:textId="77777777" w:rsidR="00185702" w:rsidRDefault="00185702" w:rsidP="00C4636F">
            <w:pPr>
              <w:pStyle w:val="ProductList-OfferingBody"/>
              <w:ind w:left="-113"/>
              <w:jc w:val="center"/>
            </w:pPr>
          </w:p>
        </w:tc>
        <w:tc>
          <w:tcPr>
            <w:tcW w:w="738" w:type="dxa"/>
            <w:shd w:val="clear" w:color="auto" w:fill="70AD47" w:themeFill="accent6"/>
            <w:vAlign w:val="center"/>
          </w:tcPr>
          <w:p w14:paraId="4FDCC09B" w14:textId="77777777" w:rsidR="00185702" w:rsidRDefault="00185702" w:rsidP="00C4636F">
            <w:pPr>
              <w:pStyle w:val="ProductList-OfferingBody"/>
              <w:ind w:left="-113"/>
              <w:jc w:val="center"/>
            </w:pPr>
          </w:p>
        </w:tc>
        <w:tc>
          <w:tcPr>
            <w:tcW w:w="739" w:type="dxa"/>
            <w:shd w:val="clear" w:color="auto" w:fill="70AD47" w:themeFill="accent6"/>
            <w:vAlign w:val="center"/>
          </w:tcPr>
          <w:p w14:paraId="4FDCC09C" w14:textId="20D78EC4" w:rsidR="00185702" w:rsidRPr="00263F65" w:rsidRDefault="00185702" w:rsidP="00C4636F">
            <w:pPr>
              <w:pStyle w:val="ProductList-OfferingBody"/>
              <w:ind w:left="-113"/>
              <w:jc w:val="center"/>
            </w:pPr>
            <w:r w:rsidRPr="00263F65">
              <w:fldChar w:fldCharType="begin"/>
            </w:r>
            <w:r w:rsidRPr="00263F65">
              <w:instrText>AutoTextList  \sNotStyle\t "</w:instrText>
            </w:r>
            <w:r w:rsidRPr="00263F65">
              <w:rPr>
                <w:color w:val="000000" w:themeColor="text1"/>
              </w:rPr>
              <w:instrText>Open License e Open Value</w:instrText>
            </w:r>
            <w:r w:rsidRPr="00263F65">
              <w:instrText>"</w:instrText>
            </w:r>
            <w:r w:rsidRPr="00263F65">
              <w:fldChar w:fldCharType="separate"/>
            </w:r>
            <w:r w:rsidRPr="00263F65">
              <w:t>OF</w:t>
            </w:r>
            <w:r w:rsidRPr="00263F65">
              <w:fldChar w:fldCharType="end"/>
            </w:r>
          </w:p>
        </w:tc>
        <w:tc>
          <w:tcPr>
            <w:tcW w:w="739" w:type="dxa"/>
            <w:shd w:val="clear" w:color="auto" w:fill="70AD47" w:themeFill="accent6"/>
            <w:vAlign w:val="center"/>
          </w:tcPr>
          <w:p w14:paraId="4FDCC09D" w14:textId="1971B2E4" w:rsidR="00185702" w:rsidRPr="00263F65" w:rsidRDefault="00185702" w:rsidP="00C4636F">
            <w:pPr>
              <w:pStyle w:val="ProductList-OfferingBody"/>
              <w:ind w:left="-113"/>
              <w:jc w:val="center"/>
            </w:pPr>
            <w:r w:rsidRPr="00263F65">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263F65">
              <w:fldChar w:fldCharType="separate"/>
            </w:r>
            <w:r>
              <w:t xml:space="preserve"> </w:t>
            </w:r>
            <w:r w:rsidRPr="00263F65">
              <w:t xml:space="preserve">P </w:t>
            </w:r>
            <w:r w:rsidRPr="00263F65">
              <w:fldChar w:fldCharType="end"/>
            </w:r>
          </w:p>
        </w:tc>
        <w:tc>
          <w:tcPr>
            <w:tcW w:w="739" w:type="dxa"/>
            <w:shd w:val="clear" w:color="auto" w:fill="BFBFBF" w:themeFill="background1" w:themeFillShade="BF"/>
            <w:vAlign w:val="center"/>
          </w:tcPr>
          <w:p w14:paraId="4FDCC09E" w14:textId="77777777" w:rsidR="00185702" w:rsidRDefault="00185702" w:rsidP="00C4636F">
            <w:pPr>
              <w:pStyle w:val="ProductList-OfferingBody"/>
              <w:ind w:left="-113"/>
              <w:jc w:val="center"/>
            </w:pPr>
          </w:p>
        </w:tc>
        <w:tc>
          <w:tcPr>
            <w:tcW w:w="784" w:type="dxa"/>
            <w:shd w:val="clear" w:color="auto" w:fill="70AD47" w:themeFill="accent6"/>
            <w:vAlign w:val="center"/>
          </w:tcPr>
          <w:p w14:paraId="4FDCC09F" w14:textId="2B096FC2" w:rsidR="00185702" w:rsidRPr="00263F65" w:rsidRDefault="00185702" w:rsidP="00C4636F">
            <w:pPr>
              <w:pStyle w:val="ProductList-OfferingBody"/>
              <w:ind w:left="-113"/>
              <w:jc w:val="center"/>
            </w:pPr>
            <w:r w:rsidRPr="00263F65">
              <w:fldChar w:fldCharType="begin"/>
            </w:r>
            <w:r w:rsidRPr="00263F65">
              <w:instrText>AutoTextList  \s NoStyle \t "</w:instrText>
            </w:r>
            <w:r w:rsidRPr="00263F65">
              <w:rPr>
                <w:color w:val="000000" w:themeColor="text1"/>
              </w:rPr>
              <w:instrText>Prodotto Aggiuntivo</w:instrText>
            </w:r>
            <w:r w:rsidRPr="00263F65">
              <w:instrText xml:space="preserve">" </w:instrText>
            </w:r>
            <w:r w:rsidRPr="00263F65">
              <w:fldChar w:fldCharType="separate"/>
            </w:r>
            <w:r w:rsidRPr="00263F65">
              <w:t xml:space="preserve"> A </w:t>
            </w:r>
            <w:r w:rsidRPr="00263F65">
              <w:fldChar w:fldCharType="end"/>
            </w:r>
          </w:p>
        </w:tc>
      </w:tr>
      <w:tr w:rsidR="00185702" w14:paraId="4FDCC0AC" w14:textId="77777777" w:rsidTr="00B779C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185702" w:rsidRDefault="00185702" w:rsidP="002F0E74">
            <w:pPr>
              <w:pStyle w:val="ProductList-Offering2"/>
            </w:pPr>
            <w:bookmarkStart w:id="1329" w:name="_Toc379797376"/>
            <w:bookmarkStart w:id="1330" w:name="_Toc380513408"/>
            <w:bookmarkStart w:id="1331" w:name="_Toc380655458"/>
            <w:bookmarkStart w:id="1332" w:name="_Toc408656635"/>
            <w:r>
              <w:t>Project Online</w:t>
            </w:r>
            <w:r>
              <w:fldChar w:fldCharType="begin"/>
            </w:r>
            <w:r>
              <w:instrText>XE "Project Online"</w:instrText>
            </w:r>
            <w:r>
              <w:fldChar w:fldCharType="end"/>
            </w:r>
            <w:r>
              <w:t xml:space="preserve"> A</w:t>
            </w:r>
            <w:bookmarkEnd w:id="1329"/>
            <w:bookmarkEnd w:id="1330"/>
            <w:bookmarkEnd w:id="1331"/>
            <w:bookmarkEnd w:id="1332"/>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185702" w:rsidRDefault="0018570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185702" w:rsidRDefault="00185702" w:rsidP="00C4636F">
            <w:pPr>
              <w:pStyle w:val="ProductList-OfferingBody"/>
              <w:ind w:left="-113"/>
              <w:jc w:val="center"/>
            </w:pPr>
            <w:r>
              <w:t>1</w:t>
            </w:r>
          </w:p>
        </w:tc>
        <w:tc>
          <w:tcPr>
            <w:tcW w:w="739" w:type="dxa"/>
            <w:shd w:val="clear" w:color="auto" w:fill="70AD47" w:themeFill="accent6"/>
            <w:vAlign w:val="center"/>
          </w:tcPr>
          <w:p w14:paraId="4FDCC0A4" w14:textId="092AB22A" w:rsidR="00185702" w:rsidRDefault="00185702" w:rsidP="00C4636F">
            <w:pPr>
              <w:pStyle w:val="ProductList-OfferingBody"/>
              <w:ind w:left="-113"/>
              <w:jc w:val="center"/>
            </w:pPr>
          </w:p>
        </w:tc>
        <w:tc>
          <w:tcPr>
            <w:tcW w:w="739" w:type="dxa"/>
            <w:shd w:val="clear" w:color="auto" w:fill="70AD47" w:themeFill="accent6"/>
            <w:vAlign w:val="center"/>
          </w:tcPr>
          <w:p w14:paraId="4FDCC0A5" w14:textId="2E0544CF" w:rsidR="00185702" w:rsidRPr="00263F65" w:rsidRDefault="00185702" w:rsidP="00C4636F">
            <w:pPr>
              <w:pStyle w:val="ProductList-OfferingBody"/>
              <w:ind w:left="-113"/>
              <w:jc w:val="center"/>
            </w:pPr>
            <w:r w:rsidRPr="00263F65">
              <w:fldChar w:fldCharType="begin"/>
            </w:r>
            <w:r w:rsidRPr="00263F65">
              <w:instrText xml:space="preserve"> AutoTextList  \sNoStyle\t “</w:instrText>
            </w:r>
            <w:r w:rsidRPr="00263F65">
              <w:rPr>
                <w:color w:val="000000" w:themeColor="text1"/>
              </w:rPr>
              <w:instrText>Prodotto Aggiuntivo Solo per OVS-ES</w:instrText>
            </w:r>
            <w:r w:rsidRPr="00263F65">
              <w:instrText>”</w:instrText>
            </w:r>
            <w:r w:rsidRPr="00263F65">
              <w:fldChar w:fldCharType="separate"/>
            </w:r>
            <w:r w:rsidRPr="00263F65">
              <w:t>AV</w:t>
            </w:r>
            <w:r w:rsidRPr="00263F65">
              <w:fldChar w:fldCharType="end"/>
            </w:r>
            <w:r w:rsidRPr="00263F65">
              <w:t>,</w:t>
            </w:r>
            <w:r w:rsidRPr="00263F65">
              <w:fldChar w:fldCharType="begin"/>
            </w:r>
            <w:r w:rsidRPr="00263F65">
              <w:instrText xml:space="preserve"> AutoTextList  \sNoStyle\t “</w:instrText>
            </w:r>
            <w:r w:rsidRPr="00263F65">
              <w:rPr>
                <w:color w:val="000000" w:themeColor="text1"/>
              </w:rPr>
              <w:instrText>Offerta Studente Solo per EES</w:instrText>
            </w:r>
            <w:r w:rsidRPr="00263F65">
              <w:instrText>”</w:instrText>
            </w:r>
            <w:r w:rsidRPr="00263F65">
              <w:fldChar w:fldCharType="separate"/>
            </w:r>
            <w:r w:rsidRPr="00263F65">
              <w:t>SE</w:t>
            </w:r>
            <w:r w:rsidRPr="00263F65">
              <w:fldChar w:fldCharType="end"/>
            </w:r>
          </w:p>
        </w:tc>
        <w:tc>
          <w:tcPr>
            <w:tcW w:w="739" w:type="dxa"/>
            <w:shd w:val="clear" w:color="auto" w:fill="BFBFBF" w:themeFill="background1" w:themeFillShade="BF"/>
            <w:vAlign w:val="center"/>
          </w:tcPr>
          <w:p w14:paraId="4FDCC0A6" w14:textId="77777777" w:rsidR="00185702" w:rsidRDefault="00185702" w:rsidP="00C4636F">
            <w:pPr>
              <w:pStyle w:val="ProductList-OfferingBody"/>
              <w:ind w:left="-113"/>
              <w:jc w:val="center"/>
            </w:pPr>
          </w:p>
        </w:tc>
        <w:tc>
          <w:tcPr>
            <w:tcW w:w="738" w:type="dxa"/>
            <w:shd w:val="clear" w:color="auto" w:fill="70AD47" w:themeFill="accent6"/>
            <w:vAlign w:val="center"/>
          </w:tcPr>
          <w:p w14:paraId="4FDCC0A7" w14:textId="77777777" w:rsidR="00185702" w:rsidRDefault="00185702" w:rsidP="00C4636F">
            <w:pPr>
              <w:pStyle w:val="ProductList-OfferingBody"/>
              <w:ind w:left="-113"/>
              <w:jc w:val="center"/>
            </w:pPr>
          </w:p>
        </w:tc>
        <w:tc>
          <w:tcPr>
            <w:tcW w:w="739" w:type="dxa"/>
            <w:shd w:val="clear" w:color="auto" w:fill="70AD47" w:themeFill="accent6"/>
            <w:vAlign w:val="center"/>
          </w:tcPr>
          <w:p w14:paraId="4FDCC0A8" w14:textId="40026E49" w:rsidR="00185702" w:rsidRPr="00263F65" w:rsidRDefault="00185702" w:rsidP="00C4636F">
            <w:pPr>
              <w:pStyle w:val="ProductList-OfferingBody"/>
              <w:ind w:left="-113"/>
              <w:jc w:val="center"/>
            </w:pPr>
            <w:r w:rsidRPr="00263F65">
              <w:fldChar w:fldCharType="begin"/>
            </w:r>
            <w:r w:rsidRPr="00263F65">
              <w:instrText>AutoTextList  \sNotStyle\t "</w:instrText>
            </w:r>
            <w:r w:rsidRPr="00263F65">
              <w:rPr>
                <w:color w:val="000000" w:themeColor="text1"/>
              </w:rPr>
              <w:instrText>Open License e Open Value</w:instrText>
            </w:r>
            <w:r w:rsidRPr="00263F65">
              <w:instrText>"</w:instrText>
            </w:r>
            <w:r w:rsidRPr="00263F65">
              <w:fldChar w:fldCharType="separate"/>
            </w:r>
            <w:r w:rsidRPr="00263F65">
              <w:t>OF</w:t>
            </w:r>
            <w:r w:rsidRPr="00263F65">
              <w:fldChar w:fldCharType="end"/>
            </w:r>
          </w:p>
        </w:tc>
        <w:tc>
          <w:tcPr>
            <w:tcW w:w="739" w:type="dxa"/>
            <w:shd w:val="clear" w:color="auto" w:fill="70AD47" w:themeFill="accent6"/>
            <w:vAlign w:val="center"/>
          </w:tcPr>
          <w:p w14:paraId="4FDCC0A9" w14:textId="19D67B3A" w:rsidR="00185702" w:rsidRPr="00263F65" w:rsidRDefault="00185702" w:rsidP="00C4636F">
            <w:pPr>
              <w:pStyle w:val="ProductList-OfferingBody"/>
              <w:ind w:left="-113"/>
              <w:jc w:val="center"/>
            </w:pPr>
            <w:r w:rsidRPr="00263F65">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263F65">
              <w:fldChar w:fldCharType="separate"/>
            </w:r>
            <w:r w:rsidRPr="00263F65">
              <w:t xml:space="preserve"> P </w:t>
            </w:r>
            <w:r w:rsidRPr="00263F65">
              <w:fldChar w:fldCharType="end"/>
            </w:r>
          </w:p>
        </w:tc>
        <w:tc>
          <w:tcPr>
            <w:tcW w:w="739" w:type="dxa"/>
            <w:shd w:val="clear" w:color="auto" w:fill="BFBFBF" w:themeFill="background1" w:themeFillShade="BF"/>
            <w:vAlign w:val="center"/>
          </w:tcPr>
          <w:p w14:paraId="4FDCC0AA" w14:textId="77777777" w:rsidR="00185702" w:rsidRDefault="00185702" w:rsidP="00C4636F">
            <w:pPr>
              <w:pStyle w:val="ProductList-OfferingBody"/>
              <w:ind w:left="-113"/>
              <w:jc w:val="center"/>
            </w:pPr>
          </w:p>
        </w:tc>
        <w:tc>
          <w:tcPr>
            <w:tcW w:w="784" w:type="dxa"/>
            <w:shd w:val="clear" w:color="auto" w:fill="70AD47" w:themeFill="accent6"/>
            <w:vAlign w:val="center"/>
          </w:tcPr>
          <w:p w14:paraId="4FDCC0AB" w14:textId="06818D33" w:rsidR="00185702" w:rsidRPr="00263F65" w:rsidRDefault="00185702" w:rsidP="00C4636F">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263F65">
              <w:t xml:space="preserve"> A </w:t>
            </w:r>
            <w:r w:rsidRPr="00263F65">
              <w:fldChar w:fldCharType="end"/>
            </w:r>
          </w:p>
        </w:tc>
      </w:tr>
      <w:tr w:rsidR="00185702" w14:paraId="0C4B2A87" w14:textId="77777777" w:rsidTr="00B779CC">
        <w:trPr>
          <w:cantSplit/>
          <w:tblHeader/>
        </w:trPr>
        <w:tc>
          <w:tcPr>
            <w:tcW w:w="3367" w:type="dxa"/>
            <w:tcBorders>
              <w:top w:val="dashSmallGap" w:sz="4" w:space="0" w:color="BFBFBF" w:themeColor="background1" w:themeShade="BF"/>
              <w:left w:val="nil"/>
              <w:bottom w:val="nil"/>
              <w:right w:val="nil"/>
            </w:tcBorders>
          </w:tcPr>
          <w:p w14:paraId="1D2458E1" w14:textId="7BA4E553" w:rsidR="00185702" w:rsidRDefault="00185702" w:rsidP="001838D6">
            <w:pPr>
              <w:pStyle w:val="ProductList-Offering2"/>
            </w:pPr>
            <w:bookmarkStart w:id="1333" w:name="_Toc408656636"/>
            <w:r>
              <w:t>Project Lite</w:t>
            </w:r>
            <w:bookmarkEnd w:id="133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185702" w:rsidRDefault="00185702"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185702" w:rsidRDefault="00185702" w:rsidP="001838D6">
            <w:pPr>
              <w:pStyle w:val="ProductList-OfferingBody"/>
              <w:ind w:left="-113"/>
              <w:jc w:val="center"/>
            </w:pPr>
          </w:p>
        </w:tc>
        <w:tc>
          <w:tcPr>
            <w:tcW w:w="739" w:type="dxa"/>
            <w:shd w:val="clear" w:color="auto" w:fill="70AD47" w:themeFill="accent6"/>
            <w:vAlign w:val="center"/>
          </w:tcPr>
          <w:p w14:paraId="448929F1" w14:textId="5FE06A86" w:rsidR="00185702" w:rsidRPr="00263F65" w:rsidRDefault="00185702" w:rsidP="001838D6">
            <w:pPr>
              <w:pStyle w:val="ProductList-OfferingBody"/>
              <w:ind w:left="-113"/>
              <w:jc w:val="center"/>
            </w:pPr>
            <w:r w:rsidRPr="00263F65">
              <w:fldChar w:fldCharType="begin"/>
            </w:r>
            <w:r w:rsidRPr="00263F65">
              <w:instrText>AutoTextList  \s NoStyle \t "</w:instrText>
            </w:r>
            <w:r w:rsidRPr="00263F65">
              <w:rPr>
                <w:color w:val="000000" w:themeColor="text1"/>
              </w:rPr>
              <w:instrText>Prodotto Aggiuntivo</w:instrText>
            </w:r>
            <w:r w:rsidRPr="00263F65">
              <w:instrText xml:space="preserve">" </w:instrText>
            </w:r>
            <w:r w:rsidRPr="00263F65">
              <w:fldChar w:fldCharType="separate"/>
            </w:r>
            <w:r w:rsidRPr="00263F65">
              <w:t xml:space="preserve"> A </w:t>
            </w:r>
            <w:r w:rsidRPr="00263F65">
              <w:fldChar w:fldCharType="end"/>
            </w:r>
          </w:p>
        </w:tc>
        <w:tc>
          <w:tcPr>
            <w:tcW w:w="739" w:type="dxa"/>
            <w:shd w:val="clear" w:color="auto" w:fill="BFBFBF" w:themeFill="background1" w:themeFillShade="BF"/>
            <w:vAlign w:val="center"/>
          </w:tcPr>
          <w:p w14:paraId="5D1AC8FB" w14:textId="77777777" w:rsidR="00185702" w:rsidRDefault="00185702" w:rsidP="001838D6">
            <w:pPr>
              <w:pStyle w:val="ProductList-OfferingBody"/>
              <w:ind w:left="-113"/>
              <w:jc w:val="center"/>
            </w:pPr>
          </w:p>
        </w:tc>
        <w:tc>
          <w:tcPr>
            <w:tcW w:w="739" w:type="dxa"/>
            <w:shd w:val="clear" w:color="auto" w:fill="BFBFBF" w:themeFill="background1" w:themeFillShade="BF"/>
            <w:vAlign w:val="center"/>
          </w:tcPr>
          <w:p w14:paraId="679D3B7E" w14:textId="77777777" w:rsidR="00185702" w:rsidRDefault="00185702" w:rsidP="001838D6">
            <w:pPr>
              <w:pStyle w:val="ProductList-OfferingBody"/>
              <w:ind w:left="-113"/>
              <w:jc w:val="center"/>
            </w:pPr>
          </w:p>
        </w:tc>
        <w:tc>
          <w:tcPr>
            <w:tcW w:w="738" w:type="dxa"/>
            <w:shd w:val="clear" w:color="auto" w:fill="70AD47" w:themeFill="accent6"/>
            <w:vAlign w:val="center"/>
          </w:tcPr>
          <w:p w14:paraId="160049B6" w14:textId="77777777" w:rsidR="00185702" w:rsidRDefault="00185702" w:rsidP="001838D6">
            <w:pPr>
              <w:pStyle w:val="ProductList-OfferingBody"/>
              <w:ind w:left="-113"/>
              <w:jc w:val="center"/>
            </w:pPr>
          </w:p>
        </w:tc>
        <w:tc>
          <w:tcPr>
            <w:tcW w:w="739" w:type="dxa"/>
            <w:shd w:val="clear" w:color="auto" w:fill="70AD47" w:themeFill="accent6"/>
            <w:vAlign w:val="center"/>
          </w:tcPr>
          <w:p w14:paraId="2418850A" w14:textId="20A02EC7" w:rsidR="00185702" w:rsidRPr="00263F65" w:rsidRDefault="00185702" w:rsidP="001838D6">
            <w:pPr>
              <w:pStyle w:val="ProductList-OfferingBody"/>
              <w:ind w:left="-113"/>
              <w:jc w:val="center"/>
            </w:pPr>
            <w:r w:rsidRPr="00263F65">
              <w:fldChar w:fldCharType="begin"/>
            </w:r>
            <w:r w:rsidRPr="00263F65">
              <w:instrText>AutoTextList  \sNotStyle\t "</w:instrText>
            </w:r>
            <w:r w:rsidRPr="00263F65">
              <w:rPr>
                <w:color w:val="000000" w:themeColor="text1"/>
              </w:rPr>
              <w:instrText>Open License e Open Value</w:instrText>
            </w:r>
            <w:r w:rsidRPr="00263F65">
              <w:instrText>"</w:instrText>
            </w:r>
            <w:r w:rsidRPr="00263F65">
              <w:fldChar w:fldCharType="separate"/>
            </w:r>
            <w:r w:rsidRPr="00263F65">
              <w:t>OF</w:t>
            </w:r>
            <w:r w:rsidRPr="00263F65">
              <w:fldChar w:fldCharType="end"/>
            </w:r>
          </w:p>
        </w:tc>
        <w:tc>
          <w:tcPr>
            <w:tcW w:w="739" w:type="dxa"/>
            <w:shd w:val="clear" w:color="auto" w:fill="70AD47" w:themeFill="accent6"/>
            <w:vAlign w:val="center"/>
          </w:tcPr>
          <w:p w14:paraId="5BB493C4" w14:textId="7B17A61B" w:rsidR="00185702" w:rsidRPr="00263F65" w:rsidRDefault="00185702" w:rsidP="001838D6">
            <w:pPr>
              <w:pStyle w:val="ProductList-OfferingBody"/>
              <w:ind w:left="-113"/>
              <w:jc w:val="center"/>
            </w:pPr>
            <w:r w:rsidRPr="00263F65">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263F65">
              <w:fldChar w:fldCharType="separate"/>
            </w:r>
            <w:r w:rsidRPr="00263F65">
              <w:t xml:space="preserve"> P </w:t>
            </w:r>
            <w:r w:rsidRPr="00263F65">
              <w:fldChar w:fldCharType="end"/>
            </w:r>
          </w:p>
        </w:tc>
        <w:tc>
          <w:tcPr>
            <w:tcW w:w="739" w:type="dxa"/>
            <w:shd w:val="clear" w:color="auto" w:fill="BFBFBF" w:themeFill="background1" w:themeFillShade="BF"/>
            <w:vAlign w:val="center"/>
          </w:tcPr>
          <w:p w14:paraId="3995BCD1" w14:textId="77777777" w:rsidR="00185702" w:rsidRDefault="00185702" w:rsidP="001838D6">
            <w:pPr>
              <w:pStyle w:val="ProductList-OfferingBody"/>
              <w:ind w:left="-113"/>
              <w:jc w:val="center"/>
            </w:pPr>
          </w:p>
        </w:tc>
        <w:tc>
          <w:tcPr>
            <w:tcW w:w="784" w:type="dxa"/>
            <w:shd w:val="clear" w:color="auto" w:fill="BFBFBF" w:themeFill="background1" w:themeFillShade="BF"/>
            <w:vAlign w:val="center"/>
          </w:tcPr>
          <w:p w14:paraId="40796602" w14:textId="77777777" w:rsidR="00185702" w:rsidRPr="005A0966" w:rsidRDefault="00185702" w:rsidP="001838D6">
            <w:pPr>
              <w:pStyle w:val="ProductList-OfferingBody"/>
              <w:ind w:left="-113"/>
              <w:jc w:val="center"/>
            </w:pPr>
          </w:p>
        </w:tc>
      </w:tr>
    </w:tbl>
    <w:p w14:paraId="4FDCC0AD"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3"/>
        <w:gridCol w:w="3366"/>
        <w:gridCol w:w="3563"/>
      </w:tblGrid>
      <w:tr w:rsidR="00782C7B" w14:paraId="4FDCC0B1" w14:textId="77777777" w:rsidTr="004B6690">
        <w:tc>
          <w:tcPr>
            <w:tcW w:w="3798" w:type="dxa"/>
          </w:tcPr>
          <w:p w14:paraId="4FDCC0AE" w14:textId="38812FE9"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395" w:type="dxa"/>
          </w:tcPr>
          <w:p w14:paraId="4FDCC0AF" w14:textId="77777777" w:rsidR="00782C7B" w:rsidRPr="001C3EDC" w:rsidRDefault="001C3EDC" w:rsidP="001C3EDC">
            <w:pPr>
              <w:pStyle w:val="ProductList-Body"/>
              <w:spacing w:before="20" w:after="20"/>
              <w:rPr>
                <w:b/>
              </w:rPr>
            </w:pPr>
            <w:r>
              <w:t xml:space="preserve">Pool di Prodotti: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Idoneità al Servizio Esteso: </w:t>
            </w:r>
            <w:r>
              <w:rPr>
                <w:b/>
              </w:rPr>
              <w:t>Tutte</w:t>
            </w:r>
            <w:r>
              <w:fldChar w:fldCharType="begin"/>
            </w:r>
            <w:r>
              <w:instrText>XE "Project Online"</w:instrText>
            </w:r>
            <w:r>
              <w:fldChar w:fldCharType="end"/>
            </w:r>
          </w:p>
        </w:tc>
      </w:tr>
      <w:tr w:rsidR="00782C7B" w14:paraId="4FDCC0B5" w14:textId="77777777" w:rsidTr="004B6690">
        <w:tc>
          <w:tcPr>
            <w:tcW w:w="3798" w:type="dxa"/>
          </w:tcPr>
          <w:p w14:paraId="4FDCC0B2" w14:textId="60A1427E"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395" w:type="dxa"/>
          </w:tcPr>
          <w:p w14:paraId="4FDCC0B3" w14:textId="2580CDE4"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456B3CD7"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C0B7" w14:textId="18E6B103" w:rsidR="00EE40B5" w:rsidRPr="00924715" w:rsidRDefault="00FA00BF" w:rsidP="00680B4D">
      <w:pPr>
        <w:pStyle w:val="ProductList-Offering2Heading"/>
        <w:outlineLvl w:val="2"/>
      </w:pPr>
      <w:r>
        <w:tab/>
      </w:r>
      <w:bookmarkStart w:id="1334" w:name="_Toc378147668"/>
      <w:bookmarkStart w:id="1335" w:name="_Toc378151565"/>
      <w:bookmarkStart w:id="1336" w:name="_Toc379797377"/>
      <w:bookmarkStart w:id="1337" w:name="_Toc380513409"/>
      <w:bookmarkStart w:id="1338" w:name="_Toc380655459"/>
      <w:bookmarkStart w:id="1339" w:name="SharePointOnline"/>
      <w:bookmarkStart w:id="1340" w:name="_Toc408656637"/>
      <w:r>
        <w:t>SharePoint Online</w:t>
      </w:r>
      <w:bookmarkEnd w:id="1334"/>
      <w:bookmarkEnd w:id="1335"/>
      <w:bookmarkEnd w:id="1336"/>
      <w:bookmarkEnd w:id="1337"/>
      <w:bookmarkEnd w:id="1338"/>
      <w:bookmarkEnd w:id="1339"/>
      <w:bookmarkEnd w:id="13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44271F" w14:paraId="4FDCC0C3" w14:textId="77777777" w:rsidTr="00B779CC">
        <w:trPr>
          <w:cantSplit/>
          <w:tblHeader/>
        </w:trPr>
        <w:tc>
          <w:tcPr>
            <w:tcW w:w="3337" w:type="dxa"/>
            <w:tcBorders>
              <w:bottom w:val="nil"/>
            </w:tcBorders>
            <w:shd w:val="clear" w:color="auto" w:fill="00188F"/>
          </w:tcPr>
          <w:p w14:paraId="4FDCC0B8"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0B9" w14:textId="22ED920F"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5D3192A2"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C0BB" w14:textId="2FBFFB74"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C0BC" w14:textId="6EE448E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C0BD" w14:textId="64C824DC"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C0BE" w14:textId="0CA920AC"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C0BF" w14:textId="5C327C89"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C0C0" w14:textId="1C35192B"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C0C1" w14:textId="4A6ECE52"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814" w:type="dxa"/>
            <w:shd w:val="clear" w:color="auto" w:fill="00188F"/>
            <w:vAlign w:val="center"/>
          </w:tcPr>
          <w:p w14:paraId="4FDCC0C2" w14:textId="1FA56621"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185702" w14:paraId="4FDCC0CF" w14:textId="77777777" w:rsidTr="00B779CC">
        <w:trPr>
          <w:cantSplit/>
        </w:trPr>
        <w:tc>
          <w:tcPr>
            <w:tcW w:w="3337" w:type="dxa"/>
            <w:tcBorders>
              <w:top w:val="nil"/>
              <w:left w:val="nil"/>
              <w:bottom w:val="dashSmallGap" w:sz="4" w:space="0" w:color="BFBFBF" w:themeColor="background1" w:themeShade="BF"/>
              <w:right w:val="nil"/>
            </w:tcBorders>
          </w:tcPr>
          <w:p w14:paraId="4FDCC0C4" w14:textId="70F063F6" w:rsidR="00185702" w:rsidRPr="008E026C" w:rsidRDefault="00185702" w:rsidP="00E366FD">
            <w:pPr>
              <w:pStyle w:val="ProductList-Offering2"/>
              <w:rPr>
                <w:lang w:val="en-US"/>
              </w:rPr>
            </w:pPr>
            <w:bookmarkStart w:id="1341" w:name="_Toc379797378"/>
            <w:bookmarkStart w:id="1342" w:name="_Toc380513410"/>
            <w:bookmarkStart w:id="1343" w:name="_Toc380655460"/>
            <w:bookmarkStart w:id="1344" w:name="_Toc408656638"/>
            <w:r w:rsidRPr="008E026C">
              <w:rPr>
                <w:lang w:val="en-US"/>
              </w:rPr>
              <w:t>Office 365 Extra File Storage 1 GB</w:t>
            </w:r>
            <w:r>
              <w:fldChar w:fldCharType="begin"/>
            </w:r>
            <w:r w:rsidRPr="008E026C">
              <w:rPr>
                <w:lang w:val="en-US"/>
              </w:rPr>
              <w:instrText>XE "SharePoint Online Extra Storage 1 GB"</w:instrText>
            </w:r>
            <w:r>
              <w:fldChar w:fldCharType="end"/>
            </w:r>
            <w:r w:rsidRPr="008E026C">
              <w:rPr>
                <w:lang w:val="en-US"/>
              </w:rPr>
              <w:t xml:space="preserve"> (SL Add-on)</w:t>
            </w:r>
            <w:bookmarkEnd w:id="1341"/>
            <w:bookmarkEnd w:id="1342"/>
            <w:bookmarkEnd w:id="1343"/>
            <w:bookmarkEnd w:id="1344"/>
          </w:p>
        </w:tc>
        <w:tc>
          <w:tcPr>
            <w:tcW w:w="738" w:type="dxa"/>
            <w:tcBorders>
              <w:top w:val="nil"/>
              <w:left w:val="nil"/>
              <w:bottom w:val="dashSmallGap" w:sz="4" w:space="0" w:color="BFBFBF" w:themeColor="background1" w:themeShade="BF"/>
              <w:right w:val="nil"/>
            </w:tcBorders>
            <w:vAlign w:val="center"/>
          </w:tcPr>
          <w:p w14:paraId="4FDCC0C5" w14:textId="2E22C962" w:rsidR="00185702" w:rsidRDefault="0018570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0C7" w14:textId="35897633" w:rsidR="00185702" w:rsidRPr="00263F65" w:rsidRDefault="00185702" w:rsidP="001C3EDC">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263F65">
              <w:t xml:space="preserve"> A </w:t>
            </w:r>
            <w:r w:rsidRPr="00263F65">
              <w:fldChar w:fldCharType="end"/>
            </w:r>
          </w:p>
        </w:tc>
        <w:tc>
          <w:tcPr>
            <w:tcW w:w="739" w:type="dxa"/>
            <w:shd w:val="clear" w:color="auto" w:fill="BFBFBF" w:themeFill="background1" w:themeFillShade="BF"/>
            <w:vAlign w:val="center"/>
          </w:tcPr>
          <w:p w14:paraId="4FDCC0C8"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0C9" w14:textId="77777777" w:rsidR="00185702" w:rsidRDefault="00185702" w:rsidP="001C3EDC">
            <w:pPr>
              <w:pStyle w:val="ProductList-OfferingBody"/>
              <w:ind w:left="-113"/>
              <w:jc w:val="center"/>
            </w:pPr>
          </w:p>
        </w:tc>
        <w:tc>
          <w:tcPr>
            <w:tcW w:w="738" w:type="dxa"/>
            <w:shd w:val="clear" w:color="auto" w:fill="BFBFBF" w:themeFill="background1" w:themeFillShade="BF"/>
            <w:vAlign w:val="center"/>
          </w:tcPr>
          <w:p w14:paraId="4FDCC0CA"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0CB"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0CC"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0CD" w14:textId="77777777" w:rsidR="00185702" w:rsidRDefault="00185702" w:rsidP="001C3EDC">
            <w:pPr>
              <w:pStyle w:val="ProductList-OfferingBody"/>
              <w:ind w:left="-113"/>
              <w:jc w:val="center"/>
            </w:pPr>
          </w:p>
        </w:tc>
        <w:tc>
          <w:tcPr>
            <w:tcW w:w="814" w:type="dxa"/>
            <w:shd w:val="clear" w:color="auto" w:fill="70AD47" w:themeFill="accent6"/>
            <w:vAlign w:val="center"/>
          </w:tcPr>
          <w:p w14:paraId="4FDCC0CE" w14:textId="4C445CA6" w:rsidR="00185702" w:rsidRPr="00263F65" w:rsidRDefault="00185702" w:rsidP="006E3B3F">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156C1C">
              <w:rPr>
                <w:b/>
              </w:rPr>
              <w:t xml:space="preserve"> </w:t>
            </w:r>
            <w:r w:rsidRPr="00263F65">
              <w:t xml:space="preserve">A </w:t>
            </w:r>
            <w:r w:rsidRPr="00263F65">
              <w:fldChar w:fldCharType="end"/>
            </w:r>
          </w:p>
        </w:tc>
      </w:tr>
      <w:tr w:rsidR="001C3EDC" w14:paraId="4FDCC0DB" w14:textId="77777777" w:rsidTr="00B779C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8E026C" w:rsidRDefault="00E366FD" w:rsidP="00E366FD">
            <w:pPr>
              <w:pStyle w:val="ProductList-Offering2"/>
              <w:rPr>
                <w:lang w:val="en-US"/>
              </w:rPr>
            </w:pPr>
            <w:bookmarkStart w:id="1345" w:name="_Toc379797379"/>
            <w:bookmarkStart w:id="1346" w:name="_Toc380513411"/>
            <w:bookmarkStart w:id="1347" w:name="_Toc380655461"/>
            <w:bookmarkStart w:id="1348" w:name="_Toc408656639"/>
            <w:r w:rsidRPr="008E026C">
              <w:rPr>
                <w:lang w:val="en-US"/>
              </w:rPr>
              <w:t>Office 365 Extra File Storage 1 GB</w:t>
            </w:r>
            <w:r>
              <w:fldChar w:fldCharType="begin"/>
            </w:r>
            <w:r w:rsidRPr="008E026C">
              <w:rPr>
                <w:lang w:val="en-US"/>
              </w:rPr>
              <w:instrText>XE "SharePoint Online Extra Storage 1 GB"</w:instrText>
            </w:r>
            <w:r>
              <w:fldChar w:fldCharType="end"/>
            </w:r>
            <w:r w:rsidRPr="008E026C">
              <w:rPr>
                <w:lang w:val="en-US"/>
              </w:rPr>
              <w:t xml:space="preserve"> A</w:t>
            </w:r>
            <w:r>
              <w:fldChar w:fldCharType="begin"/>
            </w:r>
            <w:r w:rsidRPr="008E026C">
              <w:rPr>
                <w:lang w:val="en-US"/>
              </w:rPr>
              <w:instrText>XE "SharePoint Online Extra Storage 1 GB A"</w:instrText>
            </w:r>
            <w:r>
              <w:fldChar w:fldCharType="end"/>
            </w:r>
            <w:r w:rsidRPr="008E026C">
              <w:rPr>
                <w:lang w:val="en-US"/>
              </w:rPr>
              <w:t xml:space="preserve"> (SL Add-on)</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Pr="008E026C" w:rsidRDefault="001C3EDC"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Pr="008E026C" w:rsidRDefault="001C3EDC" w:rsidP="001C3EDC">
            <w:pPr>
              <w:pStyle w:val="ProductList-OfferingBody"/>
              <w:ind w:left="-113"/>
              <w:jc w:val="center"/>
              <w:rPr>
                <w:lang w:val="en-US"/>
              </w:rPr>
            </w:pPr>
          </w:p>
        </w:tc>
        <w:tc>
          <w:tcPr>
            <w:tcW w:w="739" w:type="dxa"/>
            <w:shd w:val="clear" w:color="auto" w:fill="BFBFBF" w:themeFill="background1" w:themeFillShade="BF"/>
            <w:vAlign w:val="center"/>
          </w:tcPr>
          <w:p w14:paraId="4FDCC0D3" w14:textId="77777777" w:rsidR="001C3EDC" w:rsidRPr="008E026C" w:rsidRDefault="001C3EDC" w:rsidP="001C3EDC">
            <w:pPr>
              <w:pStyle w:val="ProductList-OfferingBody"/>
              <w:ind w:left="-113"/>
              <w:jc w:val="center"/>
              <w:rPr>
                <w:lang w:val="en-US"/>
              </w:rPr>
            </w:pPr>
          </w:p>
        </w:tc>
        <w:tc>
          <w:tcPr>
            <w:tcW w:w="739" w:type="dxa"/>
            <w:shd w:val="clear" w:color="auto" w:fill="70AD47" w:themeFill="accent6"/>
            <w:vAlign w:val="center"/>
          </w:tcPr>
          <w:p w14:paraId="4FDCC0D4" w14:textId="6DD8BFC2" w:rsidR="001C3EDC" w:rsidRPr="00263F65" w:rsidRDefault="00185702" w:rsidP="00185702">
            <w:pPr>
              <w:pStyle w:val="ProductList-OfferingBody"/>
              <w:ind w:left="-113"/>
              <w:jc w:val="center"/>
            </w:pPr>
            <w:r w:rsidRPr="00263F65">
              <w:fldChar w:fldCharType="begin"/>
            </w:r>
            <w:r w:rsidRPr="008E026C">
              <w:rPr>
                <w:lang w:val="en-US"/>
              </w:rPr>
              <w:instrText>AutoTextList  \s NoStyle \t "</w:instrText>
            </w:r>
            <w:r w:rsidRPr="008E026C">
              <w:rPr>
                <w:color w:val="000000" w:themeColor="text1"/>
                <w:lang w:val="en-US"/>
              </w:rPr>
              <w:instrText>Prodotto Aggiuntivo</w:instrText>
            </w:r>
            <w:r w:rsidRPr="008E026C">
              <w:rPr>
                <w:lang w:val="en-US"/>
              </w:rPr>
              <w:instrText xml:space="preserve">" </w:instrText>
            </w:r>
            <w:r w:rsidRPr="00263F65">
              <w:fldChar w:fldCharType="separate"/>
            </w:r>
            <w:r w:rsidRPr="008E026C">
              <w:rPr>
                <w:lang w:val="en-US"/>
              </w:rPr>
              <w:t xml:space="preserve"> </w:t>
            </w:r>
            <w:r w:rsidRPr="00263F65">
              <w:t>A,</w:t>
            </w:r>
            <w:r w:rsidRPr="00263F65">
              <w:fldChar w:fldCharType="end"/>
            </w:r>
            <w:r w:rsidRPr="00263F65">
              <w:fldChar w:fldCharType="begin"/>
            </w:r>
            <w:r w:rsidRPr="00263F65">
              <w:instrText xml:space="preserve"> AutoTextList  \sNoStyle\t “</w:instrText>
            </w:r>
            <w:r w:rsidRPr="00263F65">
              <w:rPr>
                <w:color w:val="000000" w:themeColor="text1"/>
              </w:rPr>
              <w:instrText>Offerta Studente Solo per EES</w:instrText>
            </w:r>
            <w:r w:rsidRPr="00263F65">
              <w:instrText>”</w:instrText>
            </w:r>
            <w:r w:rsidRPr="00263F65">
              <w:fldChar w:fldCharType="separate"/>
            </w:r>
            <w:r w:rsidRPr="00263F65">
              <w:t>SE</w:t>
            </w:r>
            <w:r w:rsidRPr="00263F65">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814"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185702" w14:paraId="4FDCC0E7" w14:textId="77777777" w:rsidTr="00B779C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185702" w:rsidRPr="0021292E" w:rsidRDefault="00185702" w:rsidP="001C3EDC">
            <w:pPr>
              <w:pStyle w:val="ProductList-Offering2"/>
            </w:pPr>
            <w:bookmarkStart w:id="1349" w:name="_Toc379797380"/>
            <w:bookmarkStart w:id="1350" w:name="_Toc380513412"/>
            <w:bookmarkStart w:id="1351" w:name="_Toc380655462"/>
            <w:bookmarkStart w:id="1352" w:name="_Toc408656640"/>
            <w:r>
              <w:t>SharePoint Online Piano 1</w:t>
            </w:r>
            <w:r>
              <w:fldChar w:fldCharType="begin"/>
            </w:r>
            <w:r>
              <w:instrText>XE "SharePoint Online Piano 1"</w:instrText>
            </w:r>
            <w:r>
              <w:fldChar w:fldCharType="end"/>
            </w:r>
            <w:r>
              <w:t xml:space="preserve"> (SL per Utente)</w:t>
            </w:r>
            <w:bookmarkEnd w:id="1349"/>
            <w:bookmarkEnd w:id="1350"/>
            <w:bookmarkEnd w:id="1351"/>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185702" w:rsidRDefault="0018570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0DF" w14:textId="4DBA331E" w:rsidR="00185702" w:rsidRPr="00263F65" w:rsidRDefault="00185702" w:rsidP="001C3EDC">
            <w:pPr>
              <w:pStyle w:val="ProductList-OfferingBody"/>
              <w:ind w:left="-113"/>
              <w:jc w:val="center"/>
            </w:pPr>
            <w:r w:rsidRPr="00263F65">
              <w:fldChar w:fldCharType="begin"/>
            </w:r>
            <w:r w:rsidRPr="00263F65">
              <w:instrText>AutoTextList  \s NoStyle \t "</w:instrText>
            </w:r>
            <w:r w:rsidRPr="00263F65">
              <w:rPr>
                <w:color w:val="000000" w:themeColor="text1"/>
              </w:rPr>
              <w:instrText>Prodotto Aggiuntivo</w:instrText>
            </w:r>
            <w:r w:rsidRPr="00263F65">
              <w:instrText xml:space="preserve">" </w:instrText>
            </w:r>
            <w:r w:rsidRPr="00263F65">
              <w:fldChar w:fldCharType="separate"/>
            </w:r>
            <w:r w:rsidRPr="00263F65">
              <w:t xml:space="preserve"> A </w:t>
            </w:r>
            <w:r w:rsidRPr="00263F65">
              <w:fldChar w:fldCharType="end"/>
            </w:r>
          </w:p>
        </w:tc>
        <w:tc>
          <w:tcPr>
            <w:tcW w:w="739" w:type="dxa"/>
            <w:shd w:val="clear" w:color="auto" w:fill="BFBFBF" w:themeFill="background1" w:themeFillShade="BF"/>
            <w:vAlign w:val="center"/>
          </w:tcPr>
          <w:p w14:paraId="4FDCC0E0"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0E1" w14:textId="77777777" w:rsidR="00185702" w:rsidRDefault="00185702" w:rsidP="001C3EDC">
            <w:pPr>
              <w:pStyle w:val="ProductList-OfferingBody"/>
              <w:ind w:left="-113"/>
              <w:jc w:val="center"/>
            </w:pPr>
          </w:p>
        </w:tc>
        <w:tc>
          <w:tcPr>
            <w:tcW w:w="738" w:type="dxa"/>
            <w:shd w:val="clear" w:color="auto" w:fill="70AD47" w:themeFill="accent6"/>
            <w:vAlign w:val="center"/>
          </w:tcPr>
          <w:p w14:paraId="4FDCC0E2"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0E3" w14:textId="6781F96D" w:rsidR="00185702" w:rsidRPr="00263F65" w:rsidRDefault="00185702" w:rsidP="001C3EDC">
            <w:pPr>
              <w:pStyle w:val="ProductList-OfferingBody"/>
              <w:ind w:left="-113"/>
              <w:jc w:val="center"/>
            </w:pPr>
            <w:r w:rsidRPr="00263F65">
              <w:fldChar w:fldCharType="begin"/>
            </w:r>
            <w:r w:rsidRPr="00263F65">
              <w:instrText>AutoTextList  \sNotStyle\t "</w:instrText>
            </w:r>
            <w:r w:rsidRPr="00263F65">
              <w:rPr>
                <w:color w:val="000000" w:themeColor="text1"/>
              </w:rPr>
              <w:instrText>Open License e Open Value</w:instrText>
            </w:r>
            <w:r w:rsidRPr="00263F65">
              <w:instrText>"</w:instrText>
            </w:r>
            <w:r w:rsidRPr="00263F65">
              <w:fldChar w:fldCharType="separate"/>
            </w:r>
            <w:r w:rsidRPr="00263F65">
              <w:t>OF</w:t>
            </w:r>
            <w:r w:rsidRPr="00263F65">
              <w:fldChar w:fldCharType="end"/>
            </w:r>
          </w:p>
        </w:tc>
        <w:tc>
          <w:tcPr>
            <w:tcW w:w="739" w:type="dxa"/>
            <w:shd w:val="clear" w:color="auto" w:fill="70AD47" w:themeFill="accent6"/>
            <w:vAlign w:val="center"/>
          </w:tcPr>
          <w:p w14:paraId="4FDCC0E4" w14:textId="4F86D553" w:rsidR="00185702" w:rsidRPr="00263F65" w:rsidRDefault="00185702" w:rsidP="000F0F28">
            <w:pPr>
              <w:pStyle w:val="ProductList-OfferingBody"/>
              <w:ind w:left="-113"/>
              <w:jc w:val="center"/>
            </w:pPr>
            <w:r w:rsidRPr="00263F65">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263F65">
              <w:fldChar w:fldCharType="separate"/>
            </w:r>
            <w:r>
              <w:t xml:space="preserve"> </w:t>
            </w:r>
            <w:r w:rsidRPr="00263F65">
              <w:t xml:space="preserve">P </w:t>
            </w:r>
            <w:r w:rsidRPr="00263F65">
              <w:fldChar w:fldCharType="end"/>
            </w:r>
          </w:p>
        </w:tc>
        <w:tc>
          <w:tcPr>
            <w:tcW w:w="739" w:type="dxa"/>
            <w:shd w:val="clear" w:color="auto" w:fill="BFBFBF" w:themeFill="background1" w:themeFillShade="BF"/>
            <w:vAlign w:val="center"/>
          </w:tcPr>
          <w:p w14:paraId="4FDCC0E5" w14:textId="77777777" w:rsidR="00185702" w:rsidRDefault="00185702" w:rsidP="001C3EDC">
            <w:pPr>
              <w:pStyle w:val="ProductList-OfferingBody"/>
              <w:ind w:left="-113"/>
              <w:jc w:val="center"/>
            </w:pPr>
          </w:p>
        </w:tc>
        <w:tc>
          <w:tcPr>
            <w:tcW w:w="814" w:type="dxa"/>
            <w:shd w:val="clear" w:color="auto" w:fill="70AD47" w:themeFill="accent6"/>
            <w:vAlign w:val="center"/>
          </w:tcPr>
          <w:p w14:paraId="4FDCC0E6" w14:textId="286182D1" w:rsidR="00185702" w:rsidRPr="00263F65" w:rsidRDefault="00185702" w:rsidP="001C3EDC">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263F65">
              <w:t xml:space="preserve"> A </w:t>
            </w:r>
            <w:r w:rsidRPr="00263F65">
              <w:fldChar w:fldCharType="end"/>
            </w:r>
          </w:p>
        </w:tc>
      </w:tr>
      <w:tr w:rsidR="00185702" w14:paraId="4FDCC0FF" w14:textId="77777777" w:rsidTr="00B779C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85702" w:rsidRPr="0021292E" w:rsidRDefault="00185702" w:rsidP="00167128">
            <w:pPr>
              <w:pStyle w:val="ProductList-Offering2"/>
              <w:tabs>
                <w:tab w:val="right" w:pos="3312"/>
              </w:tabs>
            </w:pPr>
            <w:bookmarkStart w:id="1353" w:name="_Toc379797381"/>
            <w:bookmarkStart w:id="1354" w:name="_Toc380513413"/>
            <w:bookmarkStart w:id="1355" w:name="_Toc380655463"/>
            <w:bookmarkStart w:id="1356" w:name="_Toc408656641"/>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53"/>
            <w:bookmarkEnd w:id="1354"/>
            <w:bookmarkEnd w:id="1355"/>
            <w:bookmarkEnd w:id="135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85702" w:rsidRDefault="0018570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0F7" w14:textId="11089432" w:rsidR="00185702" w:rsidRPr="00263F65" w:rsidRDefault="00185702" w:rsidP="001C3EDC">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156C1C">
              <w:rPr>
                <w:b/>
              </w:rPr>
              <w:t xml:space="preserve"> </w:t>
            </w:r>
            <w:r w:rsidRPr="00263F65">
              <w:t xml:space="preserve">A </w:t>
            </w:r>
            <w:r w:rsidRPr="00263F65">
              <w:fldChar w:fldCharType="end"/>
            </w:r>
          </w:p>
        </w:tc>
        <w:tc>
          <w:tcPr>
            <w:tcW w:w="739" w:type="dxa"/>
            <w:shd w:val="clear" w:color="auto" w:fill="BFBFBF" w:themeFill="background1" w:themeFillShade="BF"/>
            <w:vAlign w:val="center"/>
          </w:tcPr>
          <w:p w14:paraId="4FDCC0F8"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0F9" w14:textId="77777777" w:rsidR="00185702" w:rsidRDefault="00185702" w:rsidP="001C3EDC">
            <w:pPr>
              <w:pStyle w:val="ProductList-OfferingBody"/>
              <w:ind w:left="-113"/>
              <w:jc w:val="center"/>
            </w:pPr>
          </w:p>
        </w:tc>
        <w:tc>
          <w:tcPr>
            <w:tcW w:w="738" w:type="dxa"/>
            <w:shd w:val="clear" w:color="auto" w:fill="BFBFBF" w:themeFill="background1" w:themeFillShade="BF"/>
            <w:vAlign w:val="center"/>
          </w:tcPr>
          <w:p w14:paraId="4FDCC0FA"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0FB"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0FC"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0FD" w14:textId="77777777" w:rsidR="00185702" w:rsidRDefault="00185702" w:rsidP="001C3EDC">
            <w:pPr>
              <w:pStyle w:val="ProductList-OfferingBody"/>
              <w:ind w:left="-113"/>
              <w:jc w:val="center"/>
            </w:pPr>
          </w:p>
        </w:tc>
        <w:tc>
          <w:tcPr>
            <w:tcW w:w="814" w:type="dxa"/>
            <w:shd w:val="clear" w:color="auto" w:fill="70AD47" w:themeFill="accent6"/>
            <w:vAlign w:val="center"/>
          </w:tcPr>
          <w:p w14:paraId="4FDCC0FE" w14:textId="34440E5D" w:rsidR="00185702" w:rsidRPr="00263F65" w:rsidRDefault="00185702" w:rsidP="00914B79">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263F65">
              <w:t xml:space="preserve"> A </w:t>
            </w:r>
            <w:r w:rsidRPr="00263F65">
              <w:fldChar w:fldCharType="end"/>
            </w:r>
          </w:p>
        </w:tc>
      </w:tr>
      <w:tr w:rsidR="00185702" w14:paraId="4FDCC10B" w14:textId="77777777" w:rsidTr="00B779C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185702" w:rsidRPr="0021292E" w:rsidRDefault="00185702" w:rsidP="00167128">
            <w:pPr>
              <w:pStyle w:val="ProductList-Offering2"/>
              <w:tabs>
                <w:tab w:val="right" w:pos="3312"/>
              </w:tabs>
            </w:pPr>
            <w:bookmarkStart w:id="1357" w:name="_Toc379797382"/>
            <w:bookmarkStart w:id="1358" w:name="_Toc380513414"/>
            <w:bookmarkStart w:id="1359" w:name="_Toc380655464"/>
            <w:bookmarkStart w:id="1360" w:name="_Toc408656642"/>
            <w:r>
              <w:t>SharePoint Online Piano 1G</w:t>
            </w:r>
            <w:r>
              <w:fldChar w:fldCharType="begin"/>
            </w:r>
            <w:r>
              <w:instrText>XE "SharePoint Online Piano 1G"</w:instrText>
            </w:r>
            <w:r>
              <w:fldChar w:fldCharType="end"/>
            </w:r>
            <w:r>
              <w:t xml:space="preserve"> (SL per Utente)</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185702" w:rsidRDefault="0018570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103" w14:textId="1245A04E" w:rsidR="00185702" w:rsidRPr="00263F65" w:rsidRDefault="00185702" w:rsidP="001C3EDC">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263F65">
              <w:t xml:space="preserve"> A </w:t>
            </w:r>
            <w:r w:rsidRPr="00263F65">
              <w:fldChar w:fldCharType="end"/>
            </w:r>
          </w:p>
        </w:tc>
        <w:tc>
          <w:tcPr>
            <w:tcW w:w="739" w:type="dxa"/>
            <w:shd w:val="clear" w:color="auto" w:fill="BFBFBF" w:themeFill="background1" w:themeFillShade="BF"/>
            <w:vAlign w:val="center"/>
          </w:tcPr>
          <w:p w14:paraId="4FDCC104"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105" w14:textId="77777777" w:rsidR="00185702" w:rsidRDefault="00185702" w:rsidP="001C3EDC">
            <w:pPr>
              <w:pStyle w:val="ProductList-OfferingBody"/>
              <w:ind w:left="-113"/>
              <w:jc w:val="center"/>
            </w:pPr>
          </w:p>
        </w:tc>
        <w:tc>
          <w:tcPr>
            <w:tcW w:w="738" w:type="dxa"/>
            <w:shd w:val="clear" w:color="auto" w:fill="BFBFBF" w:themeFill="background1" w:themeFillShade="BF"/>
            <w:vAlign w:val="center"/>
          </w:tcPr>
          <w:p w14:paraId="4FDCC106"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107"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108"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109" w14:textId="77777777" w:rsidR="00185702" w:rsidRDefault="00185702" w:rsidP="001C3EDC">
            <w:pPr>
              <w:pStyle w:val="ProductList-OfferingBody"/>
              <w:ind w:left="-113"/>
              <w:jc w:val="center"/>
            </w:pPr>
          </w:p>
        </w:tc>
        <w:tc>
          <w:tcPr>
            <w:tcW w:w="814" w:type="dxa"/>
            <w:shd w:val="clear" w:color="auto" w:fill="BFBFBF" w:themeFill="background1" w:themeFillShade="BF"/>
            <w:vAlign w:val="center"/>
          </w:tcPr>
          <w:p w14:paraId="4FDCC10A" w14:textId="77777777" w:rsidR="00185702" w:rsidRPr="005A0966" w:rsidRDefault="00185702" w:rsidP="001C3EDC">
            <w:pPr>
              <w:pStyle w:val="ProductList-OfferingBody"/>
              <w:ind w:left="-113"/>
              <w:jc w:val="center"/>
            </w:pPr>
          </w:p>
        </w:tc>
      </w:tr>
      <w:tr w:rsidR="00185702" w14:paraId="4FDCC123" w14:textId="77777777" w:rsidTr="00B779CC">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185702" w:rsidRPr="0021292E" w:rsidRDefault="00185702" w:rsidP="001C3EDC">
            <w:pPr>
              <w:pStyle w:val="ProductList-Offering2"/>
            </w:pPr>
            <w:bookmarkStart w:id="1361" w:name="_Toc379797384"/>
            <w:bookmarkStart w:id="1362" w:name="_Toc380513416"/>
            <w:bookmarkStart w:id="1363" w:name="_Toc380655466"/>
            <w:bookmarkStart w:id="1364" w:name="_Toc408656643"/>
            <w:r>
              <w:t>SharePoint Online Piano 2</w:t>
            </w:r>
            <w:r>
              <w:fldChar w:fldCharType="begin"/>
            </w:r>
            <w:r>
              <w:instrText>XE "SharePoint Online Piano 2"</w:instrText>
            </w:r>
            <w:r>
              <w:fldChar w:fldCharType="end"/>
            </w:r>
            <w:r>
              <w:t xml:space="preserve"> (SL per Utente)</w:t>
            </w:r>
            <w:bookmarkEnd w:id="1361"/>
            <w:bookmarkEnd w:id="1362"/>
            <w:bookmarkEnd w:id="1363"/>
            <w:bookmarkEnd w:id="13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185702" w:rsidRDefault="0018570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11B" w14:textId="31C99122" w:rsidR="00185702" w:rsidRPr="00263F65" w:rsidRDefault="00185702" w:rsidP="001C3EDC">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263F65">
              <w:t xml:space="preserve"> A </w:t>
            </w:r>
            <w:r w:rsidRPr="00263F65">
              <w:fldChar w:fldCharType="end"/>
            </w:r>
          </w:p>
        </w:tc>
        <w:tc>
          <w:tcPr>
            <w:tcW w:w="739" w:type="dxa"/>
            <w:shd w:val="clear" w:color="auto" w:fill="BFBFBF" w:themeFill="background1" w:themeFillShade="BF"/>
            <w:vAlign w:val="center"/>
          </w:tcPr>
          <w:p w14:paraId="4FDCC11C"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11D" w14:textId="77777777" w:rsidR="00185702" w:rsidRDefault="00185702" w:rsidP="001C3EDC">
            <w:pPr>
              <w:pStyle w:val="ProductList-OfferingBody"/>
              <w:ind w:left="-113"/>
              <w:jc w:val="center"/>
            </w:pPr>
          </w:p>
        </w:tc>
        <w:tc>
          <w:tcPr>
            <w:tcW w:w="738" w:type="dxa"/>
            <w:shd w:val="clear" w:color="auto" w:fill="70AD47" w:themeFill="accent6"/>
            <w:vAlign w:val="center"/>
          </w:tcPr>
          <w:p w14:paraId="4FDCC11E"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11F" w14:textId="15E1A0F7" w:rsidR="00185702" w:rsidRPr="00263F65" w:rsidRDefault="00185702" w:rsidP="001C3EDC">
            <w:pPr>
              <w:pStyle w:val="ProductList-OfferingBody"/>
              <w:ind w:left="-113"/>
              <w:jc w:val="center"/>
            </w:pPr>
            <w:r w:rsidRPr="00263F65">
              <w:fldChar w:fldCharType="begin"/>
            </w:r>
            <w:r w:rsidRPr="00263F65">
              <w:instrText>AutoTextList  \sNotStyle\t "</w:instrText>
            </w:r>
            <w:r w:rsidRPr="00263F65">
              <w:rPr>
                <w:color w:val="000000" w:themeColor="text1"/>
              </w:rPr>
              <w:instrText>Open License e Open Value</w:instrText>
            </w:r>
            <w:r w:rsidRPr="00263F65">
              <w:instrText>"</w:instrText>
            </w:r>
            <w:r w:rsidRPr="00263F65">
              <w:fldChar w:fldCharType="separate"/>
            </w:r>
            <w:r w:rsidRPr="00263F65">
              <w:t>OF</w:t>
            </w:r>
            <w:r w:rsidRPr="00263F65">
              <w:fldChar w:fldCharType="end"/>
            </w:r>
          </w:p>
        </w:tc>
        <w:tc>
          <w:tcPr>
            <w:tcW w:w="739" w:type="dxa"/>
            <w:shd w:val="clear" w:color="auto" w:fill="70AD47" w:themeFill="accent6"/>
            <w:vAlign w:val="center"/>
          </w:tcPr>
          <w:p w14:paraId="4FDCC120" w14:textId="0118C0F6" w:rsidR="00185702" w:rsidRPr="00057938" w:rsidRDefault="00185702" w:rsidP="00914B79">
            <w:pPr>
              <w:pStyle w:val="ProductList-OfferingBody"/>
              <w:ind w:left="-113"/>
              <w:jc w:val="center"/>
            </w:pPr>
            <w:r w:rsidRPr="00057938">
              <w:fldChar w:fldCharType="begin"/>
            </w:r>
            <w:r w:rsidRPr="00057938">
              <w:instrText xml:space="preserve"> AutoTextList  \sNoStyle\t "</w:instrText>
            </w:r>
            <w:r w:rsidRPr="00057938">
              <w:rPr>
                <w:color w:val="000000" w:themeColor="text1"/>
              </w:rPr>
              <w:instrText>Non per l’Intera Organizzazione in Open Value</w:instrText>
            </w:r>
            <w:r w:rsidRPr="00057938">
              <w:instrText>"</w:instrText>
            </w:r>
            <w:r w:rsidRPr="00057938">
              <w:fldChar w:fldCharType="separate"/>
            </w:r>
            <w:r w:rsidRPr="00057938">
              <w:t xml:space="preserve"> P </w:t>
            </w:r>
            <w:r w:rsidRPr="00057938">
              <w:fldChar w:fldCharType="end"/>
            </w:r>
          </w:p>
        </w:tc>
        <w:tc>
          <w:tcPr>
            <w:tcW w:w="739" w:type="dxa"/>
            <w:shd w:val="clear" w:color="auto" w:fill="BFBFBF" w:themeFill="background1" w:themeFillShade="BF"/>
            <w:vAlign w:val="center"/>
          </w:tcPr>
          <w:p w14:paraId="4FDCC121" w14:textId="77777777" w:rsidR="00185702" w:rsidRDefault="00185702" w:rsidP="001C3EDC">
            <w:pPr>
              <w:pStyle w:val="ProductList-OfferingBody"/>
              <w:ind w:left="-113"/>
              <w:jc w:val="center"/>
            </w:pPr>
          </w:p>
        </w:tc>
        <w:tc>
          <w:tcPr>
            <w:tcW w:w="814" w:type="dxa"/>
            <w:shd w:val="clear" w:color="auto" w:fill="BFBFBF" w:themeFill="background1" w:themeFillShade="BF"/>
            <w:vAlign w:val="center"/>
          </w:tcPr>
          <w:p w14:paraId="4FDCC122" w14:textId="77777777" w:rsidR="00185702" w:rsidRPr="005A0966" w:rsidRDefault="00185702" w:rsidP="001C3EDC">
            <w:pPr>
              <w:pStyle w:val="ProductList-OfferingBody"/>
              <w:ind w:left="-113"/>
              <w:jc w:val="center"/>
            </w:pPr>
          </w:p>
        </w:tc>
      </w:tr>
      <w:tr w:rsidR="00185702" w14:paraId="4FDCC13B" w14:textId="77777777" w:rsidTr="00B779CC">
        <w:trPr>
          <w:cantSplit/>
        </w:trPr>
        <w:tc>
          <w:tcPr>
            <w:tcW w:w="3337" w:type="dxa"/>
            <w:tcBorders>
              <w:top w:val="dashSmallGap" w:sz="4" w:space="0" w:color="BFBFBF" w:themeColor="background1" w:themeShade="BF"/>
              <w:left w:val="nil"/>
              <w:bottom w:val="nil"/>
              <w:right w:val="nil"/>
            </w:tcBorders>
          </w:tcPr>
          <w:p w14:paraId="4FDCC130" w14:textId="38F87BDA" w:rsidR="00185702" w:rsidRPr="0021292E" w:rsidRDefault="00185702" w:rsidP="001C3EDC">
            <w:pPr>
              <w:pStyle w:val="ProductList-Offering2"/>
            </w:pPr>
            <w:bookmarkStart w:id="1365" w:name="_Toc379797385"/>
            <w:bookmarkStart w:id="1366" w:name="_Toc380513417"/>
            <w:bookmarkStart w:id="1367" w:name="_Toc380655467"/>
            <w:bookmarkStart w:id="1368" w:name="_Toc408656644"/>
            <w:r>
              <w:t>SharePoint Online Piano 2G</w:t>
            </w:r>
            <w:r>
              <w:fldChar w:fldCharType="begin"/>
            </w:r>
            <w:r>
              <w:instrText>XE "SharePoint Online Piano 2G"</w:instrText>
            </w:r>
            <w:r>
              <w:fldChar w:fldCharType="end"/>
            </w:r>
            <w:r>
              <w:t xml:space="preserve"> (SL per Utente)</w:t>
            </w:r>
            <w:bookmarkEnd w:id="1365"/>
            <w:bookmarkEnd w:id="1366"/>
            <w:bookmarkEnd w:id="1367"/>
            <w:bookmarkEnd w:id="1368"/>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185702" w:rsidRDefault="0018570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185702" w:rsidRDefault="00185702" w:rsidP="001C3EDC">
            <w:pPr>
              <w:pStyle w:val="ProductList-OfferingBody"/>
              <w:ind w:left="-113"/>
              <w:jc w:val="center"/>
            </w:pPr>
          </w:p>
        </w:tc>
        <w:tc>
          <w:tcPr>
            <w:tcW w:w="739" w:type="dxa"/>
            <w:shd w:val="clear" w:color="auto" w:fill="70AD47" w:themeFill="accent6"/>
            <w:vAlign w:val="center"/>
          </w:tcPr>
          <w:p w14:paraId="4FDCC133" w14:textId="2D70D388" w:rsidR="00185702" w:rsidRPr="00263F65" w:rsidRDefault="00185702" w:rsidP="001C3EDC">
            <w:pPr>
              <w:pStyle w:val="ProductList-OfferingBody"/>
              <w:ind w:left="-113"/>
              <w:jc w:val="center"/>
            </w:pPr>
            <w:r w:rsidRPr="00263F65">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63F65">
              <w:rPr>
                <w:b/>
              </w:rPr>
              <w:fldChar w:fldCharType="separate"/>
            </w:r>
            <w:r w:rsidRPr="00156C1C">
              <w:rPr>
                <w:b/>
              </w:rPr>
              <w:t xml:space="preserve"> </w:t>
            </w:r>
            <w:r w:rsidRPr="00263F65">
              <w:t xml:space="preserve">A </w:t>
            </w:r>
            <w:r w:rsidRPr="00263F65">
              <w:fldChar w:fldCharType="end"/>
            </w:r>
          </w:p>
        </w:tc>
        <w:tc>
          <w:tcPr>
            <w:tcW w:w="739" w:type="dxa"/>
            <w:shd w:val="clear" w:color="auto" w:fill="BFBFBF" w:themeFill="background1" w:themeFillShade="BF"/>
            <w:vAlign w:val="center"/>
          </w:tcPr>
          <w:p w14:paraId="4FDCC134"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135" w14:textId="77777777" w:rsidR="00185702" w:rsidRDefault="00185702" w:rsidP="001C3EDC">
            <w:pPr>
              <w:pStyle w:val="ProductList-OfferingBody"/>
              <w:ind w:left="-113"/>
              <w:jc w:val="center"/>
            </w:pPr>
          </w:p>
        </w:tc>
        <w:tc>
          <w:tcPr>
            <w:tcW w:w="738" w:type="dxa"/>
            <w:shd w:val="clear" w:color="auto" w:fill="BFBFBF" w:themeFill="background1" w:themeFillShade="BF"/>
            <w:vAlign w:val="center"/>
          </w:tcPr>
          <w:p w14:paraId="4FDCC136"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137"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138" w14:textId="77777777" w:rsidR="00185702" w:rsidRDefault="00185702" w:rsidP="001C3EDC">
            <w:pPr>
              <w:pStyle w:val="ProductList-OfferingBody"/>
              <w:ind w:left="-113"/>
              <w:jc w:val="center"/>
            </w:pPr>
          </w:p>
        </w:tc>
        <w:tc>
          <w:tcPr>
            <w:tcW w:w="739" w:type="dxa"/>
            <w:shd w:val="clear" w:color="auto" w:fill="BFBFBF" w:themeFill="background1" w:themeFillShade="BF"/>
            <w:vAlign w:val="center"/>
          </w:tcPr>
          <w:p w14:paraId="4FDCC139" w14:textId="77777777" w:rsidR="00185702" w:rsidRDefault="00185702" w:rsidP="001C3EDC">
            <w:pPr>
              <w:pStyle w:val="ProductList-OfferingBody"/>
              <w:ind w:left="-113"/>
              <w:jc w:val="center"/>
            </w:pPr>
          </w:p>
        </w:tc>
        <w:tc>
          <w:tcPr>
            <w:tcW w:w="814" w:type="dxa"/>
            <w:shd w:val="clear" w:color="auto" w:fill="BFBFBF" w:themeFill="background1" w:themeFillShade="BF"/>
            <w:vAlign w:val="center"/>
          </w:tcPr>
          <w:p w14:paraId="4FDCC13A" w14:textId="77777777" w:rsidR="00185702" w:rsidRPr="005A0966" w:rsidRDefault="00185702" w:rsidP="001C3EDC">
            <w:pPr>
              <w:pStyle w:val="ProductList-OfferingBody"/>
              <w:ind w:left="-113"/>
              <w:jc w:val="center"/>
            </w:pPr>
          </w:p>
        </w:tc>
      </w:tr>
    </w:tbl>
    <w:p w14:paraId="4FDCC13C"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1"/>
        <w:gridCol w:w="3436"/>
        <w:gridCol w:w="3565"/>
      </w:tblGrid>
      <w:tr w:rsidR="00782C7B" w14:paraId="4FDCC140" w14:textId="77777777" w:rsidTr="00AE1EC5">
        <w:tc>
          <w:tcPr>
            <w:tcW w:w="3726" w:type="dxa"/>
          </w:tcPr>
          <w:p w14:paraId="4FDCC13D" w14:textId="5152D87D" w:rsidR="00782C7B" w:rsidRDefault="001C3EDC" w:rsidP="00DE44BF">
            <w:pPr>
              <w:pStyle w:val="ProductList-Body"/>
              <w:spacing w:before="20" w:after="20"/>
            </w:pPr>
            <w:r>
              <w:t xml:space="preserve">Idoneità alla Riduzione: </w:t>
            </w:r>
            <w:r>
              <w:rPr>
                <w:b/>
              </w:rPr>
              <w:t>Tutti</w:t>
            </w:r>
          </w:p>
        </w:tc>
        <w:tc>
          <w:tcPr>
            <w:tcW w:w="3467" w:type="dxa"/>
          </w:tcPr>
          <w:p w14:paraId="4FDCC13E" w14:textId="77777777" w:rsidR="00782C7B" w:rsidRDefault="001C3EDC" w:rsidP="001C3EDC">
            <w:pPr>
              <w:pStyle w:val="ProductList-Body"/>
              <w:spacing w:before="20" w:after="20"/>
            </w:pPr>
            <w:r>
              <w:t xml:space="preserve">Pool di Prodotti: </w:t>
            </w:r>
            <w:r>
              <w:rPr>
                <w:b/>
              </w:rPr>
              <w:t>Server</w:t>
            </w:r>
          </w:p>
        </w:tc>
        <w:tc>
          <w:tcPr>
            <w:tcW w:w="3597" w:type="dxa"/>
          </w:tcPr>
          <w:p w14:paraId="4FDCC13F" w14:textId="0B98337D" w:rsidR="00782C7B" w:rsidRDefault="00981B7C" w:rsidP="001C3EDC">
            <w:pPr>
              <w:pStyle w:val="ProductList-Body"/>
              <w:spacing w:before="20" w:after="20"/>
            </w:pPr>
            <w:r>
              <w:t xml:space="preserve">Esenzione per gli Utenti Qualificati: </w:t>
            </w:r>
            <w:r>
              <w:rPr>
                <w:b/>
              </w:rPr>
              <w:t>solo K</w:t>
            </w:r>
          </w:p>
        </w:tc>
      </w:tr>
      <w:tr w:rsidR="00782C7B" w14:paraId="4FDCC144" w14:textId="77777777" w:rsidTr="00AE1EC5">
        <w:tc>
          <w:tcPr>
            <w:tcW w:w="3726" w:type="dxa"/>
          </w:tcPr>
          <w:p w14:paraId="4FDCC141" w14:textId="72481A82" w:rsidR="00782C7B" w:rsidRDefault="001C3EDC" w:rsidP="001C3EDC">
            <w:pPr>
              <w:pStyle w:val="ProductList-Body"/>
              <w:spacing w:before="20" w:after="20"/>
            </w:pPr>
            <w:r>
              <w:t xml:space="preserve">Idoneità alla Procedura di Ordine True-up: </w:t>
            </w:r>
            <w:r>
              <w:rPr>
                <w:b/>
              </w:rPr>
              <w:t>Tutti</w:t>
            </w:r>
          </w:p>
        </w:tc>
        <w:tc>
          <w:tcPr>
            <w:tcW w:w="3467" w:type="dxa"/>
          </w:tcPr>
          <w:p w14:paraId="4FDCC142" w14:textId="62314855" w:rsidR="00782C7B" w:rsidRDefault="001C3EDC" w:rsidP="000F0F28">
            <w:pPr>
              <w:pStyle w:val="ProductList-Body"/>
              <w:spacing w:before="20" w:after="20"/>
              <w:ind w:left="166" w:hanging="166"/>
            </w:pPr>
            <w:r>
              <w:t xml:space="preserve">Idoneità al Servizio Esteso: </w:t>
            </w:r>
            <w:r>
              <w:rPr>
                <w:b/>
              </w:rPr>
              <w:t>Tutti</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C146" w14:textId="58BB1D7E" w:rsidR="001D7C37" w:rsidRPr="00924715"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14:paraId="4FDCC147" w14:textId="77777777" w:rsidR="001D7C37" w:rsidRPr="0021719D" w:rsidRDefault="001D7C37" w:rsidP="001D7C37">
      <w:pPr>
        <w:pStyle w:val="ProductList-Body"/>
        <w:rPr>
          <w:sz w:val="14"/>
          <w:szCs w:val="14"/>
        </w:rPr>
      </w:pPr>
    </w:p>
    <w:p w14:paraId="4FDCC148" w14:textId="19EEDB5D" w:rsidR="00782C7B" w:rsidRPr="00924715"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914B79">
        <w:t xml:space="preserve"> </w:t>
      </w:r>
      <w:r>
        <w:t>Tali società potranno migrare a SharePoint Online Piano 1 in un secondo momento.</w:t>
      </w:r>
    </w:p>
    <w:p w14:paraId="3CE42E1C" w14:textId="77777777" w:rsidR="00450EF0" w:rsidRPr="0021719D" w:rsidRDefault="00450EF0" w:rsidP="00450EF0">
      <w:pPr>
        <w:pStyle w:val="ProductList-Body"/>
        <w:rPr>
          <w:sz w:val="14"/>
          <w:szCs w:val="14"/>
        </w:rPr>
      </w:pPr>
    </w:p>
    <w:p w14:paraId="31FB211D" w14:textId="531C6F73" w:rsidR="00450EF0" w:rsidRPr="00924715"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06F4FB62" w14:textId="77777777" w:rsidR="00AB66E8" w:rsidRPr="0021719D" w:rsidRDefault="00AB66E8" w:rsidP="00450EF0">
      <w:pPr>
        <w:pStyle w:val="ProductList-Body"/>
        <w:rPr>
          <w:sz w:val="14"/>
          <w:szCs w:val="14"/>
        </w:rPr>
      </w:pPr>
    </w:p>
    <w:p w14:paraId="1686C532" w14:textId="77777777" w:rsidR="00AB66E8" w:rsidRPr="00924715" w:rsidRDefault="00AB66E8" w:rsidP="00AB66E8">
      <w:pPr>
        <w:pStyle w:val="ProductList-Body"/>
      </w:pPr>
      <w:r>
        <w:rPr>
          <w:b/>
          <w:bCs/>
          <w:color w:val="00188F"/>
        </w:rPr>
        <w:t>SharePoint Online Piano 1 con Yammer e Informazioni relative al Riscatto del Codice per SharePoint Online Piano 2 con Yammer</w:t>
      </w:r>
    </w:p>
    <w:p w14:paraId="4B47DA77" w14:textId="77777777" w:rsidR="00AB66E8" w:rsidRPr="00924715" w:rsidRDefault="00AB66E8" w:rsidP="00AB66E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comprensivo di tali servizi.</w:t>
      </w:r>
    </w:p>
    <w:bookmarkStart w:id="1369" w:name="_Toc378147669"/>
    <w:bookmarkStart w:id="1370" w:name="_Toc378151566"/>
    <w:p w14:paraId="4FDCC149" w14:textId="18BD1F4F" w:rsidR="00585A48" w:rsidRPr="00924715" w:rsidRDefault="0056754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C1ED" w14:textId="1C3B1E0A" w:rsidR="00EE40B5" w:rsidRPr="00924715" w:rsidRDefault="00FA00BF" w:rsidP="00680B4D">
      <w:pPr>
        <w:pStyle w:val="ProductList-OfferingGroupHeading"/>
        <w:outlineLvl w:val="1"/>
      </w:pPr>
      <w:bookmarkStart w:id="1371" w:name="_Toc378147671"/>
      <w:bookmarkStart w:id="1372" w:name="_Toc378151568"/>
      <w:bookmarkStart w:id="1373" w:name="_Toc379797395"/>
      <w:bookmarkStart w:id="1374" w:name="_Toc380513427"/>
      <w:bookmarkStart w:id="1375" w:name="_Toc380655477"/>
      <w:bookmarkStart w:id="1376" w:name="_Toc408656645"/>
      <w:bookmarkEnd w:id="1369"/>
      <w:bookmarkEnd w:id="1370"/>
      <w:r>
        <w:t>Altri Servizi Online</w:t>
      </w:r>
      <w:bookmarkEnd w:id="1371"/>
      <w:bookmarkEnd w:id="1372"/>
      <w:bookmarkEnd w:id="1373"/>
      <w:bookmarkEnd w:id="1374"/>
      <w:bookmarkEnd w:id="1375"/>
      <w:bookmarkEnd w:id="1376"/>
    </w:p>
    <w:p w14:paraId="4FDCC229" w14:textId="77777777" w:rsidR="00EE40B5" w:rsidRPr="00924715" w:rsidRDefault="00FA00BF" w:rsidP="00930D5E">
      <w:pPr>
        <w:pStyle w:val="ProductList-Offering2Heading"/>
        <w:outlineLvl w:val="2"/>
      </w:pPr>
      <w:r>
        <w:tab/>
      </w:r>
      <w:bookmarkStart w:id="1377" w:name="_Toc378147673"/>
      <w:bookmarkStart w:id="1378" w:name="_Toc378151570"/>
      <w:bookmarkStart w:id="1379" w:name="_Toc379797400"/>
      <w:bookmarkStart w:id="1380" w:name="_Toc380513432"/>
      <w:bookmarkStart w:id="1381" w:name="_Toc380655482"/>
      <w:bookmarkStart w:id="1382" w:name="_Toc408656646"/>
      <w:r>
        <w:t>Bing Maps</w:t>
      </w:r>
      <w:bookmarkEnd w:id="1377"/>
      <w:bookmarkEnd w:id="1378"/>
      <w:bookmarkEnd w:id="1379"/>
      <w:bookmarkEnd w:id="1380"/>
      <w:bookmarkEnd w:id="1381"/>
      <w:bookmarkEnd w:id="13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4271F" w14:paraId="4FDCC235" w14:textId="77777777" w:rsidTr="00E109E0">
        <w:trPr>
          <w:cantSplit/>
          <w:tblHeader/>
        </w:trPr>
        <w:tc>
          <w:tcPr>
            <w:tcW w:w="3367" w:type="dxa"/>
            <w:tcBorders>
              <w:bottom w:val="nil"/>
            </w:tcBorders>
            <w:shd w:val="clear" w:color="auto" w:fill="00188F"/>
          </w:tcPr>
          <w:p w14:paraId="4FDCC22A"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22B" w14:textId="1CA28B94"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327BBE00"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C22D" w14:textId="1412341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C22E" w14:textId="5DAB552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C22F" w14:textId="34639F7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C230" w14:textId="773C8A6B"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C231" w14:textId="06517836"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C232" w14:textId="2A668BD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C233" w14:textId="05B06A85"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4FDCC234" w14:textId="19777702"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44271F" w14:paraId="4FDCC241" w14:textId="77777777" w:rsidTr="00E109E0">
        <w:trPr>
          <w:cantSplit/>
        </w:trPr>
        <w:tc>
          <w:tcPr>
            <w:tcW w:w="3367" w:type="dxa"/>
            <w:tcBorders>
              <w:top w:val="nil"/>
              <w:left w:val="nil"/>
              <w:bottom w:val="dashSmallGap" w:sz="4" w:space="0" w:color="BFBFBF" w:themeColor="background1" w:themeShade="BF"/>
              <w:right w:val="nil"/>
            </w:tcBorders>
          </w:tcPr>
          <w:p w14:paraId="4FDCC236" w14:textId="42D084CC" w:rsidR="0044271F" w:rsidRPr="00C2472D" w:rsidRDefault="0044271F" w:rsidP="00C2472D">
            <w:pPr>
              <w:pStyle w:val="ProductList-Offering2"/>
            </w:pPr>
            <w:bookmarkStart w:id="1383" w:name="_Toc379797401"/>
            <w:bookmarkStart w:id="1384" w:name="_Toc380513433"/>
            <w:bookmarkStart w:id="1385" w:name="_Toc380655483"/>
            <w:bookmarkStart w:id="1386" w:name="_Toc408656647"/>
            <w:r>
              <w:t>Sottoscrizione Mensile di Bing Maps Consumer Tracked Per Asset</w:t>
            </w:r>
            <w:bookmarkEnd w:id="1383"/>
            <w:bookmarkEnd w:id="1384"/>
            <w:bookmarkEnd w:id="1385"/>
            <w:bookmarkEnd w:id="1386"/>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44271F" w:rsidRDefault="0044271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39" w14:textId="2E13A03A"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3A"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3B"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3C"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3D" w14:textId="2BA6453F"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3E" w14:textId="3ED54D1E"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3F"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40" w14:textId="475C9FDF"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4D"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44271F" w:rsidRPr="00C2472D" w:rsidRDefault="0044271F" w:rsidP="00C2472D">
            <w:pPr>
              <w:pStyle w:val="ProductList-Offering2"/>
            </w:pPr>
            <w:bookmarkStart w:id="1387" w:name="_Toc379797402"/>
            <w:bookmarkStart w:id="1388" w:name="_Toc380513434"/>
            <w:bookmarkStart w:id="1389" w:name="_Toc380655484"/>
            <w:bookmarkStart w:id="1390" w:name="_Toc408656648"/>
            <w:r>
              <w:t>Sottoscrizione Mensile della Commissione per Bing Maps Enterprise</w:t>
            </w:r>
            <w:bookmarkEnd w:id="1387"/>
            <w:bookmarkEnd w:id="1388"/>
            <w:bookmarkEnd w:id="1389"/>
            <w:bookmarkEnd w:id="1390"/>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44271F" w:rsidRDefault="0044271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45" w14:textId="65FBC7AA"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46"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47"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48"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49" w14:textId="175DB559"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4A" w14:textId="67A06587"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4B"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4C" w14:textId="03A2559C"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59"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1416A15" w:rsidR="0044271F" w:rsidRPr="00C2472D" w:rsidRDefault="0044271F" w:rsidP="00D01782">
            <w:pPr>
              <w:pStyle w:val="ProductList-Offering2"/>
            </w:pPr>
            <w:bookmarkStart w:id="1391" w:name="_Toc379797403"/>
            <w:bookmarkStart w:id="1392" w:name="_Toc380513435"/>
            <w:bookmarkStart w:id="1393" w:name="_Toc380655485"/>
            <w:bookmarkStart w:id="1394" w:name="_Toc408656649"/>
            <w:r>
              <w:t>Sottoscrizione Mensile di 100.000 Transazioni</w:t>
            </w:r>
            <w:r>
              <w:fldChar w:fldCharType="begin"/>
            </w:r>
            <w:r>
              <w:instrText>XE "Utilizzo del Sito Web Interno di Bing Maps"</w:instrText>
            </w:r>
            <w:r>
              <w:fldChar w:fldCharType="end"/>
            </w:r>
            <w:r>
              <w:t xml:space="preserve"> per l</w:t>
            </w:r>
            <w:r w:rsidR="00D651AE">
              <w:t>’</w:t>
            </w:r>
            <w:r>
              <w:t>Utilizzo del Sito Web Interno di Bing Maps</w:t>
            </w:r>
            <w:bookmarkEnd w:id="1391"/>
            <w:bookmarkEnd w:id="1392"/>
            <w:bookmarkEnd w:id="1393"/>
            <w:bookmarkEnd w:id="13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44271F" w:rsidRDefault="0044271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51" w14:textId="703EC5C4"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52"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53"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54"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55" w14:textId="37B09364"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56" w14:textId="57949E02"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57"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58" w14:textId="44F119A9"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65"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3958F8F4" w:rsidR="0044271F" w:rsidRPr="00C2472D" w:rsidRDefault="0044271F" w:rsidP="00D01782">
            <w:pPr>
              <w:pStyle w:val="ProductList-Offering2"/>
            </w:pPr>
            <w:bookmarkStart w:id="1395" w:name="_Toc379797404"/>
            <w:bookmarkStart w:id="1396" w:name="_Toc380513436"/>
            <w:bookmarkStart w:id="1397" w:name="_Toc380655486"/>
            <w:bookmarkStart w:id="1398" w:name="_Toc408656650"/>
            <w:r>
              <w:t>Sottoscrizione Mensile di 250.000 Transazioni (o quantità superiore)</w:t>
            </w:r>
            <w:r>
              <w:fldChar w:fldCharType="begin"/>
            </w:r>
            <w:r>
              <w:instrText>XE "Utilizzo del Sito Web Interno di Bing Maps"</w:instrText>
            </w:r>
            <w:r>
              <w:fldChar w:fldCharType="end"/>
            </w:r>
            <w:r>
              <w:t xml:space="preserve"> per l</w:t>
            </w:r>
            <w:r w:rsidR="00D651AE">
              <w:t>’</w:t>
            </w:r>
            <w:r>
              <w:t>Utilizzo del Sito Web Interno di Bing Maps</w:t>
            </w:r>
            <w:bookmarkEnd w:id="1395"/>
            <w:bookmarkEnd w:id="1396"/>
            <w:bookmarkEnd w:id="1397"/>
            <w:bookmarkEnd w:id="13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44271F" w:rsidRDefault="0044271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5D" w14:textId="6B9A3B80"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5E"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5F"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60"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61" w14:textId="17CD3CC0"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62" w14:textId="19F9FA57"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63"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64" w14:textId="40FDEB64"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71"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44271F" w:rsidRPr="00C2472D" w:rsidRDefault="0044271F" w:rsidP="00C2472D">
            <w:pPr>
              <w:pStyle w:val="ProductList-Offering2"/>
            </w:pPr>
            <w:bookmarkStart w:id="1399" w:name="_Toc379797405"/>
            <w:bookmarkStart w:id="1400" w:name="_Toc380513437"/>
            <w:bookmarkStart w:id="1401" w:name="_Toc380655487"/>
            <w:bookmarkStart w:id="1402" w:name="_Toc408656651"/>
            <w:r>
              <w:t>Sottoscrizione Mensile della Licenza Per Utente Conosciuto per Bing Maps</w:t>
            </w:r>
            <w:bookmarkEnd w:id="1399"/>
            <w:bookmarkEnd w:id="1400"/>
            <w:bookmarkEnd w:id="1401"/>
            <w:bookmarkEnd w:id="1402"/>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44271F" w:rsidRDefault="0044271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69" w14:textId="6A9F4F78"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6A"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6B"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6C"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6D" w14:textId="52534E16"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6E" w14:textId="2AB1B59F"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6F"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70" w14:textId="2BF0DFC2"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7D"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44271F" w:rsidRPr="00C2472D" w:rsidRDefault="0044271F" w:rsidP="00C2472D">
            <w:pPr>
              <w:pStyle w:val="ProductList-Offering2"/>
            </w:pPr>
            <w:bookmarkStart w:id="1403" w:name="_Toc379797406"/>
            <w:bookmarkStart w:id="1404" w:name="_Toc380513438"/>
            <w:bookmarkStart w:id="1405" w:name="_Toc380655488"/>
            <w:bookmarkStart w:id="1406" w:name="_Toc408656652"/>
            <w:r>
              <w:t>Sottoscrizione Mensile della Licenza Per Utente Conosciuto per Bing Maps (5.000)</w:t>
            </w:r>
            <w:bookmarkEnd w:id="1403"/>
            <w:bookmarkEnd w:id="1404"/>
            <w:bookmarkEnd w:id="1405"/>
            <w:bookmarkEnd w:id="1406"/>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44271F" w:rsidRDefault="0044271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75" w14:textId="64D0AE1E"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76"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77"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78"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79" w14:textId="111C1492"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7A" w14:textId="320A2880"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7B"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7C" w14:textId="577136A8"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89"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44271F" w:rsidRPr="00C2472D" w:rsidRDefault="0044271F" w:rsidP="00C2472D">
            <w:pPr>
              <w:pStyle w:val="ProductList-Offering2"/>
            </w:pPr>
            <w:bookmarkStart w:id="1407" w:name="_Toc379797407"/>
            <w:bookmarkStart w:id="1408" w:name="_Toc380513439"/>
            <w:bookmarkStart w:id="1409" w:name="_Toc380655489"/>
            <w:bookmarkStart w:id="1410" w:name="_Toc408656653"/>
            <w:r>
              <w:t>Sottoscrizione Mensile della Licenza Per Utente Conosciuto per Bing Maps Light</w:t>
            </w:r>
            <w:bookmarkEnd w:id="1407"/>
            <w:bookmarkEnd w:id="1408"/>
            <w:bookmarkEnd w:id="1409"/>
            <w:bookmarkEnd w:id="1410"/>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44271F" w:rsidRDefault="0044271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81" w14:textId="262D7375"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82"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83"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84"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85" w14:textId="4A9C79C8"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86" w14:textId="35636C4F"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87"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88" w14:textId="04472D53"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95"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44271F" w:rsidRPr="00C2472D" w:rsidRDefault="0044271F" w:rsidP="00C2472D">
            <w:pPr>
              <w:pStyle w:val="ProductList-Offering2"/>
            </w:pPr>
            <w:bookmarkStart w:id="1411" w:name="_Toc379797408"/>
            <w:bookmarkStart w:id="1412" w:name="_Toc380513440"/>
            <w:bookmarkStart w:id="1413" w:name="_Toc380655490"/>
            <w:bookmarkStart w:id="1414" w:name="_Toc408656654"/>
            <w:r>
              <w:t>Sottoscrizione Mensile della Licenza Per Utente Conosciuto per Bing Maps Light (5.000)</w:t>
            </w:r>
            <w:bookmarkEnd w:id="1411"/>
            <w:bookmarkEnd w:id="1412"/>
            <w:bookmarkEnd w:id="1413"/>
            <w:bookmarkEnd w:id="1414"/>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44271F" w:rsidRDefault="0044271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8D" w14:textId="2954C102"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8E"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8F"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90"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91" w14:textId="63DB8E48"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92" w14:textId="69F3D21D"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93"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94" w14:textId="5EE1394E"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A1"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44271F" w:rsidRPr="00C2472D" w:rsidRDefault="0044271F" w:rsidP="00F9064F">
            <w:pPr>
              <w:pStyle w:val="ProductList-Offering2"/>
            </w:pPr>
            <w:bookmarkStart w:id="1415" w:name="_Toc408656655"/>
            <w:bookmarkStart w:id="1416" w:name="_Toc379797409"/>
            <w:bookmarkStart w:id="1417" w:name="_Toc380513441"/>
            <w:bookmarkStart w:id="1418" w:name="_Toc380655491"/>
            <w:r>
              <w:t>Bing Maps Asset Management per Windows Europa o Nord America</w:t>
            </w:r>
            <w:bookmarkEnd w:id="1415"/>
            <w:r>
              <w:fldChar w:fldCharType="begin"/>
            </w:r>
            <w:r>
              <w:instrText>XE "Bing Maps Mobile Asset Management Europe"</w:instrText>
            </w:r>
            <w:r>
              <w:fldChar w:fldCharType="end"/>
            </w:r>
            <w:bookmarkEnd w:id="1416"/>
            <w:bookmarkEnd w:id="1417"/>
            <w:bookmarkEnd w:id="14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44271F" w:rsidRDefault="0044271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99" w14:textId="643C34D4"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9A"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9B"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9C"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9D" w14:textId="0E54481C"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9E" w14:textId="21F1FE1E"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9F"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A0" w14:textId="5465D1D5"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D1"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44271F" w:rsidRPr="00C2472D" w:rsidRDefault="0044271F" w:rsidP="00F9064F">
            <w:pPr>
              <w:pStyle w:val="ProductList-Offering2"/>
            </w:pPr>
            <w:bookmarkStart w:id="1419" w:name="_Toc379797413"/>
            <w:bookmarkStart w:id="1420" w:name="_Toc380513445"/>
            <w:bookmarkStart w:id="1421" w:name="_Toc380655495"/>
            <w:bookmarkStart w:id="1422" w:name="_Toc408656656"/>
            <w:r>
              <w:t>Sottoscrizione Mensile della Commissione per Bing Maps Asset Management for Windows Platform</w:t>
            </w:r>
            <w:bookmarkEnd w:id="1419"/>
            <w:bookmarkEnd w:id="1420"/>
            <w:bookmarkEnd w:id="1421"/>
            <w:bookmarkEnd w:id="1422"/>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44271F" w:rsidRDefault="0044271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C9" w14:textId="7F16D187"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CA"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CB"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CC"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CD" w14:textId="74E28D7A"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CE" w14:textId="5278C242"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CF"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D0" w14:textId="7C5592C1"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DD" w14:textId="77777777" w:rsidTr="00E109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0E6B69C0" w:rsidR="0044271F" w:rsidRPr="00C2472D" w:rsidRDefault="0044271F" w:rsidP="00D01782">
            <w:pPr>
              <w:pStyle w:val="ProductList-Offering2"/>
            </w:pPr>
            <w:bookmarkStart w:id="1423" w:name="_Toc379797414"/>
            <w:bookmarkStart w:id="1424" w:name="_Toc380513446"/>
            <w:bookmarkStart w:id="1425" w:name="_Toc380655496"/>
            <w:bookmarkStart w:id="1426" w:name="_Toc408656657"/>
            <w:r>
              <w:t>Sottoscrizione Mensile di 100.000 Transazioni per l</w:t>
            </w:r>
            <w:r w:rsidR="00D651AE">
              <w:t>’</w:t>
            </w:r>
            <w:r>
              <w:t>Utilizzo del Sito Web Pubblico di Bing Maps</w:t>
            </w:r>
            <w:bookmarkEnd w:id="1423"/>
            <w:bookmarkEnd w:id="1424"/>
            <w:bookmarkEnd w:id="1425"/>
            <w:bookmarkEnd w:id="1426"/>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44271F" w:rsidRDefault="0044271F"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D5" w14:textId="69E2AF5D"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D6"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D7"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D8"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D9" w14:textId="004850BF"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DA" w14:textId="6498A7F6"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DB"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DC" w14:textId="27180A0C"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r w:rsidR="0044271F" w14:paraId="4FDCC2E9" w14:textId="77777777" w:rsidTr="00E109E0">
        <w:trPr>
          <w:cantSplit/>
        </w:trPr>
        <w:tc>
          <w:tcPr>
            <w:tcW w:w="3367" w:type="dxa"/>
            <w:tcBorders>
              <w:top w:val="dashSmallGap" w:sz="4" w:space="0" w:color="BFBFBF" w:themeColor="background1" w:themeShade="BF"/>
              <w:left w:val="nil"/>
              <w:bottom w:val="nil"/>
              <w:right w:val="nil"/>
            </w:tcBorders>
          </w:tcPr>
          <w:p w14:paraId="4FDCC2DE" w14:textId="15A697E0" w:rsidR="0044271F" w:rsidRPr="00C2472D" w:rsidRDefault="0044271F" w:rsidP="00D01782">
            <w:pPr>
              <w:pStyle w:val="ProductList-Offering2"/>
            </w:pPr>
            <w:bookmarkStart w:id="1427" w:name="_Toc379797415"/>
            <w:bookmarkStart w:id="1428" w:name="_Toc380513447"/>
            <w:bookmarkStart w:id="1429" w:name="_Toc380655497"/>
            <w:bookmarkStart w:id="1430" w:name="_Toc408656658"/>
            <w:r>
              <w:t>Sottoscrizione Mensile di 420.000 Transazioni (e squantità superiore) per l</w:t>
            </w:r>
            <w:r w:rsidR="00D651AE">
              <w:t>’</w:t>
            </w:r>
            <w:r>
              <w:t>Utilizzo del Sito Web Pubblico di Bing Maps</w:t>
            </w:r>
            <w:bookmarkEnd w:id="1427"/>
            <w:bookmarkEnd w:id="1428"/>
            <w:bookmarkEnd w:id="1429"/>
            <w:bookmarkEnd w:id="1430"/>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44271F" w:rsidRDefault="0044271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E1" w14:textId="7F4D4C3C"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c>
          <w:tcPr>
            <w:tcW w:w="739" w:type="dxa"/>
            <w:shd w:val="clear" w:color="auto" w:fill="BFBFBF" w:themeFill="background1" w:themeFillShade="BF"/>
            <w:vAlign w:val="center"/>
          </w:tcPr>
          <w:p w14:paraId="4FDCC2E2"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E3" w14:textId="77777777" w:rsidR="0044271F" w:rsidRDefault="0044271F" w:rsidP="008F2449">
            <w:pPr>
              <w:pStyle w:val="ProductList-OfferingBody"/>
              <w:ind w:left="-113"/>
              <w:jc w:val="center"/>
            </w:pPr>
          </w:p>
        </w:tc>
        <w:tc>
          <w:tcPr>
            <w:tcW w:w="738" w:type="dxa"/>
            <w:shd w:val="clear" w:color="auto" w:fill="70AD47" w:themeFill="accent6"/>
            <w:vAlign w:val="center"/>
          </w:tcPr>
          <w:p w14:paraId="4FDCC2E4" w14:textId="77777777" w:rsidR="0044271F" w:rsidRDefault="0044271F" w:rsidP="008F2449">
            <w:pPr>
              <w:pStyle w:val="ProductList-OfferingBody"/>
              <w:ind w:left="-113"/>
              <w:jc w:val="center"/>
            </w:pPr>
          </w:p>
        </w:tc>
        <w:tc>
          <w:tcPr>
            <w:tcW w:w="739" w:type="dxa"/>
            <w:shd w:val="clear" w:color="auto" w:fill="70AD47" w:themeFill="accent6"/>
            <w:vAlign w:val="center"/>
          </w:tcPr>
          <w:p w14:paraId="4FDCC2E5" w14:textId="6FDDF47C" w:rsidR="0044271F" w:rsidRPr="00D7535E" w:rsidRDefault="0044271F" w:rsidP="008F2449">
            <w:pPr>
              <w:pStyle w:val="ProductList-OfferingBody"/>
              <w:ind w:left="-113"/>
              <w:jc w:val="center"/>
            </w:pPr>
            <w:r w:rsidRPr="00D7535E">
              <w:fldChar w:fldCharType="begin"/>
            </w:r>
            <w:r w:rsidRPr="00D7535E">
              <w:instrText>AutoTextList  \sNotStyle\t "</w:instrText>
            </w:r>
            <w:r w:rsidRPr="00D7535E">
              <w:rPr>
                <w:color w:val="000000" w:themeColor="text1"/>
              </w:rPr>
              <w:instrText>Open License e Open Value</w:instrText>
            </w:r>
            <w:r w:rsidRPr="00D7535E">
              <w:instrText>"</w:instrText>
            </w:r>
            <w:r w:rsidRPr="00D7535E">
              <w:fldChar w:fldCharType="separate"/>
            </w:r>
            <w:r w:rsidRPr="00D7535E">
              <w:t>OF</w:t>
            </w:r>
            <w:r w:rsidRPr="00D7535E">
              <w:fldChar w:fldCharType="end"/>
            </w:r>
          </w:p>
        </w:tc>
        <w:tc>
          <w:tcPr>
            <w:tcW w:w="739" w:type="dxa"/>
            <w:shd w:val="clear" w:color="auto" w:fill="70AD47" w:themeFill="accent6"/>
            <w:vAlign w:val="center"/>
          </w:tcPr>
          <w:p w14:paraId="4FDCC2E6" w14:textId="612D9F6A" w:rsidR="0044271F" w:rsidRPr="00D7535E" w:rsidRDefault="0044271F" w:rsidP="008F2449">
            <w:pPr>
              <w:pStyle w:val="ProductList-OfferingBody"/>
              <w:ind w:left="-113"/>
              <w:jc w:val="center"/>
            </w:pPr>
            <w:r w:rsidRPr="00D7535E">
              <w:fldChar w:fldCharType="begin"/>
            </w:r>
            <w:r w:rsidRPr="00D7535E">
              <w:instrText xml:space="preserve"> AutoTextList  \sNoStyle\t "</w:instrText>
            </w:r>
            <w:r w:rsidRPr="00D7535E">
              <w:rPr>
                <w:color w:val="000000" w:themeColor="text1"/>
              </w:rPr>
              <w:instrText>Non per l’Intera Organizzazione in Open Value</w:instrText>
            </w:r>
            <w:r w:rsidRPr="00D7535E">
              <w:instrText>"</w:instrText>
            </w:r>
            <w:r w:rsidRPr="00D7535E">
              <w:fldChar w:fldCharType="separate"/>
            </w:r>
            <w:r w:rsidRPr="00D7535E">
              <w:t xml:space="preserve"> P </w:t>
            </w:r>
            <w:r w:rsidRPr="00D7535E">
              <w:fldChar w:fldCharType="end"/>
            </w:r>
          </w:p>
        </w:tc>
        <w:tc>
          <w:tcPr>
            <w:tcW w:w="739" w:type="dxa"/>
            <w:shd w:val="clear" w:color="auto" w:fill="70AD47" w:themeFill="accent6"/>
            <w:vAlign w:val="center"/>
          </w:tcPr>
          <w:p w14:paraId="4FDCC2E7" w14:textId="77777777" w:rsidR="0044271F" w:rsidRDefault="0044271F" w:rsidP="008F2449">
            <w:pPr>
              <w:pStyle w:val="ProductList-OfferingBody"/>
              <w:ind w:left="-113"/>
              <w:jc w:val="center"/>
            </w:pPr>
          </w:p>
        </w:tc>
        <w:tc>
          <w:tcPr>
            <w:tcW w:w="784" w:type="dxa"/>
            <w:shd w:val="clear" w:color="auto" w:fill="70AD47" w:themeFill="accent6"/>
            <w:vAlign w:val="center"/>
          </w:tcPr>
          <w:p w14:paraId="4FDCC2E8" w14:textId="59503555" w:rsidR="0044271F" w:rsidRPr="00D7535E" w:rsidRDefault="0044271F" w:rsidP="008F2449">
            <w:pPr>
              <w:pStyle w:val="ProductList-OfferingBody"/>
              <w:ind w:left="-113"/>
              <w:jc w:val="center"/>
            </w:pPr>
            <w:r w:rsidRPr="00D7535E">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D7535E">
              <w:rPr>
                <w:b/>
              </w:rPr>
              <w:fldChar w:fldCharType="separate"/>
            </w:r>
            <w:r w:rsidRPr="00156C1C">
              <w:rPr>
                <w:b/>
              </w:rPr>
              <w:t xml:space="preserve"> </w:t>
            </w:r>
            <w:r w:rsidRPr="00D7535E">
              <w:t xml:space="preserve">A </w:t>
            </w:r>
            <w:r w:rsidRPr="00D7535E">
              <w:fldChar w:fldCharType="end"/>
            </w:r>
          </w:p>
        </w:tc>
      </w:tr>
    </w:tbl>
    <w:p w14:paraId="4FDCC2EA" w14:textId="77777777" w:rsidR="00EE40B5" w:rsidRPr="0021719D" w:rsidRDefault="00EE40B5"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117F80">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di Prodotti: </w:t>
            </w:r>
            <w:r>
              <w:rPr>
                <w:b/>
              </w:rPr>
              <w:t>Server</w:t>
            </w:r>
          </w:p>
        </w:tc>
        <w:tc>
          <w:tcPr>
            <w:tcW w:w="3597" w:type="dxa"/>
          </w:tcPr>
          <w:p w14:paraId="4FDCC2ED" w14:textId="77777777" w:rsidR="00782C7B" w:rsidRDefault="00782C7B" w:rsidP="008F2449">
            <w:pPr>
              <w:pStyle w:val="ProductList-Body"/>
              <w:spacing w:before="20" w:after="20"/>
            </w:pPr>
          </w:p>
        </w:tc>
      </w:tr>
    </w:tbl>
    <w:p w14:paraId="19646266" w14:textId="77777777" w:rsidR="00E109E0" w:rsidRDefault="00E109E0" w:rsidP="00E109E0">
      <w:pPr>
        <w:pStyle w:val="ProductList-Body"/>
        <w:spacing w:before="120" w:after="120"/>
        <w:rPr>
          <w:b/>
        </w:rPr>
      </w:pPr>
    </w:p>
    <w:p w14:paraId="4FDCC2EF"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C2F2" w14:textId="048BF4B2" w:rsidR="00C2472D" w:rsidRPr="00924715" w:rsidRDefault="00F9064F" w:rsidP="00C2472D">
      <w:pPr>
        <w:pStyle w:val="ProductList-Body"/>
      </w:pPr>
      <w:r>
        <w:t>Ciascuna offerta di SL Add-on per l</w:t>
      </w:r>
      <w:r w:rsidR="00D651AE">
        <w:t>’</w:t>
      </w:r>
      <w:r>
        <w:t>Utilizzo del Sito Web Pubblico di Bing Maps</w:t>
      </w:r>
      <w:r>
        <w:fldChar w:fldCharType="begin"/>
      </w:r>
      <w:r>
        <w:instrText>XE "Utilizzo del Sito Web Interno di Bing Maps"</w:instrText>
      </w:r>
      <w:r>
        <w:fldChar w:fldCharType="end"/>
      </w:r>
      <w:r>
        <w:t xml:space="preserve"> e di SL Add-on per l</w:t>
      </w:r>
      <w:r w:rsidR="00D651AE">
        <w:t>’</w:t>
      </w:r>
      <w:r>
        <w:t>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w:t>
      </w:r>
      <w:r w:rsidR="00D651AE">
        <w:t>’</w:t>
      </w:r>
      <w:r>
        <w:t>Utilizzo del Sito Web Pubblico di Bing Maps o SL Add-on per l</w:t>
      </w:r>
      <w:r w:rsidR="00D651AE">
        <w:t>’</w:t>
      </w:r>
      <w:r>
        <w:t>Utilizzo del Sito Web Interno di Bing Maps</w:t>
      </w:r>
      <w:r>
        <w:fldChar w:fldCharType="begin"/>
      </w:r>
      <w:r>
        <w:instrText>XE "Utilizzo del Sito Web Interno di Bing Maps"</w:instrText>
      </w:r>
      <w:r>
        <w:fldChar w:fldCharType="end"/>
      </w:r>
      <w:r>
        <w:t xml:space="preserve"> durante l</w:t>
      </w:r>
      <w:r w:rsidR="00D651AE">
        <w:t>’</w:t>
      </w:r>
      <w:r>
        <w:t>iscrizione.</w:t>
      </w:r>
      <w:r w:rsidR="00914B79">
        <w:t xml:space="preserve"> </w:t>
      </w:r>
      <w:r>
        <w:t>Le Transazioni Fatturabili mensili non utilizzate potranno essere cumulate su base mensile fino alla data di scadenza dell</w:t>
      </w:r>
      <w:r w:rsidR="00D651AE">
        <w:t>’</w:t>
      </w:r>
      <w:r>
        <w:t>iscrizione.</w:t>
      </w:r>
      <w:r w:rsidR="00914B79">
        <w:t xml:space="preserve"> </w:t>
      </w:r>
      <w:r>
        <w:t>In tale data tutte le Transazioni Fatturabili acquistate e non utilizzate acquistate andranno perse.</w:t>
      </w:r>
      <w:r w:rsidR="00914B79">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D651AE">
        <w:t>’</w:t>
      </w:r>
      <w:r>
        <w:t>iscrizione. In alternativa, Microsoft potrà interrompere l</w:t>
      </w:r>
      <w:r w:rsidR="00D651AE">
        <w:t>’</w:t>
      </w:r>
      <w:r>
        <w:t>accesso a Bing Maps da parte del cliente.</w:t>
      </w:r>
    </w:p>
    <w:p w14:paraId="4FDCC2F3" w14:textId="77777777" w:rsidR="00C2472D" w:rsidRPr="0021719D" w:rsidRDefault="00C2472D" w:rsidP="00C2472D">
      <w:pPr>
        <w:pStyle w:val="ProductList-Body"/>
        <w:rPr>
          <w:sz w:val="12"/>
          <w:szCs w:val="12"/>
        </w:rPr>
      </w:pPr>
    </w:p>
    <w:p w14:paraId="4FDCC2F7" w14:textId="77777777" w:rsidR="00C2472D" w:rsidRPr="00924715" w:rsidRDefault="00C2472D" w:rsidP="00C2472D">
      <w:pPr>
        <w:pStyle w:val="ProductList-Body"/>
      </w:pPr>
      <w:r>
        <w:rPr>
          <w:b/>
          <w:color w:val="00188F"/>
        </w:rPr>
        <w:t>Supporto Tecnico per Bing Maps</w:t>
      </w:r>
    </w:p>
    <w:p w14:paraId="4FDCC2F8" w14:textId="422AE4CD" w:rsidR="00C2472D" w:rsidRPr="00924715" w:rsidRDefault="00C2472D" w:rsidP="00C2472D">
      <w:pPr>
        <w:pStyle w:val="ProductList-Body"/>
      </w:pPr>
      <w:r>
        <w:t>Il Supporto Tecnico è disponibile per tutte le società che hanno acquistato Bing Maps. Tutte le informazioni riguardo al supporto sono disponibili all</w:t>
      </w:r>
      <w:r w:rsidR="00D651AE">
        <w:t>’</w:t>
      </w:r>
      <w:r>
        <w:t xml:space="preserve">indirizzo: </w:t>
      </w:r>
      <w:hyperlink r:id="rId55" w:history="1">
        <w:r>
          <w:rPr>
            <w:rStyle w:val="Hyperlink"/>
          </w:rPr>
          <w:t>http://www.microsoft.com/maps/support</w:t>
        </w:r>
      </w:hyperlink>
      <w:r>
        <w:t>.</w:t>
      </w:r>
    </w:p>
    <w:p w14:paraId="4FDCC2F9" w14:textId="77777777" w:rsidR="00C2472D" w:rsidRPr="0021719D" w:rsidRDefault="00C2472D" w:rsidP="00C2472D">
      <w:pPr>
        <w:pStyle w:val="ProductList-Body"/>
        <w:rPr>
          <w:sz w:val="12"/>
          <w:szCs w:val="12"/>
        </w:rPr>
      </w:pPr>
    </w:p>
    <w:p w14:paraId="4FDCC2FA" w14:textId="7ED2BC44" w:rsidR="00C2472D" w:rsidRPr="00924715" w:rsidRDefault="00C2472D" w:rsidP="00C2472D">
      <w:pPr>
        <w:pStyle w:val="ProductList-Body"/>
      </w:pPr>
      <w:r>
        <w:rPr>
          <w:b/>
          <w:color w:val="00188F"/>
        </w:rPr>
        <w:t>Modalità di accesso al Servizio Bing Maps</w:t>
      </w:r>
    </w:p>
    <w:p w14:paraId="4FDCC2FB" w14:textId="57356491" w:rsidR="00C2472D" w:rsidRPr="00924715" w:rsidRDefault="00AB1667" w:rsidP="00C2472D">
      <w:pPr>
        <w:pStyle w:val="ProductList-Body"/>
      </w:pPr>
      <w:r>
        <w:t>Una società può effettuare il provisioning degli ID Account di Bing Maps previsti dal Contratto Multilicenza tramite l</w:t>
      </w:r>
      <w:r w:rsidR="00D651AE">
        <w:t>’</w:t>
      </w:r>
      <w:r>
        <w:t>apposito modulo per l</w:t>
      </w:r>
      <w:r w:rsidR="00D651AE">
        <w:t>’</w:t>
      </w:r>
      <w:r>
        <w:t>accesso alla produzione disponibile presso il Bing Maps Account Center (</w:t>
      </w:r>
      <w:hyperlink r:id="rId56" w:history="1">
        <w:r>
          <w:rPr>
            <w:rStyle w:val="Hyperlink"/>
          </w:rPr>
          <w:t>https://www.bingmapsportal.com</w:t>
        </w:r>
      </w:hyperlink>
      <w:r>
        <w:t>).</w:t>
      </w:r>
      <w:r w:rsidR="00914B79">
        <w:t xml:space="preserve"> </w:t>
      </w:r>
      <w:r>
        <w:t>L</w:t>
      </w:r>
      <w:r w:rsidR="00D651AE">
        <w:t>’</w:t>
      </w:r>
      <w:r>
        <w:t>accesso alla produzione per gli ID Account di Bing Maps verrà concesso dopo che avrà fornito il proprio numero dell</w:t>
      </w:r>
      <w:r w:rsidR="00D651AE">
        <w:t>’</w:t>
      </w:r>
      <w:r>
        <w:t>Iscrizione/Contratto Multilicenza e selezionato la famiglia di prodotti associata all</w:t>
      </w:r>
      <w:r w:rsidR="00D651AE">
        <w:t>’</w:t>
      </w:r>
      <w:r>
        <w:t>acquisto.</w:t>
      </w:r>
    </w:p>
    <w:p w14:paraId="4FDCC2FC" w14:textId="77777777" w:rsidR="00C2472D" w:rsidRPr="0021719D" w:rsidRDefault="00C2472D" w:rsidP="00C2472D">
      <w:pPr>
        <w:pStyle w:val="ProductList-Body"/>
        <w:rPr>
          <w:sz w:val="12"/>
          <w:szCs w:val="12"/>
        </w:rPr>
      </w:pPr>
    </w:p>
    <w:p w14:paraId="4FDCC2FF" w14:textId="5B6D1EF0" w:rsidR="00782C7B" w:rsidRPr="00924715"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 un ID Account di Bing Maps specifico per ciascuna combinazione di regione (ad esempio Europa o Nord America).</w:t>
      </w:r>
    </w:p>
    <w:p w14:paraId="4FDCC300" w14:textId="45CE5E07"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C301" w14:textId="0E77B60E" w:rsidR="00FA00BF" w:rsidRPr="00924715"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bookmarkStart w:id="1436" w:name="_Toc408656659"/>
      <w:r>
        <w:t>Forefront Online</w:t>
      </w:r>
      <w:bookmarkEnd w:id="1431"/>
      <w:bookmarkEnd w:id="1432"/>
      <w:bookmarkEnd w:id="1433"/>
      <w:bookmarkEnd w:id="1434"/>
      <w:bookmarkEnd w:id="1435"/>
      <w:bookmarkEnd w:id="1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44271F" w14:paraId="4FDCC30D" w14:textId="77777777" w:rsidTr="00415172">
        <w:trPr>
          <w:cantSplit/>
          <w:tblHeader/>
        </w:trPr>
        <w:tc>
          <w:tcPr>
            <w:tcW w:w="3352" w:type="dxa"/>
            <w:tcBorders>
              <w:bottom w:val="nil"/>
            </w:tcBorders>
            <w:shd w:val="clear" w:color="auto" w:fill="00188F"/>
          </w:tcPr>
          <w:p w14:paraId="4FDCC302"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03" w14:textId="7428F791"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140AA72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C305" w14:textId="0B8D0412"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C306" w14:textId="63F6CBCB"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C307" w14:textId="0F2798DA"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C308" w14:textId="41CCC02C"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C309" w14:textId="65F2CF6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C30A" w14:textId="0F113056"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C30B" w14:textId="176F7272"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99" w:type="dxa"/>
            <w:shd w:val="clear" w:color="auto" w:fill="00188F"/>
            <w:vAlign w:val="center"/>
          </w:tcPr>
          <w:p w14:paraId="4FDCC30C" w14:textId="1E5ACF7B"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7C3E86" w14:paraId="055EBF7D" w14:textId="77777777" w:rsidTr="00415172">
        <w:trPr>
          <w:cantSplit/>
          <w:tblHeader/>
        </w:trPr>
        <w:tc>
          <w:tcPr>
            <w:tcW w:w="3352" w:type="dxa"/>
            <w:tcBorders>
              <w:top w:val="dashSmallGap" w:sz="4" w:space="0" w:color="BFBFBF" w:themeColor="background1" w:themeShade="BF"/>
              <w:left w:val="nil"/>
              <w:bottom w:val="nil"/>
              <w:right w:val="nil"/>
            </w:tcBorders>
          </w:tcPr>
          <w:p w14:paraId="7B2795D1" w14:textId="69D5E7F2" w:rsidR="007C3E86" w:rsidRPr="00B01933" w:rsidRDefault="007C3E86" w:rsidP="002F3019">
            <w:pPr>
              <w:pStyle w:val="ProductList-Offering2"/>
            </w:pPr>
            <w:bookmarkStart w:id="1437" w:name="_Toc379797418"/>
            <w:bookmarkStart w:id="1438" w:name="_Toc380513452"/>
            <w:bookmarkStart w:id="1439" w:name="_Toc380655502"/>
            <w:bookmarkStart w:id="1440" w:name="_Toc408656660"/>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38AB7D2B" w14:textId="68734FB2" w:rsidR="007C3E86" w:rsidRDefault="007C3E86"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7C3E86" w:rsidRDefault="007C3E86" w:rsidP="002F3019">
            <w:pPr>
              <w:pStyle w:val="ProductList-OfferingBody"/>
              <w:ind w:left="-113"/>
              <w:jc w:val="center"/>
            </w:pPr>
            <w:r>
              <w:t>25</w:t>
            </w:r>
          </w:p>
        </w:tc>
        <w:tc>
          <w:tcPr>
            <w:tcW w:w="739" w:type="dxa"/>
            <w:shd w:val="clear" w:color="auto" w:fill="70AD47" w:themeFill="accent6"/>
            <w:vAlign w:val="center"/>
          </w:tcPr>
          <w:p w14:paraId="2BEE9C01" w14:textId="726C8C25" w:rsidR="007C3E86" w:rsidRPr="00B6685B" w:rsidRDefault="007C3E86" w:rsidP="002F3019">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156C1C">
              <w:rPr>
                <w:b/>
              </w:rPr>
              <w:t xml:space="preserve"> </w:t>
            </w:r>
            <w:r w:rsidRPr="00B6685B">
              <w:t xml:space="preserve">A </w:t>
            </w:r>
            <w:r w:rsidRPr="00B6685B">
              <w:fldChar w:fldCharType="end"/>
            </w:r>
          </w:p>
        </w:tc>
        <w:tc>
          <w:tcPr>
            <w:tcW w:w="739" w:type="dxa"/>
            <w:shd w:val="clear" w:color="auto" w:fill="70AD47" w:themeFill="accent6"/>
            <w:vAlign w:val="center"/>
          </w:tcPr>
          <w:p w14:paraId="7BE3A84D" w14:textId="1E25CD31" w:rsidR="007C3E86" w:rsidRPr="00B6685B" w:rsidRDefault="007C3E86" w:rsidP="002F3019">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156C1C">
              <w:rPr>
                <w:b/>
              </w:rPr>
              <w:t xml:space="preserve"> </w:t>
            </w:r>
            <w:r w:rsidRPr="00B6685B">
              <w:t xml:space="preserve">A </w:t>
            </w:r>
            <w:r w:rsidRPr="00B6685B">
              <w:fldChar w:fldCharType="end"/>
            </w:r>
          </w:p>
        </w:tc>
        <w:tc>
          <w:tcPr>
            <w:tcW w:w="739" w:type="dxa"/>
            <w:shd w:val="clear" w:color="auto" w:fill="BFBFBF" w:themeFill="background1" w:themeFillShade="BF"/>
            <w:vAlign w:val="center"/>
          </w:tcPr>
          <w:p w14:paraId="67BC9F49" w14:textId="77777777" w:rsidR="007C3E86" w:rsidRDefault="007C3E86" w:rsidP="002F3019">
            <w:pPr>
              <w:pStyle w:val="ProductList-OfferingBody"/>
              <w:ind w:left="-113"/>
              <w:jc w:val="center"/>
            </w:pPr>
          </w:p>
        </w:tc>
        <w:tc>
          <w:tcPr>
            <w:tcW w:w="738" w:type="dxa"/>
            <w:shd w:val="clear" w:color="auto" w:fill="BFBFBF" w:themeFill="background1" w:themeFillShade="BF"/>
            <w:vAlign w:val="center"/>
          </w:tcPr>
          <w:p w14:paraId="4A37A389" w14:textId="77777777" w:rsidR="007C3E86" w:rsidRDefault="007C3E86" w:rsidP="002F3019">
            <w:pPr>
              <w:pStyle w:val="ProductList-OfferingBody"/>
              <w:ind w:left="-113"/>
              <w:jc w:val="center"/>
            </w:pPr>
          </w:p>
        </w:tc>
        <w:tc>
          <w:tcPr>
            <w:tcW w:w="739" w:type="dxa"/>
            <w:shd w:val="clear" w:color="auto" w:fill="70AD47" w:themeFill="accent6"/>
            <w:vAlign w:val="center"/>
          </w:tcPr>
          <w:p w14:paraId="5389ADD0" w14:textId="7FA66F9E" w:rsidR="007C3E86" w:rsidRPr="00B6685B" w:rsidRDefault="007C3E86" w:rsidP="002F3019">
            <w:pPr>
              <w:pStyle w:val="ProductList-OfferingBody"/>
              <w:ind w:left="-113"/>
              <w:jc w:val="center"/>
            </w:pPr>
            <w:r w:rsidRPr="00B6685B">
              <w:rPr>
                <w:color w:val="000000" w:themeColor="text1"/>
              </w:rPr>
              <w:fldChar w:fldCharType="begin"/>
            </w:r>
            <w:r w:rsidRPr="00B6685B">
              <w:rPr>
                <w:color w:val="000000" w:themeColor="text1"/>
              </w:rPr>
              <w:instrText>AutoTextList  \sNoStyle\t "Open Value"</w:instrText>
            </w:r>
            <w:r w:rsidRPr="00B6685B">
              <w:rPr>
                <w:color w:val="000000" w:themeColor="text1"/>
              </w:rPr>
              <w:fldChar w:fldCharType="separate"/>
            </w:r>
            <w:r w:rsidRPr="00B6685B">
              <w:rPr>
                <w:color w:val="000000" w:themeColor="text1"/>
              </w:rPr>
              <w:t>OV</w:t>
            </w:r>
            <w:r w:rsidRPr="00B6685B">
              <w:fldChar w:fldCharType="end"/>
            </w:r>
          </w:p>
        </w:tc>
        <w:tc>
          <w:tcPr>
            <w:tcW w:w="739" w:type="dxa"/>
            <w:shd w:val="clear" w:color="auto" w:fill="70AD47" w:themeFill="accent6"/>
            <w:vAlign w:val="center"/>
          </w:tcPr>
          <w:p w14:paraId="63DDE5BE" w14:textId="32441B7A" w:rsidR="007C3E86" w:rsidRPr="00B6685B" w:rsidRDefault="007C3E86" w:rsidP="007C3E86">
            <w:pPr>
              <w:pStyle w:val="ProductList-OfferingBody"/>
              <w:ind w:left="-113"/>
              <w:jc w:val="center"/>
            </w:pPr>
            <w:r w:rsidRPr="00B6685B">
              <w:fldChar w:fldCharType="begin"/>
            </w:r>
            <w:r w:rsidRPr="00B6685B">
              <w:instrText>AutoTextList  \s NoStyle \t "</w:instrText>
            </w:r>
            <w:r w:rsidRPr="00B6685B">
              <w:rPr>
                <w:color w:val="000000" w:themeColor="text1"/>
              </w:rPr>
              <w:instrText>Prodotto Aggiuntivo</w:instrText>
            </w:r>
            <w:r w:rsidRPr="00B6685B">
              <w:instrText xml:space="preserve">" </w:instrText>
            </w:r>
            <w:r w:rsidRPr="00B6685B">
              <w:fldChar w:fldCharType="separate"/>
            </w:r>
            <w:r w:rsidRPr="00B6685B">
              <w:t xml:space="preserve"> A,</w:t>
            </w:r>
            <w:r w:rsidRPr="00B6685B">
              <w:fldChar w:fldCharType="end"/>
            </w:r>
            <w:r w:rsidRPr="00B6685B">
              <w:fldChar w:fldCharType="begin"/>
            </w:r>
            <w:r w:rsidRPr="00B6685B">
              <w:instrText xml:space="preserve"> AutoTextList  \sNoStyle\t "</w:instrText>
            </w:r>
            <w:r w:rsidRPr="00B6685B">
              <w:rPr>
                <w:color w:val="000000" w:themeColor="text1"/>
              </w:rPr>
              <w:instrText>Non per l’Intera Organizzazione in Open Value</w:instrText>
            </w:r>
            <w:r w:rsidRPr="00B6685B">
              <w:instrText>"</w:instrText>
            </w:r>
            <w:r w:rsidRPr="00B6685B">
              <w:fldChar w:fldCharType="separate"/>
            </w:r>
            <w:r w:rsidRPr="00B6685B">
              <w:t xml:space="preserve">P </w:t>
            </w:r>
            <w:r w:rsidRPr="00B6685B">
              <w:fldChar w:fldCharType="end"/>
            </w:r>
          </w:p>
        </w:tc>
        <w:tc>
          <w:tcPr>
            <w:tcW w:w="739" w:type="dxa"/>
            <w:shd w:val="clear" w:color="auto" w:fill="70AD47" w:themeFill="accent6"/>
            <w:vAlign w:val="center"/>
          </w:tcPr>
          <w:p w14:paraId="52C39A6A" w14:textId="77777777" w:rsidR="007C3E86" w:rsidRDefault="007C3E86" w:rsidP="002F3019">
            <w:pPr>
              <w:pStyle w:val="ProductList-OfferingBody"/>
              <w:ind w:left="-113"/>
              <w:jc w:val="center"/>
            </w:pPr>
          </w:p>
        </w:tc>
        <w:tc>
          <w:tcPr>
            <w:tcW w:w="799" w:type="dxa"/>
            <w:shd w:val="clear" w:color="auto" w:fill="70AD47" w:themeFill="accent6"/>
            <w:vAlign w:val="center"/>
          </w:tcPr>
          <w:p w14:paraId="3507C008" w14:textId="100067F9" w:rsidR="007C3E86" w:rsidRPr="00B6685B" w:rsidRDefault="007C3E86" w:rsidP="002F3019">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156C1C">
              <w:rPr>
                <w:b/>
              </w:rPr>
              <w:t xml:space="preserve"> </w:t>
            </w:r>
            <w:r w:rsidRPr="00B6685B">
              <w:t xml:space="preserve">A </w:t>
            </w:r>
            <w:r w:rsidRPr="00B6685B">
              <w:fldChar w:fldCharType="end"/>
            </w:r>
          </w:p>
        </w:tc>
      </w:tr>
    </w:tbl>
    <w:p w14:paraId="4FDCC31A" w14:textId="77777777" w:rsidR="00FA00BF" w:rsidRPr="0021719D" w:rsidRDefault="00FA00BF" w:rsidP="004F3C6D">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4B6690">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di Prodotti: </w:t>
            </w:r>
            <w:r>
              <w:rPr>
                <w:b/>
              </w:rPr>
              <w:t>Server</w:t>
            </w:r>
          </w:p>
        </w:tc>
        <w:tc>
          <w:tcPr>
            <w:tcW w:w="3597" w:type="dxa"/>
          </w:tcPr>
          <w:p w14:paraId="4FDCC31D" w14:textId="77777777" w:rsidR="00C2472D" w:rsidRDefault="00C2472D" w:rsidP="00DC7CDF">
            <w:pPr>
              <w:pStyle w:val="ProductList-Body"/>
            </w:pPr>
          </w:p>
        </w:tc>
      </w:tr>
    </w:tbl>
    <w:p w14:paraId="5C0EE1A8" w14:textId="4AE806B7" w:rsidR="00A0377F" w:rsidRPr="00924715" w:rsidRDefault="00A82D59" w:rsidP="00113A89">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C323" w14:textId="77777777" w:rsidR="00FA00BF" w:rsidRPr="00924715"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408656661"/>
      <w:r>
        <w:t>Microsoft Learning</w:t>
      </w:r>
      <w:bookmarkEnd w:id="1441"/>
      <w:bookmarkEnd w:id="1442"/>
      <w:bookmarkEnd w:id="1443"/>
      <w:bookmarkEnd w:id="1444"/>
      <w:bookmarkEnd w:id="1445"/>
      <w:bookmarkEnd w:id="14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8"/>
        <w:gridCol w:w="741"/>
        <w:gridCol w:w="742"/>
        <w:gridCol w:w="742"/>
        <w:gridCol w:w="742"/>
        <w:gridCol w:w="741"/>
        <w:gridCol w:w="740"/>
        <w:gridCol w:w="741"/>
        <w:gridCol w:w="741"/>
        <w:gridCol w:w="741"/>
        <w:gridCol w:w="751"/>
      </w:tblGrid>
      <w:tr w:rsidR="0044271F" w14:paraId="4FDCC32F" w14:textId="77777777" w:rsidTr="00415172">
        <w:trPr>
          <w:cantSplit/>
        </w:trPr>
        <w:tc>
          <w:tcPr>
            <w:tcW w:w="3378" w:type="dxa"/>
            <w:tcBorders>
              <w:bottom w:val="nil"/>
            </w:tcBorders>
            <w:shd w:val="clear" w:color="auto" w:fill="00188F"/>
          </w:tcPr>
          <w:p w14:paraId="4FDCC324"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41" w:type="dxa"/>
            <w:tcBorders>
              <w:bottom w:val="nil"/>
            </w:tcBorders>
            <w:shd w:val="clear" w:color="auto" w:fill="00188F"/>
            <w:vAlign w:val="center"/>
          </w:tcPr>
          <w:p w14:paraId="4FDCC325" w14:textId="4F9C22BF"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42" w:type="dxa"/>
            <w:tcBorders>
              <w:left w:val="single" w:sz="12" w:space="0" w:color="FFFFFF" w:themeColor="background1"/>
            </w:tcBorders>
            <w:shd w:val="clear" w:color="auto" w:fill="00188F"/>
            <w:vAlign w:val="center"/>
          </w:tcPr>
          <w:p w14:paraId="4FDCC326" w14:textId="528CF26C"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42" w:type="dxa"/>
            <w:shd w:val="clear" w:color="auto" w:fill="00188F"/>
            <w:vAlign w:val="center"/>
          </w:tcPr>
          <w:p w14:paraId="4FDCC327" w14:textId="307CBAA1"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42" w:type="dxa"/>
            <w:shd w:val="clear" w:color="auto" w:fill="00188F"/>
            <w:vAlign w:val="center"/>
          </w:tcPr>
          <w:p w14:paraId="4FDCC328" w14:textId="5F0FE4C7"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41" w:type="dxa"/>
            <w:shd w:val="clear" w:color="auto" w:fill="00188F"/>
            <w:vAlign w:val="center"/>
          </w:tcPr>
          <w:p w14:paraId="4FDCC329" w14:textId="4A3EA625"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40" w:type="dxa"/>
            <w:shd w:val="clear" w:color="auto" w:fill="00188F"/>
            <w:vAlign w:val="center"/>
          </w:tcPr>
          <w:p w14:paraId="4FDCC32A" w14:textId="1029B25A"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41" w:type="dxa"/>
            <w:shd w:val="clear" w:color="auto" w:fill="00188F"/>
            <w:vAlign w:val="center"/>
          </w:tcPr>
          <w:p w14:paraId="4FDCC32B" w14:textId="1D2B63AD"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41" w:type="dxa"/>
            <w:shd w:val="clear" w:color="auto" w:fill="00188F"/>
            <w:vAlign w:val="center"/>
          </w:tcPr>
          <w:p w14:paraId="4FDCC32C" w14:textId="03C371E4"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41" w:type="dxa"/>
            <w:shd w:val="clear" w:color="auto" w:fill="00188F"/>
            <w:vAlign w:val="center"/>
          </w:tcPr>
          <w:p w14:paraId="4FDCC32D" w14:textId="7FD10B89"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51" w:type="dxa"/>
            <w:shd w:val="clear" w:color="auto" w:fill="00188F"/>
            <w:vAlign w:val="center"/>
          </w:tcPr>
          <w:p w14:paraId="4FDCC32E" w14:textId="5690C5DB"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7C3E86" w14:paraId="4FDCC33B" w14:textId="77777777" w:rsidTr="00415172">
        <w:trPr>
          <w:cantSplit/>
        </w:trPr>
        <w:tc>
          <w:tcPr>
            <w:tcW w:w="3378" w:type="dxa"/>
            <w:tcBorders>
              <w:top w:val="nil"/>
              <w:left w:val="nil"/>
              <w:bottom w:val="dashSmallGap" w:sz="4" w:space="0" w:color="BFBFBF" w:themeColor="background1" w:themeShade="BF"/>
              <w:right w:val="nil"/>
            </w:tcBorders>
          </w:tcPr>
          <w:p w14:paraId="4FDCC330" w14:textId="19D1D017" w:rsidR="007C3E86" w:rsidRPr="00762CEC" w:rsidRDefault="007C3E86" w:rsidP="00C2472D">
            <w:pPr>
              <w:pStyle w:val="ProductList-Offering2"/>
            </w:pPr>
            <w:bookmarkStart w:id="1447" w:name="_Toc379797420"/>
            <w:bookmarkStart w:id="1448" w:name="_Toc380513454"/>
            <w:bookmarkStart w:id="1449" w:name="_Toc380655504"/>
            <w:bookmarkStart w:id="1450" w:name="_Toc408656662"/>
            <w:r>
              <w:t>Microsoft Learning E-Reference Library</w:t>
            </w:r>
            <w:r>
              <w:fldChar w:fldCharType="begin"/>
            </w:r>
            <w:r>
              <w:instrText>XE "Microsoft Learning E-Reference Library"</w:instrText>
            </w:r>
            <w:r>
              <w:fldChar w:fldCharType="end"/>
            </w:r>
            <w:r>
              <w:t xml:space="preserve"> (SL per Utente)</w:t>
            </w:r>
            <w:bookmarkEnd w:id="1447"/>
            <w:bookmarkEnd w:id="1448"/>
            <w:bookmarkEnd w:id="1449"/>
            <w:bookmarkEnd w:id="1450"/>
          </w:p>
        </w:tc>
        <w:tc>
          <w:tcPr>
            <w:tcW w:w="741" w:type="dxa"/>
            <w:tcBorders>
              <w:top w:val="nil"/>
              <w:left w:val="nil"/>
              <w:bottom w:val="dashSmallGap" w:sz="4" w:space="0" w:color="BFBFBF" w:themeColor="background1" w:themeShade="BF"/>
              <w:right w:val="nil"/>
            </w:tcBorders>
            <w:shd w:val="clear" w:color="auto" w:fill="auto"/>
            <w:vAlign w:val="center"/>
          </w:tcPr>
          <w:p w14:paraId="4FDCC331" w14:textId="77777777" w:rsidR="007C3E86" w:rsidRDefault="007C3E86" w:rsidP="00C2472D">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4FDCC332" w14:textId="77777777" w:rsidR="007C3E86" w:rsidRDefault="007C3E86" w:rsidP="00C2472D">
            <w:pPr>
              <w:pStyle w:val="ProductList-OfferingBody"/>
              <w:ind w:left="-113"/>
              <w:jc w:val="center"/>
            </w:pPr>
          </w:p>
        </w:tc>
        <w:tc>
          <w:tcPr>
            <w:tcW w:w="742" w:type="dxa"/>
            <w:shd w:val="clear" w:color="auto" w:fill="70AD47" w:themeFill="accent6"/>
            <w:vAlign w:val="center"/>
          </w:tcPr>
          <w:p w14:paraId="4FDCC333" w14:textId="03E33168" w:rsidR="007C3E86" w:rsidRPr="00B6685B" w:rsidRDefault="007C3E86" w:rsidP="00C2472D">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B6685B">
              <w:t xml:space="preserve"> A </w:t>
            </w:r>
            <w:r w:rsidRPr="00B6685B">
              <w:fldChar w:fldCharType="end"/>
            </w:r>
          </w:p>
        </w:tc>
        <w:tc>
          <w:tcPr>
            <w:tcW w:w="742" w:type="dxa"/>
            <w:shd w:val="clear" w:color="auto" w:fill="70AD47" w:themeFill="accent6"/>
            <w:vAlign w:val="center"/>
          </w:tcPr>
          <w:p w14:paraId="4FDCC334" w14:textId="0123183C" w:rsidR="007C3E86" w:rsidRPr="00B6685B" w:rsidRDefault="007C3E86" w:rsidP="00C2472D">
            <w:pPr>
              <w:pStyle w:val="ProductList-OfferingBody"/>
              <w:ind w:left="-113"/>
              <w:jc w:val="center"/>
            </w:pPr>
            <w:r w:rsidRPr="00B6685B">
              <w:fldChar w:fldCharType="begin"/>
            </w:r>
            <w:r w:rsidRPr="00B6685B">
              <w:instrText>AutoTextList  \s NoStyle \t "</w:instrText>
            </w:r>
            <w:r w:rsidRPr="00B6685B">
              <w:rPr>
                <w:color w:val="000000" w:themeColor="text1"/>
              </w:rPr>
              <w:instrText>Prodotto Aggiuntivo</w:instrText>
            </w:r>
            <w:r w:rsidRPr="00B6685B">
              <w:instrText xml:space="preserve">" </w:instrText>
            </w:r>
            <w:r w:rsidRPr="00B6685B">
              <w:fldChar w:fldCharType="separate"/>
            </w:r>
            <w:r w:rsidRPr="00B6685B">
              <w:t xml:space="preserve"> A </w:t>
            </w:r>
            <w:r w:rsidRPr="00B6685B">
              <w:fldChar w:fldCharType="end"/>
            </w:r>
          </w:p>
        </w:tc>
        <w:tc>
          <w:tcPr>
            <w:tcW w:w="741" w:type="dxa"/>
            <w:shd w:val="clear" w:color="auto" w:fill="70AD47" w:themeFill="accent6"/>
            <w:vAlign w:val="center"/>
          </w:tcPr>
          <w:p w14:paraId="4FDCC335" w14:textId="77777777" w:rsidR="007C3E86" w:rsidRDefault="007C3E86" w:rsidP="00C2472D">
            <w:pPr>
              <w:pStyle w:val="ProductList-OfferingBody"/>
              <w:ind w:left="-113"/>
              <w:jc w:val="center"/>
            </w:pPr>
          </w:p>
        </w:tc>
        <w:tc>
          <w:tcPr>
            <w:tcW w:w="740" w:type="dxa"/>
            <w:shd w:val="clear" w:color="auto" w:fill="BFBFBF" w:themeFill="background1" w:themeFillShade="BF"/>
            <w:vAlign w:val="center"/>
          </w:tcPr>
          <w:p w14:paraId="4FDCC336" w14:textId="77777777" w:rsidR="007C3E86" w:rsidRDefault="007C3E86" w:rsidP="00C2472D">
            <w:pPr>
              <w:pStyle w:val="ProductList-OfferingBody"/>
              <w:ind w:left="-113"/>
              <w:jc w:val="center"/>
            </w:pPr>
          </w:p>
        </w:tc>
        <w:tc>
          <w:tcPr>
            <w:tcW w:w="741" w:type="dxa"/>
            <w:shd w:val="clear" w:color="auto" w:fill="BFBFBF" w:themeFill="background1" w:themeFillShade="BF"/>
            <w:vAlign w:val="center"/>
          </w:tcPr>
          <w:p w14:paraId="4FDCC337" w14:textId="77777777" w:rsidR="007C3E86" w:rsidRDefault="007C3E86" w:rsidP="00C2472D">
            <w:pPr>
              <w:pStyle w:val="ProductList-OfferingBody"/>
              <w:ind w:left="-113"/>
              <w:jc w:val="center"/>
            </w:pPr>
          </w:p>
        </w:tc>
        <w:tc>
          <w:tcPr>
            <w:tcW w:w="741" w:type="dxa"/>
            <w:shd w:val="clear" w:color="auto" w:fill="BFBFBF" w:themeFill="background1" w:themeFillShade="BF"/>
            <w:vAlign w:val="center"/>
          </w:tcPr>
          <w:p w14:paraId="4FDCC338" w14:textId="77777777" w:rsidR="007C3E86" w:rsidRDefault="007C3E86" w:rsidP="00C2472D">
            <w:pPr>
              <w:pStyle w:val="ProductList-OfferingBody"/>
              <w:ind w:left="-113"/>
              <w:jc w:val="center"/>
            </w:pPr>
          </w:p>
        </w:tc>
        <w:tc>
          <w:tcPr>
            <w:tcW w:w="741" w:type="dxa"/>
            <w:shd w:val="clear" w:color="auto" w:fill="70AD47" w:themeFill="accent6"/>
            <w:vAlign w:val="center"/>
          </w:tcPr>
          <w:p w14:paraId="4FDCC339" w14:textId="77777777" w:rsidR="007C3E86" w:rsidRDefault="007C3E86" w:rsidP="00C2472D">
            <w:pPr>
              <w:pStyle w:val="ProductList-OfferingBody"/>
              <w:ind w:left="-113"/>
              <w:jc w:val="center"/>
            </w:pPr>
          </w:p>
        </w:tc>
        <w:tc>
          <w:tcPr>
            <w:tcW w:w="751" w:type="dxa"/>
            <w:shd w:val="clear" w:color="auto" w:fill="70AD47" w:themeFill="accent6"/>
            <w:vAlign w:val="center"/>
          </w:tcPr>
          <w:p w14:paraId="4FDCC33A" w14:textId="2732F7F9" w:rsidR="007C3E86" w:rsidRPr="00B6685B" w:rsidRDefault="007C3E86" w:rsidP="00C2472D">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156C1C">
              <w:rPr>
                <w:b/>
              </w:rPr>
              <w:t xml:space="preserve"> </w:t>
            </w:r>
            <w:r w:rsidRPr="00B6685B">
              <w:t xml:space="preserve">A </w:t>
            </w:r>
            <w:r w:rsidRPr="00B6685B">
              <w:fldChar w:fldCharType="end"/>
            </w:r>
          </w:p>
        </w:tc>
      </w:tr>
      <w:tr w:rsidR="007C3E86" w14:paraId="4FDCC347" w14:textId="77777777" w:rsidTr="00415172">
        <w:trPr>
          <w:cantSplit/>
          <w:trHeight w:val="44"/>
        </w:trPr>
        <w:tc>
          <w:tcPr>
            <w:tcW w:w="3378"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7C3E86" w:rsidRPr="008E026C" w:rsidRDefault="007C3E86" w:rsidP="00C2472D">
            <w:pPr>
              <w:pStyle w:val="ProductList-Offering2"/>
              <w:rPr>
                <w:lang w:val="en-US"/>
              </w:rPr>
            </w:pPr>
            <w:bookmarkStart w:id="1451" w:name="_Toc379797421"/>
            <w:bookmarkStart w:id="1452" w:name="_Toc380513455"/>
            <w:bookmarkStart w:id="1453" w:name="_Toc380655505"/>
            <w:bookmarkStart w:id="1454" w:name="_Toc408656663"/>
            <w:r w:rsidRPr="008E026C">
              <w:rPr>
                <w:lang w:val="en-US"/>
              </w:rPr>
              <w:t>Microsoft Learning IT Academy</w:t>
            </w:r>
            <w:r>
              <w:fldChar w:fldCharType="begin"/>
            </w:r>
            <w:r w:rsidRPr="008E026C">
              <w:rPr>
                <w:lang w:val="en-US"/>
              </w:rPr>
              <w:instrText>XE "Microsoft Learning IT Academy"</w:instrText>
            </w:r>
            <w:r>
              <w:fldChar w:fldCharType="end"/>
            </w:r>
            <w:r w:rsidRPr="008E026C">
              <w:rPr>
                <w:lang w:val="en-US"/>
              </w:rPr>
              <w:t xml:space="preserve"> (SL per Utente)</w:t>
            </w:r>
            <w:bookmarkEnd w:id="1451"/>
            <w:bookmarkEnd w:id="1452"/>
            <w:bookmarkEnd w:id="1453"/>
            <w:bookmarkEnd w:id="1454"/>
          </w:p>
        </w:tc>
        <w:tc>
          <w:tcPr>
            <w:tcW w:w="74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7C3E86" w:rsidRDefault="007C3E86" w:rsidP="00C2472D">
            <w:pPr>
              <w:pStyle w:val="ProductList-OfferingBody"/>
              <w:ind w:left="-113"/>
              <w:jc w:val="center"/>
            </w:pPr>
            <w:r>
              <w:t>75</w:t>
            </w:r>
          </w:p>
        </w:tc>
        <w:tc>
          <w:tcPr>
            <w:tcW w:w="742" w:type="dxa"/>
            <w:tcBorders>
              <w:left w:val="single" w:sz="12" w:space="0" w:color="FFFFFF" w:themeColor="background1"/>
            </w:tcBorders>
            <w:shd w:val="clear" w:color="auto" w:fill="70AD47" w:themeFill="accent6"/>
            <w:vAlign w:val="center"/>
          </w:tcPr>
          <w:p w14:paraId="4FDCC33E" w14:textId="77777777" w:rsidR="007C3E86" w:rsidRDefault="007C3E86" w:rsidP="00C2472D">
            <w:pPr>
              <w:pStyle w:val="ProductList-OfferingBody"/>
              <w:ind w:left="-113"/>
              <w:jc w:val="center"/>
            </w:pPr>
            <w:r>
              <w:t>75</w:t>
            </w:r>
          </w:p>
        </w:tc>
        <w:tc>
          <w:tcPr>
            <w:tcW w:w="742" w:type="dxa"/>
            <w:shd w:val="clear" w:color="auto" w:fill="BFBFBF" w:themeFill="background1" w:themeFillShade="BF"/>
            <w:vAlign w:val="center"/>
          </w:tcPr>
          <w:p w14:paraId="4FDCC33F" w14:textId="77777777" w:rsidR="007C3E86" w:rsidRDefault="007C3E86" w:rsidP="00C2472D">
            <w:pPr>
              <w:pStyle w:val="ProductList-OfferingBody"/>
              <w:ind w:left="-113"/>
              <w:jc w:val="center"/>
            </w:pPr>
          </w:p>
        </w:tc>
        <w:tc>
          <w:tcPr>
            <w:tcW w:w="742" w:type="dxa"/>
            <w:shd w:val="clear" w:color="auto" w:fill="70AD47" w:themeFill="accent6"/>
            <w:vAlign w:val="center"/>
          </w:tcPr>
          <w:p w14:paraId="4FDCC340" w14:textId="4EAE818A" w:rsidR="007C3E86" w:rsidRPr="00B6685B" w:rsidRDefault="007C3E86" w:rsidP="00C2472D">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156C1C">
              <w:rPr>
                <w:b/>
              </w:rPr>
              <w:t xml:space="preserve"> </w:t>
            </w:r>
            <w:r w:rsidRPr="00B6685B">
              <w:t xml:space="preserve">A </w:t>
            </w:r>
            <w:r w:rsidRPr="00B6685B">
              <w:fldChar w:fldCharType="end"/>
            </w:r>
          </w:p>
        </w:tc>
        <w:tc>
          <w:tcPr>
            <w:tcW w:w="741" w:type="dxa"/>
            <w:shd w:val="clear" w:color="auto" w:fill="BFBFBF" w:themeFill="background1" w:themeFillShade="BF"/>
            <w:vAlign w:val="center"/>
          </w:tcPr>
          <w:p w14:paraId="4FDCC341" w14:textId="77777777" w:rsidR="007C3E86" w:rsidRDefault="007C3E86" w:rsidP="00C2472D">
            <w:pPr>
              <w:pStyle w:val="ProductList-OfferingBody"/>
              <w:ind w:left="-113"/>
              <w:jc w:val="center"/>
            </w:pPr>
          </w:p>
        </w:tc>
        <w:tc>
          <w:tcPr>
            <w:tcW w:w="740" w:type="dxa"/>
            <w:shd w:val="clear" w:color="auto" w:fill="BFBFBF" w:themeFill="background1" w:themeFillShade="BF"/>
            <w:vAlign w:val="center"/>
          </w:tcPr>
          <w:p w14:paraId="4FDCC342" w14:textId="77777777" w:rsidR="007C3E86" w:rsidRDefault="007C3E86" w:rsidP="00C2472D">
            <w:pPr>
              <w:pStyle w:val="ProductList-OfferingBody"/>
              <w:ind w:left="-113"/>
              <w:jc w:val="center"/>
            </w:pPr>
          </w:p>
        </w:tc>
        <w:tc>
          <w:tcPr>
            <w:tcW w:w="741" w:type="dxa"/>
            <w:shd w:val="clear" w:color="auto" w:fill="70AD47" w:themeFill="accent6"/>
            <w:vAlign w:val="center"/>
          </w:tcPr>
          <w:p w14:paraId="4FDCC343" w14:textId="6B381CDF" w:rsidR="007C3E86" w:rsidRPr="00B6685B" w:rsidRDefault="007C3E86" w:rsidP="00C2472D">
            <w:pPr>
              <w:pStyle w:val="ProductList-OfferingBody"/>
              <w:ind w:left="-113"/>
              <w:jc w:val="center"/>
            </w:pPr>
            <w:r w:rsidRPr="00B6685B">
              <w:rPr>
                <w:color w:val="000000" w:themeColor="text1"/>
              </w:rPr>
              <w:fldChar w:fldCharType="begin"/>
            </w:r>
            <w:r w:rsidRPr="00B6685B">
              <w:rPr>
                <w:color w:val="000000" w:themeColor="text1"/>
              </w:rPr>
              <w:instrText xml:space="preserve"> AutoTextList  \sNoStyle\t “Open License” </w:instrText>
            </w:r>
            <w:r w:rsidRPr="00B6685B">
              <w:rPr>
                <w:color w:val="000000" w:themeColor="text1"/>
              </w:rPr>
              <w:fldChar w:fldCharType="separate"/>
            </w:r>
            <w:r w:rsidRPr="00B6685B">
              <w:rPr>
                <w:color w:val="000000" w:themeColor="text1"/>
              </w:rPr>
              <w:t>OL</w:t>
            </w:r>
            <w:r w:rsidRPr="00B6685B">
              <w:fldChar w:fldCharType="end"/>
            </w:r>
          </w:p>
        </w:tc>
        <w:tc>
          <w:tcPr>
            <w:tcW w:w="741" w:type="dxa"/>
            <w:shd w:val="clear" w:color="auto" w:fill="BFBFBF" w:themeFill="background1" w:themeFillShade="BF"/>
            <w:vAlign w:val="center"/>
          </w:tcPr>
          <w:p w14:paraId="4FDCC344" w14:textId="77777777" w:rsidR="007C3E86" w:rsidRDefault="007C3E86" w:rsidP="00C2472D">
            <w:pPr>
              <w:pStyle w:val="ProductList-OfferingBody"/>
              <w:ind w:left="-113"/>
              <w:jc w:val="center"/>
            </w:pPr>
          </w:p>
        </w:tc>
        <w:tc>
          <w:tcPr>
            <w:tcW w:w="741" w:type="dxa"/>
            <w:shd w:val="clear" w:color="auto" w:fill="70AD47" w:themeFill="accent6"/>
            <w:vAlign w:val="center"/>
          </w:tcPr>
          <w:p w14:paraId="4FDCC345" w14:textId="77777777" w:rsidR="007C3E86" w:rsidRDefault="007C3E86" w:rsidP="00C2472D">
            <w:pPr>
              <w:pStyle w:val="ProductList-OfferingBody"/>
              <w:ind w:left="-113"/>
              <w:jc w:val="center"/>
            </w:pPr>
          </w:p>
        </w:tc>
        <w:tc>
          <w:tcPr>
            <w:tcW w:w="751" w:type="dxa"/>
            <w:shd w:val="clear" w:color="auto" w:fill="BFBFBF" w:themeFill="background1" w:themeFillShade="BF"/>
            <w:vAlign w:val="center"/>
          </w:tcPr>
          <w:p w14:paraId="4FDCC346" w14:textId="77777777" w:rsidR="007C3E86" w:rsidRDefault="007C3E86" w:rsidP="00C2472D">
            <w:pPr>
              <w:pStyle w:val="ProductList-OfferingBody"/>
              <w:ind w:left="-113"/>
              <w:jc w:val="center"/>
            </w:pPr>
          </w:p>
        </w:tc>
      </w:tr>
      <w:tr w:rsidR="007C3E86" w14:paraId="4FDCC353" w14:textId="77777777" w:rsidTr="00415172">
        <w:trPr>
          <w:cantSplit/>
          <w:trHeight w:val="44"/>
        </w:trPr>
        <w:tc>
          <w:tcPr>
            <w:tcW w:w="3378"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7C3E86" w:rsidRPr="008E026C" w:rsidRDefault="007C3E86" w:rsidP="00C2472D">
            <w:pPr>
              <w:pStyle w:val="ProductList-Offering2"/>
              <w:rPr>
                <w:lang w:val="en-US"/>
              </w:rPr>
            </w:pPr>
            <w:bookmarkStart w:id="1455" w:name="_Toc379797422"/>
            <w:bookmarkStart w:id="1456" w:name="_Toc380513456"/>
            <w:bookmarkStart w:id="1457" w:name="_Toc380655506"/>
            <w:bookmarkStart w:id="1458" w:name="_Toc408656664"/>
            <w:r w:rsidRPr="008E026C">
              <w:rPr>
                <w:lang w:val="en-US"/>
              </w:rPr>
              <w:t>Microsoft Learning MCP</w:t>
            </w:r>
            <w:r>
              <w:fldChar w:fldCharType="begin"/>
            </w:r>
            <w:r w:rsidRPr="008E026C">
              <w:rPr>
                <w:lang w:val="en-US"/>
              </w:rPr>
              <w:instrText>XE "Microsoft Learning MCP"</w:instrText>
            </w:r>
            <w:r>
              <w:fldChar w:fldCharType="end"/>
            </w:r>
            <w:r w:rsidRPr="008E026C">
              <w:rPr>
                <w:lang w:val="en-US"/>
              </w:rPr>
              <w:t xml:space="preserve"> 1 Exam Vouchers (SL Servizi)</w:t>
            </w:r>
            <w:bookmarkEnd w:id="1455"/>
            <w:bookmarkEnd w:id="1456"/>
            <w:bookmarkEnd w:id="1457"/>
            <w:bookmarkEnd w:id="1458"/>
          </w:p>
        </w:tc>
        <w:tc>
          <w:tcPr>
            <w:tcW w:w="74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7C3E86" w:rsidRDefault="007C3E86" w:rsidP="00C2472D">
            <w:pPr>
              <w:pStyle w:val="ProductList-OfferingBody"/>
              <w:ind w:left="-113"/>
              <w:jc w:val="center"/>
            </w:pPr>
            <w:r>
              <w:t>1</w:t>
            </w:r>
          </w:p>
        </w:tc>
        <w:tc>
          <w:tcPr>
            <w:tcW w:w="742" w:type="dxa"/>
            <w:tcBorders>
              <w:left w:val="single" w:sz="12" w:space="0" w:color="FFFFFF" w:themeColor="background1"/>
            </w:tcBorders>
            <w:shd w:val="clear" w:color="auto" w:fill="BFBFBF" w:themeFill="background1" w:themeFillShade="BF"/>
            <w:vAlign w:val="center"/>
          </w:tcPr>
          <w:p w14:paraId="4FDCC34A" w14:textId="77777777" w:rsidR="007C3E86" w:rsidRDefault="007C3E86" w:rsidP="00C2472D">
            <w:pPr>
              <w:pStyle w:val="ProductList-OfferingBody"/>
              <w:ind w:left="-113"/>
              <w:jc w:val="center"/>
            </w:pPr>
          </w:p>
        </w:tc>
        <w:tc>
          <w:tcPr>
            <w:tcW w:w="742" w:type="dxa"/>
            <w:shd w:val="clear" w:color="auto" w:fill="70AD47" w:themeFill="accent6"/>
            <w:vAlign w:val="center"/>
          </w:tcPr>
          <w:p w14:paraId="4FDCC34B" w14:textId="1024C041" w:rsidR="007C3E86" w:rsidRPr="00B6685B" w:rsidRDefault="007C3E86" w:rsidP="00C2472D">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B6685B">
              <w:t xml:space="preserve"> A </w:t>
            </w:r>
            <w:r w:rsidRPr="00B6685B">
              <w:fldChar w:fldCharType="end"/>
            </w:r>
          </w:p>
        </w:tc>
        <w:tc>
          <w:tcPr>
            <w:tcW w:w="742" w:type="dxa"/>
            <w:shd w:val="clear" w:color="auto" w:fill="70AD47" w:themeFill="accent6"/>
            <w:vAlign w:val="center"/>
          </w:tcPr>
          <w:p w14:paraId="4FDCC34C" w14:textId="5683C66C" w:rsidR="007C3E86" w:rsidRPr="00B6685B" w:rsidRDefault="007C3E86" w:rsidP="00C2472D">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B6685B">
              <w:t xml:space="preserve"> A </w:t>
            </w:r>
            <w:r w:rsidRPr="00B6685B">
              <w:fldChar w:fldCharType="end"/>
            </w:r>
          </w:p>
        </w:tc>
        <w:tc>
          <w:tcPr>
            <w:tcW w:w="741" w:type="dxa"/>
            <w:shd w:val="clear" w:color="auto" w:fill="70AD47" w:themeFill="accent6"/>
            <w:vAlign w:val="center"/>
          </w:tcPr>
          <w:p w14:paraId="4FDCC34D" w14:textId="77777777" w:rsidR="007C3E86" w:rsidRDefault="007C3E86" w:rsidP="00C2472D">
            <w:pPr>
              <w:pStyle w:val="ProductList-OfferingBody"/>
              <w:ind w:left="-113"/>
              <w:jc w:val="center"/>
            </w:pPr>
          </w:p>
        </w:tc>
        <w:tc>
          <w:tcPr>
            <w:tcW w:w="740" w:type="dxa"/>
            <w:shd w:val="clear" w:color="auto" w:fill="BFBFBF" w:themeFill="background1" w:themeFillShade="BF"/>
            <w:vAlign w:val="center"/>
          </w:tcPr>
          <w:p w14:paraId="4FDCC34E" w14:textId="77777777" w:rsidR="007C3E86" w:rsidRDefault="007C3E86" w:rsidP="00C2472D">
            <w:pPr>
              <w:pStyle w:val="ProductList-OfferingBody"/>
              <w:ind w:left="-113"/>
              <w:jc w:val="center"/>
            </w:pPr>
          </w:p>
        </w:tc>
        <w:tc>
          <w:tcPr>
            <w:tcW w:w="741" w:type="dxa"/>
            <w:shd w:val="clear" w:color="auto" w:fill="BFBFBF" w:themeFill="background1" w:themeFillShade="BF"/>
            <w:vAlign w:val="center"/>
          </w:tcPr>
          <w:p w14:paraId="4FDCC34F" w14:textId="77777777" w:rsidR="007C3E86" w:rsidRPr="00A405CB" w:rsidRDefault="007C3E86" w:rsidP="00C2472D">
            <w:pPr>
              <w:pStyle w:val="ProductList-OfferingBody"/>
              <w:ind w:left="-113"/>
              <w:jc w:val="center"/>
            </w:pPr>
          </w:p>
        </w:tc>
        <w:tc>
          <w:tcPr>
            <w:tcW w:w="741" w:type="dxa"/>
            <w:shd w:val="clear" w:color="auto" w:fill="70AD47" w:themeFill="accent6"/>
            <w:vAlign w:val="center"/>
          </w:tcPr>
          <w:p w14:paraId="4FDCC350" w14:textId="534C9ED7" w:rsidR="007C3E86" w:rsidRPr="00B6685B" w:rsidRDefault="007C3E86" w:rsidP="00C2472D">
            <w:pPr>
              <w:pStyle w:val="ProductList-OfferingBody"/>
              <w:ind w:left="-113"/>
              <w:jc w:val="center"/>
            </w:pPr>
            <w:r w:rsidRPr="00B6685B">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B6685B">
              <w:fldChar w:fldCharType="separate"/>
            </w:r>
            <w:r w:rsidRPr="00B6685B">
              <w:t xml:space="preserve"> P </w:t>
            </w:r>
            <w:r w:rsidRPr="00B6685B">
              <w:fldChar w:fldCharType="end"/>
            </w:r>
          </w:p>
        </w:tc>
        <w:tc>
          <w:tcPr>
            <w:tcW w:w="741" w:type="dxa"/>
            <w:shd w:val="clear" w:color="auto" w:fill="70AD47" w:themeFill="accent6"/>
            <w:vAlign w:val="center"/>
          </w:tcPr>
          <w:p w14:paraId="4FDCC351" w14:textId="77777777" w:rsidR="007C3E86" w:rsidRDefault="007C3E86" w:rsidP="00C2472D">
            <w:pPr>
              <w:pStyle w:val="ProductList-OfferingBody"/>
              <w:ind w:left="-113"/>
              <w:jc w:val="center"/>
            </w:pPr>
          </w:p>
        </w:tc>
        <w:tc>
          <w:tcPr>
            <w:tcW w:w="751" w:type="dxa"/>
            <w:shd w:val="clear" w:color="auto" w:fill="70AD47" w:themeFill="accent6"/>
            <w:vAlign w:val="center"/>
          </w:tcPr>
          <w:p w14:paraId="4FDCC352" w14:textId="28EB8CD9" w:rsidR="007C3E86" w:rsidRPr="00B6685B" w:rsidRDefault="007C3E86" w:rsidP="00C2472D">
            <w:pPr>
              <w:pStyle w:val="ProductList-OfferingBody"/>
              <w:ind w:left="-113"/>
              <w:jc w:val="center"/>
            </w:pPr>
            <w:r w:rsidRPr="00B6685B">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B6685B">
              <w:rPr>
                <w:b/>
              </w:rPr>
              <w:fldChar w:fldCharType="separate"/>
            </w:r>
            <w:r w:rsidRPr="00B6685B">
              <w:t xml:space="preserve"> A </w:t>
            </w:r>
            <w:r w:rsidRPr="00B6685B">
              <w:fldChar w:fldCharType="end"/>
            </w:r>
          </w:p>
        </w:tc>
      </w:tr>
      <w:tr w:rsidR="00C2472D" w14:paraId="4FDCC35F" w14:textId="77777777" w:rsidTr="00415172">
        <w:trPr>
          <w:cantSplit/>
          <w:trHeight w:val="44"/>
        </w:trPr>
        <w:tc>
          <w:tcPr>
            <w:tcW w:w="3378"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9" w:name="_Toc379797423"/>
            <w:bookmarkStart w:id="1460" w:name="_Toc380513457"/>
            <w:bookmarkStart w:id="1461" w:name="_Toc380655507"/>
            <w:bookmarkStart w:id="1462" w:name="_Toc408656665"/>
            <w:r>
              <w:t>Microsoft Learning MCP</w:t>
            </w:r>
            <w:r>
              <w:fldChar w:fldCharType="begin"/>
            </w:r>
            <w:r>
              <w:instrText>XE "Microsoft Learning MCP"</w:instrText>
            </w:r>
            <w:r>
              <w:fldChar w:fldCharType="end"/>
            </w:r>
            <w:r>
              <w:t xml:space="preserve"> 30 Exam Vouchers (SL per Utente)</w:t>
            </w:r>
            <w:bookmarkEnd w:id="1459"/>
            <w:bookmarkEnd w:id="1460"/>
            <w:bookmarkEnd w:id="1461"/>
            <w:bookmarkEnd w:id="1462"/>
          </w:p>
        </w:tc>
        <w:tc>
          <w:tcPr>
            <w:tcW w:w="74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42"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42"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42"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41"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40"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41" w:type="dxa"/>
            <w:shd w:val="clear" w:color="auto" w:fill="70AD47" w:themeFill="accent6"/>
            <w:vAlign w:val="center"/>
          </w:tcPr>
          <w:p w14:paraId="4FDCC35B" w14:textId="5EEFA654" w:rsidR="00C2472D" w:rsidRPr="00B6685B" w:rsidRDefault="007C3E86" w:rsidP="00C2472D">
            <w:pPr>
              <w:pStyle w:val="ProductList-OfferingBody"/>
              <w:ind w:left="-113"/>
              <w:jc w:val="center"/>
            </w:pPr>
            <w:r w:rsidRPr="00B6685B">
              <w:rPr>
                <w:color w:val="000000" w:themeColor="text1"/>
              </w:rPr>
              <w:fldChar w:fldCharType="begin"/>
            </w:r>
            <w:r w:rsidRPr="00B6685B">
              <w:rPr>
                <w:color w:val="000000" w:themeColor="text1"/>
              </w:rPr>
              <w:instrText xml:space="preserve"> AutoTextList  \sNoStyle\t “Open License” </w:instrText>
            </w:r>
            <w:r w:rsidRPr="00B6685B">
              <w:rPr>
                <w:color w:val="000000" w:themeColor="text1"/>
              </w:rPr>
              <w:fldChar w:fldCharType="separate"/>
            </w:r>
            <w:r w:rsidRPr="00B6685B">
              <w:rPr>
                <w:color w:val="000000" w:themeColor="text1"/>
              </w:rPr>
              <w:t>OL</w:t>
            </w:r>
            <w:r w:rsidRPr="00B6685B">
              <w:fldChar w:fldCharType="end"/>
            </w:r>
          </w:p>
        </w:tc>
        <w:tc>
          <w:tcPr>
            <w:tcW w:w="741"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41"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51"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415172">
        <w:trPr>
          <w:cantSplit/>
          <w:trHeight w:val="44"/>
        </w:trPr>
        <w:tc>
          <w:tcPr>
            <w:tcW w:w="3378"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63" w:name="_Toc379797424"/>
            <w:bookmarkStart w:id="1464" w:name="_Toc380513458"/>
            <w:bookmarkStart w:id="1465" w:name="_Toc380655508"/>
            <w:bookmarkStart w:id="1466" w:name="_Toc408656666"/>
            <w:r>
              <w:t>Microsoft Learning MOS</w:t>
            </w:r>
            <w:r>
              <w:fldChar w:fldCharType="begin"/>
            </w:r>
            <w:r>
              <w:instrText>XE "Microsoft Learning MOS"</w:instrText>
            </w:r>
            <w:r>
              <w:fldChar w:fldCharType="end"/>
            </w:r>
            <w:r>
              <w:t xml:space="preserve"> 500 Exam Site License (SL Servizi)</w:t>
            </w:r>
            <w:bookmarkEnd w:id="1463"/>
            <w:bookmarkEnd w:id="1464"/>
            <w:bookmarkEnd w:id="1465"/>
            <w:bookmarkEnd w:id="1466"/>
          </w:p>
        </w:tc>
        <w:tc>
          <w:tcPr>
            <w:tcW w:w="74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42"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42"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42"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41"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40"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41"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41"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41"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51"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415172">
        <w:trPr>
          <w:cantSplit/>
        </w:trPr>
        <w:tc>
          <w:tcPr>
            <w:tcW w:w="3378"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7" w:name="_Toc379797425"/>
            <w:bookmarkStart w:id="1468" w:name="_Toc380513459"/>
            <w:bookmarkStart w:id="1469" w:name="_Toc380655509"/>
            <w:bookmarkStart w:id="1470" w:name="_Toc408656667"/>
            <w:r>
              <w:t>Microsoft Learning MTA</w:t>
            </w:r>
            <w:r>
              <w:fldChar w:fldCharType="begin"/>
            </w:r>
            <w:r>
              <w:instrText>XE "Microsoft Learning MTA"</w:instrText>
            </w:r>
            <w:r>
              <w:fldChar w:fldCharType="end"/>
            </w:r>
            <w:r>
              <w:t xml:space="preserve"> 250 Exam Site License (SL Servizi)</w:t>
            </w:r>
            <w:bookmarkEnd w:id="1467"/>
            <w:bookmarkEnd w:id="1468"/>
            <w:bookmarkEnd w:id="1469"/>
            <w:bookmarkEnd w:id="1470"/>
          </w:p>
        </w:tc>
        <w:tc>
          <w:tcPr>
            <w:tcW w:w="741"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42"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42"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42"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41"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40"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41"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41"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41"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51"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595E7449" w14:textId="77777777" w:rsidR="00415172" w:rsidRDefault="00415172" w:rsidP="00C4636F">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6"/>
        <w:gridCol w:w="3827"/>
        <w:gridCol w:w="3597"/>
      </w:tblGrid>
      <w:tr w:rsidR="00782C7B" w14:paraId="4FDCC37C" w14:textId="77777777" w:rsidTr="009134E2">
        <w:trPr>
          <w:cantSplit/>
        </w:trPr>
        <w:tc>
          <w:tcPr>
            <w:tcW w:w="3366" w:type="dxa"/>
          </w:tcPr>
          <w:p w14:paraId="4FDCC379" w14:textId="77777777" w:rsidR="00782C7B" w:rsidRDefault="00782C7B" w:rsidP="00C4636F">
            <w:pPr>
              <w:pStyle w:val="ProductList-Body"/>
            </w:pPr>
          </w:p>
        </w:tc>
        <w:tc>
          <w:tcPr>
            <w:tcW w:w="3827" w:type="dxa"/>
          </w:tcPr>
          <w:p w14:paraId="4FDCC37A" w14:textId="77777777" w:rsidR="00782C7B" w:rsidRPr="00C2472D" w:rsidRDefault="00C2472D" w:rsidP="00C4636F">
            <w:pPr>
              <w:pStyle w:val="ProductList-Body"/>
              <w:rPr>
                <w:b/>
              </w:rPr>
            </w:pPr>
            <w:r>
              <w:t xml:space="preserve">Pool di Prodotti: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C37E" w14:textId="77777777" w:rsidR="00C2472D" w:rsidRPr="00924715" w:rsidRDefault="00C2472D" w:rsidP="00C2472D">
      <w:pPr>
        <w:pStyle w:val="ProductList-Body"/>
      </w:pPr>
      <w:r>
        <w:t xml:space="preserve">Tutti i voucher verranno consegna anticipatamente e potranno essere utilizzati in qualunque momento entro 12 mesi dalla data di acquisto. </w:t>
      </w:r>
    </w:p>
    <w:p w14:paraId="74A0B075" w14:textId="77777777" w:rsidR="004D37CA" w:rsidRDefault="004D37CA" w:rsidP="00C2472D">
      <w:pPr>
        <w:pStyle w:val="ProductList-Body"/>
        <w:rPr>
          <w:b/>
          <w:color w:val="00188F"/>
        </w:rPr>
      </w:pPr>
    </w:p>
    <w:p w14:paraId="61A644C4" w14:textId="77777777" w:rsidR="00B0302D" w:rsidRDefault="00B0302D" w:rsidP="00C2472D">
      <w:pPr>
        <w:pStyle w:val="ProductList-Body"/>
        <w:rPr>
          <w:b/>
          <w:color w:val="00188F"/>
        </w:rPr>
      </w:pPr>
    </w:p>
    <w:p w14:paraId="4FDCC380" w14:textId="77777777" w:rsidR="00C2472D" w:rsidRPr="00924715" w:rsidRDefault="00C2472D" w:rsidP="00C2472D">
      <w:pPr>
        <w:pStyle w:val="ProductList-Body"/>
      </w:pPr>
      <w:r>
        <w:rPr>
          <w:b/>
          <w:color w:val="00188F"/>
        </w:rPr>
        <w:t>Licenza per il Sito degli Esami per le Certificazioni MOS (Microsoft Office Specialist) e MTA (Microsoft Technology Associate)</w:t>
      </w:r>
    </w:p>
    <w:p w14:paraId="4FDCC381" w14:textId="457E58CE" w:rsidR="00782C7B" w:rsidRPr="00924715" w:rsidRDefault="00AB1667" w:rsidP="00C2472D">
      <w:pPr>
        <w:pStyle w:val="ProductList-Body"/>
      </w:pPr>
      <w:r>
        <w:t>A una società verrà chiesto di fungere da centro di test autorizzato Certiport per poter utilizzare la licenza per il sito.</w:t>
      </w:r>
      <w:r w:rsidR="00914B79">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4FDCC382" w14:textId="08BF2AB7"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C383" w14:textId="77777777" w:rsidR="00FA00BF" w:rsidRPr="00924715" w:rsidRDefault="00FA00BF" w:rsidP="00930D5E">
      <w:pPr>
        <w:pStyle w:val="ProductList-Offering2Heading"/>
        <w:outlineLvl w:val="2"/>
      </w:pPr>
      <w:r>
        <w:tab/>
      </w:r>
      <w:bookmarkStart w:id="1471" w:name="_Toc378147676"/>
      <w:bookmarkStart w:id="1472" w:name="_Toc378151573"/>
      <w:bookmarkStart w:id="1473" w:name="_Toc379797426"/>
      <w:bookmarkStart w:id="1474" w:name="_Toc380513460"/>
      <w:bookmarkStart w:id="1475" w:name="_Toc380655510"/>
      <w:bookmarkStart w:id="1476" w:name="_Toc408656668"/>
      <w:r>
        <w:t>Microsoft Translator</w:t>
      </w:r>
      <w:bookmarkEnd w:id="1471"/>
      <w:bookmarkEnd w:id="1472"/>
      <w:bookmarkEnd w:id="1473"/>
      <w:bookmarkEnd w:id="1474"/>
      <w:bookmarkEnd w:id="1475"/>
      <w:bookmarkEnd w:id="1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4271F" w14:paraId="4FDCC38F" w14:textId="77777777" w:rsidTr="00415172">
        <w:trPr>
          <w:cantSplit/>
          <w:tblHeader/>
        </w:trPr>
        <w:tc>
          <w:tcPr>
            <w:tcW w:w="3367" w:type="dxa"/>
            <w:tcBorders>
              <w:bottom w:val="nil"/>
            </w:tcBorders>
            <w:shd w:val="clear" w:color="auto" w:fill="00188F"/>
          </w:tcPr>
          <w:p w14:paraId="4FDCC384"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85" w14:textId="3E53E878"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50E0EF3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C387" w14:textId="7DB74B1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C388" w14:textId="605B8992"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C389" w14:textId="16793237"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C38A" w14:textId="7E4C7E3C"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C38B" w14:textId="5CB03047"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C38C" w14:textId="1AF27B27"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C38D" w14:textId="260B82B7"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4FDCC38E" w14:textId="4D1672FF"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7C3E86" w14:paraId="4FDCC39B" w14:textId="77777777" w:rsidTr="00415172">
        <w:trPr>
          <w:cantSplit/>
          <w:tblHeader/>
        </w:trPr>
        <w:tc>
          <w:tcPr>
            <w:tcW w:w="3367" w:type="dxa"/>
            <w:tcBorders>
              <w:top w:val="nil"/>
              <w:left w:val="nil"/>
              <w:bottom w:val="nil"/>
              <w:right w:val="nil"/>
            </w:tcBorders>
          </w:tcPr>
          <w:p w14:paraId="4FDCC390" w14:textId="5D01C0C3" w:rsidR="007C3E86" w:rsidRDefault="007C3E86" w:rsidP="00C2472D">
            <w:pPr>
              <w:pStyle w:val="ProductList-Offering2"/>
            </w:pPr>
            <w:bookmarkStart w:id="1477" w:name="_Toc379797427"/>
            <w:bookmarkStart w:id="1478" w:name="_Toc380513461"/>
            <w:bookmarkStart w:id="1479" w:name="_Toc380655511"/>
            <w:bookmarkStart w:id="1480" w:name="_Toc408656669"/>
            <w:r>
              <w:t>Microsoft Translator API</w:t>
            </w:r>
            <w:bookmarkEnd w:id="1477"/>
            <w:bookmarkEnd w:id="1478"/>
            <w:bookmarkEnd w:id="1479"/>
            <w:bookmarkEnd w:id="1480"/>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7C3E86" w:rsidRDefault="007C3E8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7C3E86" w:rsidRDefault="007C3E86" w:rsidP="00C4636F">
            <w:pPr>
              <w:pStyle w:val="ProductList-OfferingBody"/>
              <w:ind w:left="-113"/>
              <w:jc w:val="center"/>
            </w:pPr>
          </w:p>
        </w:tc>
        <w:tc>
          <w:tcPr>
            <w:tcW w:w="739" w:type="dxa"/>
            <w:shd w:val="clear" w:color="auto" w:fill="70AD47" w:themeFill="accent6"/>
            <w:vAlign w:val="center"/>
          </w:tcPr>
          <w:p w14:paraId="4FDCC393" w14:textId="78CCF917" w:rsidR="007C3E86" w:rsidRPr="00513C42" w:rsidRDefault="007C3E86" w:rsidP="00C4636F">
            <w:pPr>
              <w:pStyle w:val="ProductList-OfferingBody"/>
              <w:ind w:left="-113"/>
              <w:jc w:val="center"/>
            </w:pPr>
            <w:r w:rsidRPr="00513C42">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513C42">
              <w:rPr>
                <w:b/>
              </w:rPr>
              <w:fldChar w:fldCharType="separate"/>
            </w:r>
            <w:r w:rsidRPr="00513C42">
              <w:t xml:space="preserve"> A </w:t>
            </w:r>
            <w:r w:rsidRPr="00513C42">
              <w:fldChar w:fldCharType="end"/>
            </w:r>
          </w:p>
        </w:tc>
        <w:tc>
          <w:tcPr>
            <w:tcW w:w="739" w:type="dxa"/>
            <w:shd w:val="clear" w:color="auto" w:fill="BFBFBF" w:themeFill="background1" w:themeFillShade="BF"/>
            <w:vAlign w:val="center"/>
          </w:tcPr>
          <w:p w14:paraId="4FDCC394" w14:textId="77777777" w:rsidR="007C3E86" w:rsidRDefault="007C3E86" w:rsidP="00C4636F">
            <w:pPr>
              <w:pStyle w:val="ProductList-OfferingBody"/>
              <w:ind w:left="-113"/>
              <w:jc w:val="center"/>
            </w:pPr>
          </w:p>
        </w:tc>
        <w:tc>
          <w:tcPr>
            <w:tcW w:w="739" w:type="dxa"/>
            <w:shd w:val="clear" w:color="auto" w:fill="BFBFBF" w:themeFill="background1" w:themeFillShade="BF"/>
            <w:vAlign w:val="center"/>
          </w:tcPr>
          <w:p w14:paraId="4FDCC395" w14:textId="77777777" w:rsidR="007C3E86" w:rsidRDefault="007C3E86" w:rsidP="00C4636F">
            <w:pPr>
              <w:pStyle w:val="ProductList-OfferingBody"/>
              <w:ind w:left="-113"/>
              <w:jc w:val="center"/>
            </w:pPr>
          </w:p>
        </w:tc>
        <w:tc>
          <w:tcPr>
            <w:tcW w:w="738" w:type="dxa"/>
            <w:shd w:val="clear" w:color="auto" w:fill="BFBFBF" w:themeFill="background1" w:themeFillShade="BF"/>
            <w:vAlign w:val="center"/>
          </w:tcPr>
          <w:p w14:paraId="4FDCC396" w14:textId="77777777" w:rsidR="007C3E86" w:rsidRDefault="007C3E86" w:rsidP="00C4636F">
            <w:pPr>
              <w:pStyle w:val="ProductList-OfferingBody"/>
              <w:ind w:left="-113"/>
              <w:jc w:val="center"/>
            </w:pPr>
          </w:p>
        </w:tc>
        <w:tc>
          <w:tcPr>
            <w:tcW w:w="739" w:type="dxa"/>
            <w:shd w:val="clear" w:color="auto" w:fill="BFBFBF" w:themeFill="background1" w:themeFillShade="BF"/>
            <w:vAlign w:val="center"/>
          </w:tcPr>
          <w:p w14:paraId="4FDCC397" w14:textId="77777777" w:rsidR="007C3E86" w:rsidRDefault="007C3E86" w:rsidP="00C4636F">
            <w:pPr>
              <w:pStyle w:val="ProductList-OfferingBody"/>
              <w:ind w:left="-113"/>
              <w:jc w:val="center"/>
            </w:pPr>
          </w:p>
        </w:tc>
        <w:tc>
          <w:tcPr>
            <w:tcW w:w="739" w:type="dxa"/>
            <w:shd w:val="clear" w:color="auto" w:fill="BFBFBF" w:themeFill="background1" w:themeFillShade="BF"/>
            <w:vAlign w:val="center"/>
          </w:tcPr>
          <w:p w14:paraId="4FDCC398" w14:textId="77777777" w:rsidR="007C3E86" w:rsidRDefault="007C3E86" w:rsidP="00C4636F">
            <w:pPr>
              <w:pStyle w:val="ProductList-OfferingBody"/>
              <w:ind w:left="-113"/>
              <w:jc w:val="center"/>
            </w:pPr>
          </w:p>
        </w:tc>
        <w:tc>
          <w:tcPr>
            <w:tcW w:w="739" w:type="dxa"/>
            <w:shd w:val="clear" w:color="auto" w:fill="BFBFBF" w:themeFill="background1" w:themeFillShade="BF"/>
            <w:vAlign w:val="center"/>
          </w:tcPr>
          <w:p w14:paraId="4FDCC399" w14:textId="77777777" w:rsidR="007C3E86" w:rsidRDefault="007C3E86" w:rsidP="00C4636F">
            <w:pPr>
              <w:pStyle w:val="ProductList-OfferingBody"/>
              <w:ind w:left="-113"/>
              <w:jc w:val="center"/>
            </w:pPr>
          </w:p>
        </w:tc>
        <w:tc>
          <w:tcPr>
            <w:tcW w:w="784" w:type="dxa"/>
            <w:shd w:val="clear" w:color="auto" w:fill="70AD47" w:themeFill="accent6"/>
            <w:vAlign w:val="center"/>
          </w:tcPr>
          <w:p w14:paraId="4FDCC39A" w14:textId="360558D1" w:rsidR="007C3E86" w:rsidRPr="00513C42" w:rsidRDefault="007C3E86" w:rsidP="00C4636F">
            <w:pPr>
              <w:pStyle w:val="ProductList-OfferingBody"/>
              <w:ind w:left="-113"/>
              <w:jc w:val="center"/>
            </w:pPr>
            <w:r w:rsidRPr="00513C42">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513C42">
              <w:rPr>
                <w:b/>
              </w:rPr>
              <w:fldChar w:fldCharType="separate"/>
            </w:r>
            <w:r w:rsidRPr="00513C42">
              <w:t xml:space="preserve"> A </w:t>
            </w:r>
            <w:r w:rsidRPr="00513C42">
              <w:fldChar w:fldCharType="end"/>
            </w:r>
          </w:p>
        </w:tc>
      </w:tr>
    </w:tbl>
    <w:p w14:paraId="4FDCC39C"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4B6690">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di Prodotti: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45644F90"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5AB09536" w14:textId="77777777" w:rsidR="00C55E46" w:rsidRPr="00924715" w:rsidRDefault="00C55E46" w:rsidP="00C55E46">
      <w:pPr>
        <w:pStyle w:val="ProductList-Offering2Heading"/>
        <w:outlineLvl w:val="2"/>
      </w:pPr>
      <w:r>
        <w:tab/>
      </w:r>
      <w:bookmarkStart w:id="1481" w:name="_Toc408656670"/>
      <w:r>
        <w:t>Power BI per Office 365</w:t>
      </w:r>
      <w:bookmarkEnd w:id="1481"/>
      <w:r>
        <w:fldChar w:fldCharType="begin"/>
      </w:r>
      <w:r>
        <w:instrText>XE "Power BI per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4271F" w14:paraId="2156BEFE" w14:textId="77777777" w:rsidTr="00415172">
        <w:trPr>
          <w:cantSplit/>
          <w:tblHeader/>
        </w:trPr>
        <w:tc>
          <w:tcPr>
            <w:tcW w:w="3367" w:type="dxa"/>
            <w:tcBorders>
              <w:bottom w:val="nil"/>
            </w:tcBorders>
            <w:shd w:val="clear" w:color="auto" w:fill="00188F"/>
          </w:tcPr>
          <w:p w14:paraId="43592AF5" w14:textId="77777777" w:rsidR="0044271F" w:rsidRPr="00EE0836" w:rsidRDefault="0044271F"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ED1D9E3" w14:textId="77777777" w:rsidR="0044271F" w:rsidRPr="00EE0836" w:rsidRDefault="0044271F"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44B91221" w:rsidR="0044271F" w:rsidRPr="00EE0836" w:rsidRDefault="0044271F" w:rsidP="000137E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263F7231" w14:textId="186A4E31" w:rsidR="0044271F" w:rsidRPr="00EE0836" w:rsidRDefault="0044271F" w:rsidP="000137E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6B0C8CE0" w14:textId="47F70576" w:rsidR="0044271F" w:rsidRPr="00EE0836" w:rsidRDefault="0044271F" w:rsidP="000137E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5B856DBA" w14:textId="15CEA08D" w:rsidR="0044271F" w:rsidRPr="00EE0836" w:rsidRDefault="0044271F" w:rsidP="000137E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28CF5841" w14:textId="0B391B2E" w:rsidR="0044271F" w:rsidRPr="00EE0836" w:rsidRDefault="0044271F" w:rsidP="000137E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35798DBB" w14:textId="788A2278" w:rsidR="0044271F" w:rsidRPr="00EE0836" w:rsidRDefault="0044271F" w:rsidP="000137E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133F09CA" w14:textId="0854F1DE" w:rsidR="0044271F" w:rsidRPr="00EE0836" w:rsidRDefault="0044271F" w:rsidP="000137E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74674F77" w14:textId="5AA0ABE9" w:rsidR="0044271F" w:rsidRPr="00EE0836" w:rsidRDefault="0044271F" w:rsidP="000137E9">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3A607434" w14:textId="715816CA" w:rsidR="0044271F" w:rsidRPr="00EE0836" w:rsidRDefault="0044271F" w:rsidP="000137E9">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7C3E86" w14:paraId="72E38CEE" w14:textId="77777777" w:rsidTr="00415172">
        <w:trPr>
          <w:cantSplit/>
          <w:tblHeader/>
        </w:trPr>
        <w:tc>
          <w:tcPr>
            <w:tcW w:w="3367" w:type="dxa"/>
            <w:tcBorders>
              <w:top w:val="nil"/>
              <w:left w:val="nil"/>
              <w:bottom w:val="dashSmallGap" w:sz="4" w:space="0" w:color="BFBFBF" w:themeColor="background1" w:themeShade="BF"/>
              <w:right w:val="nil"/>
            </w:tcBorders>
          </w:tcPr>
          <w:p w14:paraId="17E9D06C" w14:textId="77777777" w:rsidR="007C3E86" w:rsidRDefault="007C3E86" w:rsidP="000137E9">
            <w:pPr>
              <w:pStyle w:val="ProductList-Offering2"/>
            </w:pPr>
            <w:bookmarkStart w:id="1482" w:name="_Toc408656671"/>
            <w:r>
              <w:t>Power BI per Office 365</w:t>
            </w:r>
            <w:bookmarkEnd w:id="1482"/>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7C3E86" w:rsidRDefault="007C3E8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7C3E86" w:rsidRDefault="007C3E86" w:rsidP="000137E9">
            <w:pPr>
              <w:pStyle w:val="ProductList-OfferingBody"/>
              <w:ind w:left="-113"/>
              <w:jc w:val="center"/>
            </w:pPr>
          </w:p>
        </w:tc>
        <w:tc>
          <w:tcPr>
            <w:tcW w:w="739" w:type="dxa"/>
            <w:shd w:val="clear" w:color="auto" w:fill="70AD47" w:themeFill="accent6"/>
            <w:vAlign w:val="center"/>
          </w:tcPr>
          <w:p w14:paraId="62240E8B" w14:textId="2314BEC9" w:rsidR="007C3E86" w:rsidRPr="006865BF" w:rsidRDefault="007C3E86" w:rsidP="000137E9">
            <w:pPr>
              <w:pStyle w:val="ProductList-OfferingBody"/>
              <w:ind w:left="-113"/>
              <w:jc w:val="center"/>
            </w:pPr>
            <w:r w:rsidRPr="006865BF">
              <w:fldChar w:fldCharType="begin"/>
            </w:r>
            <w:r w:rsidRPr="006865BF">
              <w:instrText>AutoTextList  \s NoStyle \t "</w:instrText>
            </w:r>
            <w:r w:rsidRPr="006865BF">
              <w:rPr>
                <w:color w:val="000000" w:themeColor="text1"/>
              </w:rPr>
              <w:instrText>Prodotto Aggiuntivo</w:instrText>
            </w:r>
            <w:r w:rsidRPr="006865BF">
              <w:instrText xml:space="preserve">" </w:instrText>
            </w:r>
            <w:r w:rsidRPr="006865BF">
              <w:fldChar w:fldCharType="separate"/>
            </w:r>
            <w:r w:rsidRPr="006865BF">
              <w:t xml:space="preserve"> A </w:t>
            </w:r>
            <w:r w:rsidRPr="006865BF">
              <w:fldChar w:fldCharType="end"/>
            </w:r>
          </w:p>
        </w:tc>
        <w:tc>
          <w:tcPr>
            <w:tcW w:w="739" w:type="dxa"/>
            <w:shd w:val="clear" w:color="auto" w:fill="BFBFBF" w:themeFill="background1" w:themeFillShade="BF"/>
            <w:vAlign w:val="center"/>
          </w:tcPr>
          <w:p w14:paraId="1C4EE408" w14:textId="77777777" w:rsidR="007C3E86" w:rsidRDefault="007C3E86" w:rsidP="000137E9">
            <w:pPr>
              <w:pStyle w:val="ProductList-OfferingBody"/>
              <w:ind w:left="-113"/>
              <w:jc w:val="center"/>
            </w:pPr>
          </w:p>
        </w:tc>
        <w:tc>
          <w:tcPr>
            <w:tcW w:w="739" w:type="dxa"/>
            <w:shd w:val="clear" w:color="auto" w:fill="70AD47" w:themeFill="accent6"/>
            <w:vAlign w:val="center"/>
          </w:tcPr>
          <w:p w14:paraId="198ED236" w14:textId="77777777" w:rsidR="007C3E86" w:rsidRDefault="007C3E86" w:rsidP="000137E9">
            <w:pPr>
              <w:pStyle w:val="ProductList-OfferingBody"/>
              <w:ind w:left="-113"/>
              <w:jc w:val="center"/>
            </w:pPr>
          </w:p>
        </w:tc>
        <w:tc>
          <w:tcPr>
            <w:tcW w:w="738" w:type="dxa"/>
            <w:shd w:val="clear" w:color="auto" w:fill="70AD47" w:themeFill="accent6"/>
            <w:vAlign w:val="center"/>
          </w:tcPr>
          <w:p w14:paraId="17232A27" w14:textId="77777777" w:rsidR="007C3E86" w:rsidRDefault="007C3E86" w:rsidP="000137E9">
            <w:pPr>
              <w:pStyle w:val="ProductList-OfferingBody"/>
              <w:ind w:left="-113"/>
              <w:jc w:val="center"/>
            </w:pPr>
          </w:p>
        </w:tc>
        <w:tc>
          <w:tcPr>
            <w:tcW w:w="739" w:type="dxa"/>
            <w:shd w:val="clear" w:color="auto" w:fill="70AD47" w:themeFill="accent6"/>
            <w:vAlign w:val="center"/>
          </w:tcPr>
          <w:p w14:paraId="3B14C70D" w14:textId="0CD994E3" w:rsidR="007C3E86" w:rsidRPr="006865BF" w:rsidRDefault="007C3E86" w:rsidP="000137E9">
            <w:pPr>
              <w:pStyle w:val="ProductList-OfferingBody"/>
              <w:ind w:left="-113"/>
              <w:jc w:val="center"/>
            </w:pPr>
            <w:r w:rsidRPr="006865BF">
              <w:fldChar w:fldCharType="begin"/>
            </w:r>
            <w:r w:rsidRPr="006865BF">
              <w:instrText>AutoTextList  \sNotStyle\t "</w:instrText>
            </w:r>
            <w:r w:rsidRPr="006865BF">
              <w:rPr>
                <w:color w:val="000000" w:themeColor="text1"/>
              </w:rPr>
              <w:instrText>Open License e Open Value</w:instrText>
            </w:r>
            <w:r w:rsidRPr="006865BF">
              <w:instrText>"</w:instrText>
            </w:r>
            <w:r w:rsidRPr="006865BF">
              <w:fldChar w:fldCharType="separate"/>
            </w:r>
            <w:r w:rsidRPr="006865BF">
              <w:t>OF</w:t>
            </w:r>
            <w:r w:rsidRPr="006865BF">
              <w:fldChar w:fldCharType="end"/>
            </w:r>
          </w:p>
        </w:tc>
        <w:tc>
          <w:tcPr>
            <w:tcW w:w="739" w:type="dxa"/>
            <w:shd w:val="clear" w:color="auto" w:fill="70AD47" w:themeFill="accent6"/>
            <w:vAlign w:val="center"/>
          </w:tcPr>
          <w:p w14:paraId="27250FFF" w14:textId="11218A91" w:rsidR="007C3E86" w:rsidRPr="006865BF" w:rsidRDefault="007C3E86" w:rsidP="000137E9">
            <w:pPr>
              <w:pStyle w:val="ProductList-OfferingBody"/>
              <w:ind w:left="-113"/>
              <w:jc w:val="center"/>
            </w:pPr>
            <w:r w:rsidRPr="006865BF">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6865BF">
              <w:fldChar w:fldCharType="separate"/>
            </w:r>
            <w:r>
              <w:t xml:space="preserve"> </w:t>
            </w:r>
            <w:r w:rsidRPr="006865BF">
              <w:t xml:space="preserve">P </w:t>
            </w:r>
            <w:r w:rsidRPr="006865BF">
              <w:fldChar w:fldCharType="end"/>
            </w:r>
          </w:p>
        </w:tc>
        <w:tc>
          <w:tcPr>
            <w:tcW w:w="739" w:type="dxa"/>
            <w:shd w:val="clear" w:color="auto" w:fill="BFBFBF" w:themeFill="background1" w:themeFillShade="BF"/>
            <w:vAlign w:val="center"/>
          </w:tcPr>
          <w:p w14:paraId="53E36E0C" w14:textId="77777777" w:rsidR="007C3E86" w:rsidRDefault="007C3E86" w:rsidP="000137E9">
            <w:pPr>
              <w:pStyle w:val="ProductList-OfferingBody"/>
              <w:ind w:left="-113"/>
              <w:jc w:val="center"/>
            </w:pPr>
          </w:p>
        </w:tc>
        <w:tc>
          <w:tcPr>
            <w:tcW w:w="784" w:type="dxa"/>
            <w:shd w:val="clear" w:color="auto" w:fill="70AD47" w:themeFill="accent6"/>
            <w:vAlign w:val="center"/>
          </w:tcPr>
          <w:p w14:paraId="570195FA" w14:textId="520D87B7" w:rsidR="007C3E86" w:rsidRPr="006865BF" w:rsidRDefault="007C3E86" w:rsidP="000137E9">
            <w:pPr>
              <w:pStyle w:val="ProductList-OfferingBody"/>
              <w:ind w:left="-113"/>
              <w:jc w:val="center"/>
            </w:pPr>
            <w:r w:rsidRPr="006865BF">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6865BF">
              <w:rPr>
                <w:b/>
              </w:rPr>
              <w:fldChar w:fldCharType="separate"/>
            </w:r>
            <w:r w:rsidRPr="00156C1C">
              <w:rPr>
                <w:b/>
              </w:rPr>
              <w:t xml:space="preserve"> </w:t>
            </w:r>
            <w:r w:rsidRPr="006865BF">
              <w:t xml:space="preserve">A </w:t>
            </w:r>
            <w:r w:rsidRPr="006865BF">
              <w:fldChar w:fldCharType="end"/>
            </w:r>
          </w:p>
        </w:tc>
      </w:tr>
      <w:tr w:rsidR="00DC7448" w14:paraId="47FFD820" w14:textId="77777777" w:rsidTr="00415172">
        <w:trPr>
          <w:cantSplit/>
          <w:tblHeader/>
        </w:trPr>
        <w:tc>
          <w:tcPr>
            <w:tcW w:w="3367" w:type="dxa"/>
            <w:tcBorders>
              <w:top w:val="dashSmallGap" w:sz="4" w:space="0" w:color="BFBFBF" w:themeColor="background1" w:themeShade="BF"/>
              <w:left w:val="nil"/>
              <w:bottom w:val="nil"/>
              <w:right w:val="nil"/>
            </w:tcBorders>
          </w:tcPr>
          <w:p w14:paraId="1EA282FE" w14:textId="77777777" w:rsidR="00DC7448" w:rsidRPr="008E026C" w:rsidRDefault="00DC7448" w:rsidP="000137E9">
            <w:pPr>
              <w:pStyle w:val="ProductList-Offering2"/>
              <w:rPr>
                <w:lang w:val="en-US"/>
              </w:rPr>
            </w:pPr>
            <w:bookmarkStart w:id="1483" w:name="_Toc408656672"/>
            <w:r w:rsidRPr="008E026C">
              <w:rPr>
                <w:lang w:val="en-US"/>
              </w:rPr>
              <w:t>Power BI per Office 365</w:t>
            </w:r>
            <w:r>
              <w:fldChar w:fldCharType="begin"/>
            </w:r>
            <w:r w:rsidRPr="008E026C">
              <w:rPr>
                <w:lang w:val="en-US"/>
              </w:rPr>
              <w:instrText>XE "Power BI per Office 365"</w:instrText>
            </w:r>
            <w:r>
              <w:fldChar w:fldCharType="end"/>
            </w:r>
            <w:r w:rsidRPr="008E026C">
              <w:rPr>
                <w:lang w:val="en-US"/>
              </w:rPr>
              <w:t xml:space="preserve"> A</w:t>
            </w:r>
            <w:bookmarkEnd w:id="1483"/>
            <w:r>
              <w:fldChar w:fldCharType="begin"/>
            </w:r>
            <w:r w:rsidRPr="008E026C">
              <w:rPr>
                <w:lang w:val="en-US"/>
              </w:rP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DC7448" w:rsidRDefault="00DC7448"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DC7448" w:rsidRDefault="00DC7448" w:rsidP="000137E9">
            <w:pPr>
              <w:pStyle w:val="ProductList-OfferingBody"/>
              <w:ind w:left="-113"/>
              <w:jc w:val="center"/>
            </w:pPr>
            <w:r>
              <w:t>1</w:t>
            </w:r>
          </w:p>
        </w:tc>
        <w:tc>
          <w:tcPr>
            <w:tcW w:w="739" w:type="dxa"/>
            <w:shd w:val="clear" w:color="auto" w:fill="70AD47" w:themeFill="accent6"/>
            <w:vAlign w:val="center"/>
          </w:tcPr>
          <w:p w14:paraId="199E26C5" w14:textId="77777777" w:rsidR="00DC7448" w:rsidRDefault="00DC7448" w:rsidP="000137E9">
            <w:pPr>
              <w:pStyle w:val="ProductList-OfferingBody"/>
              <w:ind w:left="-113"/>
              <w:jc w:val="center"/>
            </w:pPr>
          </w:p>
        </w:tc>
        <w:tc>
          <w:tcPr>
            <w:tcW w:w="739" w:type="dxa"/>
            <w:shd w:val="clear" w:color="auto" w:fill="70AD47" w:themeFill="accent6"/>
            <w:vAlign w:val="center"/>
          </w:tcPr>
          <w:p w14:paraId="63420CCF" w14:textId="589BA382" w:rsidR="00DC7448" w:rsidRPr="006865BF" w:rsidRDefault="00DC7448" w:rsidP="000137E9">
            <w:pPr>
              <w:pStyle w:val="ProductList-OfferingBody"/>
              <w:ind w:left="-113"/>
              <w:jc w:val="center"/>
            </w:pPr>
            <w:r w:rsidRPr="006865BF">
              <w:fldChar w:fldCharType="begin"/>
            </w:r>
            <w:r w:rsidRPr="006865BF">
              <w:instrText xml:space="preserve"> AutoTextList  \sNoStyle\t “</w:instrText>
            </w:r>
            <w:r w:rsidRPr="006865BF">
              <w:rPr>
                <w:color w:val="000000" w:themeColor="text1"/>
              </w:rPr>
              <w:instrText>Prodotto Aggiuntivo Solo per OVS-ES</w:instrText>
            </w:r>
            <w:r w:rsidRPr="006865BF">
              <w:instrText>”</w:instrText>
            </w:r>
            <w:r w:rsidRPr="006865BF">
              <w:fldChar w:fldCharType="separate"/>
            </w:r>
            <w:r w:rsidRPr="006865BF">
              <w:t>AV</w:t>
            </w:r>
            <w:r w:rsidRPr="006865BF">
              <w:fldChar w:fldCharType="end"/>
            </w:r>
            <w:r w:rsidRPr="006865BF">
              <w:t>,</w:t>
            </w:r>
            <w:r w:rsidRPr="006865BF">
              <w:fldChar w:fldCharType="begin"/>
            </w:r>
            <w:r w:rsidRPr="006865BF">
              <w:instrText xml:space="preserve"> AutoTextList  \sNoStyle\t “</w:instrText>
            </w:r>
            <w:r w:rsidRPr="006865BF">
              <w:rPr>
                <w:color w:val="000000" w:themeColor="text1"/>
              </w:rPr>
              <w:instrText>Offerta Studente Solo per EES</w:instrText>
            </w:r>
            <w:r w:rsidRPr="006865BF">
              <w:instrText>”</w:instrText>
            </w:r>
            <w:r w:rsidRPr="006865BF">
              <w:fldChar w:fldCharType="separate"/>
            </w:r>
            <w:r w:rsidRPr="006865BF">
              <w:t>SE</w:t>
            </w:r>
            <w:r w:rsidRPr="006865BF">
              <w:fldChar w:fldCharType="end"/>
            </w:r>
          </w:p>
        </w:tc>
        <w:tc>
          <w:tcPr>
            <w:tcW w:w="739" w:type="dxa"/>
            <w:shd w:val="clear" w:color="auto" w:fill="BFBFBF" w:themeFill="background1" w:themeFillShade="BF"/>
            <w:vAlign w:val="center"/>
          </w:tcPr>
          <w:p w14:paraId="77F258B5" w14:textId="77777777" w:rsidR="00DC7448" w:rsidRDefault="00DC7448" w:rsidP="000137E9">
            <w:pPr>
              <w:pStyle w:val="ProductList-OfferingBody"/>
              <w:ind w:left="-113"/>
              <w:jc w:val="center"/>
            </w:pPr>
          </w:p>
        </w:tc>
        <w:tc>
          <w:tcPr>
            <w:tcW w:w="738" w:type="dxa"/>
            <w:shd w:val="clear" w:color="auto" w:fill="70AD47" w:themeFill="accent6"/>
            <w:vAlign w:val="center"/>
          </w:tcPr>
          <w:p w14:paraId="27420D18" w14:textId="77777777" w:rsidR="00DC7448" w:rsidRDefault="00DC7448" w:rsidP="000137E9">
            <w:pPr>
              <w:pStyle w:val="ProductList-OfferingBody"/>
              <w:ind w:left="-113"/>
              <w:jc w:val="center"/>
            </w:pPr>
          </w:p>
        </w:tc>
        <w:tc>
          <w:tcPr>
            <w:tcW w:w="739" w:type="dxa"/>
            <w:shd w:val="clear" w:color="auto" w:fill="70AD47" w:themeFill="accent6"/>
            <w:vAlign w:val="center"/>
          </w:tcPr>
          <w:p w14:paraId="2BFD1694" w14:textId="346A8DA5" w:rsidR="00DC7448" w:rsidRPr="006865BF" w:rsidRDefault="00DC7448" w:rsidP="000137E9">
            <w:pPr>
              <w:pStyle w:val="ProductList-OfferingBody"/>
              <w:ind w:left="-113"/>
              <w:jc w:val="center"/>
            </w:pPr>
            <w:r w:rsidRPr="006865BF">
              <w:fldChar w:fldCharType="begin"/>
            </w:r>
            <w:r w:rsidRPr="006865BF">
              <w:instrText>AutoTextList  \sNotStyle\t "</w:instrText>
            </w:r>
            <w:r w:rsidRPr="006865BF">
              <w:rPr>
                <w:color w:val="000000" w:themeColor="text1"/>
              </w:rPr>
              <w:instrText>Open License e Open Value</w:instrText>
            </w:r>
            <w:r w:rsidRPr="006865BF">
              <w:instrText>"</w:instrText>
            </w:r>
            <w:r w:rsidRPr="006865BF">
              <w:fldChar w:fldCharType="separate"/>
            </w:r>
            <w:r w:rsidRPr="006865BF">
              <w:t>OF</w:t>
            </w:r>
            <w:r w:rsidRPr="006865BF">
              <w:fldChar w:fldCharType="end"/>
            </w:r>
          </w:p>
        </w:tc>
        <w:tc>
          <w:tcPr>
            <w:tcW w:w="739" w:type="dxa"/>
            <w:shd w:val="clear" w:color="auto" w:fill="70AD47" w:themeFill="accent6"/>
            <w:vAlign w:val="center"/>
          </w:tcPr>
          <w:p w14:paraId="275802D6" w14:textId="0EAFF9FD" w:rsidR="00DC7448" w:rsidRPr="006865BF" w:rsidRDefault="00DC7448" w:rsidP="000137E9">
            <w:pPr>
              <w:pStyle w:val="ProductList-OfferingBody"/>
              <w:ind w:left="-113"/>
              <w:jc w:val="center"/>
            </w:pPr>
            <w:r w:rsidRPr="006865BF">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6865BF">
              <w:fldChar w:fldCharType="separate"/>
            </w:r>
            <w:r w:rsidRPr="006865BF">
              <w:t xml:space="preserve"> P </w:t>
            </w:r>
            <w:r w:rsidRPr="006865BF">
              <w:fldChar w:fldCharType="end"/>
            </w:r>
          </w:p>
        </w:tc>
        <w:tc>
          <w:tcPr>
            <w:tcW w:w="739" w:type="dxa"/>
            <w:shd w:val="clear" w:color="auto" w:fill="BFBFBF" w:themeFill="background1" w:themeFillShade="BF"/>
            <w:vAlign w:val="center"/>
          </w:tcPr>
          <w:p w14:paraId="767181C3" w14:textId="77777777" w:rsidR="00DC7448" w:rsidRDefault="00DC7448" w:rsidP="000137E9">
            <w:pPr>
              <w:pStyle w:val="ProductList-OfferingBody"/>
              <w:ind w:left="-113"/>
              <w:jc w:val="center"/>
            </w:pPr>
          </w:p>
        </w:tc>
        <w:tc>
          <w:tcPr>
            <w:tcW w:w="784" w:type="dxa"/>
            <w:shd w:val="clear" w:color="auto" w:fill="70AD47" w:themeFill="accent6"/>
            <w:vAlign w:val="center"/>
          </w:tcPr>
          <w:p w14:paraId="7B8C149D" w14:textId="77A447EF" w:rsidR="00DC7448" w:rsidRPr="006865BF" w:rsidRDefault="00DC7448" w:rsidP="000137E9">
            <w:pPr>
              <w:pStyle w:val="ProductList-OfferingBody"/>
              <w:ind w:left="-113"/>
              <w:jc w:val="center"/>
            </w:pPr>
            <w:r w:rsidRPr="006865BF">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6865BF">
              <w:rPr>
                <w:b/>
              </w:rPr>
              <w:fldChar w:fldCharType="separate"/>
            </w:r>
            <w:r w:rsidRPr="00156C1C">
              <w:rPr>
                <w:b/>
              </w:rPr>
              <w:t xml:space="preserve"> </w:t>
            </w:r>
            <w:r w:rsidRPr="006865BF">
              <w:t xml:space="preserve">A </w:t>
            </w:r>
            <w:r w:rsidRPr="006865BF">
              <w:fldChar w:fldCharType="end"/>
            </w:r>
          </w:p>
        </w:tc>
      </w:tr>
    </w:tbl>
    <w:p w14:paraId="3D131EAA" w14:textId="77777777" w:rsidR="00C55E46" w:rsidRPr="00924715"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3447"/>
        <w:gridCol w:w="3559"/>
      </w:tblGrid>
      <w:tr w:rsidR="00C55E46" w14:paraId="35F7CEAD" w14:textId="77777777" w:rsidTr="00AE1EC5">
        <w:tc>
          <w:tcPr>
            <w:tcW w:w="3717" w:type="dxa"/>
          </w:tcPr>
          <w:p w14:paraId="218C2DD6" w14:textId="77777777" w:rsidR="00C55E46" w:rsidRPr="00924715" w:rsidRDefault="00C55E46" w:rsidP="000137E9">
            <w:pPr>
              <w:pStyle w:val="ProductList-Body"/>
              <w:spacing w:before="20" w:after="20"/>
            </w:pPr>
            <w:r>
              <w:t>Idoneità alla Riduzione:</w:t>
            </w:r>
            <w:r>
              <w:rPr>
                <w:b/>
              </w:rPr>
              <w:t xml:space="preserve"> Tutte</w:t>
            </w:r>
          </w:p>
          <w:p w14:paraId="19C72890" w14:textId="77777777" w:rsidR="00C55E46" w:rsidRDefault="00C55E46" w:rsidP="000137E9">
            <w:pPr>
              <w:pStyle w:val="ProductList-Body"/>
              <w:spacing w:before="20" w:after="20"/>
            </w:pPr>
            <w:r>
              <w:t xml:space="preserve">Idoneità alla Procedura di Ordine True-up: </w:t>
            </w:r>
            <w:r>
              <w:rPr>
                <w:b/>
              </w:rPr>
              <w:t>Tutti</w:t>
            </w:r>
          </w:p>
        </w:tc>
        <w:tc>
          <w:tcPr>
            <w:tcW w:w="3476" w:type="dxa"/>
          </w:tcPr>
          <w:p w14:paraId="086BCA2C" w14:textId="77777777" w:rsidR="00C55E46" w:rsidRPr="001C3EDC" w:rsidRDefault="00C55E46" w:rsidP="000137E9">
            <w:pPr>
              <w:pStyle w:val="ProductList-Body"/>
              <w:spacing w:before="20" w:after="20"/>
              <w:rPr>
                <w:b/>
              </w:rPr>
            </w:pPr>
            <w:r>
              <w:t xml:space="preserve">Pool di Prodotti: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0BCD2010" w:rsidR="00C55E46" w:rsidRPr="00924715" w:rsidRDefault="00A82D59" w:rsidP="00C55E46">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C3A2" w14:textId="1DB0A1C4" w:rsidR="00FA00BF" w:rsidRPr="00924715" w:rsidRDefault="005442A2" w:rsidP="00930D5E">
      <w:pPr>
        <w:pStyle w:val="ProductList-Offering2Heading"/>
        <w:outlineLvl w:val="2"/>
      </w:pPr>
      <w:bookmarkStart w:id="1484" w:name="_Toc378147677"/>
      <w:bookmarkStart w:id="1485" w:name="_Toc378151574"/>
      <w:bookmarkStart w:id="1486" w:name="_Toc379797428"/>
      <w:bookmarkStart w:id="1487" w:name="_Toc380513462"/>
      <w:bookmarkStart w:id="1488" w:name="_Toc380655512"/>
      <w:r>
        <w:tab/>
      </w:r>
      <w:bookmarkStart w:id="1489" w:name="_Toc408656673"/>
      <w:r>
        <w:t>System Center Endpoint Protection</w:t>
      </w:r>
      <w:bookmarkEnd w:id="1484"/>
      <w:bookmarkEnd w:id="1485"/>
      <w:bookmarkEnd w:id="1486"/>
      <w:bookmarkEnd w:id="1487"/>
      <w:bookmarkEnd w:id="1488"/>
      <w:bookmarkEnd w:id="14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4271F" w14:paraId="4FDCC3AE" w14:textId="77777777" w:rsidTr="00415172">
        <w:trPr>
          <w:cantSplit/>
          <w:tblHeader/>
        </w:trPr>
        <w:tc>
          <w:tcPr>
            <w:tcW w:w="3367" w:type="dxa"/>
            <w:tcBorders>
              <w:bottom w:val="nil"/>
            </w:tcBorders>
            <w:shd w:val="clear" w:color="auto" w:fill="00188F"/>
          </w:tcPr>
          <w:p w14:paraId="4FDCC3A3"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A4" w14:textId="101C8BAD"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303F6C6F"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C3A6" w14:textId="1CCD3F89"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C3A7" w14:textId="0F28F3CC"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C3A8" w14:textId="5692DD8F"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C3A9" w14:textId="57A9DB2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C3AA" w14:textId="5DAAB233"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C3AB" w14:textId="5BC46367"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C3AC" w14:textId="125E88E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4FDCC3AD" w14:textId="34AA730C"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DC7448" w14:paraId="4FDCC3BA" w14:textId="77777777" w:rsidTr="00415172">
        <w:trPr>
          <w:cantSplit/>
          <w:tblHeader/>
        </w:trPr>
        <w:tc>
          <w:tcPr>
            <w:tcW w:w="3367" w:type="dxa"/>
            <w:tcBorders>
              <w:top w:val="nil"/>
              <w:left w:val="nil"/>
              <w:bottom w:val="nil"/>
              <w:right w:val="nil"/>
            </w:tcBorders>
          </w:tcPr>
          <w:p w14:paraId="4FDCC3AF" w14:textId="2AB684F8" w:rsidR="00DC7448" w:rsidRPr="008E026C" w:rsidRDefault="00DC7448" w:rsidP="00B0302D">
            <w:pPr>
              <w:pStyle w:val="ProductList-Offering2"/>
              <w:rPr>
                <w:lang w:val="pt-BR"/>
              </w:rPr>
            </w:pPr>
            <w:bookmarkStart w:id="1490" w:name="_Toc379797429"/>
            <w:bookmarkStart w:id="1491" w:name="_Toc380513463"/>
            <w:bookmarkStart w:id="1492" w:name="_Toc380655513"/>
            <w:bookmarkStart w:id="1493" w:name="_Toc408656674"/>
            <w:r w:rsidRPr="008E026C">
              <w:rPr>
                <w:lang w:val="pt-BR"/>
              </w:rPr>
              <w:t>System Center 2012 R2 Endpoint Protection</w:t>
            </w:r>
            <w:r>
              <w:fldChar w:fldCharType="begin"/>
            </w:r>
            <w:r w:rsidRPr="008E026C">
              <w:rPr>
                <w:lang w:val="pt-BR"/>
              </w:rPr>
              <w:instrText>XE "System Center 2012 R2 Endpoint Protection"</w:instrText>
            </w:r>
            <w:r>
              <w:fldChar w:fldCharType="end"/>
            </w:r>
            <w:r w:rsidRPr="008E026C">
              <w:rPr>
                <w:lang w:val="pt-BR"/>
              </w:rPr>
              <w:t xml:space="preserve"> (SL</w:t>
            </w:r>
            <w:r w:rsidR="00B0302D" w:rsidRPr="008E026C">
              <w:rPr>
                <w:lang w:val="pt-BR"/>
              </w:rPr>
              <w:t> </w:t>
            </w:r>
            <w:r w:rsidRPr="008E026C">
              <w:rPr>
                <w:lang w:val="pt-BR"/>
              </w:rPr>
              <w:t>per Dispositivo o Utente)</w:t>
            </w:r>
            <w:bookmarkEnd w:id="1490"/>
            <w:bookmarkEnd w:id="1491"/>
            <w:bookmarkEnd w:id="1492"/>
            <w:bookmarkEnd w:id="1493"/>
          </w:p>
        </w:tc>
        <w:tc>
          <w:tcPr>
            <w:tcW w:w="738" w:type="dxa"/>
            <w:tcBorders>
              <w:top w:val="nil"/>
              <w:left w:val="nil"/>
              <w:bottom w:val="nil"/>
              <w:right w:val="nil"/>
            </w:tcBorders>
            <w:vAlign w:val="center"/>
          </w:tcPr>
          <w:p w14:paraId="4FDCC3B0" w14:textId="77777777" w:rsidR="00DC7448" w:rsidRDefault="00DC744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DC7448" w:rsidRDefault="00DC7448" w:rsidP="00C4636F">
            <w:pPr>
              <w:pStyle w:val="ProductList-OfferingBody"/>
              <w:ind w:left="-113"/>
              <w:jc w:val="center"/>
            </w:pPr>
            <w:r>
              <w:t>1</w:t>
            </w:r>
          </w:p>
        </w:tc>
        <w:tc>
          <w:tcPr>
            <w:tcW w:w="739" w:type="dxa"/>
            <w:shd w:val="clear" w:color="auto" w:fill="70AD47" w:themeFill="accent6"/>
            <w:vAlign w:val="center"/>
          </w:tcPr>
          <w:p w14:paraId="4FDCC3B2" w14:textId="7A6928F6" w:rsidR="00DC7448" w:rsidRPr="0021719D" w:rsidRDefault="00DC7448" w:rsidP="00C4636F">
            <w:pPr>
              <w:pStyle w:val="ProductList-OfferingBody"/>
              <w:ind w:left="-113"/>
              <w:jc w:val="center"/>
            </w:pPr>
            <w:r w:rsidRPr="0021719D">
              <w:fldChar w:fldCharType="begin"/>
            </w:r>
            <w:r w:rsidRPr="0021719D">
              <w:instrText xml:space="preserve"> AutoTextList  \sNoStyle\t "</w:instrText>
            </w:r>
            <w:r w:rsidRPr="0021719D">
              <w:rPr>
                <w:color w:val="000000" w:themeColor="text1"/>
              </w:rPr>
              <w:instrText>Prodotto Aggiuntivo per l’Intera Organizzazione</w:instrText>
            </w:r>
            <w:r w:rsidRPr="0021719D">
              <w:instrText xml:space="preserve">" </w:instrText>
            </w:r>
            <w:r w:rsidRPr="0021719D">
              <w:fldChar w:fldCharType="separate"/>
            </w:r>
            <w:r w:rsidRPr="0021719D">
              <w:t>AO</w:t>
            </w:r>
            <w:r w:rsidRPr="0021719D">
              <w:fldChar w:fldCharType="end"/>
            </w:r>
            <w:r w:rsidRPr="0021719D">
              <w:t>,</w:t>
            </w:r>
            <w:r w:rsidRPr="0021719D">
              <w:fldChar w:fldCharType="begin"/>
            </w:r>
            <w:r w:rsidRPr="0021719D">
              <w:instrText xml:space="preserve"> AutoTextList \sNoStyle\t "</w:instrText>
            </w:r>
            <w:r w:rsidRPr="0021719D">
              <w:rPr>
                <w:color w:val="000000" w:themeColor="text1"/>
              </w:rPr>
              <w:instrText>Offerta Studente</w:instrText>
            </w:r>
            <w:r w:rsidRPr="0021719D">
              <w:instrText>"</w:instrText>
            </w:r>
            <w:r w:rsidRPr="0021719D">
              <w:fldChar w:fldCharType="separate"/>
            </w:r>
            <w:r w:rsidRPr="0021719D">
              <w:t>ST</w:t>
            </w:r>
            <w:r w:rsidRPr="0021719D">
              <w:fldChar w:fldCharType="end"/>
            </w:r>
          </w:p>
        </w:tc>
        <w:tc>
          <w:tcPr>
            <w:tcW w:w="739" w:type="dxa"/>
            <w:shd w:val="clear" w:color="auto" w:fill="BFBFBF" w:themeFill="background1" w:themeFillShade="BF"/>
            <w:vAlign w:val="center"/>
          </w:tcPr>
          <w:p w14:paraId="4FDCC3B3" w14:textId="77777777" w:rsidR="00DC7448" w:rsidRDefault="00DC7448" w:rsidP="00C4636F">
            <w:pPr>
              <w:pStyle w:val="ProductList-OfferingBody"/>
              <w:ind w:left="-113"/>
              <w:jc w:val="center"/>
            </w:pPr>
          </w:p>
        </w:tc>
        <w:tc>
          <w:tcPr>
            <w:tcW w:w="739" w:type="dxa"/>
            <w:shd w:val="clear" w:color="auto" w:fill="70AD47" w:themeFill="accent6"/>
            <w:vAlign w:val="center"/>
          </w:tcPr>
          <w:p w14:paraId="4FDCC3B4" w14:textId="77777777" w:rsidR="00DC7448" w:rsidRDefault="00DC7448" w:rsidP="00C4636F">
            <w:pPr>
              <w:pStyle w:val="ProductList-OfferingBody"/>
              <w:ind w:left="-113"/>
              <w:jc w:val="center"/>
            </w:pPr>
          </w:p>
        </w:tc>
        <w:tc>
          <w:tcPr>
            <w:tcW w:w="738" w:type="dxa"/>
            <w:shd w:val="clear" w:color="auto" w:fill="BFBFBF" w:themeFill="background1" w:themeFillShade="BF"/>
            <w:vAlign w:val="center"/>
          </w:tcPr>
          <w:p w14:paraId="4FDCC3B5" w14:textId="77777777" w:rsidR="00DC7448" w:rsidRDefault="00DC7448" w:rsidP="00C4636F">
            <w:pPr>
              <w:pStyle w:val="ProductList-OfferingBody"/>
              <w:ind w:left="-113"/>
              <w:jc w:val="center"/>
            </w:pPr>
          </w:p>
        </w:tc>
        <w:tc>
          <w:tcPr>
            <w:tcW w:w="739" w:type="dxa"/>
            <w:shd w:val="clear" w:color="auto" w:fill="BFBFBF" w:themeFill="background1" w:themeFillShade="BF"/>
            <w:vAlign w:val="center"/>
          </w:tcPr>
          <w:p w14:paraId="4FDCC3B6" w14:textId="77777777" w:rsidR="00DC7448" w:rsidRDefault="00DC7448" w:rsidP="00C4636F">
            <w:pPr>
              <w:pStyle w:val="ProductList-OfferingBody"/>
              <w:ind w:left="-113"/>
              <w:jc w:val="center"/>
            </w:pPr>
          </w:p>
        </w:tc>
        <w:tc>
          <w:tcPr>
            <w:tcW w:w="739" w:type="dxa"/>
            <w:shd w:val="clear" w:color="auto" w:fill="70AD47" w:themeFill="accent6"/>
            <w:vAlign w:val="center"/>
          </w:tcPr>
          <w:p w14:paraId="4FDCC3B7" w14:textId="50EFE487" w:rsidR="00DC7448" w:rsidRPr="0021719D" w:rsidRDefault="00DC7448" w:rsidP="00C4636F">
            <w:pPr>
              <w:pStyle w:val="ProductList-OfferingBody"/>
              <w:ind w:left="-113"/>
              <w:jc w:val="center"/>
            </w:pPr>
            <w:r w:rsidRPr="0021719D">
              <w:fldChar w:fldCharType="begin"/>
            </w:r>
            <w:r w:rsidRPr="003A35A1">
              <w:instrText xml:space="preserve"> </w:instrText>
            </w:r>
            <w:r>
              <w:instrText>AutoTextList  \sNoStyle\t "</w:instrText>
            </w:r>
            <w:r w:rsidRPr="0068373F">
              <w:rPr>
                <w:color w:val="000000" w:themeColor="text1"/>
              </w:rPr>
              <w:instrText>Non per l’Intera Organizzazione in Open Value</w:instrText>
            </w:r>
            <w:r>
              <w:instrText>"</w:instrText>
            </w:r>
            <w:r w:rsidRPr="0021719D">
              <w:fldChar w:fldCharType="separate"/>
            </w:r>
            <w:r>
              <w:t xml:space="preserve"> </w:t>
            </w:r>
            <w:r w:rsidRPr="0021719D">
              <w:t xml:space="preserve">P </w:t>
            </w:r>
            <w:r w:rsidRPr="0021719D">
              <w:fldChar w:fldCharType="end"/>
            </w:r>
          </w:p>
        </w:tc>
        <w:tc>
          <w:tcPr>
            <w:tcW w:w="739" w:type="dxa"/>
            <w:shd w:val="clear" w:color="auto" w:fill="70AD47" w:themeFill="accent6"/>
            <w:vAlign w:val="center"/>
          </w:tcPr>
          <w:p w14:paraId="4FDCC3B8" w14:textId="77777777" w:rsidR="00DC7448" w:rsidRDefault="00DC7448" w:rsidP="00C4636F">
            <w:pPr>
              <w:pStyle w:val="ProductList-OfferingBody"/>
              <w:ind w:left="-113"/>
              <w:jc w:val="center"/>
            </w:pPr>
          </w:p>
        </w:tc>
        <w:tc>
          <w:tcPr>
            <w:tcW w:w="784" w:type="dxa"/>
            <w:shd w:val="clear" w:color="auto" w:fill="BFBFBF" w:themeFill="background1" w:themeFillShade="BF"/>
            <w:vAlign w:val="center"/>
          </w:tcPr>
          <w:p w14:paraId="4FDCC3B9" w14:textId="77777777" w:rsidR="00DC7448" w:rsidRDefault="00DC7448" w:rsidP="00C4636F">
            <w:pPr>
              <w:pStyle w:val="ProductList-OfferingBody"/>
              <w:ind w:left="-113"/>
              <w:jc w:val="center"/>
            </w:pPr>
          </w:p>
        </w:tc>
      </w:tr>
    </w:tbl>
    <w:p w14:paraId="4FDCC3BB"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AE1EC5">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di Prodotti: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924715" w:rsidRDefault="00782C7B" w:rsidP="00782C7B">
      <w:pPr>
        <w:pStyle w:val="ProductList-Body"/>
        <w:shd w:val="clear" w:color="auto" w:fill="D9D9D9" w:themeFill="background1" w:themeFillShade="D9"/>
        <w:spacing w:before="120" w:after="120"/>
      </w:pPr>
      <w:r>
        <w:rPr>
          <w:b/>
        </w:rPr>
        <w:t>Informazioni Aggiuntive</w:t>
      </w:r>
    </w:p>
    <w:p w14:paraId="4FDCC3C1" w14:textId="77777777" w:rsidR="00434703" w:rsidRPr="00924715" w:rsidRDefault="00434703" w:rsidP="00434703">
      <w:pPr>
        <w:pStyle w:val="ProductList-Body"/>
      </w:pPr>
      <w:r>
        <w:rPr>
          <w:b/>
          <w:color w:val="00188F"/>
        </w:rPr>
        <w:t>Aggiornamenti/Downgrade</w:t>
      </w:r>
    </w:p>
    <w:p w14:paraId="4FDCC3C2" w14:textId="721C108A" w:rsidR="00434703" w:rsidRPr="00924715" w:rsidRDefault="00434703" w:rsidP="00434703">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w:t>
      </w:r>
      <w:r w:rsidR="00D651AE">
        <w:t>’</w:t>
      </w:r>
      <w:r>
        <w:t>offerta standalone, conferisce diritti sull</w:t>
      </w:r>
      <w:r w:rsidR="00D651AE">
        <w:t>’</w:t>
      </w:r>
      <w:r>
        <w:t>utilizzo solo per proteggere i dispositivi client. I diritti sull</w:t>
      </w:r>
      <w:r w:rsidR="00D651AE">
        <w:t>’</w:t>
      </w:r>
      <w:r>
        <w:t>utilizzo per</w:t>
      </w:r>
      <w:r w:rsidR="00B0302D">
        <w:t> </w:t>
      </w:r>
      <w:r>
        <w:t>la protezione dei dispositivi server possono essere acquistati solo tramite l</w:t>
      </w:r>
      <w:r w:rsidR="00D651AE">
        <w:t>’</w:t>
      </w:r>
      <w:r>
        <w:t>acquisto di licenze di gestione server per System Center 2012 R2 Standard o Datacenter.</w:t>
      </w:r>
    </w:p>
    <w:p w14:paraId="4FDCC3C3" w14:textId="77777777" w:rsidR="00434703" w:rsidRPr="00924715" w:rsidRDefault="00434703" w:rsidP="00434703">
      <w:pPr>
        <w:pStyle w:val="ProductList-Body"/>
      </w:pPr>
    </w:p>
    <w:p w14:paraId="4FDCC3C4" w14:textId="34676D69" w:rsidR="00434703" w:rsidRPr="00924715" w:rsidRDefault="00434703" w:rsidP="00434703">
      <w:pPr>
        <w:pStyle w:val="ProductList-Body"/>
      </w:pPr>
      <w:r>
        <w:t>Gli utenti con sottoscrizioni di Forefront Endpoint Protection attive che si servono del servizio per proteggere i dispositivi client possono effettuare l</w:t>
      </w:r>
      <w:r w:rsidR="00D651AE">
        <w:t>’</w:t>
      </w:r>
      <w:r>
        <w:t>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14:paraId="4FDCC3C5" w14:textId="77777777" w:rsidR="00434703" w:rsidRPr="00924715" w:rsidRDefault="00434703" w:rsidP="00434703">
      <w:pPr>
        <w:pStyle w:val="ProductList-Body"/>
      </w:pPr>
    </w:p>
    <w:p w14:paraId="4FDCC3C6" w14:textId="43E7F2E1" w:rsidR="00434703" w:rsidRPr="00924715"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914B79">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w:t>
      </w:r>
      <w:r w:rsidR="00914B79">
        <w:t xml:space="preserve"> </w:t>
      </w:r>
      <w:r>
        <w:t>In alternativa, System Center 2012 R2 Endpoint Protection può essere utilizzato senza funzionalità di gestione e senza dovere acquistare la licenza per System Center 2012 R2 Configuration Manager.</w:t>
      </w:r>
      <w:r w:rsidR="00914B79">
        <w:t xml:space="preserve"> </w:t>
      </w:r>
    </w:p>
    <w:p w14:paraId="4FDCC3CB" w14:textId="419941D3"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3FA65A3B" w14:textId="3614E5EC" w:rsidR="00B0302D" w:rsidRDefault="0014192B" w:rsidP="000B7192">
      <w:pPr>
        <w:pStyle w:val="ProductList-Offering2Heading"/>
        <w:pBdr>
          <w:bottom w:val="none" w:sz="0" w:space="0" w:color="auto"/>
        </w:pBdr>
        <w:outlineLvl w:val="2"/>
      </w:pPr>
      <w:bookmarkStart w:id="1494" w:name="_Toc378147678"/>
      <w:bookmarkStart w:id="1495" w:name="_Toc378151575"/>
      <w:bookmarkStart w:id="1496" w:name="_Toc379797430"/>
      <w:r>
        <w:tab/>
      </w:r>
      <w:bookmarkStart w:id="1497" w:name="_Toc380513466"/>
      <w:bookmarkStart w:id="1498" w:name="_Toc380655516"/>
      <w:bookmarkStart w:id="1499" w:name="Yammer"/>
    </w:p>
    <w:p w14:paraId="13B66CFD" w14:textId="77777777" w:rsidR="000F0C58" w:rsidRPr="000F0C58" w:rsidRDefault="000F0C58" w:rsidP="000F0C58">
      <w:pPr>
        <w:pStyle w:val="ProductList-Body"/>
      </w:pPr>
    </w:p>
    <w:p w14:paraId="4FDCC3CC" w14:textId="4CB0CF7E" w:rsidR="009A0C93" w:rsidRPr="00924715" w:rsidRDefault="00780C75" w:rsidP="000B7192">
      <w:pPr>
        <w:pStyle w:val="ProductList-Offering2Heading"/>
        <w:pBdr>
          <w:bottom w:val="none" w:sz="0" w:space="0" w:color="auto"/>
        </w:pBdr>
        <w:outlineLvl w:val="2"/>
      </w:pPr>
      <w:bookmarkStart w:id="1500" w:name="_Toc408656675"/>
      <w:r>
        <w:tab/>
      </w:r>
      <w:r w:rsidR="0014192B">
        <w:t>Yammer</w:t>
      </w:r>
      <w:bookmarkEnd w:id="1494"/>
      <w:bookmarkEnd w:id="1495"/>
      <w:bookmarkEnd w:id="1496"/>
      <w:r w:rsidR="0014192B">
        <w:t xml:space="preserve"> Enterprise</w:t>
      </w:r>
      <w:bookmarkEnd w:id="1497"/>
      <w:bookmarkEnd w:id="1498"/>
      <w:bookmarkEnd w:id="1499"/>
      <w:bookmarkEnd w:id="1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4271F" w14:paraId="4FDCC3D8" w14:textId="77777777" w:rsidTr="00780C75">
        <w:trPr>
          <w:cantSplit/>
          <w:tblHeader/>
        </w:trPr>
        <w:tc>
          <w:tcPr>
            <w:tcW w:w="3367" w:type="dxa"/>
            <w:tcBorders>
              <w:bottom w:val="nil"/>
            </w:tcBorders>
            <w:shd w:val="clear" w:color="auto" w:fill="00188F"/>
          </w:tcPr>
          <w:p w14:paraId="4FDCC3CD" w14:textId="77777777" w:rsidR="0044271F" w:rsidRPr="00EE0836" w:rsidRDefault="0044271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CE" w14:textId="197EC885" w:rsidR="0044271F" w:rsidRPr="00EE0836" w:rsidRDefault="0044271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4C5B4165"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Campus e School”</w:instrText>
            </w:r>
            <w:r w:rsidRPr="007206DB">
              <w:rPr>
                <w:color w:val="FFFFFF" w:themeColor="background1"/>
              </w:rPr>
              <w:fldChar w:fldCharType="separate"/>
            </w:r>
            <w:r w:rsidRPr="007206DB">
              <w:rPr>
                <w:color w:val="FFFFFF" w:themeColor="background1"/>
              </w:rPr>
              <w:t>CA/SA</w:t>
            </w:r>
            <w:r w:rsidRPr="007206DB">
              <w:rPr>
                <w:color w:val="FFFFFF" w:themeColor="background1"/>
              </w:rPr>
              <w:fldChar w:fldCharType="end"/>
            </w:r>
          </w:p>
        </w:tc>
        <w:tc>
          <w:tcPr>
            <w:tcW w:w="739" w:type="dxa"/>
            <w:shd w:val="clear" w:color="auto" w:fill="00188F"/>
            <w:vAlign w:val="center"/>
          </w:tcPr>
          <w:p w14:paraId="4FDCC3D0" w14:textId="6D1D4AAA"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Enterprise e Contratto Enterprise Subscription</w:instrText>
            </w:r>
            <w:r w:rsidRPr="007206DB">
              <w:rPr>
                <w:color w:val="FFFFFF" w:themeColor="background1"/>
              </w:rPr>
              <w:fldChar w:fldCharType="separate"/>
            </w:r>
            <w:r w:rsidRPr="007206DB">
              <w:rPr>
                <w:color w:val="FFFFFF" w:themeColor="background1"/>
              </w:rPr>
              <w:t>EA/EAS</w:t>
            </w:r>
            <w:r w:rsidRPr="007206DB">
              <w:rPr>
                <w:color w:val="FFFFFF" w:themeColor="background1"/>
              </w:rPr>
              <w:fldChar w:fldCharType="end"/>
            </w:r>
          </w:p>
        </w:tc>
        <w:tc>
          <w:tcPr>
            <w:tcW w:w="739" w:type="dxa"/>
            <w:shd w:val="clear" w:color="auto" w:fill="00188F"/>
            <w:vAlign w:val="center"/>
          </w:tcPr>
          <w:p w14:paraId="4FDCC3D1" w14:textId="2ACC3747"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\sNoStyle\t”Enrollment for Education Solutions” </w:instrText>
            </w:r>
            <w:r w:rsidRPr="007206DB">
              <w:rPr>
                <w:color w:val="FFFFFF" w:themeColor="background1"/>
              </w:rPr>
              <w:fldChar w:fldCharType="separate"/>
            </w:r>
            <w:r w:rsidRPr="007206DB">
              <w:rPr>
                <w:color w:val="FFFFFF" w:themeColor="background1"/>
              </w:rPr>
              <w:t>EES</w:t>
            </w:r>
            <w:r w:rsidRPr="007206DB">
              <w:rPr>
                <w:color w:val="FFFFFF" w:themeColor="background1"/>
              </w:rPr>
              <w:fldChar w:fldCharType="end"/>
            </w:r>
          </w:p>
        </w:tc>
        <w:tc>
          <w:tcPr>
            <w:tcW w:w="739" w:type="dxa"/>
            <w:shd w:val="clear" w:color="auto" w:fill="00188F"/>
            <w:vAlign w:val="center"/>
          </w:tcPr>
          <w:p w14:paraId="4FDCC3D2" w14:textId="552B27AC"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“Contratto per i Prodotti e i Servizi Microsoft” </w:instrText>
            </w:r>
            <w:r w:rsidRPr="007206DB">
              <w:rPr>
                <w:color w:val="FFFFFF" w:themeColor="background1"/>
              </w:rPr>
              <w:fldChar w:fldCharType="separate"/>
            </w:r>
            <w:r w:rsidRPr="007206DB">
              <w:rPr>
                <w:color w:val="FFFFFF" w:themeColor="background1"/>
              </w:rPr>
              <w:t>MPSA</w:t>
            </w:r>
            <w:r w:rsidRPr="007206DB">
              <w:rPr>
                <w:color w:val="FFFFFF" w:themeColor="background1"/>
              </w:rPr>
              <w:fldChar w:fldCharType="end"/>
            </w:r>
          </w:p>
        </w:tc>
        <w:tc>
          <w:tcPr>
            <w:tcW w:w="738" w:type="dxa"/>
            <w:shd w:val="clear" w:color="auto" w:fill="00188F"/>
            <w:vAlign w:val="center"/>
          </w:tcPr>
          <w:p w14:paraId="4FDCC3D3" w14:textId="08CFF258"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License” </w:instrText>
            </w:r>
            <w:r w:rsidRPr="007206DB">
              <w:rPr>
                <w:color w:val="FFFFFF" w:themeColor="background1"/>
              </w:rPr>
              <w:fldChar w:fldCharType="separate"/>
            </w:r>
            <w:r w:rsidRPr="007206DB">
              <w:rPr>
                <w:color w:val="FFFFFF" w:themeColor="background1"/>
              </w:rPr>
              <w:t>OL</w:t>
            </w:r>
            <w:r w:rsidRPr="007206DB">
              <w:rPr>
                <w:color w:val="FFFFFF" w:themeColor="background1"/>
              </w:rPr>
              <w:fldChar w:fldCharType="end"/>
            </w:r>
          </w:p>
        </w:tc>
        <w:tc>
          <w:tcPr>
            <w:tcW w:w="739" w:type="dxa"/>
            <w:shd w:val="clear" w:color="auto" w:fill="00188F"/>
            <w:vAlign w:val="center"/>
          </w:tcPr>
          <w:p w14:paraId="4FDCC3D4" w14:textId="49E722E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“Requisito minimo per i Programmi Open” </w:instrText>
            </w:r>
            <w:r w:rsidRPr="007206DB">
              <w:rPr>
                <w:color w:val="FFFFFF" w:themeColor="background1"/>
              </w:rPr>
              <w:fldChar w:fldCharType="separate"/>
            </w:r>
            <w:r w:rsidRPr="007206DB">
              <w:rPr>
                <w:color w:val="FFFFFF" w:themeColor="background1"/>
              </w:rPr>
              <w:t>OM</w:t>
            </w:r>
            <w:r w:rsidRPr="007206DB">
              <w:rPr>
                <w:color w:val="FFFFFF" w:themeColor="background1"/>
              </w:rPr>
              <w:fldChar w:fldCharType="end"/>
            </w:r>
          </w:p>
        </w:tc>
        <w:tc>
          <w:tcPr>
            <w:tcW w:w="739" w:type="dxa"/>
            <w:shd w:val="clear" w:color="auto" w:fill="00188F"/>
            <w:vAlign w:val="center"/>
          </w:tcPr>
          <w:p w14:paraId="4FDCC3D5" w14:textId="39E96A5E"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“Open Value e Open Value Subscription” </w:instrText>
            </w:r>
            <w:r w:rsidRPr="007206DB">
              <w:rPr>
                <w:color w:val="FFFFFF" w:themeColor="background1"/>
              </w:rPr>
              <w:fldChar w:fldCharType="separate"/>
            </w:r>
            <w:r w:rsidRPr="007206DB">
              <w:rPr>
                <w:color w:val="FFFFFF" w:themeColor="background1"/>
              </w:rPr>
              <w:t>OV/OVS</w:t>
            </w:r>
            <w:r w:rsidRPr="007206DB">
              <w:rPr>
                <w:color w:val="FFFFFF" w:themeColor="background1"/>
              </w:rPr>
              <w:fldChar w:fldCharType="end"/>
            </w:r>
          </w:p>
        </w:tc>
        <w:tc>
          <w:tcPr>
            <w:tcW w:w="739" w:type="dxa"/>
            <w:shd w:val="clear" w:color="auto" w:fill="00188F"/>
            <w:vAlign w:val="center"/>
          </w:tcPr>
          <w:p w14:paraId="4FDCC3D6" w14:textId="52FC1F9A" w:rsidR="0044271F" w:rsidRPr="00EE0836" w:rsidRDefault="0044271F" w:rsidP="00C4636F">
            <w:pPr>
              <w:pStyle w:val="ProductList-OfferingBody"/>
              <w:ind w:left="-113"/>
              <w:jc w:val="center"/>
              <w:rPr>
                <w:color w:val="FFFFFF" w:themeColor="background1"/>
              </w:rPr>
            </w:pPr>
            <w:r w:rsidRPr="007206DB">
              <w:rPr>
                <w:color w:val="FFFFFF" w:themeColor="background1"/>
              </w:rPr>
              <w:fldChar w:fldCharType="begin"/>
            </w:r>
            <w:r w:rsidRPr="007206DB">
              <w:rPr>
                <w:color w:val="FFFFFF" w:themeColor="background1"/>
              </w:rPr>
              <w:instrText xml:space="preserve"> AutoTextList  \sNoStyle\t “Select e Select Plus” </w:instrText>
            </w:r>
            <w:r w:rsidRPr="007206DB">
              <w:rPr>
                <w:color w:val="FFFFFF" w:themeColor="background1"/>
              </w:rPr>
              <w:fldChar w:fldCharType="separate"/>
            </w:r>
            <w:r w:rsidRPr="007206DB">
              <w:rPr>
                <w:color w:val="FFFFFF" w:themeColor="background1"/>
              </w:rPr>
              <w:t>S/S+</w:t>
            </w:r>
            <w:r w:rsidRPr="007206DB">
              <w:rPr>
                <w:color w:val="FFFFFF" w:themeColor="background1"/>
              </w:rPr>
              <w:fldChar w:fldCharType="end"/>
            </w:r>
          </w:p>
        </w:tc>
        <w:tc>
          <w:tcPr>
            <w:tcW w:w="784" w:type="dxa"/>
            <w:shd w:val="clear" w:color="auto" w:fill="00188F"/>
            <w:vAlign w:val="center"/>
          </w:tcPr>
          <w:p w14:paraId="4FDCC3D7" w14:textId="38DE5973" w:rsidR="0044271F" w:rsidRPr="00EE0836" w:rsidRDefault="0044271F" w:rsidP="00C4636F">
            <w:pPr>
              <w:pStyle w:val="ProductList-OfferingBody"/>
              <w:ind w:left="-113"/>
              <w:jc w:val="center"/>
              <w:rPr>
                <w:color w:val="FFFFFF" w:themeColor="background1"/>
              </w:rPr>
            </w:pPr>
            <w:r w:rsidRPr="00D00828">
              <w:rPr>
                <w:color w:val="FFFFFF" w:themeColor="background1"/>
              </w:rPr>
              <w:fldChar w:fldCharType="begin"/>
            </w:r>
            <w:r w:rsidRPr="00D00828">
              <w:rPr>
                <w:color w:val="FFFFFF" w:themeColor="background1"/>
              </w:rPr>
              <w:instrText xml:space="preserve"> AutoTextList  \sNoStyle\t “Iscrizione Server and Cloud” </w:instrText>
            </w:r>
            <w:r w:rsidRPr="00D00828">
              <w:rPr>
                <w:color w:val="FFFFFF" w:themeColor="background1"/>
              </w:rPr>
              <w:fldChar w:fldCharType="separate"/>
            </w:r>
            <w:r w:rsidRPr="00D00828">
              <w:rPr>
                <w:color w:val="FFFFFF" w:themeColor="background1"/>
              </w:rPr>
              <w:t>SCE</w:t>
            </w:r>
            <w:r w:rsidRPr="00D00828">
              <w:rPr>
                <w:color w:val="FFFFFF" w:themeColor="background1"/>
              </w:rPr>
              <w:fldChar w:fldCharType="end"/>
            </w:r>
          </w:p>
        </w:tc>
      </w:tr>
      <w:tr w:rsidR="00DC7448" w14:paraId="4FDCC3E4" w14:textId="77777777" w:rsidTr="00780C75">
        <w:trPr>
          <w:cantSplit/>
          <w:tblHeader/>
        </w:trPr>
        <w:tc>
          <w:tcPr>
            <w:tcW w:w="3367" w:type="dxa"/>
            <w:tcBorders>
              <w:top w:val="nil"/>
              <w:left w:val="nil"/>
              <w:bottom w:val="nil"/>
              <w:right w:val="nil"/>
            </w:tcBorders>
          </w:tcPr>
          <w:p w14:paraId="4FDCC3D9" w14:textId="08EEE02E" w:rsidR="00DC7448" w:rsidRDefault="00DC7448" w:rsidP="001D7C37">
            <w:pPr>
              <w:pStyle w:val="ProductList-Offering2"/>
            </w:pPr>
            <w:bookmarkStart w:id="1501" w:name="_Toc379797431"/>
            <w:bookmarkStart w:id="1502" w:name="_Toc380513467"/>
            <w:bookmarkStart w:id="1503" w:name="_Toc380655517"/>
            <w:bookmarkStart w:id="1504" w:name="_Toc408656676"/>
            <w:r>
              <w:t>Yammer Enterprise</w:t>
            </w:r>
            <w:bookmarkEnd w:id="1501"/>
            <w:bookmarkEnd w:id="1502"/>
            <w:bookmarkEnd w:id="1503"/>
            <w:bookmarkEnd w:id="1504"/>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DC7448" w:rsidRDefault="00DC744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DC7448" w:rsidRDefault="00DC7448" w:rsidP="00C4636F">
            <w:pPr>
              <w:pStyle w:val="ProductList-OfferingBody"/>
              <w:ind w:left="-113"/>
              <w:jc w:val="center"/>
            </w:pPr>
          </w:p>
        </w:tc>
        <w:tc>
          <w:tcPr>
            <w:tcW w:w="739" w:type="dxa"/>
            <w:shd w:val="clear" w:color="auto" w:fill="70AD47" w:themeFill="accent6"/>
            <w:vAlign w:val="center"/>
          </w:tcPr>
          <w:p w14:paraId="4FDCC3DC" w14:textId="1D3D5574" w:rsidR="00DC7448" w:rsidRPr="0021719D" w:rsidRDefault="00DC7448" w:rsidP="00C4636F">
            <w:pPr>
              <w:pStyle w:val="ProductList-OfferingBody"/>
              <w:ind w:left="-113"/>
              <w:jc w:val="center"/>
            </w:pPr>
            <w:r w:rsidRPr="0021719D">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1719D">
              <w:rPr>
                <w:b/>
              </w:rPr>
              <w:fldChar w:fldCharType="separate"/>
            </w:r>
            <w:r w:rsidRPr="0021719D">
              <w:t xml:space="preserve"> A </w:t>
            </w:r>
            <w:r w:rsidRPr="0021719D">
              <w:fldChar w:fldCharType="end"/>
            </w:r>
          </w:p>
        </w:tc>
        <w:tc>
          <w:tcPr>
            <w:tcW w:w="739" w:type="dxa"/>
            <w:shd w:val="clear" w:color="auto" w:fill="BFBFBF" w:themeFill="background1" w:themeFillShade="BF"/>
            <w:vAlign w:val="center"/>
          </w:tcPr>
          <w:p w14:paraId="4FDCC3DD" w14:textId="77777777" w:rsidR="00DC7448" w:rsidRDefault="00DC7448" w:rsidP="00C4636F">
            <w:pPr>
              <w:pStyle w:val="ProductList-OfferingBody"/>
              <w:ind w:left="-113"/>
              <w:jc w:val="center"/>
            </w:pPr>
          </w:p>
        </w:tc>
        <w:tc>
          <w:tcPr>
            <w:tcW w:w="739" w:type="dxa"/>
            <w:shd w:val="clear" w:color="auto" w:fill="70AD47" w:themeFill="accent6"/>
            <w:vAlign w:val="center"/>
          </w:tcPr>
          <w:p w14:paraId="4FDCC3DE" w14:textId="77777777" w:rsidR="00DC7448" w:rsidRDefault="00DC7448" w:rsidP="00C4636F">
            <w:pPr>
              <w:pStyle w:val="ProductList-OfferingBody"/>
              <w:ind w:left="-113"/>
              <w:jc w:val="center"/>
            </w:pPr>
          </w:p>
        </w:tc>
        <w:tc>
          <w:tcPr>
            <w:tcW w:w="738" w:type="dxa"/>
            <w:shd w:val="clear" w:color="auto" w:fill="70AD47" w:themeFill="accent6"/>
            <w:vAlign w:val="center"/>
          </w:tcPr>
          <w:p w14:paraId="4FDCC3DF" w14:textId="77777777" w:rsidR="00DC7448" w:rsidRDefault="00DC7448" w:rsidP="00C4636F">
            <w:pPr>
              <w:pStyle w:val="ProductList-OfferingBody"/>
              <w:ind w:left="-113"/>
              <w:jc w:val="center"/>
            </w:pPr>
          </w:p>
        </w:tc>
        <w:tc>
          <w:tcPr>
            <w:tcW w:w="739" w:type="dxa"/>
            <w:shd w:val="clear" w:color="auto" w:fill="70AD47" w:themeFill="accent6"/>
            <w:vAlign w:val="center"/>
          </w:tcPr>
          <w:p w14:paraId="4FDCC3E0" w14:textId="2ED379AC" w:rsidR="00DC7448" w:rsidRPr="0021719D" w:rsidRDefault="00DC7448" w:rsidP="00C4636F">
            <w:pPr>
              <w:pStyle w:val="ProductList-OfferingBody"/>
              <w:ind w:left="-113"/>
              <w:jc w:val="center"/>
            </w:pPr>
            <w:r w:rsidRPr="0021719D">
              <w:fldChar w:fldCharType="begin"/>
            </w:r>
            <w:r w:rsidRPr="0021719D">
              <w:instrText>AutoTextList  \sNotStyle\t "</w:instrText>
            </w:r>
            <w:r w:rsidRPr="0021719D">
              <w:rPr>
                <w:color w:val="000000" w:themeColor="text1"/>
              </w:rPr>
              <w:instrText>Open License e Open Value</w:instrText>
            </w:r>
            <w:r w:rsidRPr="0021719D">
              <w:instrText>"</w:instrText>
            </w:r>
            <w:r w:rsidRPr="0021719D">
              <w:fldChar w:fldCharType="separate"/>
            </w:r>
            <w:r w:rsidRPr="0021719D">
              <w:t>OF</w:t>
            </w:r>
            <w:r w:rsidRPr="0021719D">
              <w:fldChar w:fldCharType="end"/>
            </w:r>
          </w:p>
        </w:tc>
        <w:tc>
          <w:tcPr>
            <w:tcW w:w="739" w:type="dxa"/>
            <w:shd w:val="clear" w:color="auto" w:fill="70AD47" w:themeFill="accent6"/>
            <w:vAlign w:val="center"/>
          </w:tcPr>
          <w:p w14:paraId="4FDCC3E1" w14:textId="278E6987" w:rsidR="00DC7448" w:rsidRPr="0021719D" w:rsidRDefault="00DC7448" w:rsidP="00C4636F">
            <w:pPr>
              <w:pStyle w:val="ProductList-OfferingBody"/>
              <w:ind w:left="-113"/>
              <w:jc w:val="center"/>
            </w:pPr>
            <w:r w:rsidRPr="0021719D">
              <w:rPr>
                <w:b/>
              </w:rPr>
              <w:fldChar w:fldCharType="begin"/>
            </w:r>
            <w:r w:rsidRPr="00156C1C">
              <w:rPr>
                <w:b/>
              </w:rPr>
              <w:instrText>AutoTextList  \s NoStyle \t "</w:instrText>
            </w:r>
            <w:r w:rsidRPr="00AA171C">
              <w:rPr>
                <w:b/>
                <w:color w:val="000000" w:themeColor="text1"/>
              </w:rPr>
              <w:instrText>Prodotto Aggiuntivo</w:instrText>
            </w:r>
            <w:r w:rsidRPr="00156C1C">
              <w:rPr>
                <w:b/>
              </w:rPr>
              <w:instrText xml:space="preserve">" </w:instrText>
            </w:r>
            <w:r w:rsidRPr="0021719D">
              <w:rPr>
                <w:b/>
              </w:rPr>
              <w:fldChar w:fldCharType="separate"/>
            </w:r>
            <w:r w:rsidRPr="00156C1C">
              <w:rPr>
                <w:b/>
              </w:rPr>
              <w:t xml:space="preserve"> </w:t>
            </w:r>
            <w:r w:rsidRPr="0021719D">
              <w:t xml:space="preserve">A </w:t>
            </w:r>
            <w:r w:rsidRPr="0021719D">
              <w:fldChar w:fldCharType="end"/>
            </w:r>
          </w:p>
        </w:tc>
        <w:tc>
          <w:tcPr>
            <w:tcW w:w="739" w:type="dxa"/>
            <w:shd w:val="clear" w:color="auto" w:fill="BFBFBF" w:themeFill="background1" w:themeFillShade="BF"/>
            <w:vAlign w:val="center"/>
          </w:tcPr>
          <w:p w14:paraId="4FDCC3E2" w14:textId="77777777" w:rsidR="00DC7448" w:rsidRDefault="00DC7448" w:rsidP="00C4636F">
            <w:pPr>
              <w:pStyle w:val="ProductList-OfferingBody"/>
              <w:ind w:left="-113"/>
              <w:jc w:val="center"/>
            </w:pPr>
          </w:p>
        </w:tc>
        <w:tc>
          <w:tcPr>
            <w:tcW w:w="784" w:type="dxa"/>
            <w:shd w:val="clear" w:color="auto" w:fill="BFBFBF" w:themeFill="background1" w:themeFillShade="BF"/>
            <w:vAlign w:val="center"/>
          </w:tcPr>
          <w:p w14:paraId="4FDCC3E3" w14:textId="77777777" w:rsidR="00DC7448" w:rsidRDefault="00DC7448" w:rsidP="00C4636F">
            <w:pPr>
              <w:pStyle w:val="ProductList-OfferingBody"/>
              <w:ind w:left="-113"/>
              <w:jc w:val="center"/>
            </w:pPr>
          </w:p>
        </w:tc>
      </w:tr>
    </w:tbl>
    <w:p w14:paraId="4FDCC3E5" w14:textId="77777777" w:rsidR="00FA00BF" w:rsidRPr="00924715"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5"/>
        <w:gridCol w:w="3453"/>
        <w:gridCol w:w="3564"/>
      </w:tblGrid>
      <w:tr w:rsidR="00782C7B" w14:paraId="4FDCC3E9" w14:textId="77777777" w:rsidTr="00AE1EC5">
        <w:tc>
          <w:tcPr>
            <w:tcW w:w="3708" w:type="dxa"/>
          </w:tcPr>
          <w:p w14:paraId="4FDCC3E6" w14:textId="77777777" w:rsidR="00782C7B" w:rsidRPr="001D7C37" w:rsidRDefault="001D7C37" w:rsidP="001D7C37">
            <w:pPr>
              <w:pStyle w:val="ProductList-Body"/>
              <w:spacing w:before="20" w:after="20"/>
              <w:rPr>
                <w:b/>
              </w:rPr>
            </w:pPr>
            <w:r>
              <w:t xml:space="preserve">Idoneità alla Riduzione: </w:t>
            </w:r>
            <w:r>
              <w:rPr>
                <w:b/>
              </w:rPr>
              <w:t>Tutti</w:t>
            </w:r>
          </w:p>
        </w:tc>
        <w:tc>
          <w:tcPr>
            <w:tcW w:w="3485" w:type="dxa"/>
          </w:tcPr>
          <w:p w14:paraId="4FDCC3E7" w14:textId="77777777" w:rsidR="00782C7B" w:rsidRPr="001D7C37" w:rsidRDefault="001D7C37" w:rsidP="001D7C37">
            <w:pPr>
              <w:pStyle w:val="ProductList-Body"/>
              <w:spacing w:before="20" w:after="20"/>
              <w:rPr>
                <w:b/>
              </w:rPr>
            </w:pPr>
            <w:r>
              <w:t xml:space="preserve">Pool di Prodotti: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Idoneità al Periodo di Validità Esteso: </w:t>
            </w:r>
            <w:r>
              <w:rPr>
                <w:b/>
              </w:rPr>
              <w:t>Tutti</w:t>
            </w:r>
          </w:p>
        </w:tc>
      </w:tr>
      <w:tr w:rsidR="00782C7B" w14:paraId="4FDCC3ED" w14:textId="77777777" w:rsidTr="00AE1EC5">
        <w:tc>
          <w:tcPr>
            <w:tcW w:w="3708" w:type="dxa"/>
          </w:tcPr>
          <w:p w14:paraId="4FDCC3EA" w14:textId="77777777" w:rsidR="00782C7B" w:rsidRPr="001D7C37" w:rsidRDefault="001D7C37" w:rsidP="001D7C37">
            <w:pPr>
              <w:pStyle w:val="ProductList-Body"/>
              <w:spacing w:before="20" w:after="20"/>
              <w:rPr>
                <w:b/>
              </w:rPr>
            </w:pPr>
            <w:r>
              <w:t xml:space="preserve">Idoneità alla Procedura di Ordine True-up: </w:t>
            </w:r>
            <w:r>
              <w:rPr>
                <w:b/>
              </w:rPr>
              <w:t>Tutti</w:t>
            </w:r>
          </w:p>
        </w:tc>
        <w:tc>
          <w:tcPr>
            <w:tcW w:w="3485"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36B9535B" w:rsidR="00585A48" w:rsidRPr="00924715" w:rsidRDefault="00A82D59" w:rsidP="00585A48">
      <w:pPr>
        <w:pStyle w:val="ProductList-Body"/>
        <w:shd w:val="clear" w:color="auto" w:fill="A6A6A6" w:themeFill="background1" w:themeFillShade="A6"/>
        <w:spacing w:before="120" w:after="240"/>
        <w:jc w:val="right"/>
      </w:pPr>
      <w:hyperlink w:anchor="ToC" w:history="1">
        <w:r w:rsidR="0056754B">
          <w:rPr>
            <w:rStyle w:val="Hyperlink"/>
            <w:sz w:val="16"/>
            <w:szCs w:val="16"/>
          </w:rPr>
          <w:t>Sommario</w:t>
        </w:r>
      </w:hyperlink>
      <w:r w:rsidR="0056754B">
        <w:rPr>
          <w:sz w:val="16"/>
          <w:szCs w:val="16"/>
        </w:rPr>
        <w:t xml:space="preserve"> / </w:t>
      </w:r>
      <w:hyperlink w:anchor="ChartKey" w:history="1">
        <w:r w:rsidR="0056754B">
          <w:rPr>
            <w:rStyle w:val="Hyperlink"/>
            <w:sz w:val="16"/>
            <w:szCs w:val="16"/>
          </w:rPr>
          <w:t>Codici Tabella</w:t>
        </w:r>
      </w:hyperlink>
      <w:r w:rsidR="0056754B">
        <w:rPr>
          <w:sz w:val="16"/>
          <w:szCs w:val="16"/>
        </w:rPr>
        <w:t xml:space="preserve"> / </w:t>
      </w:r>
      <w:hyperlink w:anchor="Index" w:history="1">
        <w:r w:rsidR="0056754B">
          <w:rPr>
            <w:rStyle w:val="Hyperlink"/>
            <w:sz w:val="16"/>
            <w:szCs w:val="16"/>
          </w:rPr>
          <w:t>Indice</w:t>
        </w:r>
      </w:hyperlink>
    </w:p>
    <w:p w14:paraId="4FDCC3EF" w14:textId="77777777" w:rsidR="009A0C93" w:rsidRPr="00924715"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14:paraId="4FDCC3F1" w14:textId="77777777" w:rsidR="009A0C93" w:rsidRPr="00924715" w:rsidRDefault="006B2591" w:rsidP="00661180">
      <w:pPr>
        <w:pStyle w:val="ProductList-SectionHeading"/>
        <w:outlineLvl w:val="0"/>
      </w:pPr>
      <w:bookmarkStart w:id="1505" w:name="SoftwareAssurance"/>
      <w:bookmarkStart w:id="1506" w:name="_Toc378147679"/>
      <w:bookmarkStart w:id="1507" w:name="_Toc378151576"/>
      <w:bookmarkStart w:id="1508" w:name="_Toc379797432"/>
      <w:bookmarkStart w:id="1509" w:name="_Toc380513468"/>
      <w:bookmarkStart w:id="1510" w:name="_Toc380655518"/>
      <w:bookmarkStart w:id="1511" w:name="_Toc408656677"/>
      <w:r>
        <w:t>Software Assurance</w:t>
      </w:r>
      <w:bookmarkEnd w:id="1505"/>
      <w:bookmarkEnd w:id="1506"/>
      <w:bookmarkEnd w:id="1507"/>
      <w:bookmarkEnd w:id="1508"/>
      <w:bookmarkEnd w:id="1509"/>
      <w:bookmarkEnd w:id="1510"/>
      <w:bookmarkEnd w:id="1511"/>
    </w:p>
    <w:p w14:paraId="78CECC5E" w14:textId="1EEF9EE3" w:rsidR="00AA0B21" w:rsidRPr="00924715" w:rsidRDefault="00AA0B21" w:rsidP="00692F0C">
      <w:pPr>
        <w:pStyle w:val="ProductList-Body"/>
      </w:pPr>
      <w:bookmarkStart w:id="1512" w:name="_Toc379797433"/>
      <w:bookmarkStart w:id="1513" w:name="_Toc380513469"/>
      <w:bookmarkStart w:id="1514" w:name="_Toc380655519"/>
      <w:bookmarkStart w:id="1515" w:name="_Toc378147680"/>
      <w:bookmarkStart w:id="1516" w:name="_Toc378151577"/>
      <w:r>
        <w:t>Microsoft Software Assurance per Contratti Multilicenza (SA) è una gamma di strumenti e risorse che agevolano la distribuzione e la gestione dei Prodotti Microsoft.</w:t>
      </w:r>
      <w:bookmarkEnd w:id="1512"/>
      <w:bookmarkEnd w:id="1513"/>
      <w:bookmarkEnd w:id="1514"/>
    </w:p>
    <w:p w14:paraId="4FDCC3F2" w14:textId="77777777" w:rsidR="009A0C93" w:rsidRPr="00924715" w:rsidRDefault="00FA00BF" w:rsidP="002E202B">
      <w:pPr>
        <w:pStyle w:val="ProductList-Offering1Heading"/>
        <w:outlineLvl w:val="1"/>
      </w:pPr>
      <w:bookmarkStart w:id="1517" w:name="_Toc379797434"/>
      <w:bookmarkStart w:id="1518" w:name="_Toc380513470"/>
      <w:bookmarkStart w:id="1519" w:name="_Toc380655520"/>
      <w:bookmarkStart w:id="1520" w:name="_Toc408656678"/>
      <w:r>
        <w:t>Acquisto di Software Assurance</w:t>
      </w:r>
      <w:bookmarkEnd w:id="1515"/>
      <w:bookmarkEnd w:id="1516"/>
      <w:bookmarkEnd w:id="1517"/>
      <w:bookmarkEnd w:id="1518"/>
      <w:bookmarkEnd w:id="1519"/>
      <w:bookmarkEnd w:id="1520"/>
    </w:p>
    <w:p w14:paraId="38029F81" w14:textId="7EF949DA" w:rsidR="00AA0B21" w:rsidRPr="00924715" w:rsidRDefault="00AA0B21" w:rsidP="00AA0B21">
      <w:pPr>
        <w:pStyle w:val="ProductList-Body"/>
      </w:pPr>
      <w:r>
        <w:t>Esistono tre diversi livelli di impegno che una società può scegliere quando acquista SA. Tali livelli possono variare in base al programma.</w:t>
      </w:r>
      <w:r w:rsidR="00914B79">
        <w:t xml:space="preserve"> </w:t>
      </w:r>
      <w:r>
        <w:t xml:space="preserve">Una società può: </w:t>
      </w:r>
    </w:p>
    <w:p w14:paraId="4FDCC3F3" w14:textId="7455DA94" w:rsidR="00362758" w:rsidRPr="00924715" w:rsidRDefault="00362758" w:rsidP="00D73C40">
      <w:pPr>
        <w:pStyle w:val="ProductList-Body"/>
        <w:numPr>
          <w:ilvl w:val="0"/>
          <w:numId w:val="77"/>
        </w:numPr>
        <w:ind w:left="450" w:hanging="270"/>
      </w:pPr>
      <w:r>
        <w:t>Impegnarsi ad assegnare SA a tutti i prodotti della piattaforma.</w:t>
      </w:r>
      <w:r w:rsidR="00914B79">
        <w:t xml:space="preserve"> </w:t>
      </w:r>
    </w:p>
    <w:p w14:paraId="4FDCC3F4" w14:textId="47622BD4" w:rsidR="00362758" w:rsidRPr="00924715" w:rsidRDefault="00362758" w:rsidP="00D73C40">
      <w:pPr>
        <w:pStyle w:val="ProductList-Body"/>
        <w:numPr>
          <w:ilvl w:val="0"/>
          <w:numId w:val="77"/>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4FDCC3F5" w14:textId="0A2DC929" w:rsidR="00362758" w:rsidRPr="00924715" w:rsidRDefault="00362758" w:rsidP="00D73C40">
      <w:pPr>
        <w:pStyle w:val="ProductList-Body"/>
        <w:numPr>
          <w:ilvl w:val="0"/>
          <w:numId w:val="77"/>
        </w:numPr>
        <w:ind w:left="450" w:hanging="270"/>
      </w:pPr>
      <w:r>
        <w:t>Acquistare SA per i singoli Prodotti senza alcun impegno a estendere SA ad altri Prodotti.</w:t>
      </w:r>
    </w:p>
    <w:p w14:paraId="4FDCC3F6" w14:textId="77777777" w:rsidR="00362758" w:rsidRPr="00924715" w:rsidRDefault="00362758" w:rsidP="00362758">
      <w:pPr>
        <w:pStyle w:val="ProductList-Body"/>
      </w:pPr>
    </w:p>
    <w:p w14:paraId="4FDCC3F7" w14:textId="03A344F6" w:rsidR="00362758" w:rsidRPr="00924715" w:rsidRDefault="00ED080D" w:rsidP="00362758">
      <w:pPr>
        <w:pStyle w:val="ProductList-Body"/>
      </w:pPr>
      <w:r>
        <w:t>SA dovrà essere acquistata al momento dell</w:t>
      </w:r>
      <w:r w:rsidR="00D651AE">
        <w:t>’</w:t>
      </w:r>
      <w:r>
        <w:t>acquisto della Licenza o al rinnovo di un periodo di validità della copertura SA in essere.</w:t>
      </w:r>
      <w:r w:rsidR="00914B79">
        <w:t xml:space="preserve"> </w:t>
      </w:r>
      <w:r>
        <w:t>Salvo quanto diversamente stabilito, solo le licenze per l</w:t>
      </w:r>
      <w:r w:rsidR="00D651AE">
        <w:t>’</w:t>
      </w:r>
      <w:r>
        <w:t>ultima versione di un Prodotto sono idonee per SA. Le società in possesso di EAP che hanno in precedenza rimandato l</w:t>
      </w:r>
      <w:r w:rsidR="00D651AE">
        <w:t>’</w:t>
      </w:r>
      <w:r>
        <w:t>acquisto delle Licenze tramite SKU (SA prior L) dovranno eseguire il buy-out delle loro Licenze prima di poter rinnovare la copertura SA.</w:t>
      </w:r>
    </w:p>
    <w:p w14:paraId="4FDCC3F8" w14:textId="77777777" w:rsidR="00362758" w:rsidRPr="00924715" w:rsidRDefault="00362758" w:rsidP="00362758">
      <w:pPr>
        <w:pStyle w:val="ProductList-Body"/>
      </w:pPr>
    </w:p>
    <w:p w14:paraId="4FDCC3F9" w14:textId="771E2DB5" w:rsidR="00362758" w:rsidRPr="00924715" w:rsidRDefault="00362758" w:rsidP="00362758">
      <w:pPr>
        <w:pStyle w:val="ProductList-Body"/>
      </w:pPr>
      <w:r>
        <w:t>Nell</w:t>
      </w:r>
      <w:r w:rsidR="00D651AE">
        <w:t>’</w:t>
      </w:r>
      <w:r>
        <w:t>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914B79">
        <w:t xml:space="preserve"> </w:t>
      </w:r>
    </w:p>
    <w:p w14:paraId="4FDCC3FA" w14:textId="77777777" w:rsidR="00362758" w:rsidRPr="00924715" w:rsidRDefault="00362758" w:rsidP="00362758">
      <w:pPr>
        <w:pStyle w:val="ProductList-Body"/>
      </w:pPr>
    </w:p>
    <w:p w14:paraId="4FDCC3FB" w14:textId="67DA562F" w:rsidR="009A0C93" w:rsidRPr="00924715" w:rsidRDefault="00ED080D" w:rsidP="00362758">
      <w:pPr>
        <w:pStyle w:val="ProductList-Body"/>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914B79">
        <w:t xml:space="preserve"> </w:t>
      </w:r>
      <w:r>
        <w:t>Ai sensi del programma Open Value, questa opzione si applica solo ai prodotti con l</w:t>
      </w:r>
      <w:r w:rsidR="00D651AE">
        <w:t>’</w:t>
      </w:r>
      <w:r>
        <w:t>opzione non a livello Azienda</w:t>
      </w:r>
      <w:r w:rsidR="00914B79">
        <w:t>le/per l</w:t>
      </w:r>
      <w:r w:rsidR="00D651AE">
        <w:t>’</w:t>
      </w:r>
      <w:r w:rsidR="00914B79">
        <w:t>intera Organizzazione.</w:t>
      </w:r>
      <w:r>
        <w:t xml:space="preserve"> Ai sensi dei Contratti Enterprise si applica solo ai Prodotti Aggiuntivi entro 90 giorni dalla data dell</w:t>
      </w:r>
      <w:r w:rsidR="00D651AE">
        <w:t>’</w:t>
      </w:r>
      <w:r>
        <w:t>acquisto.</w:t>
      </w:r>
      <w:r w:rsidR="00914B79">
        <w:t xml:space="preserve"> </w:t>
      </w:r>
      <w:r>
        <w:t>Le società che acquistano SA per licenze OEM o al dettaglio avranno la possibilità di installare e utilizzare in qualsiasi momento il software dei Contratti Multilicenza per la versione attuale.</w:t>
      </w:r>
    </w:p>
    <w:p w14:paraId="4FDCC3FC" w14:textId="77777777" w:rsidR="009A0C93" w:rsidRPr="00924715" w:rsidRDefault="009A0C93" w:rsidP="004F3C6D">
      <w:pPr>
        <w:pStyle w:val="ProductList-Body"/>
      </w:pPr>
    </w:p>
    <w:tbl>
      <w:tblPr>
        <w:tblStyle w:val="TableGrid"/>
        <w:tblW w:w="0" w:type="auto"/>
        <w:tblInd w:w="108" w:type="dxa"/>
        <w:tblLook w:val="04A0" w:firstRow="1" w:lastRow="0" w:firstColumn="1" w:lastColumn="0" w:noHBand="0" w:noVBand="1"/>
      </w:tblPr>
      <w:tblGrid>
        <w:gridCol w:w="1700"/>
        <w:gridCol w:w="1879"/>
        <w:gridCol w:w="2046"/>
        <w:gridCol w:w="5057"/>
      </w:tblGrid>
      <w:tr w:rsidR="00362758" w:rsidRPr="00362758" w14:paraId="4FDCC401" w14:textId="77777777" w:rsidTr="00AE1EC5">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895"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2065"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14:paraId="4FDCC406" w14:textId="77777777" w:rsidTr="00AE1EC5">
        <w:tc>
          <w:tcPr>
            <w:tcW w:w="1710" w:type="dxa"/>
          </w:tcPr>
          <w:p w14:paraId="4FDCC402" w14:textId="77777777" w:rsidR="00362758" w:rsidRPr="00362758" w:rsidRDefault="00362758" w:rsidP="00362758">
            <w:pPr>
              <w:pStyle w:val="ProductList-Body"/>
              <w:rPr>
                <w:b/>
              </w:rPr>
            </w:pPr>
            <w:r>
              <w:rPr>
                <w:b/>
              </w:rPr>
              <w:t>Pool di Applicazioni</w:t>
            </w:r>
          </w:p>
        </w:tc>
        <w:tc>
          <w:tcPr>
            <w:tcW w:w="1895" w:type="dxa"/>
          </w:tcPr>
          <w:p w14:paraId="4FDCC403" w14:textId="77777777" w:rsidR="00362758" w:rsidRDefault="00362758" w:rsidP="004F3C6D">
            <w:pPr>
              <w:pStyle w:val="ProductList-Body"/>
            </w:pPr>
            <w:r>
              <w:t>N/D</w:t>
            </w:r>
          </w:p>
        </w:tc>
        <w:tc>
          <w:tcPr>
            <w:tcW w:w="2065" w:type="dxa"/>
          </w:tcPr>
          <w:p w14:paraId="4FDCC404" w14:textId="77777777" w:rsidR="00362758" w:rsidRDefault="00362758" w:rsidP="004F3C6D">
            <w:pPr>
              <w:pStyle w:val="ProductList-Body"/>
            </w:pPr>
            <w:r>
              <w:t>SA disponibile solo nella modalità delineata sotto</w:t>
            </w:r>
          </w:p>
        </w:tc>
        <w:tc>
          <w:tcPr>
            <w:tcW w:w="5125" w:type="dxa"/>
            <w:vMerge w:val="restart"/>
          </w:tcPr>
          <w:p w14:paraId="4FDCC405" w14:textId="7CF132E3" w:rsidR="00362758" w:rsidRDefault="00362758" w:rsidP="00692548">
            <w:pPr>
              <w:pStyle w:val="ProductList-Body"/>
            </w:pPr>
            <w:r>
              <w:t>Si applica a Open License, Select, Select Plus, all</w:t>
            </w:r>
            <w:r w:rsidR="00D651AE">
              <w:t>’</w:t>
            </w:r>
            <w:r>
              <w:t>opzione non per l</w:t>
            </w:r>
            <w:r w:rsidR="00D651AE">
              <w:t>’</w:t>
            </w:r>
            <w:r>
              <w:t xml:space="preserve">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58" w:history="1">
              <w:r>
                <w:rPr>
                  <w:rStyle w:val="Hyperlink"/>
                </w:rPr>
                <w:t>Manuale delle Licenze MPSA</w:t>
              </w:r>
            </w:hyperlink>
            <w:r>
              <w:t>.</w:t>
            </w:r>
          </w:p>
        </w:tc>
      </w:tr>
      <w:tr w:rsidR="00362758" w14:paraId="4FDCC40B" w14:textId="77777777" w:rsidTr="00AE1EC5">
        <w:tc>
          <w:tcPr>
            <w:tcW w:w="1710" w:type="dxa"/>
          </w:tcPr>
          <w:p w14:paraId="4FDCC407" w14:textId="77777777" w:rsidR="00362758" w:rsidRPr="00362758" w:rsidRDefault="00362758" w:rsidP="00362758">
            <w:pPr>
              <w:pStyle w:val="ProductList-Body"/>
              <w:rPr>
                <w:b/>
              </w:rPr>
            </w:pPr>
            <w:r>
              <w:rPr>
                <w:b/>
              </w:rPr>
              <w:t>Pool di Sistemi</w:t>
            </w:r>
          </w:p>
        </w:tc>
        <w:tc>
          <w:tcPr>
            <w:tcW w:w="1895" w:type="dxa"/>
          </w:tcPr>
          <w:p w14:paraId="4FDCC408" w14:textId="757B50DF" w:rsidR="00362758" w:rsidRDefault="00362758" w:rsidP="004F3C6D">
            <w:pPr>
              <w:pStyle w:val="ProductList-Body"/>
            </w:pPr>
            <w:r>
              <w:t>SA disponibile</w:t>
            </w:r>
          </w:p>
        </w:tc>
        <w:tc>
          <w:tcPr>
            <w:tcW w:w="2065" w:type="dxa"/>
          </w:tcPr>
          <w:p w14:paraId="4FDCC409" w14:textId="28F7387C" w:rsidR="00362758" w:rsidRDefault="00362758" w:rsidP="00D8533F">
            <w:pPr>
              <w:pStyle w:val="ProductList-Body"/>
            </w:pPr>
            <w:r>
              <w:t>SA disponibile</w:t>
            </w:r>
          </w:p>
        </w:tc>
        <w:tc>
          <w:tcPr>
            <w:tcW w:w="5125" w:type="dxa"/>
            <w:vMerge/>
          </w:tcPr>
          <w:p w14:paraId="4FDCC40A" w14:textId="77777777" w:rsidR="00362758" w:rsidRDefault="00362758" w:rsidP="004F3C6D">
            <w:pPr>
              <w:pStyle w:val="ProductList-Body"/>
            </w:pPr>
          </w:p>
        </w:tc>
      </w:tr>
      <w:tr w:rsidR="00362758" w14:paraId="4FDCC410" w14:textId="77777777" w:rsidTr="00AE1EC5">
        <w:tc>
          <w:tcPr>
            <w:tcW w:w="1710" w:type="dxa"/>
          </w:tcPr>
          <w:p w14:paraId="4FDCC40C" w14:textId="77777777" w:rsidR="00362758" w:rsidRPr="00362758" w:rsidRDefault="00362758" w:rsidP="004F3C6D">
            <w:pPr>
              <w:pStyle w:val="ProductList-Body"/>
              <w:rPr>
                <w:b/>
              </w:rPr>
            </w:pPr>
            <w:r>
              <w:rPr>
                <w:b/>
              </w:rPr>
              <w:t>Pool di Server</w:t>
            </w:r>
          </w:p>
        </w:tc>
        <w:tc>
          <w:tcPr>
            <w:tcW w:w="1895" w:type="dxa"/>
          </w:tcPr>
          <w:p w14:paraId="4FDCC40D" w14:textId="77777777" w:rsidR="00362758" w:rsidRDefault="00362758" w:rsidP="004F3C6D">
            <w:pPr>
              <w:pStyle w:val="ProductList-Body"/>
            </w:pPr>
            <w:r>
              <w:t>SA disponibile</w:t>
            </w:r>
          </w:p>
        </w:tc>
        <w:tc>
          <w:tcPr>
            <w:tcW w:w="2065" w:type="dxa"/>
          </w:tcPr>
          <w:p w14:paraId="4FDCC40E" w14:textId="77777777" w:rsidR="00362758" w:rsidRDefault="00362758" w:rsidP="004F3C6D">
            <w:pPr>
              <w:pStyle w:val="ProductList-Body"/>
            </w:pPr>
            <w:r>
              <w:t>SA disponibile</w:t>
            </w:r>
          </w:p>
        </w:tc>
        <w:tc>
          <w:tcPr>
            <w:tcW w:w="5125" w:type="dxa"/>
            <w:vMerge/>
          </w:tcPr>
          <w:p w14:paraId="4FDCC40F" w14:textId="77777777" w:rsidR="00362758" w:rsidRDefault="00362758" w:rsidP="004F3C6D">
            <w:pPr>
              <w:pStyle w:val="ProductList-Body"/>
            </w:pPr>
          </w:p>
        </w:tc>
      </w:tr>
    </w:tbl>
    <w:p w14:paraId="4FDCC411" w14:textId="77777777" w:rsidR="00362758" w:rsidRPr="00924715" w:rsidRDefault="00362758" w:rsidP="004F3C6D">
      <w:pPr>
        <w:pStyle w:val="ProductList-Body"/>
      </w:pPr>
    </w:p>
    <w:p w14:paraId="4FDCC412" w14:textId="4200508A" w:rsidR="00362758" w:rsidRPr="00924715" w:rsidRDefault="00362758" w:rsidP="004F3C6D">
      <w:pPr>
        <w:pStyle w:val="ProductList-Body"/>
      </w:pPr>
      <w:r>
        <w:t>Le società che acquistano Microsoft Office Professional 2013 da un OEM potranno acquistare Software Assurance per Microsoft Office Standard 2013</w:t>
      </w:r>
      <w:r>
        <w:fldChar w:fldCharType="begin"/>
      </w:r>
      <w:r>
        <w:instrText>XE "Office Standard 2013"</w:instrText>
      </w:r>
      <w:r>
        <w:fldChar w:fldCharType="end"/>
      </w:r>
      <w:r>
        <w:t xml:space="preserve"> nell</w:t>
      </w:r>
      <w:r w:rsidR="00D651AE">
        <w:t>’</w:t>
      </w:r>
      <w:r>
        <w:t>ambito dei programmi Open License, Select e Select Plus e l</w:t>
      </w:r>
      <w:r w:rsidR="00D651AE">
        <w:t>’</w:t>
      </w:r>
      <w:r>
        <w:t>opzione non a livello aziendale ai sensi del programma Open Value entro 90 giorni dalla data di acquisto presso l</w:t>
      </w:r>
      <w:r w:rsidR="00D651AE">
        <w:t>’</w:t>
      </w:r>
      <w:r>
        <w:t>OEM. Le Product Key Card (PKC) Office sono considerate un</w:t>
      </w:r>
      <w:r w:rsidR="00D651AE">
        <w:t>’</w:t>
      </w:r>
      <w:r>
        <w:t>offerta Full Packaged Product (Dettaglio) e pertanto non sono idonee a beneficiare dell</w:t>
      </w:r>
      <w:r w:rsidR="00D651AE">
        <w:t>’</w:t>
      </w:r>
      <w:r>
        <w:t>opzione di acquisto di SA.</w:t>
      </w:r>
    </w:p>
    <w:p w14:paraId="2B9C2721" w14:textId="034CE5A7" w:rsidR="00BE318B" w:rsidRPr="00924715" w:rsidRDefault="00BE318B" w:rsidP="004F3C6D">
      <w:pPr>
        <w:pStyle w:val="ProductList-Body"/>
      </w:pPr>
    </w:p>
    <w:p w14:paraId="3BB3FF10" w14:textId="2B0CDBE9" w:rsidR="00BE318B" w:rsidRPr="00924715" w:rsidRDefault="00BE318B" w:rsidP="004F3C6D">
      <w:pPr>
        <w:pStyle w:val="ProductList-Body"/>
      </w:pPr>
      <w:r>
        <w:t>Le società che acquistano tramite il Contratto per i Prodotti e i Servizi Microsoft (MPSA) dovranno fare riferimento al Manuale delle Licenze MPSA per dettagli relativi agli acquisti di SA ai sensi del suddetto contratto. Il Manuale delle Licenze MPSA è disponibile all</w:t>
      </w:r>
      <w:r w:rsidR="00D651AE">
        <w:t>’</w:t>
      </w:r>
      <w:r>
        <w:t xml:space="preserve">indirizzo </w:t>
      </w:r>
      <w:hyperlink r:id="rId59" w:history="1">
        <w:r>
          <w:rPr>
            <w:rStyle w:val="Hyperlink"/>
          </w:rPr>
          <w:t>http://www.microsoftvolumelicensing.com/DocumentSearch.aspx?Mode=1&amp;Category=3</w:t>
        </w:r>
      </w:hyperlink>
      <w:r>
        <w:t xml:space="preserve"> </w:t>
      </w:r>
    </w:p>
    <w:p w14:paraId="4FDCC413" w14:textId="77777777" w:rsidR="00362758" w:rsidRPr="00924715" w:rsidRDefault="00362758" w:rsidP="004F3C6D">
      <w:pPr>
        <w:pStyle w:val="ProductList-Body"/>
      </w:pPr>
    </w:p>
    <w:p w14:paraId="4FDCC414" w14:textId="77777777" w:rsidR="009A0C93" w:rsidRPr="00924715" w:rsidRDefault="00FA00BF" w:rsidP="002E202B">
      <w:pPr>
        <w:pStyle w:val="ProductList-Offering1Heading"/>
        <w:outlineLvl w:val="1"/>
      </w:pPr>
      <w:bookmarkStart w:id="1521" w:name="_Toc378147681"/>
      <w:bookmarkStart w:id="1522" w:name="_Toc378151578"/>
      <w:bookmarkStart w:id="1523" w:name="_Toc379797435"/>
      <w:bookmarkStart w:id="1524" w:name="_Toc380513471"/>
      <w:bookmarkStart w:id="1525" w:name="_Toc380655521"/>
      <w:bookmarkStart w:id="1526" w:name="_Toc408656679"/>
      <w:r>
        <w:t>Rinnovo di Software Assurance</w:t>
      </w:r>
      <w:bookmarkEnd w:id="1521"/>
      <w:bookmarkEnd w:id="1522"/>
      <w:bookmarkEnd w:id="1523"/>
      <w:bookmarkEnd w:id="1524"/>
      <w:bookmarkEnd w:id="1525"/>
      <w:bookmarkEnd w:id="1526"/>
    </w:p>
    <w:p w14:paraId="4FDCC415" w14:textId="288BA361" w:rsidR="00362758" w:rsidRPr="00924715" w:rsidRDefault="009C45A3" w:rsidP="00362758">
      <w:pPr>
        <w:pStyle w:val="ProductList-Body"/>
      </w:pPr>
      <w:r>
        <w:rPr>
          <w:b/>
          <w:color w:val="00188F"/>
        </w:rPr>
        <w:t>Rinnovo della Copertura ai sensi del Medesimo Contratto</w:t>
      </w:r>
    </w:p>
    <w:p w14:paraId="4FDCC416" w14:textId="3ABE1CE8" w:rsidR="00362758" w:rsidRPr="00924715"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14:paraId="4FDCC417" w14:textId="77777777" w:rsidR="00362758" w:rsidRPr="00924715" w:rsidRDefault="00362758" w:rsidP="00362758">
      <w:pPr>
        <w:pStyle w:val="ProductList-Body"/>
      </w:pPr>
    </w:p>
    <w:p w14:paraId="4FDCC418" w14:textId="5B330420" w:rsidR="00362758" w:rsidRPr="00924715" w:rsidRDefault="00362758" w:rsidP="00362758">
      <w:pPr>
        <w:pStyle w:val="ProductList-Body"/>
      </w:pPr>
      <w:r>
        <w:rPr>
          <w:b/>
        </w:rPr>
        <w:t>Open License</w:t>
      </w:r>
      <w:r w:rsidRPr="00D44565">
        <w:rPr>
          <w:b/>
        </w:rPr>
        <w:t>:</w:t>
      </w:r>
      <w:r>
        <w:t xml:space="preserve"> La copertura SA ordinata in base a un numero di autorizzazione Open License termina alla scadenza di tale numero. Per il rinnovo le società dovranno presentare un ordine di rinnovo di SA entro i 90 giorni successivi la data di scadenza del numero di autorizzazione. La nuova copertura SA inizierà alla data di entrata in vigore del nuovo numero di autorizzazione.</w:t>
      </w:r>
    </w:p>
    <w:p w14:paraId="4FDCC41A" w14:textId="3FC92B35" w:rsidR="00362758" w:rsidRPr="00924715" w:rsidRDefault="00362758" w:rsidP="00362758">
      <w:pPr>
        <w:pStyle w:val="ProductList-Body"/>
      </w:pPr>
      <w:r>
        <w:rPr>
          <w:b/>
        </w:rPr>
        <w:t>Contratto Enterprise</w:t>
      </w:r>
      <w:r w:rsidRPr="00D44565">
        <w:rPr>
          <w:b/>
        </w:rPr>
        <w:t>:</w:t>
      </w:r>
      <w:r>
        <w:t xml:space="preserve"> Per rinnovare la copertura SA ai sensi della medesima iscrizione prevista da un Contratto Enterprise, le società dovranno sottoscrivere un</w:t>
      </w:r>
      <w:r w:rsidR="00D651AE">
        <w:t>’</w:t>
      </w:r>
      <w:r>
        <w:t>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914B79">
        <w:t xml:space="preserve"> </w:t>
      </w:r>
    </w:p>
    <w:p w14:paraId="4FDCC41B" w14:textId="77777777" w:rsidR="00362758" w:rsidRPr="00924715" w:rsidRDefault="00362758" w:rsidP="00362758">
      <w:pPr>
        <w:pStyle w:val="ProductList-Body"/>
      </w:pPr>
    </w:p>
    <w:p w14:paraId="4FDCC41C" w14:textId="33754ECB" w:rsidR="00362758" w:rsidRPr="00924715" w:rsidRDefault="00362758" w:rsidP="00362758">
      <w:pPr>
        <w:pStyle w:val="ProductList-Body"/>
      </w:pPr>
      <w:r>
        <w:rPr>
          <w:b/>
        </w:rPr>
        <w:t>Enrollment for Application Platform</w:t>
      </w:r>
      <w:r w:rsidRPr="00D44565">
        <w:rPr>
          <w:b/>
        </w:rPr>
        <w:t>:</w:t>
      </w:r>
      <w:r>
        <w:t xml:space="preserve"> Le società in possesso di EAP che hanno in precedenza rimandato l</w:t>
      </w:r>
      <w:r w:rsidR="00D651AE">
        <w:t>’</w:t>
      </w:r>
      <w:r>
        <w:t>acquisto delle Licenze tramite SKU (SA prior L) dovranno eseguire il buy-out delle loro Licenze prima di poter rinnovare la copertura SA.</w:t>
      </w:r>
    </w:p>
    <w:p w14:paraId="314B110D" w14:textId="77777777" w:rsidR="00E1260A" w:rsidRPr="00924715" w:rsidRDefault="00E1260A" w:rsidP="00362758">
      <w:pPr>
        <w:pStyle w:val="ProductList-Body"/>
      </w:pPr>
    </w:p>
    <w:p w14:paraId="4FDCC41E" w14:textId="77777777" w:rsidR="00362758" w:rsidRPr="00924715" w:rsidRDefault="00362758" w:rsidP="00362758">
      <w:pPr>
        <w:pStyle w:val="ProductList-Body"/>
      </w:pPr>
      <w:r>
        <w:rPr>
          <w:b/>
          <w:color w:val="00188F"/>
        </w:rPr>
        <w:t>Rinnovo della Copertura con un Contratto Separato</w:t>
      </w:r>
    </w:p>
    <w:p w14:paraId="4FDCC41F" w14:textId="2FD39BD5" w:rsidR="00362758" w:rsidRPr="00924715" w:rsidRDefault="00362758" w:rsidP="00362758">
      <w:pPr>
        <w:pStyle w:val="ProductList-Body"/>
      </w:pPr>
      <w:r>
        <w:t>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w:t>
      </w:r>
      <w:r w:rsidR="00D651AE">
        <w:t>’</w:t>
      </w:r>
      <w:r>
        <w:t>iscrizione precedente e 2) l</w:t>
      </w:r>
      <w:r w:rsidR="00D651AE">
        <w:t>’</w:t>
      </w:r>
      <w:r>
        <w:t>ordine di rinnovo di SA sia effettuato prima della scadenza della copertura SA precedente, a meno che tale rinnovo non sia richiesto tramite un Contratto Open License. In tal caso le società potranno inviare l</w:t>
      </w:r>
      <w:r w:rsidR="00D651AE">
        <w:t>’</w:t>
      </w:r>
      <w:r>
        <w:t xml:space="preserve">ordine fino a 90 giorni dopo la data di scadenza. </w:t>
      </w:r>
    </w:p>
    <w:p w14:paraId="4FDCC420" w14:textId="77777777" w:rsidR="00362758" w:rsidRPr="00924715" w:rsidRDefault="00362758" w:rsidP="00362758">
      <w:pPr>
        <w:pStyle w:val="ProductList-Body"/>
      </w:pPr>
    </w:p>
    <w:p w14:paraId="4FDCC421" w14:textId="77777777" w:rsidR="00362758" w:rsidRPr="00924715" w:rsidRDefault="00362758" w:rsidP="00362758">
      <w:pPr>
        <w:pStyle w:val="ProductList-Body"/>
      </w:pPr>
      <w:r>
        <w:rPr>
          <w:b/>
          <w:color w:val="00188F"/>
        </w:rPr>
        <w:t>Rinnovo Incrociato dei Programmi</w:t>
      </w:r>
    </w:p>
    <w:p w14:paraId="4FDCC422" w14:textId="4B156B7B" w:rsidR="00362758" w:rsidRPr="00924715" w:rsidRDefault="00362758" w:rsidP="00362758">
      <w:pPr>
        <w:pStyle w:val="ProductList-Body"/>
      </w:pPr>
      <w:r>
        <w:t>Come eccezione alle regole precedenti, le società potranno rinnovare la copertura SA tramite l</w:t>
      </w:r>
      <w:r w:rsidR="00D651AE">
        <w:t>’</w:t>
      </w:r>
      <w:r>
        <w:t>acquisto della stessa ai sensi di un contratto Open Value, Select, Select Plus o di un</w:t>
      </w:r>
      <w:r w:rsidR="00D651AE">
        <w:t>’</w:t>
      </w:r>
      <w:r>
        <w:t>iscrizione Enterprise. Per le società che rinnovano SA ai sensi di un</w:t>
      </w:r>
      <w:r w:rsidR="00D651AE">
        <w:t>’</w:t>
      </w:r>
      <w:r>
        <w:t>iscrizione Enterprise esistente, l</w:t>
      </w:r>
      <w:r w:rsidR="00D651AE">
        <w:t>’</w:t>
      </w:r>
      <w:r>
        <w:t>eccezione si applica solo ai Prodotti Aggiuntivi e ai prodotti che non rientrano nell</w:t>
      </w:r>
      <w:r w:rsidR="00D651AE">
        <w:t>’</w:t>
      </w:r>
      <w:r>
        <w:t>impegno a livello Aziendale. Per tutti i programmi, ad eccezione di Select Plus, l</w:t>
      </w:r>
      <w:r w:rsidR="00D651AE">
        <w:t>’</w:t>
      </w:r>
      <w:r>
        <w:t>ordine dovrà riguardare il periodo di validità residuo del contratto o dell</w:t>
      </w:r>
      <w:r w:rsidR="00D651AE">
        <w:t>’</w:t>
      </w:r>
      <w:r>
        <w:t>iscrizione in essere (ad esempio, SA x il numero di anni residui del periodo di validità dell</w:t>
      </w:r>
      <w:r w:rsidR="00D651AE">
        <w:t>’</w:t>
      </w:r>
      <w:r>
        <w:t>iscrizione a partire dalla data dell</w:t>
      </w:r>
      <w:r w:rsidR="00D651AE">
        <w:t>’</w:t>
      </w:r>
      <w:r>
        <w:t>ordine, incluso l</w:t>
      </w:r>
      <w:r w:rsidR="00D651AE">
        <w:t>’</w:t>
      </w:r>
      <w:r>
        <w:t>eventuale anno parziale). In Select Plus il periodo di validità dell</w:t>
      </w:r>
      <w:r w:rsidR="00D651AE">
        <w:t>’</w:t>
      </w:r>
      <w:r>
        <w:t>ordine sarà di 36 mesi.</w:t>
      </w:r>
      <w:r w:rsidR="00914B79">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4FDCC423" w14:textId="77777777" w:rsidR="00362758" w:rsidRPr="00924715" w:rsidRDefault="00362758" w:rsidP="00362758">
      <w:pPr>
        <w:pStyle w:val="ProductList-Body"/>
      </w:pPr>
    </w:p>
    <w:p w14:paraId="4FDCC424" w14:textId="77777777" w:rsidR="00362758" w:rsidRPr="00924715" w:rsidRDefault="00362758" w:rsidP="00362758">
      <w:pPr>
        <w:pStyle w:val="ProductList-Body"/>
      </w:pPr>
      <w:r>
        <w:rPr>
          <w:b/>
          <w:color w:val="00188F"/>
        </w:rPr>
        <w:t>Rinnovo della Copertura Software Assurance per le Licenze CAL (Client Access License) e ML (Client Management License)</w:t>
      </w:r>
    </w:p>
    <w:p w14:paraId="4FDCC425" w14:textId="312F462D" w:rsidR="00362758" w:rsidRPr="00924715" w:rsidRDefault="00362758" w:rsidP="00362758">
      <w:pPr>
        <w:pStyle w:val="ProductList-Body"/>
      </w:pPr>
      <w:r>
        <w:rPr>
          <w:b/>
        </w:rPr>
        <w:t>Transizione tra User CAL e Licenza CAL per Dispositivo</w:t>
      </w:r>
      <w:r w:rsidRPr="00D44565">
        <w:rPr>
          <w:b/>
        </w:rPr>
        <w:t>:</w:t>
      </w:r>
      <w:r>
        <w:t xml:space="preserve"> le società che rinnovano SA per le CAL possono passare da Utente a Dispositivo e viceversa.</w:t>
      </w:r>
      <w:r w:rsidR="00914B79">
        <w:t xml:space="preserve"> </w:t>
      </w:r>
      <w:r>
        <w:t>Tale transizione non modifica l</w:t>
      </w:r>
      <w:r w:rsidR="00D651AE">
        <w:t>’</w:t>
      </w:r>
      <w:r>
        <w:t xml:space="preserve">edizione della CAL (ad esempio da Standard a Enterprise). </w:t>
      </w:r>
    </w:p>
    <w:p w14:paraId="4FDCC426" w14:textId="77777777" w:rsidR="00362758" w:rsidRPr="00924715" w:rsidRDefault="00362758" w:rsidP="00362758">
      <w:pPr>
        <w:pStyle w:val="ProductList-Body"/>
      </w:pPr>
    </w:p>
    <w:p w14:paraId="4FDCC427" w14:textId="041F9181" w:rsidR="00362758" w:rsidRPr="00924715" w:rsidRDefault="00362758" w:rsidP="00362758">
      <w:pPr>
        <w:pStyle w:val="ProductList-Body"/>
      </w:pPr>
      <w:r>
        <w:rPr>
          <w:b/>
        </w:rPr>
        <w:t>Transizione tra client ML per Utente e per OSE</w:t>
      </w:r>
      <w:r w:rsidRPr="00D44565">
        <w:rPr>
          <w:b/>
        </w:rPr>
        <w:t>:</w:t>
      </w:r>
      <w:r>
        <w:t xml:space="preserve"> le società che rinnovano SA per le client ML possono passare da Utente a OSE e viceversa.</w:t>
      </w:r>
    </w:p>
    <w:p w14:paraId="4FDCC428" w14:textId="77777777" w:rsidR="00FA00BF" w:rsidRPr="00924715" w:rsidRDefault="00FA00BF" w:rsidP="004F3C6D">
      <w:pPr>
        <w:pStyle w:val="ProductList-Body"/>
      </w:pPr>
    </w:p>
    <w:p w14:paraId="4FDCC429" w14:textId="77777777" w:rsidR="00FA00BF" w:rsidRPr="00924715" w:rsidRDefault="00FA00BF" w:rsidP="002E202B">
      <w:pPr>
        <w:pStyle w:val="ProductList-Offering1Heading"/>
        <w:outlineLvl w:val="1"/>
      </w:pPr>
      <w:bookmarkStart w:id="1527" w:name="_Toc378147682"/>
      <w:bookmarkStart w:id="1528" w:name="_Toc378151579"/>
      <w:bookmarkStart w:id="1529" w:name="_Toc379797436"/>
      <w:bookmarkStart w:id="1530" w:name="_Toc380513472"/>
      <w:bookmarkStart w:id="1531" w:name="_Toc380655522"/>
      <w:bookmarkStart w:id="1532" w:name="_Toc408656680"/>
      <w:r>
        <w:t>Licenze di Migrazione per Prodotti Interrotti o End-of-Life</w:t>
      </w:r>
      <w:bookmarkEnd w:id="1527"/>
      <w:bookmarkEnd w:id="1528"/>
      <w:bookmarkEnd w:id="1529"/>
      <w:bookmarkEnd w:id="1530"/>
      <w:bookmarkEnd w:id="1531"/>
      <w:bookmarkEnd w:id="1532"/>
    </w:p>
    <w:p w14:paraId="4FDCC42A" w14:textId="146F4093" w:rsidR="00362758" w:rsidRPr="00924715" w:rsidRDefault="00362758" w:rsidP="00362758">
      <w:pPr>
        <w:pStyle w:val="ProductList-Body"/>
      </w:pPr>
      <w:r>
        <w:t>“Licenza Qualificante”, ai fini dell</w:t>
      </w:r>
      <w:r w:rsidR="00D651AE">
        <w:t>’</w:t>
      </w:r>
      <w:r>
        <w:t>interpretazione del documento, indica una licenza con copertura SA a decorrere dalla data specificata e per il Prodotto citato nella nota del prodotto cui si fa riferimento nel presente Articolo.</w:t>
      </w:r>
    </w:p>
    <w:p w14:paraId="4FDCC42B" w14:textId="77777777" w:rsidR="00362758" w:rsidRPr="00924715" w:rsidRDefault="00362758" w:rsidP="00362758">
      <w:pPr>
        <w:pStyle w:val="ProductList-Body"/>
      </w:pPr>
    </w:p>
    <w:p w14:paraId="4FDCC42C" w14:textId="0E62BFFF" w:rsidR="00362758" w:rsidRPr="00924715" w:rsidRDefault="00362758" w:rsidP="00362758">
      <w:pPr>
        <w:pStyle w:val="ProductList-Body"/>
      </w:pPr>
      <w:r>
        <w:t>“Licenza di Migrazione”, ai fini dell</w:t>
      </w:r>
      <w:r w:rsidR="00D651AE">
        <w:t>’</w:t>
      </w:r>
      <w:r>
        <w:t>interpretazione del documento, indica una licenza concessa nella nota del Prodotto cui si fa riferimento nel presente Articolo.</w:t>
      </w:r>
    </w:p>
    <w:p w14:paraId="4FDCC42D" w14:textId="77777777" w:rsidR="00362758" w:rsidRPr="00924715" w:rsidRDefault="00362758" w:rsidP="00362758">
      <w:pPr>
        <w:pStyle w:val="ProductList-Body"/>
      </w:pPr>
    </w:p>
    <w:p w14:paraId="4FDCC42E" w14:textId="77777777" w:rsidR="00362758" w:rsidRPr="00924715" w:rsidRDefault="00362758" w:rsidP="00362758">
      <w:pPr>
        <w:pStyle w:val="ProductList-Body"/>
      </w:pPr>
      <w:r>
        <w:t>Salvo quando diversamente indicato nella nota del prodotto:</w:t>
      </w:r>
    </w:p>
    <w:p w14:paraId="4FDCC42F" w14:textId="401354FB" w:rsidR="00362758" w:rsidRPr="00924715" w:rsidRDefault="00362758" w:rsidP="00D73C40">
      <w:pPr>
        <w:pStyle w:val="ProductList-Body"/>
        <w:numPr>
          <w:ilvl w:val="0"/>
          <w:numId w:val="11"/>
        </w:numPr>
        <w:ind w:left="450" w:hanging="270"/>
      </w:pPr>
      <w:r>
        <w:t>Una società potrà eseguire l</w:t>
      </w:r>
      <w:r w:rsidR="00D651AE">
        <w:t>’</w:t>
      </w:r>
      <w:r>
        <w:t>aggiornamento al software e utilizzarlo ai sensi di una Licenza di Migrazione anziché al software coperto da una Licenza Qualificante.</w:t>
      </w:r>
      <w:r w:rsidR="00914B79">
        <w:t xml:space="preserve"> </w:t>
      </w:r>
      <w:r>
        <w:t>La società non potrà utilizzare il software ai sensi di entrambe le licenze contemporaneamente.</w:t>
      </w:r>
    </w:p>
    <w:p w14:paraId="4FDCC430" w14:textId="77777777" w:rsidR="00362758" w:rsidRPr="00924715" w:rsidRDefault="00362758" w:rsidP="00D73C40">
      <w:pPr>
        <w:pStyle w:val="ProductList-Body"/>
        <w:numPr>
          <w:ilvl w:val="0"/>
          <w:numId w:val="11"/>
        </w:numPr>
        <w:ind w:left="450" w:hanging="270"/>
      </w:pPr>
      <w:r>
        <w:t>Le Licenze di Migrazione sono concesse in proporzione di 1 a 1 per ciascuna delle Licenze Qualificanti della Società.</w:t>
      </w:r>
    </w:p>
    <w:p w14:paraId="4FDCC431" w14:textId="3B3ADB79" w:rsidR="00362758" w:rsidRPr="00924715" w:rsidRDefault="00362758" w:rsidP="00D73C40">
      <w:pPr>
        <w:pStyle w:val="ProductList-Body"/>
        <w:numPr>
          <w:ilvl w:val="0"/>
          <w:numId w:val="11"/>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w:t>
      </w:r>
      <w:r w:rsidR="00D651AE">
        <w:t>’</w:t>
      </w:r>
      <w:r>
        <w:t>utilizzo per quella versione del prodotto. I diritti di accesso client forniti ai sensi delle Licenze di Migrazione non includono il diritto di eseguire software server concesso in licenza separatamente.</w:t>
      </w:r>
    </w:p>
    <w:p w14:paraId="4FDCC432" w14:textId="65E7648F" w:rsidR="00362758" w:rsidRPr="00924715" w:rsidRDefault="00362758" w:rsidP="00D73C40">
      <w:pPr>
        <w:pStyle w:val="ProductList-Body"/>
        <w:numPr>
          <w:ilvl w:val="0"/>
          <w:numId w:val="11"/>
        </w:numPr>
        <w:ind w:left="450" w:hanging="270"/>
      </w:pPr>
      <w:r>
        <w:t>Nel caso in cui una società abbia acquistato diritti perpetui di utilizzo del software ai sensi di una Licenza Qualificante, i diritti di utilizzo del software acquistati ai sensi della Licenza di Migrazione saranno anch</w:t>
      </w:r>
      <w:r w:rsidR="00D651AE">
        <w:t>’</w:t>
      </w:r>
      <w:r>
        <w:t>essi perpetui; diversamente, i diritti acquistati ai sensi di una Licenza di Migrazione cesseranno alla scadenza della Licenza Qualificante sottostante.</w:t>
      </w:r>
    </w:p>
    <w:p w14:paraId="4FDCC433" w14:textId="115069E3" w:rsidR="00362758" w:rsidRPr="00924715" w:rsidRDefault="00362758" w:rsidP="00D73C40">
      <w:pPr>
        <w:pStyle w:val="ProductList-Body"/>
        <w:numPr>
          <w:ilvl w:val="0"/>
          <w:numId w:val="11"/>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14:paraId="4FDCC434" w14:textId="77777777" w:rsidR="00362758" w:rsidRPr="00924715" w:rsidRDefault="00362758" w:rsidP="00D73C40">
      <w:pPr>
        <w:pStyle w:val="ProductList-Body"/>
        <w:numPr>
          <w:ilvl w:val="0"/>
          <w:numId w:val="11"/>
        </w:numPr>
        <w:ind w:left="450" w:hanging="270"/>
      </w:pPr>
      <w:r>
        <w:t>Una società non potrà trasferire Licenze di Migrazione separatamente dalle Licenze Qualificanti.</w:t>
      </w:r>
    </w:p>
    <w:p w14:paraId="4FDCC435" w14:textId="7867C070" w:rsidR="00362758" w:rsidRPr="00924715" w:rsidRDefault="00362758" w:rsidP="00D73C40">
      <w:pPr>
        <w:pStyle w:val="ProductList-Body"/>
        <w:numPr>
          <w:ilvl w:val="0"/>
          <w:numId w:val="11"/>
        </w:numPr>
        <w:ind w:left="450" w:hanging="270"/>
      </w:pPr>
      <w:r>
        <w:t>Le licenze acquistate successivamente per il medesimo Prodotto interrotto nello stesso periodo di validità dell</w:t>
      </w:r>
      <w:r w:rsidR="00D651AE">
        <w:t>’</w:t>
      </w:r>
      <w:r>
        <w:t>iscrizione ai sensi di un Contratto Enterprise o Enterprise Subscription, Open Value Subscription o Enrollment for Education Solutions, nell</w:t>
      </w:r>
      <w:r w:rsidR="00D651AE">
        <w:t>’</w:t>
      </w:r>
      <w:r>
        <w:t>ambito di una procedura pianificata di true-up di una società sono anch</w:t>
      </w:r>
      <w:r w:rsidR="00D651AE">
        <w:t>’</w:t>
      </w:r>
      <w:r>
        <w:t>esse Licenze Qualificanti per gli scopi previsti dalla concessione di licenza. La copertura per i Prodotti con contratti “subscription” dovrà essere continuativa.</w:t>
      </w:r>
    </w:p>
    <w:p w14:paraId="4FDCC436" w14:textId="77777777" w:rsidR="00FA00BF" w:rsidRPr="00924715" w:rsidRDefault="00362758" w:rsidP="00D73C40">
      <w:pPr>
        <w:pStyle w:val="ProductList-Body"/>
        <w:numPr>
          <w:ilvl w:val="0"/>
          <w:numId w:val="11"/>
        </w:numPr>
        <w:ind w:left="450" w:hanging="270"/>
      </w:pPr>
      <w:r>
        <w:t>La nota del prodotto, il contratto multilicenza della società e la prova delle Licenze Qualificanti attesteranno i diritti di una società ai sensi delle Licenze di Migrazione.</w:t>
      </w:r>
    </w:p>
    <w:p w14:paraId="4FDCC437" w14:textId="77777777" w:rsidR="00FA00BF" w:rsidRPr="00924715" w:rsidRDefault="00FA00BF" w:rsidP="004F3C6D">
      <w:pPr>
        <w:pStyle w:val="ProductList-Body"/>
      </w:pPr>
    </w:p>
    <w:p w14:paraId="4FDCC438" w14:textId="77777777" w:rsidR="00FA00BF" w:rsidRPr="00924715" w:rsidRDefault="00FA00BF" w:rsidP="002E202B">
      <w:pPr>
        <w:pStyle w:val="ProductList-Offering1Heading"/>
        <w:outlineLvl w:val="1"/>
      </w:pPr>
      <w:bookmarkStart w:id="1533" w:name="_Toc378147683"/>
      <w:bookmarkStart w:id="1534" w:name="_Toc378151580"/>
      <w:bookmarkStart w:id="1535" w:name="_Toc379797437"/>
      <w:bookmarkStart w:id="1536" w:name="_Toc380513473"/>
      <w:bookmarkStart w:id="1537" w:name="_Toc380655523"/>
      <w:bookmarkStart w:id="1538" w:name="_Toc408656681"/>
      <w:r>
        <w:t>Vantaggi di Software Assurance</w:t>
      </w:r>
      <w:bookmarkEnd w:id="1533"/>
      <w:bookmarkEnd w:id="1534"/>
      <w:bookmarkEnd w:id="1535"/>
      <w:bookmarkEnd w:id="1536"/>
      <w:bookmarkEnd w:id="1537"/>
      <w:bookmarkEnd w:id="1538"/>
    </w:p>
    <w:p w14:paraId="4FDCC43B" w14:textId="7593C304" w:rsidR="00362758" w:rsidRPr="00924715" w:rsidRDefault="00362758" w:rsidP="00A41808">
      <w:pPr>
        <w:pStyle w:val="ProductList-Body"/>
      </w:pPr>
      <w:r>
        <w:t>Questi vantaggi variano in base al Prodotto e al pool di Prodotti. L</w:t>
      </w:r>
      <w:r w:rsidR="00D651AE">
        <w:t>’</w:t>
      </w:r>
      <w:r>
        <w:t>accesso da parte delle società e i relativi diritti di utilizzo dei loro vantaggi SA terminano, in genere, alla scadenza della copertura SA, se non diversamente indicato sotto. La maggior parte dei vantaggi di SA viene assegnata all</w:t>
      </w:r>
      <w:r w:rsidR="00D651AE">
        <w:t>’</w:t>
      </w:r>
      <w:r>
        <w:t>inizio del periodo di copertura.</w:t>
      </w:r>
      <w:r w:rsidR="00914B79">
        <w:t xml:space="preserve"> </w:t>
      </w:r>
      <w:r>
        <w:t>Le eventuali modifiche verificatesi durante il periodo di copertura (ad esempio acquisti aggiuntivi, resi o transizioni dei Servizi Online) potranno comportare variazioni nell</w:t>
      </w:r>
      <w:r w:rsidR="00D651AE">
        <w:t>’</w:t>
      </w:r>
      <w:r>
        <w:t>idoneità a ricevere i vantaggi. Eventuali eccezioni alle regole precedenti sono riportate nelle sezioni seguenti riguardanti i singoli vantaggi.</w:t>
      </w:r>
      <w:r w:rsidR="00914B79">
        <w:t xml:space="preserve"> </w:t>
      </w:r>
      <w: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14:paraId="4FDCC43C" w14:textId="77777777" w:rsidR="00FA00BF" w:rsidRPr="00924715"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AE1EC5">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8E026C" w:rsidRDefault="00DB5001" w:rsidP="000F032B">
            <w:pPr>
              <w:pStyle w:val="ProductList-Body"/>
              <w:spacing w:before="20" w:after="20"/>
              <w:rPr>
                <w:color w:val="FFFFFF" w:themeColor="background1"/>
                <w:lang w:val="en-US"/>
              </w:rPr>
            </w:pPr>
            <w:r w:rsidRPr="008E026C">
              <w:rPr>
                <w:color w:val="FFFFFF" w:themeColor="background1"/>
                <w:lang w:val="en-US"/>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AE1EC5">
        <w:tc>
          <w:tcPr>
            <w:tcW w:w="2250" w:type="dxa"/>
          </w:tcPr>
          <w:p w14:paraId="4FDCC444" w14:textId="77777777" w:rsidR="00DB5001" w:rsidRDefault="00DB5001" w:rsidP="004F3C6D">
            <w:pPr>
              <w:pStyle w:val="ProductList-Body"/>
            </w:pPr>
            <w:r>
              <w:t>I vantaggi sono disponibili in base a:</w:t>
            </w:r>
          </w:p>
        </w:tc>
        <w:tc>
          <w:tcPr>
            <w:tcW w:w="1440" w:type="dxa"/>
          </w:tcPr>
          <w:p w14:paraId="4FDCC445" w14:textId="77777777" w:rsidR="00DB5001" w:rsidRDefault="00DB5001" w:rsidP="00DB5001">
            <w:pPr>
              <w:pStyle w:val="ProductList-Body"/>
            </w:pPr>
            <w:r>
              <w:t>Numero di licenza</w:t>
            </w:r>
          </w:p>
        </w:tc>
        <w:tc>
          <w:tcPr>
            <w:tcW w:w="1080" w:type="dxa"/>
          </w:tcPr>
          <w:p w14:paraId="4FDCC446" w14:textId="77777777" w:rsidR="00DB5001" w:rsidRDefault="00DB5001" w:rsidP="004F3C6D">
            <w:pPr>
              <w:pStyle w:val="ProductList-Body"/>
            </w:pPr>
            <w:r>
              <w:t>Contratto</w:t>
            </w:r>
          </w:p>
        </w:tc>
        <w:tc>
          <w:tcPr>
            <w:tcW w:w="1530" w:type="dxa"/>
          </w:tcPr>
          <w:p w14:paraId="4FDCC447" w14:textId="77777777" w:rsidR="00DB5001" w:rsidRDefault="00DB5001" w:rsidP="004F3C6D">
            <w:pPr>
              <w:pStyle w:val="ProductList-Body"/>
            </w:pPr>
            <w:r>
              <w:t>Contratto</w:t>
            </w:r>
          </w:p>
        </w:tc>
        <w:tc>
          <w:tcPr>
            <w:tcW w:w="2696" w:type="dxa"/>
          </w:tcPr>
          <w:p w14:paraId="4FDCC448" w14:textId="77777777" w:rsidR="00DB5001" w:rsidRDefault="00DB5001" w:rsidP="004F3C6D">
            <w:pPr>
              <w:pStyle w:val="ProductList-Body"/>
            </w:pPr>
            <w:r>
              <w:t>Qualificante</w:t>
            </w:r>
          </w:p>
        </w:tc>
        <w:tc>
          <w:tcPr>
            <w:tcW w:w="1799" w:type="dxa"/>
          </w:tcPr>
          <w:p w14:paraId="4FDCC449" w14:textId="2287EAE5" w:rsidR="00DB5001" w:rsidRDefault="00DB5001" w:rsidP="004F3C6D">
            <w:pPr>
              <w:pStyle w:val="ProductList-Body"/>
            </w:pPr>
            <w:r>
              <w:t>Consociata Registrata</w:t>
            </w:r>
          </w:p>
        </w:tc>
      </w:tr>
    </w:tbl>
    <w:p w14:paraId="4FDCC44B" w14:textId="534B26A9" w:rsidR="00DB5001" w:rsidRPr="00924715" w:rsidRDefault="00DB5001" w:rsidP="008E676F">
      <w:pPr>
        <w:pStyle w:val="ProductList-Body"/>
        <w:tabs>
          <w:tab w:val="clear" w:pos="158"/>
          <w:tab w:val="left" w:pos="180"/>
        </w:tabs>
      </w:pPr>
      <w:r>
        <w:rPr>
          <w:i/>
        </w:rPr>
        <w:t>Nota: *le società che stipulano Contratti Enterprise Volume Licensing per la sanità canadese riceveranno vantaggi di SA conformi ai vantaggi di SA disponibili per le società che acquistano Prodotti attraverso Microsoft Open Value.</w:t>
      </w:r>
    </w:p>
    <w:p w14:paraId="4FDCC44C" w14:textId="77777777" w:rsidR="00DB5001" w:rsidRPr="00924715" w:rsidRDefault="00DB5001" w:rsidP="00DB5001">
      <w:pPr>
        <w:pStyle w:val="ProductList-Body"/>
      </w:pPr>
    </w:p>
    <w:p w14:paraId="4FDCC44D" w14:textId="3D65012C" w:rsidR="00DB5001" w:rsidRPr="00924715"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914B79">
        <w:t xml:space="preserve"> </w:t>
      </w:r>
      <w:r>
        <w:t>I prodotti qualificanti sono indicati nella sezione relativa a ogni prodotto.</w:t>
      </w:r>
      <w:r w:rsidR="00914B79">
        <w:t xml:space="preserve"> </w:t>
      </w:r>
      <w:r>
        <w:t>Alcuni vantaggi sono concessi sulla base della spesa SA effettuata dalla società per un determinato gruppo di prodotti qualificanti all</w:t>
      </w:r>
      <w:r w:rsidR="00D651AE">
        <w:t>’</w:t>
      </w:r>
      <w:r>
        <w:t>interno di un pool.</w:t>
      </w:r>
      <w:r w:rsidR="00914B79">
        <w:t xml:space="preserve"> </w:t>
      </w:r>
      <w:r>
        <w:t>A questo proposito, “spesa SA” non significa letteralmente i soldi effettivi spesi dalla società. Al contrario, indica l</w:t>
      </w:r>
      <w:r w:rsidR="00D651AE">
        <w:t>’</w:t>
      </w:r>
      <w:r>
        <w:t>importo approssimativo della spesa che una società ha sostenuto per la copertura SA di tali Prodotti ai sensi dell</w:t>
      </w:r>
      <w:r w:rsidR="00D651AE">
        <w:t>’</w:t>
      </w:r>
      <w:r>
        <w:t>iscrizione Select o Enterprise, della registrazione Select Plus o del contratto Open (ad esempio, per gli acquisti solo di SA e gli acquisti del componente SA di L&amp;SA).</w:t>
      </w:r>
      <w:r w:rsidR="00914B79">
        <w:t xml:space="preserve"> </w:t>
      </w:r>
      <w:r>
        <w:t>Per le società che partecipano ai programmi di sottoscrizione, rappresenta l</w:t>
      </w:r>
      <w:r w:rsidR="00D651AE">
        <w:t>’</w:t>
      </w:r>
      <w:r>
        <w:t>importo approssimativo della spesa totale che la società ha dovuto affrontare per ottenere in licenza tali Prodotti ai sensi dell</w:t>
      </w:r>
      <w:r w:rsidR="00D651AE">
        <w:t>’</w:t>
      </w:r>
      <w:r>
        <w:t>iscrizione o del contratto.</w:t>
      </w:r>
      <w:r w:rsidR="00914B79">
        <w:t xml:space="preserve"> </w:t>
      </w:r>
      <w:r>
        <w:t>Altri vantaggi corrispondono alla Partecipazione a SA; tale Partecipazione per il pool di Prodotti applicabili qualifica la società per questi vantaggi.</w:t>
      </w:r>
    </w:p>
    <w:p w14:paraId="591F8DB3" w14:textId="2F654623" w:rsidR="00500791" w:rsidRPr="00924715" w:rsidRDefault="00500791" w:rsidP="00507D7B">
      <w:pPr>
        <w:pStyle w:val="ProductList-Body"/>
      </w:pPr>
    </w:p>
    <w:p w14:paraId="649E7E6F" w14:textId="578657E9" w:rsidR="00500791" w:rsidRPr="00924715" w:rsidRDefault="00500791" w:rsidP="00507D7B">
      <w:pPr>
        <w:pStyle w:val="ProductList-Body"/>
      </w:pPr>
      <w:r>
        <w:t>Le società che acquistano tramite il Contratto per i Prodotti e i Servizi Microsoft (MPSA) dovranno fare riferimento al Manuale delle Licenze MPSA per dettagli relativi agli acquisti di SA ai sensi del suddetto contratto. Il Manuale delle Licenze MPSA è disponibile all</w:t>
      </w:r>
      <w:r w:rsidR="00D651AE">
        <w:t>’</w:t>
      </w:r>
      <w:r>
        <w:t xml:space="preserve">indirizzo </w:t>
      </w:r>
      <w:hyperlink r:id="rId60" w:history="1">
        <w:r>
          <w:rPr>
            <w:rStyle w:val="Hyperlink"/>
          </w:rPr>
          <w:t>http://www.microsoftvolumelicensing.com/DocumentSearch.aspx?Mode=1&amp;Category=3</w:t>
        </w:r>
      </w:hyperlink>
    </w:p>
    <w:p w14:paraId="4FDCC44E" w14:textId="77777777" w:rsidR="00DB5001" w:rsidRPr="00924715"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AE1EC5">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14:paraId="4FDCC458" w14:textId="77777777" w:rsidTr="00AE1EC5">
        <w:trPr>
          <w:trHeight w:val="255"/>
        </w:trPr>
        <w:tc>
          <w:tcPr>
            <w:tcW w:w="5320" w:type="dxa"/>
            <w:vAlign w:val="bottom"/>
          </w:tcPr>
          <w:p w14:paraId="4FDCC454" w14:textId="4CB639C1" w:rsidR="004A3FA6" w:rsidRPr="00717EC0" w:rsidRDefault="00A82D59" w:rsidP="004A3FA6">
            <w:pPr>
              <w:pStyle w:val="ProductList-Body"/>
            </w:pPr>
            <w:hyperlink w:anchor="SA_NewVersionRights" w:history="1">
              <w:r w:rsidR="007A4843">
                <w:rPr>
                  <w:rStyle w:val="Hyperlink"/>
                </w:rPr>
                <w:t>Diritti su Versioni Nuove</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AE1EC5">
        <w:trPr>
          <w:trHeight w:val="255"/>
        </w:trPr>
        <w:tc>
          <w:tcPr>
            <w:tcW w:w="5320" w:type="dxa"/>
            <w:vAlign w:val="bottom"/>
          </w:tcPr>
          <w:p w14:paraId="4FDCC459" w14:textId="076BBD9E" w:rsidR="004A3FA6" w:rsidRPr="00717EC0" w:rsidRDefault="00A82D59" w:rsidP="004A3FA6">
            <w:pPr>
              <w:pStyle w:val="ProductList-Body"/>
            </w:pPr>
            <w:hyperlink w:anchor="SA_OfficeMultiLanguagePack" w:history="1">
              <w:r w:rsidR="007A4843">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AE1EC5">
        <w:trPr>
          <w:trHeight w:val="255"/>
        </w:trPr>
        <w:tc>
          <w:tcPr>
            <w:tcW w:w="5320" w:type="dxa"/>
            <w:vAlign w:val="bottom"/>
          </w:tcPr>
          <w:p w14:paraId="4FDCC45E" w14:textId="3DE98D49" w:rsidR="004A3FA6" w:rsidRPr="00717EC0" w:rsidRDefault="00A82D59" w:rsidP="004A3FA6">
            <w:pPr>
              <w:pStyle w:val="ProductList-Body"/>
            </w:pPr>
            <w:hyperlink w:anchor="SA_OfficeOnline" w:history="1">
              <w:r w:rsidR="007A4843">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AE1EC5">
        <w:trPr>
          <w:trHeight w:val="255"/>
        </w:trPr>
        <w:tc>
          <w:tcPr>
            <w:tcW w:w="5320" w:type="dxa"/>
            <w:vAlign w:val="bottom"/>
          </w:tcPr>
          <w:p w14:paraId="4FDCC463" w14:textId="01333CEB" w:rsidR="004A3FA6" w:rsidRPr="00717EC0" w:rsidRDefault="00A82D59" w:rsidP="004A3FA6">
            <w:pPr>
              <w:pStyle w:val="ProductList-Body"/>
            </w:pPr>
            <w:hyperlink w:anchor="SA_PlanningServices" w:history="1">
              <w:r w:rsidR="007A4843">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AE1EC5">
        <w:trPr>
          <w:trHeight w:val="255"/>
        </w:trPr>
        <w:tc>
          <w:tcPr>
            <w:tcW w:w="5320" w:type="dxa"/>
            <w:vAlign w:val="bottom"/>
          </w:tcPr>
          <w:p w14:paraId="4FDCC468" w14:textId="78EEB76A" w:rsidR="00A41808" w:rsidRPr="000953A4" w:rsidRDefault="00A82D59" w:rsidP="000953A4">
            <w:pPr>
              <w:pStyle w:val="ProductList-Body"/>
            </w:pPr>
            <w:hyperlink w:anchor="SA_EnhancedEditionBenefits" w:history="1">
              <w:r w:rsidR="007A4843">
                <w:rPr>
                  <w:rStyle w:val="Hyperlink"/>
                </w:rPr>
                <w:t>Vantaggi delle Edizioni Enhanced: Windows e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AE1EC5">
        <w:trPr>
          <w:trHeight w:val="255"/>
        </w:trPr>
        <w:tc>
          <w:tcPr>
            <w:tcW w:w="5320" w:type="dxa"/>
            <w:vAlign w:val="bottom"/>
          </w:tcPr>
          <w:p w14:paraId="48BF979B" w14:textId="6160E71D" w:rsidR="004A3FA6" w:rsidRPr="00717EC0" w:rsidRDefault="00A82D59" w:rsidP="004A3FA6">
            <w:pPr>
              <w:pStyle w:val="ProductList-Body"/>
            </w:pPr>
            <w:hyperlink w:anchor="SA_EnterpriseSideloading" w:history="1">
              <w:r w:rsidR="007A4843">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AE1EC5">
        <w:trPr>
          <w:trHeight w:val="255"/>
        </w:trPr>
        <w:tc>
          <w:tcPr>
            <w:tcW w:w="5320" w:type="dxa"/>
            <w:vAlign w:val="bottom"/>
          </w:tcPr>
          <w:p w14:paraId="73845DF8" w14:textId="60DEB099" w:rsidR="004A3FA6" w:rsidRPr="00717EC0" w:rsidRDefault="00A82D59" w:rsidP="00765C85">
            <w:pPr>
              <w:pStyle w:val="ProductList-Body"/>
            </w:pPr>
            <w:hyperlink w:anchor="SA_WindowsCompanionSubscription" w:history="1">
              <w:r w:rsidR="007A4843">
                <w:rPr>
                  <w:rStyle w:val="Hyperlink"/>
                </w:rPr>
                <w:t>Diritti di Acquisto del Componente Aggiuntivo di Windows Software Assurance per Utente</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AE1EC5">
        <w:trPr>
          <w:trHeight w:val="255"/>
        </w:trPr>
        <w:tc>
          <w:tcPr>
            <w:tcW w:w="5320" w:type="dxa"/>
            <w:vAlign w:val="bottom"/>
          </w:tcPr>
          <w:p w14:paraId="4FDCC46D" w14:textId="3E03FBE3" w:rsidR="004A3FA6" w:rsidRPr="00717EC0" w:rsidRDefault="00A82D59" w:rsidP="004A3FA6">
            <w:pPr>
              <w:pStyle w:val="ProductList-Body"/>
            </w:pPr>
            <w:hyperlink w:anchor="SA_TrainingVouchers" w:history="1">
              <w:r w:rsidR="007A4843">
                <w:rPr>
                  <w:rStyle w:val="Hyperlink"/>
                </w:rPr>
                <w:t>Voucher Corsi</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AE1EC5">
        <w:trPr>
          <w:trHeight w:val="255"/>
        </w:trPr>
        <w:tc>
          <w:tcPr>
            <w:tcW w:w="5320" w:type="dxa"/>
            <w:vAlign w:val="bottom"/>
          </w:tcPr>
          <w:p w14:paraId="4FDCC472" w14:textId="67AF1C0E" w:rsidR="004A3FA6" w:rsidRPr="00717EC0" w:rsidRDefault="00A82D59" w:rsidP="004A3FA6">
            <w:pPr>
              <w:pStyle w:val="ProductList-Body"/>
            </w:pPr>
            <w:hyperlink w:anchor="SA_ELearning" w:history="1">
              <w:r w:rsidR="007A4843">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AE1EC5">
        <w:trPr>
          <w:trHeight w:val="255"/>
        </w:trPr>
        <w:tc>
          <w:tcPr>
            <w:tcW w:w="5320" w:type="dxa"/>
            <w:vAlign w:val="bottom"/>
          </w:tcPr>
          <w:p w14:paraId="4FDCC477" w14:textId="1ABAED0D" w:rsidR="004A3FA6" w:rsidRPr="00717EC0" w:rsidRDefault="00A82D59" w:rsidP="004A3FA6">
            <w:pPr>
              <w:pStyle w:val="ProductList-Body"/>
            </w:pPr>
            <w:hyperlink w:anchor="SA_HomeUseProgram" w:history="1">
              <w:r w:rsidR="007A4843">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AE1EC5">
        <w:trPr>
          <w:trHeight w:val="255"/>
        </w:trPr>
        <w:tc>
          <w:tcPr>
            <w:tcW w:w="5320" w:type="dxa"/>
            <w:vAlign w:val="bottom"/>
          </w:tcPr>
          <w:p w14:paraId="4FDCC47C" w14:textId="20644946" w:rsidR="00A41808" w:rsidRPr="00717EC0" w:rsidRDefault="00A82D59" w:rsidP="003B3EBC">
            <w:pPr>
              <w:pStyle w:val="ProductList-Body"/>
            </w:pPr>
            <w:hyperlink w:anchor="SA_EnterpriseSourceLicensingProgram" w:history="1">
              <w:r w:rsidR="007A4843">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AE1EC5">
        <w:trPr>
          <w:trHeight w:val="255"/>
        </w:trPr>
        <w:tc>
          <w:tcPr>
            <w:tcW w:w="5320" w:type="dxa"/>
            <w:vAlign w:val="bottom"/>
          </w:tcPr>
          <w:p w14:paraId="4FDCC481" w14:textId="6C66A414" w:rsidR="004A3FA6" w:rsidRPr="00717EC0" w:rsidRDefault="00A82D59" w:rsidP="004A3FA6">
            <w:pPr>
              <w:pStyle w:val="ProductList-Body"/>
            </w:pPr>
            <w:hyperlink w:anchor="SA_24x7" w:history="1">
              <w:r w:rsidR="007A4843">
                <w:rPr>
                  <w:rStyle w:val="Hyperlink"/>
                </w:rPr>
                <w:t>Supporto per la Risoluzione dei Problemi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AE1EC5">
        <w:trPr>
          <w:trHeight w:val="255"/>
        </w:trPr>
        <w:tc>
          <w:tcPr>
            <w:tcW w:w="5320" w:type="dxa"/>
            <w:vAlign w:val="bottom"/>
          </w:tcPr>
          <w:p w14:paraId="4FDCC48B" w14:textId="0C8FB1DD" w:rsidR="004A3FA6" w:rsidRPr="00717EC0" w:rsidRDefault="00A82D59" w:rsidP="004A3FA6">
            <w:pPr>
              <w:pStyle w:val="ProductList-Body"/>
            </w:pPr>
            <w:hyperlink w:anchor="SA_SystemCenterGlobalServiceMonitor" w:history="1">
              <w:r w:rsidR="007A4843">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AE1EC5">
        <w:trPr>
          <w:trHeight w:val="255"/>
        </w:trPr>
        <w:tc>
          <w:tcPr>
            <w:tcW w:w="5320" w:type="dxa"/>
            <w:vAlign w:val="bottom"/>
          </w:tcPr>
          <w:p w14:paraId="4FDCC490" w14:textId="06715C68" w:rsidR="004A3FA6" w:rsidRPr="00717EC0" w:rsidRDefault="00A82D59" w:rsidP="004A3FA6">
            <w:pPr>
              <w:pStyle w:val="ProductList-Body"/>
            </w:pPr>
            <w:hyperlink w:anchor="SA_BackUpDisasterRecovery" w:history="1">
              <w:r w:rsidR="007A4843">
                <w:rPr>
                  <w:rStyle w:val="Hyperlink"/>
                </w:rPr>
                <w:t>Backup per Ripristino di Emergenza</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AE1EC5">
        <w:trPr>
          <w:trHeight w:val="246"/>
        </w:trPr>
        <w:tc>
          <w:tcPr>
            <w:tcW w:w="5320" w:type="dxa"/>
            <w:vAlign w:val="bottom"/>
          </w:tcPr>
          <w:p w14:paraId="37E3595A" w14:textId="07CFE008" w:rsidR="004A3FA6" w:rsidRPr="00717EC0" w:rsidRDefault="00A82D59" w:rsidP="004A3FA6">
            <w:pPr>
              <w:pStyle w:val="ProductList-Body"/>
            </w:pPr>
            <w:hyperlink w:anchor="SA_LicenseMobilitythroughSA" w:history="1">
              <w:r w:rsidR="007A4843">
                <w:rPr>
                  <w:rStyle w:val="Hyperlink"/>
                  <w:szCs w:val="18"/>
                </w:rPr>
                <w:t>Mobilità delle Licenze tramite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AE1EC5">
        <w:trPr>
          <w:trHeight w:val="246"/>
        </w:trPr>
        <w:tc>
          <w:tcPr>
            <w:tcW w:w="5320" w:type="dxa"/>
            <w:vAlign w:val="bottom"/>
          </w:tcPr>
          <w:p w14:paraId="4FDCC49F" w14:textId="4B294655" w:rsidR="00A41808" w:rsidRPr="00717EC0" w:rsidRDefault="00A82D59" w:rsidP="003B3EBC">
            <w:pPr>
              <w:pStyle w:val="ProductList-Body"/>
            </w:pPr>
            <w:hyperlink w:anchor="SA_WindowsThinPC" w:history="1">
              <w:r w:rsidR="007A4843">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AE1EC5">
        <w:trPr>
          <w:trHeight w:val="255"/>
        </w:trPr>
        <w:tc>
          <w:tcPr>
            <w:tcW w:w="5320" w:type="dxa"/>
            <w:vAlign w:val="bottom"/>
          </w:tcPr>
          <w:p w14:paraId="4FDCC4A4" w14:textId="25362406" w:rsidR="004A3FA6" w:rsidRPr="00717EC0" w:rsidRDefault="00A82D59" w:rsidP="004A3FA6">
            <w:pPr>
              <w:pStyle w:val="ProductList-Body"/>
            </w:pPr>
            <w:hyperlink w:anchor="SA_ExtendedHotfixSupport" w:history="1">
              <w:r w:rsidR="007A4843">
                <w:rPr>
                  <w:rStyle w:val="Hyperlink"/>
                </w:rPr>
                <w:t>Supporto HotFix Esteso</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AE1EC5">
        <w:trPr>
          <w:trHeight w:val="255"/>
        </w:trPr>
        <w:tc>
          <w:tcPr>
            <w:tcW w:w="5320" w:type="dxa"/>
            <w:vAlign w:val="bottom"/>
          </w:tcPr>
          <w:p w14:paraId="05B4F86C" w14:textId="23812FF8" w:rsidR="00965718" w:rsidRDefault="00A82D59" w:rsidP="00680926">
            <w:pPr>
              <w:pStyle w:val="ProductList-Body"/>
            </w:pPr>
            <w:hyperlink w:anchor="SA_MicrosoftDynamicsCustomerSource" w:history="1">
              <w:r w:rsidR="007A4843">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AE1EC5">
        <w:trPr>
          <w:trHeight w:val="255"/>
        </w:trPr>
        <w:tc>
          <w:tcPr>
            <w:tcW w:w="5320" w:type="dxa"/>
            <w:vAlign w:val="bottom"/>
          </w:tcPr>
          <w:p w14:paraId="4FDCC4A9" w14:textId="50844012" w:rsidR="004A3FA6" w:rsidRPr="008E026C" w:rsidRDefault="00A82D59" w:rsidP="004A3FA6">
            <w:pPr>
              <w:pStyle w:val="ProductList-Body"/>
              <w:rPr>
                <w:color w:val="000000"/>
                <w:lang w:val="en-US"/>
              </w:rPr>
            </w:pPr>
            <w:hyperlink w:anchor="SA_MDOPforSA" w:history="1">
              <w:r w:rsidR="007A4843" w:rsidRPr="008E026C">
                <w:rPr>
                  <w:rStyle w:val="Hyperlink"/>
                  <w:lang w:val="en-US"/>
                </w:rPr>
                <w:t>Microsoft Desktop Optimization Pack (MDOP</w:t>
              </w:r>
              <w:r w:rsidR="007A4843">
                <w:fldChar w:fldCharType="begin"/>
              </w:r>
              <w:r w:rsidR="007A4843" w:rsidRPr="008E026C">
                <w:rPr>
                  <w:lang w:val="en-US"/>
                </w:rPr>
                <w:instrText>XE "MDOP"</w:instrText>
              </w:r>
              <w:r w:rsidR="007A4843">
                <w:fldChar w:fldCharType="end"/>
              </w:r>
              <w:r w:rsidR="007A4843" w:rsidRPr="008E026C">
                <w:rPr>
                  <w:rStyle w:val="Hyperlink"/>
                  <w:lang w:val="en-US"/>
                </w:rPr>
                <w:t>)</w:t>
              </w:r>
            </w:hyperlink>
          </w:p>
        </w:tc>
        <w:tc>
          <w:tcPr>
            <w:tcW w:w="1828" w:type="dxa"/>
            <w:vAlign w:val="center"/>
          </w:tcPr>
          <w:p w14:paraId="4FDCC4AA" w14:textId="77777777" w:rsidR="004A3FA6" w:rsidRPr="008E026C" w:rsidRDefault="004A3FA6" w:rsidP="00197FAD">
            <w:pPr>
              <w:pStyle w:val="ProductList-Body"/>
              <w:jc w:val="center"/>
              <w:rPr>
                <w:color w:val="000000"/>
                <w:lang w:val="en-US"/>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AE1EC5">
        <w:trPr>
          <w:trHeight w:val="255"/>
        </w:trPr>
        <w:tc>
          <w:tcPr>
            <w:tcW w:w="5320" w:type="dxa"/>
            <w:vAlign w:val="bottom"/>
          </w:tcPr>
          <w:p w14:paraId="4FDCC4AE" w14:textId="54D9A02E" w:rsidR="004A3FA6" w:rsidRPr="00717EC0" w:rsidRDefault="00A82D59" w:rsidP="004A3FA6">
            <w:pPr>
              <w:pStyle w:val="ProductList-Body"/>
              <w:rPr>
                <w:color w:val="000000"/>
              </w:rPr>
            </w:pPr>
            <w:hyperlink w:anchor="SA_VirtualizationRightsforWinDesktop" w:history="1">
              <w:r w:rsidR="007A4843">
                <w:rPr>
                  <w:rStyle w:val="Hyperlink"/>
                </w:rPr>
                <w:t>Diritti di Virtualizzazione per i Desktop Windows e Windows Embedded</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AE1EC5">
        <w:trPr>
          <w:trHeight w:val="255"/>
        </w:trPr>
        <w:tc>
          <w:tcPr>
            <w:tcW w:w="5320" w:type="dxa"/>
            <w:vAlign w:val="bottom"/>
          </w:tcPr>
          <w:p w14:paraId="4FDCC4B3" w14:textId="0DCFF18B" w:rsidR="004A3FA6" w:rsidRPr="008E026C" w:rsidRDefault="00A82D59" w:rsidP="004A3FA6">
            <w:pPr>
              <w:pStyle w:val="ProductList-Body"/>
              <w:rPr>
                <w:color w:val="000000"/>
                <w:lang w:val="en-US"/>
              </w:rPr>
            </w:pPr>
            <w:hyperlink w:anchor="SA_WindowsVDARights" w:history="1">
              <w:r w:rsidR="007A4843" w:rsidRPr="008E026C">
                <w:rPr>
                  <w:rStyle w:val="Hyperlink"/>
                  <w:lang w:val="en-US"/>
                </w:rPr>
                <w:t>Windows Virtual Desktop Access</w:t>
              </w:r>
              <w:r w:rsidR="007A4843">
                <w:fldChar w:fldCharType="begin"/>
              </w:r>
              <w:r w:rsidR="007A4843" w:rsidRPr="008E026C">
                <w:rPr>
                  <w:lang w:val="en-US"/>
                </w:rPr>
                <w:instrText>XE "Windows Virtual Desktop Access"</w:instrText>
              </w:r>
              <w:r w:rsidR="007A4843">
                <w:fldChar w:fldCharType="end"/>
              </w:r>
              <w:r w:rsidR="007A4843" w:rsidRPr="008E026C">
                <w:rPr>
                  <w:rStyle w:val="Hyperlink"/>
                  <w:lang w:val="en-US"/>
                </w:rPr>
                <w:t xml:space="preserve"> (VDA)</w:t>
              </w:r>
            </w:hyperlink>
          </w:p>
        </w:tc>
        <w:tc>
          <w:tcPr>
            <w:tcW w:w="1828" w:type="dxa"/>
            <w:vAlign w:val="center"/>
          </w:tcPr>
          <w:p w14:paraId="4FDCC4B4" w14:textId="77777777" w:rsidR="004A3FA6" w:rsidRPr="008E026C" w:rsidRDefault="004A3FA6" w:rsidP="00197FAD">
            <w:pPr>
              <w:pStyle w:val="ProductList-Body"/>
              <w:jc w:val="center"/>
              <w:rPr>
                <w:color w:val="000000"/>
                <w:lang w:val="en-US"/>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AE1EC5">
        <w:trPr>
          <w:trHeight w:val="255"/>
        </w:trPr>
        <w:tc>
          <w:tcPr>
            <w:tcW w:w="5320" w:type="dxa"/>
            <w:vAlign w:val="bottom"/>
          </w:tcPr>
          <w:p w14:paraId="4FDCC4B8" w14:textId="00BF75D4" w:rsidR="00A41808" w:rsidRPr="00717EC0" w:rsidRDefault="00A82D59" w:rsidP="003B3EBC">
            <w:pPr>
              <w:pStyle w:val="ProductList-Body"/>
            </w:pPr>
            <w:hyperlink w:anchor="SA_StepUpLicenseAvailability" w:history="1">
              <w:r w:rsidR="007A4843">
                <w:rPr>
                  <w:rStyle w:val="Hyperlink"/>
                </w:rPr>
                <w:t>Licenza Step-Up</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44B6D712" w:rsidR="003B3EBC" w:rsidRPr="00924715" w:rsidRDefault="003B3EBC" w:rsidP="008E676F">
      <w:pPr>
        <w:pStyle w:val="ProductList-Body"/>
        <w:tabs>
          <w:tab w:val="clear" w:pos="158"/>
          <w:tab w:val="left" w:pos="180"/>
        </w:tabs>
      </w:pPr>
      <w:r>
        <w:t>*</w:t>
      </w:r>
      <w:r>
        <w:rPr>
          <w:i/>
        </w:rPr>
        <w:t>Sì nella tabella significa Partecipazione a Software Assurance, l</w:t>
      </w:r>
      <w:r w:rsidR="00D651AE">
        <w:rPr>
          <w:i/>
        </w:rPr>
        <w:t>’</w:t>
      </w:r>
      <w:r>
        <w:rPr>
          <w:i/>
        </w:rPr>
        <w:t>acquisto di Software Assurance o la spesa SA per i prodotti qualificanti all</w:t>
      </w:r>
      <w:r w:rsidR="00D651AE">
        <w:rPr>
          <w:i/>
        </w:rPr>
        <w:t>’</w:t>
      </w:r>
      <w:r>
        <w:rPr>
          <w:i/>
        </w:rPr>
        <w:t>interno del pool indicato rendono idonea la società a ottenere il vantaggio.</w:t>
      </w:r>
    </w:p>
    <w:p w14:paraId="4FDCC4C8" w14:textId="505C087A" w:rsidR="003B3EBC" w:rsidRPr="00924715" w:rsidRDefault="00A22AFB" w:rsidP="008E676F">
      <w:pPr>
        <w:pStyle w:val="ProductList-Body"/>
        <w:tabs>
          <w:tab w:val="clear" w:pos="158"/>
          <w:tab w:val="left" w:pos="180"/>
        </w:tabs>
      </w:pPr>
      <w:r>
        <w:t>**</w:t>
      </w:r>
      <w:r>
        <w:rPr>
          <w:i/>
        </w:rPr>
        <w:t>A livello generale, le sottoscrizioni che includono componenti software che contengono software con versione includeranno i diritti delle nuove versioni per tali componenti.</w:t>
      </w:r>
    </w:p>
    <w:p w14:paraId="6C884861" w14:textId="1532642D" w:rsidR="00664357" w:rsidRPr="00924715" w:rsidRDefault="003B3EBC" w:rsidP="008E676F">
      <w:pPr>
        <w:pStyle w:val="ProductList-Body"/>
        <w:tabs>
          <w:tab w:val="clear" w:pos="158"/>
          <w:tab w:val="left" w:pos="180"/>
        </w:tabs>
      </w:pPr>
      <w:r>
        <w:rPr>
          <w:vertAlign w:val="superscript"/>
        </w:rPr>
        <w:t xml:space="preserve">1 </w:t>
      </w:r>
      <w:r>
        <w:rPr>
          <w:i/>
        </w:rPr>
        <w:t>Le società esistenti con SA per l</w:t>
      </w:r>
      <w:r w:rsidR="00D651AE">
        <w:rPr>
          <w:i/>
        </w:rPr>
        <w:t>’</w:t>
      </w:r>
      <w:r>
        <w:rPr>
          <w:i/>
        </w:rPr>
        <w:t xml:space="preserve">Aggiornamento a Windows Pro o a Windows Embedded Industry Pro continuano a ricevere i Diritti sulle Edizioni Enterprise. </w:t>
      </w:r>
    </w:p>
    <w:p w14:paraId="4FDCC4C9" w14:textId="531EB89C" w:rsidR="003B3EBC" w:rsidRPr="00924715" w:rsidRDefault="00664357" w:rsidP="008E676F">
      <w:pPr>
        <w:pStyle w:val="ProductList-Body"/>
        <w:tabs>
          <w:tab w:val="clear" w:pos="158"/>
          <w:tab w:val="left" w:pos="180"/>
        </w:tabs>
      </w:pPr>
      <w:r>
        <w:rPr>
          <w:vertAlign w:val="superscript"/>
        </w:rPr>
        <w:t>2</w:t>
      </w:r>
      <w:r>
        <w:rPr>
          <w:i/>
        </w:rPr>
        <w:t>Non è un vantaggio SA per Prodotti Windows Embedded.</w:t>
      </w:r>
    </w:p>
    <w:p w14:paraId="4FDCC4CB" w14:textId="77777777" w:rsidR="00DB5001" w:rsidRPr="00924715"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AE1EC5">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736BDC" w14:paraId="4FDCC4E3" w14:textId="77777777" w:rsidTr="00AE1EC5">
        <w:trPr>
          <w:trHeight w:val="438"/>
        </w:trPr>
        <w:tc>
          <w:tcPr>
            <w:tcW w:w="3600" w:type="dxa"/>
          </w:tcPr>
          <w:p w14:paraId="4FDCC4CE" w14:textId="6A0FD600" w:rsidR="00507D7B" w:rsidRPr="00924715"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924715"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924715"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924715"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924715"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8E026C" w:rsidRDefault="00507D7B" w:rsidP="00507D7B">
            <w:pPr>
              <w:pStyle w:val="ProductList-Body"/>
              <w:rPr>
                <w:lang w:val="en-US"/>
              </w:rPr>
            </w:pPr>
            <w:r w:rsidRPr="008E026C">
              <w:rPr>
                <w:color w:val="000000"/>
                <w:lang w:val="en-US"/>
              </w:rPr>
              <w:t>Access 2013</w:t>
            </w:r>
            <w:r>
              <w:fldChar w:fldCharType="begin"/>
            </w:r>
            <w:r w:rsidRPr="008E026C">
              <w:rPr>
                <w:lang w:val="en-US"/>
              </w:rPr>
              <w:instrText>XE "Access 2013"</w:instrText>
            </w:r>
            <w:r>
              <w:fldChar w:fldCharType="end"/>
            </w:r>
          </w:p>
          <w:p w14:paraId="4FDCC4D5" w14:textId="7251F37C" w:rsidR="00507D7B" w:rsidRPr="008E026C" w:rsidRDefault="00507D7B" w:rsidP="00507D7B">
            <w:pPr>
              <w:pStyle w:val="ProductList-Body"/>
              <w:rPr>
                <w:lang w:val="en-US"/>
              </w:rPr>
            </w:pPr>
            <w:r w:rsidRPr="008E026C">
              <w:rPr>
                <w:color w:val="000000"/>
                <w:lang w:val="en-US"/>
              </w:rPr>
              <w:t>Excel 2013</w:t>
            </w:r>
            <w:r>
              <w:fldChar w:fldCharType="begin"/>
            </w:r>
            <w:r w:rsidRPr="008E026C">
              <w:rPr>
                <w:lang w:val="en-US"/>
              </w:rPr>
              <w:instrText>XE "Excel 2013"</w:instrText>
            </w:r>
            <w:r>
              <w:fldChar w:fldCharType="end"/>
            </w:r>
            <w:r w:rsidRPr="008E026C">
              <w:rPr>
                <w:color w:val="000000"/>
                <w:lang w:val="en-US"/>
              </w:rPr>
              <w:t xml:space="preserve"> </w:t>
            </w:r>
          </w:p>
          <w:p w14:paraId="4FDCC4D6" w14:textId="4E1506B8" w:rsidR="00507D7B" w:rsidRPr="008E026C" w:rsidRDefault="00507D7B" w:rsidP="00507D7B">
            <w:pPr>
              <w:pStyle w:val="ProductList-Body"/>
              <w:rPr>
                <w:lang w:val="en-US"/>
              </w:rPr>
            </w:pPr>
            <w:r w:rsidRPr="008E026C">
              <w:rPr>
                <w:color w:val="000000"/>
                <w:lang w:val="en-US"/>
              </w:rPr>
              <w:t>InfoPath 2013</w:t>
            </w:r>
            <w:r>
              <w:fldChar w:fldCharType="begin"/>
            </w:r>
            <w:r w:rsidRPr="008E026C">
              <w:rPr>
                <w:lang w:val="en-US"/>
              </w:rPr>
              <w:instrText>XE "InfoPath 2013"</w:instrText>
            </w:r>
            <w:r>
              <w:fldChar w:fldCharType="end"/>
            </w:r>
          </w:p>
          <w:p w14:paraId="4FDCC4D7" w14:textId="30D20F71" w:rsidR="00507D7B" w:rsidRPr="008E026C" w:rsidRDefault="00507D7B" w:rsidP="00507D7B">
            <w:pPr>
              <w:pStyle w:val="ProductList-Body"/>
              <w:rPr>
                <w:lang w:val="en-US"/>
              </w:rPr>
            </w:pPr>
            <w:r w:rsidRPr="008E026C">
              <w:rPr>
                <w:color w:val="000000"/>
                <w:lang w:val="en-US"/>
              </w:rPr>
              <w:t>Lync 2013</w:t>
            </w:r>
            <w:r>
              <w:fldChar w:fldCharType="begin"/>
            </w:r>
            <w:r w:rsidRPr="008E026C">
              <w:rPr>
                <w:lang w:val="en-US"/>
              </w:rPr>
              <w:instrText>XE "Lync 2013"</w:instrText>
            </w:r>
            <w:r>
              <w:fldChar w:fldCharType="end"/>
            </w:r>
          </w:p>
          <w:p w14:paraId="4FDCC4D8" w14:textId="2FDAF530" w:rsidR="00507D7B" w:rsidRPr="008E026C" w:rsidRDefault="00507D7B" w:rsidP="00507D7B">
            <w:pPr>
              <w:pStyle w:val="ProductList-Body"/>
              <w:rPr>
                <w:lang w:val="en-US"/>
              </w:rPr>
            </w:pPr>
            <w:r w:rsidRPr="008E026C">
              <w:rPr>
                <w:color w:val="000000"/>
                <w:lang w:val="en-US"/>
              </w:rPr>
              <w:t>OneNote 2013</w:t>
            </w:r>
            <w:r>
              <w:fldChar w:fldCharType="begin"/>
            </w:r>
            <w:r w:rsidRPr="008E026C">
              <w:rPr>
                <w:lang w:val="en-US"/>
              </w:rPr>
              <w:instrText>XE "OneNote 2013"</w:instrText>
            </w:r>
            <w:r>
              <w:fldChar w:fldCharType="end"/>
            </w:r>
          </w:p>
          <w:p w14:paraId="4FDCC4D9" w14:textId="6755D3EF" w:rsidR="00507D7B" w:rsidRPr="00924715"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924715"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924715"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924715" w:rsidRDefault="00507D7B" w:rsidP="00507D7B">
            <w:pPr>
              <w:pStyle w:val="ProductList-Body"/>
            </w:pPr>
            <w:r>
              <w:rPr>
                <w:color w:val="000000"/>
              </w:rPr>
              <w:t>Office per Mac Standard 2011</w:t>
            </w:r>
            <w:r>
              <w:fldChar w:fldCharType="begin"/>
            </w:r>
            <w:r>
              <w:instrText>XE "Office per Mac Standard 2011"</w:instrText>
            </w:r>
            <w:r>
              <w:fldChar w:fldCharType="end"/>
            </w:r>
            <w:r>
              <w:rPr>
                <w:color w:val="000000"/>
              </w:rPr>
              <w:t xml:space="preserve"> </w:t>
            </w:r>
          </w:p>
          <w:p w14:paraId="4FDCC4DE" w14:textId="683A9B96" w:rsidR="00507D7B" w:rsidRPr="00924715" w:rsidRDefault="00507D7B" w:rsidP="00507D7B">
            <w:pPr>
              <w:pStyle w:val="ProductList-Body"/>
            </w:pPr>
            <w:r>
              <w:rPr>
                <w:color w:val="000000"/>
              </w:rPr>
              <w:t>Lync per Mac 2011</w:t>
            </w:r>
            <w:r>
              <w:fldChar w:fldCharType="begin"/>
            </w:r>
            <w:r>
              <w:instrText>XE "Lync per Mac 2011"</w:instrText>
            </w:r>
            <w:r>
              <w:fldChar w:fldCharType="end"/>
            </w:r>
          </w:p>
          <w:p w14:paraId="4FDCC4DF" w14:textId="33112D00" w:rsidR="00507D7B" w:rsidRPr="008E026C" w:rsidRDefault="00507D7B" w:rsidP="00507D7B">
            <w:pPr>
              <w:pStyle w:val="ProductList-Body"/>
              <w:rPr>
                <w:lang w:val="en-US"/>
              </w:rPr>
            </w:pPr>
            <w:r w:rsidRPr="008E026C">
              <w:rPr>
                <w:color w:val="000000"/>
                <w:lang w:val="en-US"/>
              </w:rPr>
              <w:t>Outlook per Mac 2011</w:t>
            </w:r>
            <w:r>
              <w:fldChar w:fldCharType="begin"/>
            </w:r>
            <w:r w:rsidRPr="008E026C">
              <w:rPr>
                <w:lang w:val="en-US"/>
              </w:rPr>
              <w:instrText>XE "Outlook per Mac 2011"</w:instrText>
            </w:r>
            <w:r>
              <w:fldChar w:fldCharType="end"/>
            </w:r>
          </w:p>
          <w:p w14:paraId="4FDCC4E0" w14:textId="5492E62F" w:rsidR="00507D7B" w:rsidRPr="008E026C" w:rsidRDefault="00507D7B" w:rsidP="00507D7B">
            <w:pPr>
              <w:pStyle w:val="ProductList-Body"/>
              <w:rPr>
                <w:lang w:val="en-US"/>
              </w:rPr>
            </w:pPr>
            <w:r w:rsidRPr="008E026C">
              <w:rPr>
                <w:color w:val="000000"/>
                <w:lang w:val="en-US"/>
              </w:rPr>
              <w:t>PowerPoint per Mac 2011</w:t>
            </w:r>
            <w:r>
              <w:fldChar w:fldCharType="begin"/>
            </w:r>
            <w:r w:rsidRPr="008E026C">
              <w:rPr>
                <w:lang w:val="en-US"/>
              </w:rPr>
              <w:instrText>XE "PowerPoint per Mac 2011"</w:instrText>
            </w:r>
            <w:r>
              <w:fldChar w:fldCharType="end"/>
            </w:r>
          </w:p>
          <w:p w14:paraId="4FDCC4E1" w14:textId="03C8ACEF" w:rsidR="00507D7B" w:rsidRPr="008E026C" w:rsidRDefault="00507D7B" w:rsidP="00507D7B">
            <w:pPr>
              <w:pStyle w:val="ProductList-Body"/>
              <w:rPr>
                <w:lang w:val="en-US"/>
              </w:rPr>
            </w:pPr>
            <w:r w:rsidRPr="008E026C">
              <w:rPr>
                <w:color w:val="000000"/>
                <w:lang w:val="en-US"/>
              </w:rPr>
              <w:t>Excel per Mac 2011</w:t>
            </w:r>
            <w:r>
              <w:fldChar w:fldCharType="begin"/>
            </w:r>
            <w:r w:rsidRPr="008E026C">
              <w:rPr>
                <w:lang w:val="en-US"/>
              </w:rPr>
              <w:instrText>XE "Excel per Mac 2011"</w:instrText>
            </w:r>
            <w:r>
              <w:fldChar w:fldCharType="end"/>
            </w:r>
          </w:p>
          <w:p w14:paraId="4FDCC4E2" w14:textId="21553994" w:rsidR="00507D7B" w:rsidRPr="008E026C" w:rsidRDefault="00507D7B" w:rsidP="00507D7B">
            <w:pPr>
              <w:pStyle w:val="ProductList-Body"/>
              <w:rPr>
                <w:color w:val="000000"/>
                <w:lang w:val="en-US"/>
              </w:rPr>
            </w:pPr>
            <w:r w:rsidRPr="008E026C">
              <w:rPr>
                <w:color w:val="000000"/>
                <w:lang w:val="en-US"/>
              </w:rPr>
              <w:t>Word per Mac 2011</w:t>
            </w:r>
            <w:r>
              <w:fldChar w:fldCharType="begin"/>
            </w:r>
            <w:r w:rsidRPr="008E026C">
              <w:rPr>
                <w:lang w:val="en-US"/>
              </w:rPr>
              <w:instrText>XE "Word per Mac 2011"</w:instrText>
            </w:r>
            <w:r>
              <w:fldChar w:fldCharType="end"/>
            </w:r>
          </w:p>
        </w:tc>
      </w:tr>
    </w:tbl>
    <w:p w14:paraId="4FDCC4E4" w14:textId="77777777" w:rsidR="003B3EBC" w:rsidRPr="00924715" w:rsidRDefault="003B3EBC" w:rsidP="008E676F">
      <w:pPr>
        <w:pStyle w:val="ProductList-Body"/>
        <w:tabs>
          <w:tab w:val="clear" w:pos="158"/>
          <w:tab w:val="left" w:pos="180"/>
        </w:tabs>
      </w:pPr>
      <w:r>
        <w:rPr>
          <w:i/>
        </w:rPr>
        <w:t>Nota: la lista dei prodotti del Pool di Applicazioni Office System è soggetta a modifica.</w:t>
      </w:r>
    </w:p>
    <w:p w14:paraId="4FDCC4E5" w14:textId="77777777" w:rsidR="003B3EBC" w:rsidRPr="00924715" w:rsidRDefault="003B3EBC" w:rsidP="003B3EBC">
      <w:pPr>
        <w:pStyle w:val="ProductList-Body"/>
      </w:pPr>
    </w:p>
    <w:p w14:paraId="4FDCC4E6" w14:textId="77777777" w:rsidR="003B3EBC" w:rsidRPr="00924715" w:rsidRDefault="003B3EBC" w:rsidP="00EA116D">
      <w:pPr>
        <w:pStyle w:val="ProductList-SubSubSectionHeading"/>
        <w:outlineLvl w:val="2"/>
      </w:pPr>
      <w:bookmarkStart w:id="1539" w:name="_Toc379797438"/>
      <w:bookmarkStart w:id="1540" w:name="_Toc380513474"/>
      <w:bookmarkStart w:id="1541" w:name="_Toc380655524"/>
      <w:bookmarkStart w:id="1542" w:name="SA_NewVersionRights"/>
      <w:bookmarkStart w:id="1543" w:name="_Toc408656682"/>
      <w:r>
        <w:rPr>
          <w:b/>
          <w:color w:val="00188F"/>
        </w:rPr>
        <w:t>Diritti su Versioni Nuove</w:t>
      </w:r>
      <w:bookmarkEnd w:id="1539"/>
      <w:bookmarkEnd w:id="1540"/>
      <w:bookmarkEnd w:id="1541"/>
      <w:bookmarkEnd w:id="1542"/>
      <w:bookmarkEnd w:id="1543"/>
    </w:p>
    <w:p w14:paraId="4FDCC4E7" w14:textId="3719C75C" w:rsidR="003B3EBC" w:rsidRPr="00924715" w:rsidRDefault="003B3EBC" w:rsidP="003B3EBC">
      <w:pPr>
        <w:pStyle w:val="ProductList-Body"/>
      </w:pPr>
      <w:r>
        <w:t>Diritti su Versioni Nuove, in relazione al Prodotto con licenza sottostante per il quale viene ordinata la copertura SA, significa il diritto di effettuare l</w:t>
      </w:r>
      <w:r w:rsidR="00D651AE">
        <w:t>’</w:t>
      </w:r>
      <w:r>
        <w:t>aggiornamento e di eseguire al posto del Prodotto con licenza sottostante l</w:t>
      </w:r>
      <w:r w:rsidR="00D651AE">
        <w:t>’</w:t>
      </w:r>
      <w:r>
        <w:t>ultima versione di tale Prodotto che Microsoft rende disponibile durante il periodo di copertura.</w:t>
      </w:r>
      <w:r w:rsidR="00914B79">
        <w:t xml:space="preserve"> </w:t>
      </w:r>
      <w:r>
        <w:t>L</w:t>
      </w:r>
      <w:r w:rsidR="00D651AE">
        <w:t>’</w:t>
      </w:r>
      <w:r>
        <w:t>utilizzo della nuova versione è soggetto alle condizioni di licenza per tale versione. Le società che acquistano licenze perpetue tramite SA possono distribuire gli aggiornamenti dopo la scadenza della copertura.</w:t>
      </w:r>
    </w:p>
    <w:p w14:paraId="4FDCC4E8" w14:textId="77777777" w:rsidR="003B3EBC" w:rsidRPr="00924715" w:rsidRDefault="003B3EBC" w:rsidP="003B3EBC">
      <w:pPr>
        <w:pStyle w:val="ProductList-Body"/>
      </w:pPr>
    </w:p>
    <w:p w14:paraId="4FDCC4E9" w14:textId="77777777" w:rsidR="003B3EBC" w:rsidRPr="00924715" w:rsidRDefault="003B3EBC" w:rsidP="00EA116D">
      <w:pPr>
        <w:pStyle w:val="ProductList-SubSubSectionHeading"/>
        <w:outlineLvl w:val="2"/>
      </w:pPr>
      <w:bookmarkStart w:id="1544" w:name="_Toc379797439"/>
      <w:bookmarkStart w:id="1545" w:name="_Toc380513475"/>
      <w:bookmarkStart w:id="1546" w:name="_Toc380655525"/>
      <w:bookmarkStart w:id="1547" w:name="SA_OfficeMultiLanguagePack"/>
      <w:bookmarkStart w:id="1548" w:name="_Toc408656683"/>
      <w:r>
        <w:rPr>
          <w:b/>
          <w:color w:val="00188F"/>
        </w:rPr>
        <w:t>Office Multi Language Pack</w:t>
      </w:r>
      <w:bookmarkEnd w:id="1544"/>
      <w:bookmarkEnd w:id="1545"/>
      <w:bookmarkEnd w:id="1546"/>
      <w:bookmarkEnd w:id="1547"/>
      <w:bookmarkEnd w:id="1548"/>
    </w:p>
    <w:p w14:paraId="4FDCC4EA" w14:textId="0D0D5322" w:rsidR="003B3EBC" w:rsidRPr="00924715" w:rsidRDefault="003B3EBC" w:rsidP="003B3EBC">
      <w:pPr>
        <w:pStyle w:val="ProductList-Body"/>
      </w:pPr>
      <w:r>
        <w:t>Questo vantaggio consente alle società di utilizzare l</w:t>
      </w:r>
      <w:r w:rsidR="00D651AE">
        <w:t>’</w:t>
      </w:r>
      <w:r>
        <w:t>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914B79">
        <w:t xml:space="preserve"> </w:t>
      </w:r>
      <w:r>
        <w:t>Diversamente, il diritto di utilizzare l</w:t>
      </w:r>
      <w:r w:rsidR="00D651AE">
        <w:t>’</w:t>
      </w:r>
      <w:r>
        <w:t>Office Multi Language Pack cesserà alla scadenza dei diritti concessi dalla licenza qualificante per Office System.</w:t>
      </w:r>
    </w:p>
    <w:p w14:paraId="4FDCC4EB" w14:textId="77777777" w:rsidR="003B3EBC" w:rsidRPr="00924715" w:rsidRDefault="003B3EBC" w:rsidP="00685ABF">
      <w:pPr>
        <w:pStyle w:val="ProductList-Body"/>
      </w:pPr>
    </w:p>
    <w:p w14:paraId="4FDCC4EC" w14:textId="77777777" w:rsidR="00685ABF" w:rsidRPr="00924715" w:rsidRDefault="00685ABF" w:rsidP="00EA116D">
      <w:pPr>
        <w:pStyle w:val="ProductList-SubSubSectionHeading"/>
        <w:outlineLvl w:val="2"/>
      </w:pPr>
      <w:bookmarkStart w:id="1549" w:name="_Toc379797440"/>
      <w:bookmarkStart w:id="1550" w:name="_Toc380513476"/>
      <w:bookmarkStart w:id="1551" w:name="_Toc380655526"/>
      <w:bookmarkStart w:id="1552" w:name="SA_OfficeOnline"/>
      <w:bookmarkStart w:id="1553" w:name="_Toc408656684"/>
      <w:r>
        <w:rPr>
          <w:b/>
          <w:color w:val="00188F"/>
        </w:rPr>
        <w:t>Office Online</w:t>
      </w:r>
      <w:bookmarkEnd w:id="1549"/>
      <w:bookmarkEnd w:id="1550"/>
      <w:bookmarkEnd w:id="1551"/>
      <w:bookmarkEnd w:id="1552"/>
      <w:bookmarkEnd w:id="1553"/>
    </w:p>
    <w:p w14:paraId="4FDCC4ED" w14:textId="7272471F" w:rsidR="00685ABF" w:rsidRPr="00924715" w:rsidRDefault="00685ABF" w:rsidP="00685ABF">
      <w:pPr>
        <w:pStyle w:val="ProductList-Body"/>
      </w:pPr>
      <w:r>
        <w:t>Gli utenti di un dispositivo ottenuto in licenza con le applicazioni qualificanti potranno accedere a Office Online per la visualizzazione e la modifica dei documenti tramite il Dispositivo con Licenza. L</w:t>
      </w:r>
      <w:r w:rsidR="00D651AE">
        <w:t>’</w:t>
      </w:r>
      <w:r>
        <w:t>Utente Principale di un Dispositivo con Licenza potrà accedere a Office Online per la visualizzazione e la modifica dei documenti tramite qualsiasi dispositivo. Le società potranno prendere visione della tabella che segue per le applicazioni desktop qualificanti. L</w:t>
      </w:r>
      <w:r w:rsidR="00D651AE">
        <w:t>’</w:t>
      </w:r>
      <w:r>
        <w:t xml:space="preserve">utilizzo di Office Online è disciplinato dalle relative condizioni di licenza disponibili nei Diritti di Utilizzo dei Servizi Online. </w:t>
      </w:r>
    </w:p>
    <w:p w14:paraId="4FDCC4F0" w14:textId="77777777" w:rsidR="004D4312" w:rsidRPr="00924715"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AE1EC5">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14:paraId="4FDCC4F8" w14:textId="77777777" w:rsidTr="00AE1EC5">
        <w:tc>
          <w:tcPr>
            <w:tcW w:w="4545" w:type="dxa"/>
          </w:tcPr>
          <w:p w14:paraId="4FDCC4F4" w14:textId="05AFF0B3" w:rsidR="00685ABF" w:rsidRPr="00924715"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924715" w:rsidRDefault="00685ABF" w:rsidP="00685ABF">
            <w:pPr>
              <w:pStyle w:val="ProductList-Body"/>
            </w:pPr>
            <w:r>
              <w:t>Office Professional Plus*</w:t>
            </w:r>
          </w:p>
          <w:p w14:paraId="4FDCC4F6" w14:textId="49B1B767"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14:paraId="4FDCC4F7" w14:textId="77777777" w:rsidR="00685ABF" w:rsidRDefault="00685ABF" w:rsidP="00685ABF">
            <w:pPr>
              <w:pStyle w:val="ProductList-Body"/>
            </w:pPr>
            <w:r>
              <w:t>Office Online per Office 365**</w:t>
            </w:r>
          </w:p>
        </w:tc>
      </w:tr>
    </w:tbl>
    <w:p w14:paraId="4FDCC4F9" w14:textId="3FB7B32C" w:rsidR="00685ABF" w:rsidRPr="00924715" w:rsidRDefault="00685ABF" w:rsidP="008E676F">
      <w:pPr>
        <w:pStyle w:val="ProductList-Body"/>
        <w:tabs>
          <w:tab w:val="clear" w:pos="158"/>
          <w:tab w:val="left" w:pos="180"/>
        </w:tabs>
      </w:pPr>
      <w:r>
        <w:t>*</w:t>
      </w:r>
      <w:r>
        <w:rPr>
          <w:i/>
        </w:rPr>
        <w:t>L</w:t>
      </w:r>
      <w:r w:rsidR="00D651AE">
        <w:rPr>
          <w:i/>
        </w:rPr>
        <w:t>’</w:t>
      </w:r>
      <w:r>
        <w:rPr>
          <w:i/>
        </w:rPr>
        <w:t>Applicazione Desktop Qualificante dovrà essere concessa in licenza con SA.</w:t>
      </w:r>
    </w:p>
    <w:p w14:paraId="4FDCC4FA" w14:textId="446ED7F5" w:rsidR="004D4312" w:rsidRPr="00924715" w:rsidRDefault="00685ABF" w:rsidP="008E676F">
      <w:pPr>
        <w:pStyle w:val="ProductList-Body"/>
        <w:tabs>
          <w:tab w:val="clear" w:pos="158"/>
          <w:tab w:val="left" w:pos="180"/>
        </w:tabs>
      </w:pPr>
      <w:r>
        <w:t>**</w:t>
      </w:r>
      <w:r>
        <w:rPr>
          <w:i/>
        </w:rPr>
        <w:t>Gli utenti dovranno anche ottenere la licenza per i piani di SharePoint Online per accedere al servizio Office Online.</w:t>
      </w:r>
    </w:p>
    <w:p w14:paraId="4FDCC4FB" w14:textId="77777777" w:rsidR="004D4312" w:rsidRPr="00924715" w:rsidRDefault="004D4312" w:rsidP="00685ABF">
      <w:pPr>
        <w:pStyle w:val="ProductList-Body"/>
      </w:pPr>
    </w:p>
    <w:p w14:paraId="6529FCE5" w14:textId="77777777" w:rsidR="006D3E15" w:rsidRDefault="006D3E15" w:rsidP="00EA116D">
      <w:pPr>
        <w:pStyle w:val="ProductList-SubSubSectionHeading"/>
        <w:outlineLvl w:val="2"/>
        <w:rPr>
          <w:b/>
          <w:color w:val="00188F"/>
        </w:rPr>
      </w:pPr>
      <w:bookmarkStart w:id="1554" w:name="_Toc379797441"/>
      <w:bookmarkStart w:id="1555" w:name="_Toc380513477"/>
      <w:bookmarkStart w:id="1556" w:name="_Toc380655527"/>
    </w:p>
    <w:p w14:paraId="4FDCC4FC" w14:textId="77777777" w:rsidR="003B3EBC" w:rsidRPr="00924715" w:rsidRDefault="003B3EBC" w:rsidP="00EA116D">
      <w:pPr>
        <w:pStyle w:val="ProductList-SubSubSectionHeading"/>
        <w:outlineLvl w:val="2"/>
      </w:pPr>
      <w:bookmarkStart w:id="1557" w:name="_Toc408656685"/>
      <w:bookmarkStart w:id="1558" w:name="SA_PlanningServices"/>
      <w:r>
        <w:rPr>
          <w:b/>
          <w:color w:val="00188F"/>
        </w:rPr>
        <w:t>Planning Services</w:t>
      </w:r>
      <w:bookmarkEnd w:id="1554"/>
      <w:bookmarkEnd w:id="1555"/>
      <w:bookmarkEnd w:id="1556"/>
      <w:bookmarkEnd w:id="1557"/>
      <w:bookmarkEnd w:id="1558"/>
    </w:p>
    <w:p w14:paraId="4FDCC4FD" w14:textId="35AB5B5C" w:rsidR="003B3EBC" w:rsidRPr="00924715" w:rsidRDefault="003B3EBC" w:rsidP="003B3EBC">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914B79">
        <w:t xml:space="preserve"> </w:t>
      </w:r>
      <w:r>
        <w:t>Il vantaggio Planning Services mette a disposizione delle società idonee offerte di servizi personalizzati predeterminati.</w:t>
      </w:r>
      <w:r w:rsidR="00914B79">
        <w:t xml:space="preserve"> </w:t>
      </w:r>
    </w:p>
    <w:p w14:paraId="0325A3B4" w14:textId="77777777" w:rsidR="00217724" w:rsidRPr="00924715" w:rsidRDefault="00217724" w:rsidP="00B710C4">
      <w:pPr>
        <w:pStyle w:val="ProductList-Body"/>
      </w:pPr>
    </w:p>
    <w:p w14:paraId="32C6A479" w14:textId="736A5D9A" w:rsidR="00B710C4" w:rsidRPr="00924715" w:rsidRDefault="00B710C4" w:rsidP="00B710C4">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 dettagli, le società potranno fare riferimento alla tabella che segue.</w:t>
      </w:r>
      <w:r w:rsidR="00914B79">
        <w:t xml:space="preserve"> </w:t>
      </w:r>
      <w:r>
        <w:t>Il numero di giorni che una società riceve per le offerte di Planning Services disponibili viene inserito in un pool di giorni Planning Services. Nella tabella seguente sono elencate le licenze qualificanti Applicazione e Server e i punti associati a ciascuna di esse:</w:t>
      </w:r>
    </w:p>
    <w:p w14:paraId="09A07B1F"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AE1EC5">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14:paraId="273FF8D1" w14:textId="77777777" w:rsidTr="00AE1EC5">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Prodotti del Pool di Applicazioni Office (incluse la famiglia di prodotti Office, Project Standard e Professional, Visio Standard e Professional),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AE1EC5">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Visual Studio Test Professional con MSDN e CAL per Microsoft Dynamics AX Enterprise</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AE1EC5">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AE1EC5">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924715" w:rsidRDefault="00B710C4" w:rsidP="008E676F">
      <w:pPr>
        <w:pStyle w:val="ProductList-Body"/>
        <w:tabs>
          <w:tab w:val="clear" w:pos="158"/>
          <w:tab w:val="left" w:pos="180"/>
        </w:tabs>
      </w:pPr>
      <w:r>
        <w:rPr>
          <w:b/>
          <w:i/>
        </w:rPr>
        <w:t>Nota:</w:t>
      </w:r>
      <w:r>
        <w:rPr>
          <w:i/>
        </w:rPr>
        <w:t xml:space="preserve"> per le CAL per SQL, le società potranno fare riferimento alla tabella del presente Articolo</w:t>
      </w:r>
    </w:p>
    <w:p w14:paraId="7F8EDA11" w14:textId="5CF3CFCC" w:rsidR="000F56C8" w:rsidRPr="00924715" w:rsidRDefault="000F56C8" w:rsidP="008E676F">
      <w:pPr>
        <w:pStyle w:val="ProductList-Body"/>
        <w:tabs>
          <w:tab w:val="clear" w:pos="158"/>
          <w:tab w:val="left" w:pos="180"/>
        </w:tabs>
      </w:pPr>
      <w:r>
        <w:rPr>
          <w:vertAlign w:val="superscript"/>
        </w:rPr>
        <w:t>1</w:t>
      </w:r>
      <w:r>
        <w:rPr>
          <w:i/>
        </w:rPr>
        <w:t xml:space="preserve"> Per la Professional CAL per Microsoft Dynamics CRM, la Functional CAL per Microsoft Dynamics e Microsoft Dynamics AC Store Server vengono assegnati 2 punti</w:t>
      </w:r>
    </w:p>
    <w:p w14:paraId="36656F21" w14:textId="2D74264A" w:rsidR="00B710C4" w:rsidRPr="00924715" w:rsidRDefault="00B710C4" w:rsidP="00677C94">
      <w:pPr>
        <w:spacing w:after="0" w:line="240" w:lineRule="auto"/>
      </w:pPr>
    </w:p>
    <w:p w14:paraId="6AD894A7" w14:textId="37781B32" w:rsidR="00B710C4" w:rsidRPr="00924715" w:rsidRDefault="00E85897" w:rsidP="00B710C4">
      <w:pPr>
        <w:pStyle w:val="ProductList-Body"/>
      </w:pPr>
      <w:r w:rsidRPr="00995584">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p w14:paraId="11CBCA93"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AE1EC5">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14:paraId="2898AF2A" w14:textId="77777777" w:rsidTr="00AE1EC5">
        <w:trPr>
          <w:trHeight w:val="127"/>
        </w:trPr>
        <w:tc>
          <w:tcPr>
            <w:tcW w:w="5265" w:type="dxa"/>
            <w:shd w:val="clear" w:color="auto" w:fill="FFFFFF"/>
            <w:tcMar>
              <w:top w:w="15" w:type="dxa"/>
              <w:left w:w="108" w:type="dxa"/>
              <w:bottom w:w="0" w:type="dxa"/>
              <w:right w:w="108" w:type="dxa"/>
            </w:tcMar>
          </w:tcPr>
          <w:p w14:paraId="679C5532" w14:textId="113F20D9" w:rsidR="00B710C4" w:rsidRPr="00717EC0" w:rsidRDefault="00B710C4" w:rsidP="00B710C4">
            <w:pPr>
              <w:pStyle w:val="ProductList-Body"/>
            </w:pPr>
            <w:r>
              <w:t>200</w:t>
            </w:r>
            <w:r w:rsidR="00A75D24">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AE1EC5">
        <w:trPr>
          <w:trHeight w:val="45"/>
        </w:trPr>
        <w:tc>
          <w:tcPr>
            <w:tcW w:w="5265" w:type="dxa"/>
            <w:shd w:val="clear" w:color="auto" w:fill="FFFFFF"/>
            <w:tcMar>
              <w:top w:w="15" w:type="dxa"/>
              <w:left w:w="108" w:type="dxa"/>
              <w:bottom w:w="0" w:type="dxa"/>
              <w:right w:w="108" w:type="dxa"/>
            </w:tcMar>
          </w:tcPr>
          <w:p w14:paraId="0484987B" w14:textId="51861424" w:rsidR="00B710C4" w:rsidRPr="00717EC0" w:rsidRDefault="00B710C4" w:rsidP="00F528C3">
            <w:pPr>
              <w:pStyle w:val="ProductList-Body"/>
            </w:pPr>
            <w:r>
              <w:t>500</w:t>
            </w:r>
            <w:r w:rsidR="00A75D24">
              <w:t xml:space="preserve"> – </w:t>
            </w:r>
            <w:r>
              <w:t>1</w:t>
            </w:r>
            <w:r w:rsidR="00F528C3">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AE1EC5">
        <w:trPr>
          <w:trHeight w:val="45"/>
        </w:trPr>
        <w:tc>
          <w:tcPr>
            <w:tcW w:w="5265" w:type="dxa"/>
            <w:shd w:val="clear" w:color="auto" w:fill="FFFFFF"/>
            <w:tcMar>
              <w:top w:w="15" w:type="dxa"/>
              <w:left w:w="108" w:type="dxa"/>
              <w:bottom w:w="0" w:type="dxa"/>
              <w:right w:w="108" w:type="dxa"/>
            </w:tcMar>
          </w:tcPr>
          <w:p w14:paraId="15672699" w14:textId="783CB9A5" w:rsidR="00B710C4" w:rsidRPr="00717EC0" w:rsidRDefault="00B710C4" w:rsidP="00F528C3">
            <w:pPr>
              <w:pStyle w:val="ProductList-Body"/>
            </w:pPr>
            <w:r>
              <w:t>2</w:t>
            </w:r>
            <w:r w:rsidR="00F528C3">
              <w:t>.</w:t>
            </w:r>
            <w:r>
              <w:t>000</w:t>
            </w:r>
            <w:r w:rsidR="00A75D24">
              <w:t xml:space="preserve"> – </w:t>
            </w:r>
            <w:r>
              <w:t>3</w:t>
            </w:r>
            <w:r w:rsidR="00F528C3">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AE1EC5">
        <w:trPr>
          <w:trHeight w:val="45"/>
        </w:trPr>
        <w:tc>
          <w:tcPr>
            <w:tcW w:w="5265" w:type="dxa"/>
            <w:shd w:val="clear" w:color="auto" w:fill="FFFFFF"/>
            <w:tcMar>
              <w:top w:w="15" w:type="dxa"/>
              <w:left w:w="108" w:type="dxa"/>
              <w:bottom w:w="0" w:type="dxa"/>
              <w:right w:w="108" w:type="dxa"/>
            </w:tcMar>
          </w:tcPr>
          <w:p w14:paraId="10B84B9A" w14:textId="1A399438" w:rsidR="00B710C4" w:rsidRPr="00717EC0" w:rsidRDefault="00B710C4" w:rsidP="00F528C3">
            <w:pPr>
              <w:pStyle w:val="ProductList-Body"/>
            </w:pPr>
            <w:r>
              <w:t>4</w:t>
            </w:r>
            <w:r w:rsidR="00F528C3">
              <w:t>.</w:t>
            </w:r>
            <w:r>
              <w:t>000 – 29</w:t>
            </w:r>
            <w:r w:rsidR="00F528C3">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AE1EC5">
        <w:trPr>
          <w:trHeight w:val="45"/>
        </w:trPr>
        <w:tc>
          <w:tcPr>
            <w:tcW w:w="5265" w:type="dxa"/>
            <w:shd w:val="clear" w:color="auto" w:fill="FFFFFF"/>
            <w:tcMar>
              <w:top w:w="15" w:type="dxa"/>
              <w:left w:w="108" w:type="dxa"/>
              <w:bottom w:w="0" w:type="dxa"/>
              <w:right w:w="108" w:type="dxa"/>
            </w:tcMar>
          </w:tcPr>
          <w:p w14:paraId="64360352" w14:textId="4E36B18D" w:rsidR="00B710C4" w:rsidRPr="00717EC0" w:rsidRDefault="00B710C4" w:rsidP="00F528C3">
            <w:pPr>
              <w:pStyle w:val="ProductList-Body"/>
            </w:pPr>
            <w:r>
              <w:t>30</w:t>
            </w:r>
            <w:r w:rsidR="00F528C3">
              <w:t>.</w:t>
            </w:r>
            <w:r>
              <w:t>000 – 49</w:t>
            </w:r>
            <w:r w:rsidR="00F528C3">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AE1EC5">
        <w:trPr>
          <w:trHeight w:val="45"/>
        </w:trPr>
        <w:tc>
          <w:tcPr>
            <w:tcW w:w="5265" w:type="dxa"/>
            <w:shd w:val="clear" w:color="auto" w:fill="FFFFFF"/>
            <w:tcMar>
              <w:top w:w="15" w:type="dxa"/>
              <w:left w:w="108" w:type="dxa"/>
              <w:bottom w:w="0" w:type="dxa"/>
              <w:right w:w="108" w:type="dxa"/>
            </w:tcMar>
          </w:tcPr>
          <w:p w14:paraId="1618073A" w14:textId="223620BF" w:rsidR="00B710C4" w:rsidRPr="00717EC0" w:rsidRDefault="00B710C4" w:rsidP="00F528C3">
            <w:pPr>
              <w:pStyle w:val="ProductList-Body"/>
            </w:pPr>
            <w:r>
              <w:t>50</w:t>
            </w:r>
            <w:r w:rsidR="00F528C3">
              <w:t>.</w:t>
            </w:r>
            <w:r>
              <w:t>000 – 99</w:t>
            </w:r>
            <w:r w:rsidR="00F528C3">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AE1EC5">
        <w:trPr>
          <w:trHeight w:val="45"/>
        </w:trPr>
        <w:tc>
          <w:tcPr>
            <w:tcW w:w="5265" w:type="dxa"/>
            <w:shd w:val="clear" w:color="auto" w:fill="FFFFFF"/>
            <w:tcMar>
              <w:top w:w="15" w:type="dxa"/>
              <w:left w:w="108" w:type="dxa"/>
              <w:bottom w:w="0" w:type="dxa"/>
              <w:right w:w="108" w:type="dxa"/>
            </w:tcMar>
          </w:tcPr>
          <w:p w14:paraId="16663354" w14:textId="1A891D8A" w:rsidR="00B710C4" w:rsidRPr="00717EC0" w:rsidRDefault="00B710C4" w:rsidP="00F528C3">
            <w:pPr>
              <w:pStyle w:val="ProductList-Body"/>
            </w:pPr>
            <w:r>
              <w:t>100</w:t>
            </w:r>
            <w:r w:rsidR="00F528C3">
              <w:t>.</w:t>
            </w:r>
            <w:r>
              <w:t>000 – 199</w:t>
            </w:r>
            <w:r w:rsidR="00F528C3">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AE1EC5">
        <w:trPr>
          <w:trHeight w:val="45"/>
        </w:trPr>
        <w:tc>
          <w:tcPr>
            <w:tcW w:w="5265" w:type="dxa"/>
            <w:shd w:val="clear" w:color="auto" w:fill="FFFFFF"/>
            <w:tcMar>
              <w:top w:w="15" w:type="dxa"/>
              <w:left w:w="108" w:type="dxa"/>
              <w:bottom w:w="0" w:type="dxa"/>
              <w:right w:w="108" w:type="dxa"/>
            </w:tcMar>
          </w:tcPr>
          <w:p w14:paraId="52E04AD0" w14:textId="464E4DC0" w:rsidR="00B710C4" w:rsidRPr="00717EC0" w:rsidRDefault="00B710C4" w:rsidP="00F528C3">
            <w:pPr>
              <w:pStyle w:val="ProductList-Body"/>
            </w:pPr>
            <w:r>
              <w:t>200</w:t>
            </w:r>
            <w:r w:rsidR="00F528C3">
              <w:t>.</w:t>
            </w:r>
            <w:r>
              <w:t>000 – 399</w:t>
            </w:r>
            <w:r w:rsidR="00F528C3">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AE1EC5">
        <w:trPr>
          <w:trHeight w:val="45"/>
        </w:trPr>
        <w:tc>
          <w:tcPr>
            <w:tcW w:w="5265" w:type="dxa"/>
            <w:shd w:val="clear" w:color="auto" w:fill="FFFFFF"/>
            <w:tcMar>
              <w:top w:w="15" w:type="dxa"/>
              <w:left w:w="108" w:type="dxa"/>
              <w:bottom w:w="0" w:type="dxa"/>
              <w:right w:w="108" w:type="dxa"/>
            </w:tcMar>
          </w:tcPr>
          <w:p w14:paraId="7A363D35" w14:textId="61371591" w:rsidR="00B710C4" w:rsidRPr="00717EC0" w:rsidRDefault="00B710C4" w:rsidP="00F528C3">
            <w:pPr>
              <w:pStyle w:val="ProductList-Body"/>
            </w:pPr>
            <w:r>
              <w:t>400</w:t>
            </w:r>
            <w:r w:rsidR="00F528C3">
              <w:t>.</w:t>
            </w:r>
            <w:r>
              <w:t>000 – 599</w:t>
            </w:r>
            <w:r w:rsidR="00F528C3">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AE1EC5">
        <w:trPr>
          <w:trHeight w:val="45"/>
        </w:trPr>
        <w:tc>
          <w:tcPr>
            <w:tcW w:w="5265" w:type="dxa"/>
            <w:shd w:val="clear" w:color="auto" w:fill="FFFFFF"/>
            <w:tcMar>
              <w:top w:w="15" w:type="dxa"/>
              <w:left w:w="108" w:type="dxa"/>
              <w:bottom w:w="0" w:type="dxa"/>
              <w:right w:w="108" w:type="dxa"/>
            </w:tcMar>
          </w:tcPr>
          <w:p w14:paraId="2A7B12F5" w14:textId="03C72D84" w:rsidR="00B710C4" w:rsidRPr="00717EC0" w:rsidRDefault="00B710C4" w:rsidP="00F528C3">
            <w:pPr>
              <w:pStyle w:val="ProductList-Body"/>
            </w:pPr>
            <w:r>
              <w:t>600</w:t>
            </w:r>
            <w:r w:rsidR="00F528C3">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924715" w:rsidRDefault="00B710C4" w:rsidP="00B710C4">
      <w:pPr>
        <w:pStyle w:val="ProductList-Body"/>
      </w:pPr>
    </w:p>
    <w:p w14:paraId="51064F92" w14:textId="42845266" w:rsidR="00B710C4" w:rsidRPr="00924715"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14:paraId="7A27712C" w14:textId="77777777" w:rsidR="00B710C4" w:rsidRPr="00924715"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AE1EC5">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14:paraId="39AB48C1" w14:textId="77777777" w:rsidTr="00AE1EC5">
        <w:trPr>
          <w:trHeight w:val="235"/>
        </w:trPr>
        <w:tc>
          <w:tcPr>
            <w:tcW w:w="5265" w:type="dxa"/>
            <w:shd w:val="clear" w:color="auto" w:fill="FFFFFF"/>
            <w:tcMar>
              <w:top w:w="15" w:type="dxa"/>
              <w:left w:w="108" w:type="dxa"/>
              <w:bottom w:w="0" w:type="dxa"/>
              <w:right w:w="108" w:type="dxa"/>
            </w:tcMar>
          </w:tcPr>
          <w:p w14:paraId="7C8C6267" w14:textId="5B512DF9" w:rsidR="00B710C4" w:rsidRPr="00717EC0" w:rsidRDefault="00D44565" w:rsidP="00B710C4">
            <w:pPr>
              <w:pStyle w:val="ProductList-Body"/>
            </w:pPr>
            <w:r>
              <w:t>200</w:t>
            </w:r>
            <w:r w:rsidR="00A75D24">
              <w:t xml:space="preserve"> – </w:t>
            </w:r>
            <w:r>
              <w:t>3.</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AE1EC5">
        <w:trPr>
          <w:trHeight w:val="55"/>
        </w:trPr>
        <w:tc>
          <w:tcPr>
            <w:tcW w:w="5265" w:type="dxa"/>
            <w:shd w:val="clear" w:color="auto" w:fill="FFFFFF"/>
            <w:tcMar>
              <w:top w:w="15" w:type="dxa"/>
              <w:left w:w="108" w:type="dxa"/>
              <w:bottom w:w="0" w:type="dxa"/>
              <w:right w:w="108" w:type="dxa"/>
            </w:tcMar>
          </w:tcPr>
          <w:p w14:paraId="7B12DE4A" w14:textId="0CA2A0D6" w:rsidR="00B710C4" w:rsidRPr="00717EC0" w:rsidRDefault="00B710C4" w:rsidP="00D44565">
            <w:pPr>
              <w:pStyle w:val="ProductList-Body"/>
            </w:pPr>
            <w:r>
              <w:t>4</w:t>
            </w:r>
            <w:r w:rsidR="00D44565">
              <w:t>.</w:t>
            </w:r>
            <w:r>
              <w:t>000 – 9</w:t>
            </w:r>
            <w:r w:rsidR="00D44565">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AE1EC5">
        <w:trPr>
          <w:trHeight w:val="45"/>
        </w:trPr>
        <w:tc>
          <w:tcPr>
            <w:tcW w:w="5265" w:type="dxa"/>
            <w:shd w:val="clear" w:color="auto" w:fill="FFFFFF"/>
            <w:tcMar>
              <w:top w:w="15" w:type="dxa"/>
              <w:left w:w="108" w:type="dxa"/>
              <w:bottom w:w="0" w:type="dxa"/>
              <w:right w:w="108" w:type="dxa"/>
            </w:tcMar>
          </w:tcPr>
          <w:p w14:paraId="6643E6DB" w14:textId="2DF77C42" w:rsidR="00B710C4" w:rsidRPr="00717EC0" w:rsidRDefault="00B710C4" w:rsidP="00D44565">
            <w:pPr>
              <w:pStyle w:val="ProductList-Body"/>
            </w:pPr>
            <w:r>
              <w:t>10</w:t>
            </w:r>
            <w:r w:rsidR="00D44565">
              <w:t>.</w:t>
            </w:r>
            <w:r>
              <w:t>000 – 99</w:t>
            </w:r>
            <w:r w:rsidR="00D44565">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AE1EC5">
        <w:trPr>
          <w:trHeight w:val="45"/>
        </w:trPr>
        <w:tc>
          <w:tcPr>
            <w:tcW w:w="5265" w:type="dxa"/>
            <w:shd w:val="clear" w:color="auto" w:fill="FFFFFF"/>
            <w:tcMar>
              <w:top w:w="15" w:type="dxa"/>
              <w:left w:w="108" w:type="dxa"/>
              <w:bottom w:w="0" w:type="dxa"/>
              <w:right w:w="108" w:type="dxa"/>
            </w:tcMar>
          </w:tcPr>
          <w:p w14:paraId="2C767C2A" w14:textId="2EA2081D" w:rsidR="00B710C4" w:rsidRPr="00717EC0" w:rsidRDefault="00B710C4" w:rsidP="00D44565">
            <w:pPr>
              <w:pStyle w:val="ProductList-Body"/>
            </w:pPr>
            <w:r>
              <w:t>100</w:t>
            </w:r>
            <w:r w:rsidR="00D44565">
              <w:t>.</w:t>
            </w:r>
            <w:r>
              <w:t>000 – 299</w:t>
            </w:r>
            <w:r w:rsidR="00D44565">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AE1EC5">
        <w:trPr>
          <w:trHeight w:val="73"/>
        </w:trPr>
        <w:tc>
          <w:tcPr>
            <w:tcW w:w="5265" w:type="dxa"/>
            <w:shd w:val="clear" w:color="auto" w:fill="FFFFFF"/>
            <w:tcMar>
              <w:top w:w="15" w:type="dxa"/>
              <w:left w:w="108" w:type="dxa"/>
              <w:bottom w:w="0" w:type="dxa"/>
              <w:right w:w="108" w:type="dxa"/>
            </w:tcMar>
          </w:tcPr>
          <w:p w14:paraId="0CBF2262" w14:textId="205A5952" w:rsidR="00B710C4" w:rsidRPr="00717EC0" w:rsidRDefault="00B710C4" w:rsidP="00D44565">
            <w:pPr>
              <w:pStyle w:val="ProductList-Body"/>
            </w:pPr>
            <w:r>
              <w:t>300</w:t>
            </w:r>
            <w:r w:rsidR="00D44565">
              <w:t>.</w:t>
            </w:r>
            <w:r>
              <w:t>000 – 599</w:t>
            </w:r>
            <w:r w:rsidR="00D44565">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AE1EC5">
        <w:trPr>
          <w:trHeight w:val="45"/>
        </w:trPr>
        <w:tc>
          <w:tcPr>
            <w:tcW w:w="5265" w:type="dxa"/>
            <w:shd w:val="clear" w:color="auto" w:fill="FFFFFF"/>
            <w:tcMar>
              <w:top w:w="15" w:type="dxa"/>
              <w:left w:w="108" w:type="dxa"/>
              <w:bottom w:w="0" w:type="dxa"/>
              <w:right w:w="108" w:type="dxa"/>
            </w:tcMar>
          </w:tcPr>
          <w:p w14:paraId="44A5ABFB" w14:textId="2CA27241" w:rsidR="00B710C4" w:rsidRPr="00717EC0" w:rsidRDefault="00B710C4" w:rsidP="00D44565">
            <w:pPr>
              <w:pStyle w:val="ProductList-Body"/>
            </w:pPr>
            <w:r>
              <w:t>600</w:t>
            </w:r>
            <w:r w:rsidR="00D44565">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924715" w:rsidRDefault="00B710C4" w:rsidP="00B710C4">
      <w:pPr>
        <w:pStyle w:val="ProductList-Body"/>
      </w:pPr>
    </w:p>
    <w:p w14:paraId="4FDCC4FE" w14:textId="50933516" w:rsidR="003B3EBC" w:rsidRPr="00924715"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14:paraId="4FDCC4FF" w14:textId="77777777" w:rsidR="003B3EBC" w:rsidRPr="008E026C" w:rsidRDefault="003B3EBC" w:rsidP="00D73C40">
      <w:pPr>
        <w:pStyle w:val="ProductList-Body"/>
        <w:numPr>
          <w:ilvl w:val="0"/>
          <w:numId w:val="19"/>
        </w:numPr>
        <w:ind w:left="450" w:hanging="270"/>
        <w:rPr>
          <w:lang w:val="en-US"/>
        </w:rPr>
      </w:pPr>
      <w:r w:rsidRPr="008E026C">
        <w:rPr>
          <w:lang w:val="en-US"/>
        </w:rPr>
        <w:t>Desktop Deployment Planning Services (DDPS)</w:t>
      </w:r>
    </w:p>
    <w:p w14:paraId="4DE88C07" w14:textId="77777777" w:rsidR="000972B6" w:rsidRPr="00924715" w:rsidRDefault="000972B6" w:rsidP="00D73C40">
      <w:pPr>
        <w:pStyle w:val="ProductList-Body"/>
        <w:numPr>
          <w:ilvl w:val="1"/>
          <w:numId w:val="19"/>
        </w:numPr>
        <w:ind w:left="720" w:hanging="270"/>
      </w:pPr>
      <w:r>
        <w:t>Piano di implementazione di Office 365. Livelli di Servizio: 3 o 10 giorni.</w:t>
      </w:r>
    </w:p>
    <w:p w14:paraId="4FDCC500" w14:textId="334004BB" w:rsidR="003B3EBC" w:rsidRPr="00924715" w:rsidRDefault="00B710C4" w:rsidP="00D73C40">
      <w:pPr>
        <w:pStyle w:val="ProductList-Body"/>
        <w:numPr>
          <w:ilvl w:val="1"/>
          <w:numId w:val="19"/>
        </w:numPr>
        <w:ind w:left="720" w:hanging="270"/>
      </w:pPr>
      <w:r>
        <w:t>Piano di implementazione o di aggiornamento per Office e Windows. Livelli di Servizio: 1, 3, 5, 10 o 15 giorni.</w:t>
      </w:r>
    </w:p>
    <w:p w14:paraId="56418383" w14:textId="448BC7BB" w:rsidR="000972B6" w:rsidRPr="00924715" w:rsidRDefault="000972B6" w:rsidP="00D73C40">
      <w:pPr>
        <w:pStyle w:val="ProductList-Body"/>
        <w:numPr>
          <w:ilvl w:val="1"/>
          <w:numId w:val="19"/>
        </w:numPr>
        <w:ind w:left="720" w:hanging="270"/>
      </w:pPr>
      <w:r>
        <w:t>Piano di implementazione di Windows Mobility. Livelli di Servizio: 5, 10 o 15 giorni</w:t>
      </w:r>
    </w:p>
    <w:p w14:paraId="4FDCC502" w14:textId="77777777" w:rsidR="003B3EBC" w:rsidRPr="008E026C" w:rsidRDefault="003B3EBC" w:rsidP="00D73C40">
      <w:pPr>
        <w:pStyle w:val="ProductList-Body"/>
        <w:numPr>
          <w:ilvl w:val="0"/>
          <w:numId w:val="19"/>
        </w:numPr>
        <w:ind w:left="450" w:hanging="270"/>
        <w:rPr>
          <w:lang w:val="en-US"/>
        </w:rPr>
      </w:pPr>
      <w:r w:rsidRPr="008E026C">
        <w:rPr>
          <w:lang w:val="en-US"/>
        </w:rPr>
        <w:t>SharePoint Deployment Planning Services (SDPS)</w:t>
      </w:r>
    </w:p>
    <w:p w14:paraId="6719CCE0" w14:textId="77777777" w:rsidR="00424EF7" w:rsidRPr="00924715" w:rsidRDefault="00424EF7" w:rsidP="00D73C40">
      <w:pPr>
        <w:pStyle w:val="ProductList-Body"/>
        <w:numPr>
          <w:ilvl w:val="1"/>
          <w:numId w:val="19"/>
        </w:numPr>
        <w:ind w:left="720" w:hanging="270"/>
      </w:pPr>
      <w:r>
        <w:t>Piano di implementazione di Office 365. Livelli di Servizio: 3 o 10 giorni.</w:t>
      </w:r>
    </w:p>
    <w:p w14:paraId="4FDCC503" w14:textId="5A5A6C16" w:rsidR="003B3EBC" w:rsidRPr="00924715" w:rsidRDefault="00B710C4" w:rsidP="00D73C40">
      <w:pPr>
        <w:pStyle w:val="ProductList-Body"/>
        <w:numPr>
          <w:ilvl w:val="1"/>
          <w:numId w:val="19"/>
        </w:numPr>
        <w:ind w:left="720" w:hanging="270"/>
      </w:pPr>
      <w:r>
        <w:t>Piano di implementazione o di aggiornamento per SharePoint. Livelli di Servizio: 1, 3, 5, 10 o 15 giorni.</w:t>
      </w:r>
      <w:r w:rsidR="00914B79">
        <w:t xml:space="preserve"> </w:t>
      </w:r>
    </w:p>
    <w:p w14:paraId="25CA4657" w14:textId="028E2645" w:rsidR="000972B6" w:rsidRPr="00924715" w:rsidRDefault="000972B6" w:rsidP="00D73C40">
      <w:pPr>
        <w:pStyle w:val="ProductList-Body"/>
        <w:numPr>
          <w:ilvl w:val="1"/>
          <w:numId w:val="19"/>
        </w:numPr>
        <w:ind w:left="720" w:hanging="270"/>
      </w:pPr>
      <w:r>
        <w:t>Piano di implementazione per Microsoft Project Server. Livello di Servizio: 5 giorni.</w:t>
      </w:r>
    </w:p>
    <w:p w14:paraId="1FD0D0BE" w14:textId="25211E25" w:rsidR="000972B6" w:rsidRPr="00924715" w:rsidRDefault="000972B6" w:rsidP="00D73C40">
      <w:pPr>
        <w:pStyle w:val="ProductList-Body"/>
        <w:numPr>
          <w:ilvl w:val="1"/>
          <w:numId w:val="19"/>
        </w:numPr>
        <w:ind w:left="720" w:hanging="270"/>
      </w:pPr>
      <w:r>
        <w:t>Piano di implementazione di Yammer. Livello di Servizio: 3 giorni.</w:t>
      </w:r>
    </w:p>
    <w:p w14:paraId="4FDCC505" w14:textId="77777777" w:rsidR="003B3EBC" w:rsidRPr="008E026C" w:rsidRDefault="003B3EBC" w:rsidP="00D73C40">
      <w:pPr>
        <w:pStyle w:val="ProductList-Body"/>
        <w:numPr>
          <w:ilvl w:val="0"/>
          <w:numId w:val="19"/>
        </w:numPr>
        <w:ind w:left="450" w:hanging="270"/>
        <w:rPr>
          <w:lang w:val="en-US"/>
        </w:rPr>
      </w:pPr>
      <w:r w:rsidRPr="008E026C">
        <w:rPr>
          <w:lang w:val="en-US"/>
        </w:rPr>
        <w:t>Lync and Exchange Deployment Planning Services (L&amp;EDPS)</w:t>
      </w:r>
    </w:p>
    <w:p w14:paraId="62C17037" w14:textId="77777777" w:rsidR="00424EF7" w:rsidRPr="00924715" w:rsidRDefault="00424EF7" w:rsidP="00D73C40">
      <w:pPr>
        <w:pStyle w:val="ProductList-Body"/>
        <w:numPr>
          <w:ilvl w:val="1"/>
          <w:numId w:val="19"/>
        </w:numPr>
        <w:ind w:left="720" w:hanging="270"/>
      </w:pPr>
      <w:r>
        <w:t>Piano di implementazione di Office 365. Livelli di Servizio: 3 o 10 giorni.</w:t>
      </w:r>
    </w:p>
    <w:p w14:paraId="4FDCC506" w14:textId="3666086B" w:rsidR="003B3EBC" w:rsidRPr="00924715" w:rsidRDefault="00B710C4" w:rsidP="00D73C40">
      <w:pPr>
        <w:pStyle w:val="ProductList-Body"/>
        <w:numPr>
          <w:ilvl w:val="1"/>
          <w:numId w:val="19"/>
        </w:numPr>
        <w:ind w:left="720" w:hanging="270"/>
      </w:pPr>
      <w:r>
        <w:t>Piano di implementazione o di aggiornamento per Exchange. Livelli di Servizio: 1, 3, 5, 10 o 15 giorni.</w:t>
      </w:r>
    </w:p>
    <w:p w14:paraId="1FFD8361" w14:textId="79CCC3F6" w:rsidR="00424EF7" w:rsidRPr="00924715" w:rsidRDefault="00424EF7" w:rsidP="00D73C40">
      <w:pPr>
        <w:pStyle w:val="ProductList-Body"/>
        <w:numPr>
          <w:ilvl w:val="1"/>
          <w:numId w:val="19"/>
        </w:numPr>
        <w:ind w:left="720" w:hanging="270"/>
      </w:pPr>
      <w:r>
        <w:t>Piano di implementazione o di aggiornamento per Lync. Livelli di Servizio: 1, 3, 5, 10 o 15 giorni.</w:t>
      </w:r>
    </w:p>
    <w:p w14:paraId="6943FFDF" w14:textId="708685AD" w:rsidR="00424EF7" w:rsidRPr="00924715" w:rsidRDefault="00424EF7" w:rsidP="00D73C40">
      <w:pPr>
        <w:pStyle w:val="ProductList-Body"/>
        <w:numPr>
          <w:ilvl w:val="1"/>
          <w:numId w:val="19"/>
        </w:numPr>
        <w:ind w:left="720" w:hanging="270"/>
      </w:pPr>
      <w:r>
        <w:t>Piano per Exchange Online Protection. Livelli di Servizio: 3 giorni.</w:t>
      </w:r>
    </w:p>
    <w:p w14:paraId="79A263D7" w14:textId="27531600" w:rsidR="00424EF7" w:rsidRPr="00924715" w:rsidRDefault="00424EF7" w:rsidP="00D73C40">
      <w:pPr>
        <w:pStyle w:val="ProductList-Body"/>
        <w:numPr>
          <w:ilvl w:val="1"/>
          <w:numId w:val="19"/>
        </w:numPr>
        <w:ind w:left="720" w:hanging="270"/>
      </w:pPr>
      <w:r>
        <w:t>Piano di Prevenzione della Perdita dei Dati di Exchange. Livelli di Servizio: 1 giorno.</w:t>
      </w:r>
    </w:p>
    <w:p w14:paraId="4FDCC508" w14:textId="77777777" w:rsidR="003B3EBC" w:rsidRPr="008E026C" w:rsidRDefault="003B3EBC" w:rsidP="00D73C40">
      <w:pPr>
        <w:pStyle w:val="ProductList-Body"/>
        <w:numPr>
          <w:ilvl w:val="0"/>
          <w:numId w:val="19"/>
        </w:numPr>
        <w:ind w:left="450" w:hanging="270"/>
        <w:rPr>
          <w:lang w:val="en-US"/>
        </w:rPr>
      </w:pPr>
      <w:r w:rsidRPr="008E026C">
        <w:rPr>
          <w:lang w:val="en-US"/>
        </w:rPr>
        <w:t>Private Cloud, Management and Virtualization Deployment Planning Services (PVDPS)</w:t>
      </w:r>
    </w:p>
    <w:p w14:paraId="4FDCC50A" w14:textId="20F8878F" w:rsidR="003B3EBC" w:rsidRPr="00924715" w:rsidRDefault="008E676F" w:rsidP="00D73C40">
      <w:pPr>
        <w:pStyle w:val="ProductList-Body"/>
        <w:numPr>
          <w:ilvl w:val="1"/>
          <w:numId w:val="19"/>
        </w:numPr>
        <w:ind w:left="720" w:hanging="270"/>
      </w:pPr>
      <w:r>
        <w:t>Piano di aggiornamento per Windows Server. Livelli di Servizio: 3, 5, 10 o 15 giorni.</w:t>
      </w:r>
    </w:p>
    <w:p w14:paraId="0C6C9603" w14:textId="347FAE2E" w:rsidR="00424EF7" w:rsidRPr="00924715" w:rsidRDefault="00424EF7" w:rsidP="00D73C40">
      <w:pPr>
        <w:pStyle w:val="ProductList-Body"/>
        <w:numPr>
          <w:ilvl w:val="1"/>
          <w:numId w:val="19"/>
        </w:numPr>
        <w:ind w:left="720" w:hanging="270"/>
      </w:pPr>
      <w:r>
        <w:t>Plan di migrazione a Hyper-V da VMware. Livelli di Servizio: 3, 5 o 10 giorni.</w:t>
      </w:r>
    </w:p>
    <w:p w14:paraId="21F0F8A6" w14:textId="3846346A" w:rsidR="00424EF7" w:rsidRPr="00924715" w:rsidRDefault="00424EF7" w:rsidP="00D73C40">
      <w:pPr>
        <w:pStyle w:val="ProductList-Body"/>
        <w:numPr>
          <w:ilvl w:val="1"/>
          <w:numId w:val="19"/>
        </w:numPr>
        <w:ind w:left="720" w:hanging="270"/>
      </w:pPr>
      <w:r>
        <w:t>Piano di implementazione di una soluzione per la gestione di data center Microsoft per System Center e Windows Server Hyper-V. Livelli di Servizio: 3, 5 o 10 giorni.</w:t>
      </w:r>
    </w:p>
    <w:p w14:paraId="09603398" w14:textId="52B5219D" w:rsidR="00424EF7" w:rsidRPr="00924715" w:rsidRDefault="00424EF7" w:rsidP="00D73C40">
      <w:pPr>
        <w:pStyle w:val="ProductList-Body"/>
        <w:numPr>
          <w:ilvl w:val="1"/>
          <w:numId w:val="19"/>
        </w:numPr>
        <w:ind w:left="720" w:hanging="270"/>
      </w:pPr>
      <w:r>
        <w:t>Piano di Implementazione di Enterprise Mobility. Livelli di Servizio: 3, 5, 10 o 15 giorni.</w:t>
      </w:r>
    </w:p>
    <w:p w14:paraId="4FDCC50B" w14:textId="77777777" w:rsidR="003B3EBC" w:rsidRPr="008E026C" w:rsidRDefault="003B3EBC" w:rsidP="00D73C40">
      <w:pPr>
        <w:pStyle w:val="ProductList-Body"/>
        <w:numPr>
          <w:ilvl w:val="0"/>
          <w:numId w:val="19"/>
        </w:numPr>
        <w:ind w:left="450" w:hanging="270"/>
        <w:rPr>
          <w:lang w:val="en-US"/>
        </w:rPr>
      </w:pPr>
      <w:r w:rsidRPr="008E026C">
        <w:rPr>
          <w:lang w:val="en-US"/>
        </w:rPr>
        <w:t>SQL Server Deployment Planning Services (SSDPS)</w:t>
      </w:r>
    </w:p>
    <w:p w14:paraId="4FDCC50D" w14:textId="02705AAF" w:rsidR="003B3EBC" w:rsidRPr="00924715" w:rsidRDefault="00B710C4" w:rsidP="00D73C40">
      <w:pPr>
        <w:pStyle w:val="ProductList-Body"/>
        <w:numPr>
          <w:ilvl w:val="1"/>
          <w:numId w:val="19"/>
        </w:numPr>
        <w:ind w:left="720" w:hanging="270"/>
      </w:pPr>
      <w:r>
        <w:t>Piano di implementazione, aggiornamento o migrazione per SQL Server. Livelli di Servizio: 3, 5, 10 o 15 giorni.</w:t>
      </w:r>
    </w:p>
    <w:p w14:paraId="4FDCC50E" w14:textId="77777777" w:rsidR="003B3EBC" w:rsidRPr="008E026C" w:rsidRDefault="003B3EBC" w:rsidP="00D73C40">
      <w:pPr>
        <w:pStyle w:val="ProductList-Body"/>
        <w:numPr>
          <w:ilvl w:val="0"/>
          <w:numId w:val="19"/>
        </w:numPr>
        <w:ind w:left="450" w:hanging="270"/>
        <w:rPr>
          <w:lang w:val="en-US"/>
        </w:rPr>
      </w:pPr>
      <w:r w:rsidRPr="008E026C">
        <w:rPr>
          <w:lang w:val="en-US"/>
        </w:rPr>
        <w:t>Developer Tools Deployment Planning Services (DTDPS)</w:t>
      </w:r>
    </w:p>
    <w:p w14:paraId="4FDCC510" w14:textId="49ADF40B" w:rsidR="003B3EBC" w:rsidRPr="00924715" w:rsidRDefault="00B710C4" w:rsidP="00D73C40">
      <w:pPr>
        <w:pStyle w:val="ProductList-Body"/>
        <w:numPr>
          <w:ilvl w:val="1"/>
          <w:numId w:val="19"/>
        </w:numPr>
        <w:ind w:left="720" w:hanging="270"/>
      </w:pPr>
      <w:r>
        <w:t>Piano di implementazione di Visual Studio e Visual Studio Team Foundation Server. Livelli di Servizio: 3 o 5 giorni.</w:t>
      </w:r>
    </w:p>
    <w:p w14:paraId="4FDCC511" w14:textId="77777777" w:rsidR="003B3EBC" w:rsidRPr="008E026C" w:rsidRDefault="003B3EBC" w:rsidP="00D73C40">
      <w:pPr>
        <w:pStyle w:val="ProductList-Body"/>
        <w:numPr>
          <w:ilvl w:val="0"/>
          <w:numId w:val="19"/>
        </w:numPr>
        <w:ind w:left="450" w:hanging="270"/>
        <w:rPr>
          <w:lang w:val="en-US"/>
        </w:rPr>
      </w:pPr>
      <w:r w:rsidRPr="008E026C">
        <w:rPr>
          <w:lang w:val="en-US"/>
        </w:rPr>
        <w:t>Cloud Pubblico, Azure Deployment Planning Services (AZDPS)</w:t>
      </w:r>
    </w:p>
    <w:p w14:paraId="4FDCC513" w14:textId="7365E19D" w:rsidR="003B3EBC" w:rsidRPr="00924715" w:rsidRDefault="0099687F" w:rsidP="00D73C40">
      <w:pPr>
        <w:pStyle w:val="ProductList-Body"/>
        <w:numPr>
          <w:ilvl w:val="1"/>
          <w:numId w:val="19"/>
        </w:numPr>
        <w:ind w:left="720" w:hanging="270"/>
      </w:pPr>
      <w:r>
        <w:t>Pianificazione di demo e attivazioni per Microsoft Azure. Livelli di Servizio: 3, 5, 10 o 15 giorni.</w:t>
      </w:r>
    </w:p>
    <w:p w14:paraId="25CB11AD" w14:textId="5E9E4477" w:rsidR="0099687F" w:rsidRPr="00924715" w:rsidRDefault="0099687F" w:rsidP="00D73C40">
      <w:pPr>
        <w:pStyle w:val="ProductList-Body"/>
        <w:numPr>
          <w:ilvl w:val="1"/>
          <w:numId w:val="19"/>
        </w:numPr>
        <w:ind w:left="720" w:hanging="270"/>
      </w:pPr>
      <w:r>
        <w:t>Piano di Implementazione di Enterprise Mobility. Livelli di Servizio: 3, 5, 10 o 15 giorni.</w:t>
      </w:r>
    </w:p>
    <w:p w14:paraId="51F928C7" w14:textId="4F6FAF64" w:rsidR="0099687F" w:rsidRPr="00924715" w:rsidRDefault="0099687F" w:rsidP="00D73C40">
      <w:pPr>
        <w:pStyle w:val="ProductList-Body"/>
        <w:numPr>
          <w:ilvl w:val="0"/>
          <w:numId w:val="19"/>
        </w:numPr>
        <w:ind w:left="450" w:hanging="270"/>
      </w:pPr>
      <w:r>
        <w:t>Microsoft Dynamics Deployment Planning Services (DYDPS)</w:t>
      </w:r>
    </w:p>
    <w:p w14:paraId="7443B183" w14:textId="62F4CDD5" w:rsidR="0099687F" w:rsidRPr="00924715" w:rsidRDefault="0099687F" w:rsidP="00D73C40">
      <w:pPr>
        <w:pStyle w:val="ProductList-Body"/>
        <w:numPr>
          <w:ilvl w:val="1"/>
          <w:numId w:val="19"/>
        </w:numPr>
        <w:ind w:left="720" w:hanging="270"/>
      </w:pPr>
      <w:r>
        <w:t>Piano di implementazione o aggiornamento di Microsoft Dynamics CRM. Livelli di Servizio: 3, 5, 10 o 15 giorni.</w:t>
      </w:r>
    </w:p>
    <w:p w14:paraId="20A487A7" w14:textId="3F49F91D" w:rsidR="0099687F" w:rsidRPr="00924715" w:rsidRDefault="0099687F" w:rsidP="00D73C40">
      <w:pPr>
        <w:pStyle w:val="ProductList-Body"/>
        <w:numPr>
          <w:ilvl w:val="1"/>
          <w:numId w:val="19"/>
        </w:numPr>
        <w:ind w:left="720" w:hanging="270"/>
      </w:pPr>
      <w:r>
        <w:t>Piano di implementazione di Microsoft Dynamics AX. Livelli di Servizio: 3, 5, 10 o 15 giorni.</w:t>
      </w:r>
    </w:p>
    <w:p w14:paraId="4FDCC514" w14:textId="77777777" w:rsidR="003B3EBC" w:rsidRPr="00924715" w:rsidRDefault="003B3EBC" w:rsidP="003B3EBC">
      <w:pPr>
        <w:pStyle w:val="ProductList-Body"/>
      </w:pPr>
    </w:p>
    <w:p w14:paraId="4FDCC580" w14:textId="597C54F0" w:rsidR="00132A99" w:rsidRPr="00924715" w:rsidRDefault="003B3EBC" w:rsidP="00132A99">
      <w:pPr>
        <w:pStyle w:val="ProductList-Body"/>
      </w:pPr>
      <w:r>
        <w:t>L</w:t>
      </w:r>
      <w:r w:rsidR="00D651AE">
        <w:t>’</w:t>
      </w:r>
      <w:r>
        <w:t>elenco di servizi disponibili e di livelli di servizi associati potrà cambiare in qualsiasi momento.</w:t>
      </w:r>
      <w:r w:rsidR="00914B79">
        <w:t xml:space="preserve"> </w:t>
      </w:r>
      <w:r>
        <w:t>I Provider Qualificati forniranno alle società su loro richiesta uno schema dell</w:t>
      </w:r>
      <w:r w:rsidR="00D651AE">
        <w:t>’</w:t>
      </w:r>
      <w:r>
        <w:t>Ambito di Lavoro disponibile per ciascuna delle offerte di servizi di cui sopra.</w:t>
      </w:r>
    </w:p>
    <w:p w14:paraId="3B6B5DB2" w14:textId="77777777" w:rsidR="008E676F" w:rsidRPr="00924715" w:rsidRDefault="008E676F" w:rsidP="00132A99">
      <w:pPr>
        <w:pStyle w:val="ProductList-Body"/>
      </w:pPr>
    </w:p>
    <w:p w14:paraId="4FDCC581" w14:textId="73749F15" w:rsidR="00132A99" w:rsidRPr="00924715"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914B79">
        <w:t xml:space="preserve"> </w:t>
      </w:r>
      <w: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914B79">
        <w:t xml:space="preserve"> </w:t>
      </w:r>
      <w:r>
        <w:t>Tali giorni possono essere utilizzati per creare voucher per i servizi disponibili, ad esempio DDPS o SDPS.</w:t>
      </w:r>
      <w:r w:rsidR="00914B79">
        <w:t xml:space="preserve"> </w:t>
      </w:r>
      <w:r>
        <w:t>*L</w:t>
      </w:r>
      <w:r w:rsidR="00D651AE">
        <w:t>’</w:t>
      </w:r>
      <w:r>
        <w:t>idoneità delle società a riconvertire i giorni in giorni Voucher Corsi è limitata sulla base del numero di giorni disponibili a livello di Giorni Planning Services.</w:t>
      </w:r>
      <w:r w:rsidR="00914B79">
        <w:t xml:space="preserve"> </w:t>
      </w:r>
    </w:p>
    <w:p w14:paraId="4FDCC582" w14:textId="77777777" w:rsidR="00132A99" w:rsidRPr="00924715" w:rsidRDefault="00132A99" w:rsidP="00132A99">
      <w:pPr>
        <w:pStyle w:val="ProductList-Body"/>
      </w:pPr>
    </w:p>
    <w:p w14:paraId="4FDCC583" w14:textId="77777777" w:rsidR="00132A99" w:rsidRPr="00924715" w:rsidRDefault="00132A99" w:rsidP="00132A99">
      <w:pPr>
        <w:pStyle w:val="ProductList-Body"/>
      </w:pPr>
      <w:r>
        <w:t>Le società con Contratti Multilicenza idonei che non hanno soddisfatto la soglia minima per ricevere i Planning Services, ma che soddisfano o superano i criteri per la conversione dei giorni Voucher Corsi potranno convertire tali giorni come illustrato sopra.</w:t>
      </w:r>
    </w:p>
    <w:p w14:paraId="4FDCC584" w14:textId="77777777" w:rsidR="00132A99" w:rsidRPr="00924715" w:rsidRDefault="00132A99" w:rsidP="00132A99">
      <w:pPr>
        <w:pStyle w:val="ProductList-Body"/>
      </w:pPr>
    </w:p>
    <w:p w14:paraId="4FDCC585" w14:textId="7512FCE6" w:rsidR="00132A99" w:rsidRPr="00924715" w:rsidRDefault="00132A99" w:rsidP="00D73C40">
      <w:pPr>
        <w:pStyle w:val="ProductList-Body"/>
        <w:numPr>
          <w:ilvl w:val="0"/>
          <w:numId w:val="20"/>
        </w:numPr>
        <w:ind w:left="450" w:hanging="270"/>
      </w:pPr>
      <w:r>
        <w:t>I Planning Services potranno essere forniti alla società da Partner Microsoft qualificati o da Microsoft Consulting Services.</w:t>
      </w:r>
      <w:r w:rsidR="00914B79">
        <w:t xml:space="preserve"> </w:t>
      </w:r>
      <w:r>
        <w:t>Si applicano le “Condizioni per l</w:t>
      </w:r>
      <w:r w:rsidR="00D651AE">
        <w:t>’</w:t>
      </w:r>
      <w:r>
        <w:t>Utilizzo” locali stabilite dal provider Microsoft qualificato. I servizi erogati con i voucher vengono forniti ai sensi di un contratto tra la Società e il Provider Qualificato; Microsoft non è responsabile dell</w:t>
      </w:r>
      <w:r w:rsidR="00D651AE">
        <w:t>’</w:t>
      </w:r>
      <w:r>
        <w:t>eventuale funzionamento o mancato funzionamento dei servizi da parte del Provider Qualificato. L</w:t>
      </w:r>
      <w:r w:rsidR="00D651AE">
        <w:t>’</w:t>
      </w:r>
      <w:r>
        <w:t xml:space="preserve">elenco dei Provider Qualificati è visibile al seguente indirizzo: </w:t>
      </w:r>
      <w:hyperlink r:id="rId61" w:history="1">
        <w:r>
          <w:rPr>
            <w:rStyle w:val="Hyperlink"/>
          </w:rPr>
          <w:t>http://directory.partners.extranet.microsoft.com/psbproviders</w:t>
        </w:r>
      </w:hyperlink>
      <w:r w:rsidR="00A10C0C" w:rsidRPr="00A10C0C">
        <w:t>.</w:t>
      </w:r>
    </w:p>
    <w:p w14:paraId="6A369C5A" w14:textId="7CDF7712" w:rsidR="00B710C4" w:rsidRPr="00924715" w:rsidRDefault="00B710C4" w:rsidP="00D73C40">
      <w:pPr>
        <w:pStyle w:val="ProductList-Body"/>
        <w:numPr>
          <w:ilvl w:val="0"/>
          <w:numId w:val="20"/>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14:paraId="4FDCC586" w14:textId="77777777" w:rsidR="00132A99" w:rsidRPr="00924715" w:rsidRDefault="00132A99" w:rsidP="00D73C40">
      <w:pPr>
        <w:pStyle w:val="ProductList-Body"/>
        <w:numPr>
          <w:ilvl w:val="0"/>
          <w:numId w:val="20"/>
        </w:numPr>
        <w:ind w:left="450" w:hanging="270"/>
      </w:pPr>
      <w:r>
        <w:t>I voucher Planning Services possono essere riscattati solo dalla società idonea a ricevere il vantaggio.</w:t>
      </w:r>
    </w:p>
    <w:p w14:paraId="4FDCC587" w14:textId="77777777" w:rsidR="00132A99" w:rsidRPr="00924715" w:rsidRDefault="00132A99" w:rsidP="00D73C40">
      <w:pPr>
        <w:pStyle w:val="ProductList-Body"/>
        <w:numPr>
          <w:ilvl w:val="0"/>
          <w:numId w:val="20"/>
        </w:numPr>
        <w:ind w:left="450" w:hanging="270"/>
      </w:pPr>
      <w:r>
        <w:t>I voucher Planning Services non potranno essere scambiati con contante, somme di denaro o altri corrispettivi.</w:t>
      </w:r>
    </w:p>
    <w:p w14:paraId="4FDCC588" w14:textId="7C33CD91" w:rsidR="00132A99" w:rsidRPr="00924715" w:rsidRDefault="00132A99" w:rsidP="00D73C40">
      <w:pPr>
        <w:pStyle w:val="ProductList-Body"/>
        <w:numPr>
          <w:ilvl w:val="0"/>
          <w:numId w:val="20"/>
        </w:numPr>
        <w:ind w:left="450" w:hanging="270"/>
      </w:pPr>
      <w:r>
        <w:t>Le società potranno acquistare servizi aggiuntivi oltre a quelli coperti dall</w:t>
      </w:r>
      <w:r w:rsidR="00D651AE">
        <w:t>’</w:t>
      </w:r>
      <w:r>
        <w:t>ambito di lavoro (secondo quanto definito dal tipo di voucher e dal livello di servizio) dal loro provider al di fuori di questo programma.</w:t>
      </w:r>
    </w:p>
    <w:p w14:paraId="4FDCC589" w14:textId="77777777" w:rsidR="00132A99" w:rsidRPr="00924715" w:rsidRDefault="00132A99" w:rsidP="00D73C40">
      <w:pPr>
        <w:pStyle w:val="ProductList-Body"/>
        <w:numPr>
          <w:ilvl w:val="0"/>
          <w:numId w:val="20"/>
        </w:numPr>
        <w:ind w:left="450" w:hanging="270"/>
      </w:pPr>
      <w:r>
        <w:t>La riduzione della copertura SA qualificante in seguito a resi o altre modifiche apportate alla fatturazione, ove ammessa, potrà diminuire i giorni di idoneità ai Planning Services della società.</w:t>
      </w:r>
    </w:p>
    <w:p w14:paraId="5CDC21B6" w14:textId="45756380" w:rsidR="00EA4BEE" w:rsidRPr="00924715" w:rsidRDefault="00EA4BEE" w:rsidP="00D73C40">
      <w:pPr>
        <w:pStyle w:val="ProductList-Body"/>
        <w:numPr>
          <w:ilvl w:val="0"/>
          <w:numId w:val="20"/>
        </w:numPr>
        <w:ind w:left="450" w:hanging="270"/>
      </w:pPr>
      <w:r>
        <w:t>I voucher non potranno essere né accumulati né combinati. La società dovrà fornire un voucher per un impegno per il numero disponibile di giorni.</w:t>
      </w:r>
    </w:p>
    <w:p w14:paraId="4FDCC58A" w14:textId="5088B5D8" w:rsidR="00132A99" w:rsidRPr="00924715" w:rsidRDefault="00132A99" w:rsidP="00D73C40">
      <w:pPr>
        <w:pStyle w:val="ProductList-Body"/>
        <w:numPr>
          <w:ilvl w:val="0"/>
          <w:numId w:val="20"/>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4FDCC58B" w14:textId="77777777" w:rsidR="00132A99" w:rsidRPr="00924715" w:rsidRDefault="00132A99" w:rsidP="00D73C40">
      <w:pPr>
        <w:pStyle w:val="ProductList-Body"/>
        <w:numPr>
          <w:ilvl w:val="0"/>
          <w:numId w:val="20"/>
        </w:numPr>
        <w:ind w:left="450" w:hanging="270"/>
      </w:pPr>
      <w:r>
        <w:t>I voucher dovranno essere assegnati durante il periodo della copertura SA.</w:t>
      </w:r>
    </w:p>
    <w:p w14:paraId="4FDCC58C" w14:textId="52C3A3A0" w:rsidR="00132A99" w:rsidRPr="00924715" w:rsidRDefault="00132A99" w:rsidP="00D73C40">
      <w:pPr>
        <w:pStyle w:val="ProductList-Body"/>
        <w:numPr>
          <w:ilvl w:val="0"/>
          <w:numId w:val="20"/>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w:t>
      </w:r>
      <w:r w:rsidR="00D651AE">
        <w:t>’</w:t>
      </w:r>
      <w:r>
        <w:t>iscrizione o a un contratto triennale completo.</w:t>
      </w:r>
      <w:r w:rsidR="00914B79">
        <w:t xml:space="preserve"> </w:t>
      </w:r>
      <w:r>
        <w:t>Le società che acquistano una copertura SA di durata annuale riceveranno un terzo del numero dichiarato di giorni di servizio.</w:t>
      </w:r>
      <w:r w:rsidR="00914B79">
        <w:t xml:space="preserve"> </w:t>
      </w:r>
      <w:r>
        <w:t>Le società che acquistano una copertura SA di durata biennale riceveranno due terzi del numero dichiarato di giorni di servizio.</w:t>
      </w:r>
      <w:r w:rsidR="00914B79">
        <w:t xml:space="preserve"> </w:t>
      </w:r>
    </w:p>
    <w:p w14:paraId="4FDCC58D" w14:textId="77777777" w:rsidR="00132A99" w:rsidRPr="00924715" w:rsidRDefault="00132A99" w:rsidP="00132A99">
      <w:pPr>
        <w:pStyle w:val="ProductList-Body"/>
      </w:pPr>
    </w:p>
    <w:p w14:paraId="4FDCC58E" w14:textId="07CF6186" w:rsidR="00132A99" w:rsidRPr="00924715" w:rsidRDefault="00132A99" w:rsidP="00132A99">
      <w:pPr>
        <w:pStyle w:val="ProductList-Body"/>
      </w:pPr>
      <w:r>
        <w:t>I deliverable completati inviati a Microsoft dal Provider Qualificato al termine dell</w:t>
      </w:r>
      <w:r w:rsidR="00D651AE">
        <w:t>’</w:t>
      </w:r>
      <w:r>
        <w:t>engagement potranno essere utilizzati da Microsoft per il controllo della qualità e a tale scopo potranno essere condivisi con il team dell</w:t>
      </w:r>
      <w:r w:rsidR="00D651AE">
        <w:t>’</w:t>
      </w:r>
      <w:r>
        <w:t>account Microsoft della società.</w:t>
      </w:r>
    </w:p>
    <w:p w14:paraId="4FDCC58F" w14:textId="77777777" w:rsidR="00132A99" w:rsidRPr="00924715" w:rsidRDefault="00132A99" w:rsidP="00132A99">
      <w:pPr>
        <w:pStyle w:val="ProductList-Body"/>
      </w:pPr>
    </w:p>
    <w:p w14:paraId="4FDCC590" w14:textId="10E77CBF" w:rsidR="00132A99" w:rsidRPr="00924715" w:rsidRDefault="000953A4" w:rsidP="00C64C21">
      <w:pPr>
        <w:pStyle w:val="ProductList-SubSubSectionHeading"/>
        <w:outlineLvl w:val="2"/>
      </w:pPr>
      <w:bookmarkStart w:id="1559" w:name="_Toc408656686"/>
      <w:bookmarkStart w:id="1560" w:name="SA_EnhancedEditionBenefits"/>
      <w:r>
        <w:rPr>
          <w:b/>
          <w:color w:val="00188F"/>
        </w:rPr>
        <w:t>Vantaggi delle</w:t>
      </w:r>
      <w:r>
        <w:rPr>
          <w:b/>
        </w:rPr>
        <w:t xml:space="preserve"> </w:t>
      </w:r>
      <w:r>
        <w:rPr>
          <w:b/>
          <w:color w:val="00188F"/>
        </w:rPr>
        <w:t>Edizioni Enhanced: Windows e Windows Embedded</w:t>
      </w:r>
      <w:bookmarkEnd w:id="1559"/>
      <w:r>
        <w:rPr>
          <w:b/>
          <w:color w:val="00188F"/>
        </w:rPr>
        <w:t xml:space="preserve"> </w:t>
      </w:r>
      <w:bookmarkEnd w:id="1560"/>
    </w:p>
    <w:p w14:paraId="4FDCC591" w14:textId="7185A565" w:rsidR="00132A99" w:rsidRPr="00924715"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w:t>
      </w:r>
      <w:r w:rsidR="00D651AE">
        <w:t>’</w:t>
      </w:r>
      <w:r>
        <w:t>utilizzo</w:t>
      </w:r>
      <w:r>
        <w:fldChar w:fldCharType="begin"/>
      </w:r>
      <w:r>
        <w:instrText>XE "Windows Embedded 8.1 Industry Pro"</w:instrText>
      </w:r>
      <w:r>
        <w:fldChar w:fldCharType="end"/>
      </w:r>
      <w:r>
        <w:t xml:space="preserve"> contenute nei Diritti di Utilizzo del Prodotto. </w:t>
      </w:r>
    </w:p>
    <w:p w14:paraId="4FDCC592" w14:textId="77777777" w:rsidR="00132A99" w:rsidRPr="00924715" w:rsidRDefault="00132A99" w:rsidP="004925A1">
      <w:pPr>
        <w:pStyle w:val="ProductList-Body"/>
        <w:ind w:left="180"/>
      </w:pPr>
    </w:p>
    <w:p w14:paraId="4FDCC598" w14:textId="77777777" w:rsidR="00132A99" w:rsidRPr="00924715" w:rsidRDefault="00132A99" w:rsidP="00141936">
      <w:pPr>
        <w:pStyle w:val="ProductList-SubSubSectionHeading"/>
        <w:outlineLvl w:val="2"/>
      </w:pPr>
      <w:bookmarkStart w:id="1561" w:name="_Toc379797443"/>
      <w:bookmarkStart w:id="1562" w:name="_Toc380513479"/>
      <w:bookmarkStart w:id="1563" w:name="_Toc380655529"/>
      <w:bookmarkStart w:id="1564" w:name="SA_EnterpriseSideloading"/>
      <w:bookmarkStart w:id="1565" w:name="_Toc408656687"/>
      <w:r>
        <w:rPr>
          <w:b/>
          <w:color w:val="00188F"/>
        </w:rPr>
        <w:t>Enterprise Sideloading</w:t>
      </w:r>
      <w:bookmarkEnd w:id="1561"/>
      <w:bookmarkEnd w:id="1562"/>
      <w:bookmarkEnd w:id="1563"/>
      <w:bookmarkEnd w:id="1564"/>
      <w:bookmarkEnd w:id="1565"/>
    </w:p>
    <w:p w14:paraId="4FDCC599" w14:textId="0894F0FB" w:rsidR="00132A99" w:rsidRPr="00924715"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w:t>
      </w:r>
      <w:r w:rsidR="00D651AE">
        <w:t>’</w:t>
      </w:r>
      <w:r>
        <w:t>apposito Articolo del presente documento.</w:t>
      </w:r>
    </w:p>
    <w:p w14:paraId="4FDCC59A" w14:textId="77777777" w:rsidR="00132A99" w:rsidRPr="00924715" w:rsidRDefault="00132A99" w:rsidP="00132A99">
      <w:pPr>
        <w:pStyle w:val="ProductList-Body"/>
      </w:pPr>
    </w:p>
    <w:p w14:paraId="4FDCC59B" w14:textId="4AE387CC" w:rsidR="00132A99" w:rsidRPr="00924715" w:rsidRDefault="00132A99" w:rsidP="00EA116D">
      <w:pPr>
        <w:pStyle w:val="ProductList-SubSubSectionHeading"/>
        <w:outlineLvl w:val="2"/>
      </w:pPr>
      <w:bookmarkStart w:id="1566" w:name="_Toc379797444"/>
      <w:bookmarkStart w:id="1567" w:name="_Toc380513480"/>
      <w:bookmarkStart w:id="1568" w:name="_Toc380655530"/>
      <w:bookmarkStart w:id="1569" w:name="SA_WindowsCompanionSubscription"/>
      <w:bookmarkStart w:id="1570" w:name="_Toc408656688"/>
      <w:r>
        <w:rPr>
          <w:b/>
          <w:color w:val="00188F"/>
        </w:rPr>
        <w:t>Diritti di Acquisto del Componente Aggiuntivo di Windows Software Assurance per Utente</w:t>
      </w:r>
      <w:bookmarkEnd w:id="1566"/>
      <w:bookmarkEnd w:id="1567"/>
      <w:bookmarkEnd w:id="1568"/>
      <w:bookmarkEnd w:id="1569"/>
      <w:bookmarkEnd w:id="1570"/>
    </w:p>
    <w:p w14:paraId="4FDCC59C" w14:textId="35D54BEC" w:rsidR="00132A99" w:rsidRPr="00924715" w:rsidRDefault="00132A99" w:rsidP="00132A99">
      <w:pPr>
        <w:pStyle w:val="ProductList-Body"/>
      </w:pPr>
      <w:r>
        <w:t xml:space="preserve">La nota relativa al </w:t>
      </w:r>
      <w:hyperlink w:anchor="WindowsCompanionSubscription" w:history="1">
        <w:r>
          <w:rPr>
            <w:rStyle w:val="Hyperlink"/>
          </w:rPr>
          <w:t>Componente Aggiuntivo di Windows Software Assurance per Utente</w:t>
        </w:r>
      </w:hyperlink>
      <w:r>
        <w:t xml:space="preserve"> è disponibile nell</w:t>
      </w:r>
      <w:r w:rsidR="00D651AE">
        <w:t>’</w:t>
      </w:r>
      <w:r>
        <w:t>Articolo Windows del presente documento.</w:t>
      </w:r>
    </w:p>
    <w:p w14:paraId="4FDCC59D" w14:textId="77777777" w:rsidR="00132A99" w:rsidRPr="00924715" w:rsidRDefault="00132A99" w:rsidP="00132A99">
      <w:pPr>
        <w:pStyle w:val="ProductList-Body"/>
      </w:pPr>
    </w:p>
    <w:p w14:paraId="4FDCC59E" w14:textId="77777777" w:rsidR="00132A99" w:rsidRPr="00924715" w:rsidRDefault="00132A99" w:rsidP="00EA116D">
      <w:pPr>
        <w:pStyle w:val="ProductList-SubSubSectionHeading"/>
        <w:outlineLvl w:val="2"/>
      </w:pPr>
      <w:bookmarkStart w:id="1571" w:name="_Toc379797445"/>
      <w:bookmarkStart w:id="1572" w:name="_Toc380513481"/>
      <w:bookmarkStart w:id="1573" w:name="_Toc380655531"/>
      <w:bookmarkStart w:id="1574" w:name="SA_TrainingVouchers"/>
      <w:bookmarkStart w:id="1575" w:name="_Toc408656689"/>
      <w:r>
        <w:rPr>
          <w:b/>
          <w:color w:val="00188F"/>
        </w:rPr>
        <w:t>Voucher Corsi</w:t>
      </w:r>
      <w:bookmarkEnd w:id="1571"/>
      <w:bookmarkEnd w:id="1572"/>
      <w:bookmarkEnd w:id="1573"/>
      <w:bookmarkEnd w:id="1574"/>
      <w:bookmarkEnd w:id="1575"/>
    </w:p>
    <w:p w14:paraId="4FDCC59F" w14:textId="0EA689ED" w:rsidR="00132A99" w:rsidRPr="00924715"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914B79">
        <w:t xml:space="preserve"> </w:t>
      </w:r>
      <w:r>
        <w:t>I voucher autorizzano le società a ricevere corsi tenuti da un Partner Microsoft in possesso di una Competenza Learning (Microsoft Learning Partner) per un numero specifico di giorni.</w:t>
      </w:r>
      <w:r w:rsidR="00914B79">
        <w:t xml:space="preserve"> </w:t>
      </w:r>
      <w:r>
        <w:t>Il numero di giorni consentiti varia in base al programma e al numero di licenze qualificanti per le quali è stata acquistata la copertura SA.</w:t>
      </w:r>
      <w:r w:rsidR="00914B79">
        <w:t xml:space="preserve"> </w:t>
      </w:r>
    </w:p>
    <w:p w14:paraId="4FDCC5A0" w14:textId="77777777" w:rsidR="00132A99" w:rsidRPr="00924715" w:rsidRDefault="00132A99" w:rsidP="00132A99">
      <w:pPr>
        <w:pStyle w:val="ProductList-Body"/>
      </w:pPr>
    </w:p>
    <w:p w14:paraId="521B33EA" w14:textId="53D32C27" w:rsidR="00DC47E5" w:rsidRPr="00924715" w:rsidRDefault="00DC47E5" w:rsidP="00132A99">
      <w:pPr>
        <w:pStyle w:val="ProductList-Body"/>
      </w:pPr>
      <w:r>
        <w:t>Le Società che acquistano tramite il Contratto per i Prodotti e i Servizi Microsoft (MPSA) dovranno fare riferimento al Manuale delle Licenze MPSA per dettagli relativi alla modalità di valutazione dei Voucher Corsi SA ai sensi del suddetto contratto. Il Manuale delle Licenze MPSA è disponibile all</w:t>
      </w:r>
      <w:r w:rsidR="00D651AE">
        <w:t>’</w:t>
      </w:r>
      <w:r>
        <w:t xml:space="preserve">indirizzo </w:t>
      </w:r>
      <w:hyperlink r:id="rId62" w:history="1">
        <w:r>
          <w:rPr>
            <w:rStyle w:val="Hyperlink"/>
          </w:rPr>
          <w:t>http://www.microsoftvolumelicensing.com/DocumentSearch.aspx?Mode=1&amp;Category=3</w:t>
        </w:r>
      </w:hyperlink>
    </w:p>
    <w:p w14:paraId="1DAB32C9" w14:textId="77777777" w:rsidR="00DC47E5" w:rsidRPr="00924715" w:rsidRDefault="00DC47E5" w:rsidP="00132A99">
      <w:pPr>
        <w:pStyle w:val="ProductList-Body"/>
      </w:pPr>
    </w:p>
    <w:p w14:paraId="4FDCC5A1" w14:textId="77611557" w:rsidR="00132A99" w:rsidRPr="00924715" w:rsidRDefault="00132A99" w:rsidP="00132A99">
      <w:pPr>
        <w:pStyle w:val="ProductList-Body"/>
      </w:pPr>
      <w:r>
        <w:t>Il numero minimo di licenze per l</w:t>
      </w:r>
      <w:r w:rsidR="00D651AE">
        <w:t>’</w:t>
      </w:r>
      <w:r>
        <w:t>acquisto della copertura SA necessario per l</w:t>
      </w:r>
      <w:r w:rsidR="00D651AE">
        <w:t>’</w:t>
      </w:r>
      <w:r>
        <w:t>idoneità a Voucher Corsi varia in base al programma.</w:t>
      </w:r>
    </w:p>
    <w:p w14:paraId="4FDCC5A2" w14:textId="77777777" w:rsidR="00132A99" w:rsidRPr="00924715"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4FDCC5A6" w14:textId="77777777" w:rsidTr="00AE1EC5">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14:paraId="4FDCC5AA" w14:textId="77777777" w:rsidTr="00AE1EC5">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giorni per 50 licenze (massimo 20 giorni)</w:t>
            </w:r>
          </w:p>
        </w:tc>
        <w:tc>
          <w:tcPr>
            <w:tcW w:w="3480" w:type="dxa"/>
            <w:vAlign w:val="center"/>
          </w:tcPr>
          <w:p w14:paraId="4FDCC5A9" w14:textId="77777777" w:rsidR="00132A99" w:rsidRPr="00717EC0" w:rsidRDefault="00132A99" w:rsidP="000F032B">
            <w:pPr>
              <w:pStyle w:val="ProductList-Body"/>
            </w:pPr>
            <w:r>
              <w:t>1 giorno per 50 licenze (massimo 10 giorni)</w:t>
            </w:r>
          </w:p>
        </w:tc>
      </w:tr>
      <w:tr w:rsidR="00132A99" w14:paraId="4FDCC5AE" w14:textId="77777777" w:rsidTr="00AE1EC5">
        <w:tc>
          <w:tcPr>
            <w:tcW w:w="3660" w:type="dxa"/>
            <w:vAlign w:val="center"/>
          </w:tcPr>
          <w:p w14:paraId="4FDCC5AB" w14:textId="2D8E0490" w:rsidR="00132A99" w:rsidRPr="00717EC0" w:rsidRDefault="00132A99" w:rsidP="000F032B">
            <w:pPr>
              <w:pStyle w:val="ProductList-Body"/>
              <w:rPr>
                <w:b/>
              </w:rPr>
            </w:pPr>
            <w:r>
              <w:t>SAM 1</w:t>
            </w:r>
            <w:r w:rsidR="003E2028">
              <w:t xml:space="preserve"> – </w:t>
            </w:r>
            <w:r>
              <w:t>249</w:t>
            </w:r>
          </w:p>
        </w:tc>
        <w:tc>
          <w:tcPr>
            <w:tcW w:w="3480" w:type="dxa"/>
            <w:vAlign w:val="center"/>
          </w:tcPr>
          <w:p w14:paraId="4FDCC5AC" w14:textId="77777777" w:rsidR="00132A99" w:rsidRPr="00717EC0" w:rsidRDefault="00132A99" w:rsidP="000F032B">
            <w:pPr>
              <w:pStyle w:val="ProductList-Body"/>
            </w:pPr>
            <w:r>
              <w:t>2 giorni per 50 licenze</w:t>
            </w:r>
          </w:p>
        </w:tc>
        <w:tc>
          <w:tcPr>
            <w:tcW w:w="3480" w:type="dxa"/>
            <w:vAlign w:val="center"/>
          </w:tcPr>
          <w:p w14:paraId="4FDCC5AD" w14:textId="77777777" w:rsidR="00132A99" w:rsidRPr="00717EC0" w:rsidRDefault="00132A99" w:rsidP="000F032B">
            <w:pPr>
              <w:pStyle w:val="ProductList-Body"/>
            </w:pPr>
            <w:r>
              <w:t>1 giorno per 50 licenze</w:t>
            </w:r>
          </w:p>
        </w:tc>
      </w:tr>
      <w:tr w:rsidR="00132A99" w14:paraId="4FDCC5B2" w14:textId="77777777" w:rsidTr="00AE1EC5">
        <w:tc>
          <w:tcPr>
            <w:tcW w:w="3660" w:type="dxa"/>
            <w:vAlign w:val="center"/>
          </w:tcPr>
          <w:p w14:paraId="4FDCC5AF" w14:textId="2C01C7FB" w:rsidR="00132A99" w:rsidRPr="00717EC0" w:rsidRDefault="00132A99" w:rsidP="000F032B">
            <w:pPr>
              <w:pStyle w:val="ProductList-Body"/>
            </w:pPr>
            <w:r>
              <w:t>SAM 250</w:t>
            </w:r>
            <w:r w:rsidR="003E2028">
              <w:t xml:space="preserve"> – </w:t>
            </w:r>
            <w:r>
              <w:t xml:space="preserve">2.399 </w:t>
            </w:r>
          </w:p>
        </w:tc>
        <w:tc>
          <w:tcPr>
            <w:tcW w:w="3480" w:type="dxa"/>
            <w:vAlign w:val="center"/>
          </w:tcPr>
          <w:p w14:paraId="4FDCC5B0" w14:textId="77777777" w:rsidR="00132A99" w:rsidRPr="00717EC0" w:rsidRDefault="00132A99" w:rsidP="000F032B">
            <w:pPr>
              <w:pStyle w:val="ProductList-Body"/>
            </w:pPr>
            <w:r>
              <w:t>20 giorni per iscrizione idonea</w:t>
            </w:r>
          </w:p>
        </w:tc>
        <w:tc>
          <w:tcPr>
            <w:tcW w:w="3480" w:type="dxa"/>
            <w:vAlign w:val="center"/>
          </w:tcPr>
          <w:p w14:paraId="4FDCC5B1" w14:textId="77777777" w:rsidR="00132A99" w:rsidRPr="00717EC0" w:rsidRDefault="00132A99" w:rsidP="000F032B">
            <w:pPr>
              <w:pStyle w:val="ProductList-Body"/>
            </w:pPr>
            <w:r>
              <w:t>10 giorni per iscrizione idonea</w:t>
            </w:r>
          </w:p>
        </w:tc>
      </w:tr>
      <w:tr w:rsidR="00132A99" w14:paraId="4FDCC5B6" w14:textId="77777777" w:rsidTr="00AE1EC5">
        <w:tc>
          <w:tcPr>
            <w:tcW w:w="3660" w:type="dxa"/>
            <w:vAlign w:val="center"/>
          </w:tcPr>
          <w:p w14:paraId="4FDCC5B3" w14:textId="3B1D3030" w:rsidR="00132A99" w:rsidRPr="00717EC0" w:rsidRDefault="00132A99" w:rsidP="000F032B">
            <w:pPr>
              <w:pStyle w:val="ProductList-Body"/>
              <w:rPr>
                <w:i/>
              </w:rPr>
            </w:pPr>
            <w:r>
              <w:t>SAM 2.400</w:t>
            </w:r>
            <w:r w:rsidR="003E2028">
              <w:t xml:space="preserve"> – </w:t>
            </w:r>
            <w:r>
              <w:t>5.999</w:t>
            </w:r>
          </w:p>
        </w:tc>
        <w:tc>
          <w:tcPr>
            <w:tcW w:w="3480" w:type="dxa"/>
            <w:vAlign w:val="center"/>
          </w:tcPr>
          <w:p w14:paraId="4FDCC5B4" w14:textId="77777777" w:rsidR="00132A99" w:rsidRPr="00717EC0" w:rsidRDefault="00132A99" w:rsidP="000F032B">
            <w:pPr>
              <w:pStyle w:val="ProductList-Body"/>
            </w:pPr>
            <w:r>
              <w:t xml:space="preserve">30 giorni* </w:t>
            </w:r>
          </w:p>
        </w:tc>
        <w:tc>
          <w:tcPr>
            <w:tcW w:w="3480" w:type="dxa"/>
            <w:vAlign w:val="center"/>
          </w:tcPr>
          <w:p w14:paraId="4FDCC5B5" w14:textId="77777777" w:rsidR="00132A99" w:rsidRPr="00717EC0" w:rsidRDefault="00132A99" w:rsidP="000F032B">
            <w:pPr>
              <w:pStyle w:val="ProductList-Body"/>
            </w:pPr>
            <w:r>
              <w:t>15 giorni*</w:t>
            </w:r>
          </w:p>
        </w:tc>
      </w:tr>
      <w:tr w:rsidR="00132A99" w14:paraId="4FDCC5BA" w14:textId="77777777" w:rsidTr="00AE1EC5">
        <w:tc>
          <w:tcPr>
            <w:tcW w:w="3660" w:type="dxa"/>
            <w:vAlign w:val="center"/>
          </w:tcPr>
          <w:p w14:paraId="4FDCC5B7" w14:textId="339178C7" w:rsidR="00132A99" w:rsidRPr="00717EC0" w:rsidRDefault="00132A99" w:rsidP="000F032B">
            <w:pPr>
              <w:pStyle w:val="ProductList-Body"/>
              <w:rPr>
                <w:i/>
              </w:rPr>
            </w:pPr>
            <w:r>
              <w:t>SAM 6.000</w:t>
            </w:r>
            <w:r w:rsidR="003E2028">
              <w:t xml:space="preserve"> – </w:t>
            </w:r>
            <w:r>
              <w:t>14.999</w:t>
            </w:r>
          </w:p>
        </w:tc>
        <w:tc>
          <w:tcPr>
            <w:tcW w:w="3480" w:type="dxa"/>
            <w:vAlign w:val="center"/>
          </w:tcPr>
          <w:p w14:paraId="4FDCC5B8" w14:textId="77777777" w:rsidR="00132A99" w:rsidRPr="00717EC0" w:rsidRDefault="00132A99" w:rsidP="000F032B">
            <w:pPr>
              <w:pStyle w:val="ProductList-Body"/>
            </w:pPr>
            <w:r>
              <w:t xml:space="preserve">50 giorni* </w:t>
            </w:r>
          </w:p>
        </w:tc>
        <w:tc>
          <w:tcPr>
            <w:tcW w:w="3480" w:type="dxa"/>
            <w:vAlign w:val="center"/>
          </w:tcPr>
          <w:p w14:paraId="4FDCC5B9" w14:textId="77777777" w:rsidR="00132A99" w:rsidRPr="00717EC0" w:rsidRDefault="00132A99" w:rsidP="000F032B">
            <w:pPr>
              <w:pStyle w:val="ProductList-Body"/>
            </w:pPr>
            <w:r>
              <w:t>25 giorni*</w:t>
            </w:r>
          </w:p>
        </w:tc>
      </w:tr>
      <w:tr w:rsidR="00132A99" w14:paraId="4FDCC5BE" w14:textId="77777777" w:rsidTr="00AE1EC5">
        <w:tc>
          <w:tcPr>
            <w:tcW w:w="3660" w:type="dxa"/>
            <w:vAlign w:val="center"/>
          </w:tcPr>
          <w:p w14:paraId="4FDCC5BB" w14:textId="741D3B30" w:rsidR="00132A99" w:rsidRPr="00717EC0" w:rsidRDefault="00132A99" w:rsidP="000F032B">
            <w:pPr>
              <w:pStyle w:val="ProductList-Body"/>
              <w:rPr>
                <w:i/>
              </w:rPr>
            </w:pPr>
            <w:r>
              <w:t>SAM 15.000</w:t>
            </w:r>
            <w:r w:rsidR="003E2028">
              <w:t xml:space="preserve"> – </w:t>
            </w:r>
            <w:r>
              <w:t>29.999</w:t>
            </w:r>
          </w:p>
        </w:tc>
        <w:tc>
          <w:tcPr>
            <w:tcW w:w="3480" w:type="dxa"/>
            <w:vAlign w:val="center"/>
          </w:tcPr>
          <w:p w14:paraId="4FDCC5BC" w14:textId="77777777" w:rsidR="00132A99" w:rsidRPr="00717EC0" w:rsidRDefault="00132A99" w:rsidP="000F032B">
            <w:pPr>
              <w:pStyle w:val="ProductList-Body"/>
            </w:pPr>
            <w:r>
              <w:t>110 giorni*</w:t>
            </w:r>
          </w:p>
        </w:tc>
        <w:tc>
          <w:tcPr>
            <w:tcW w:w="3480" w:type="dxa"/>
            <w:vAlign w:val="center"/>
          </w:tcPr>
          <w:p w14:paraId="4FDCC5BD" w14:textId="77777777" w:rsidR="00132A99" w:rsidRPr="00717EC0" w:rsidRDefault="00132A99" w:rsidP="000F032B">
            <w:pPr>
              <w:pStyle w:val="ProductList-Body"/>
            </w:pPr>
            <w:r>
              <w:t>55 giorni*</w:t>
            </w:r>
          </w:p>
        </w:tc>
      </w:tr>
      <w:tr w:rsidR="00132A99" w14:paraId="4FDCC5C2" w14:textId="77777777" w:rsidTr="00AE1EC5">
        <w:tc>
          <w:tcPr>
            <w:tcW w:w="3660" w:type="dxa"/>
            <w:vAlign w:val="center"/>
          </w:tcPr>
          <w:p w14:paraId="4FDCC5BF" w14:textId="5DD54621" w:rsidR="00132A99" w:rsidRPr="00717EC0" w:rsidRDefault="00132A99" w:rsidP="000F032B">
            <w:pPr>
              <w:pStyle w:val="ProductList-Body"/>
              <w:rPr>
                <w:i/>
              </w:rPr>
            </w:pPr>
            <w:r>
              <w:t>SAM 30.000</w:t>
            </w:r>
            <w:r w:rsidR="003E2028">
              <w:t xml:space="preserve"> – </w:t>
            </w:r>
            <w:r>
              <w:t>49.999</w:t>
            </w:r>
          </w:p>
        </w:tc>
        <w:tc>
          <w:tcPr>
            <w:tcW w:w="3480" w:type="dxa"/>
            <w:vAlign w:val="center"/>
          </w:tcPr>
          <w:p w14:paraId="4FDCC5C0" w14:textId="77777777" w:rsidR="00132A99" w:rsidRPr="00717EC0" w:rsidRDefault="00132A99" w:rsidP="000F032B">
            <w:pPr>
              <w:pStyle w:val="ProductList-Body"/>
            </w:pPr>
            <w:r>
              <w:t>160 giorni*</w:t>
            </w:r>
          </w:p>
        </w:tc>
        <w:tc>
          <w:tcPr>
            <w:tcW w:w="3480" w:type="dxa"/>
            <w:vAlign w:val="center"/>
          </w:tcPr>
          <w:p w14:paraId="4FDCC5C1" w14:textId="77777777" w:rsidR="00132A99" w:rsidRPr="00717EC0" w:rsidRDefault="00132A99" w:rsidP="000F032B">
            <w:pPr>
              <w:pStyle w:val="ProductList-Body"/>
            </w:pPr>
            <w:r>
              <w:t>80 giorni*</w:t>
            </w:r>
          </w:p>
        </w:tc>
      </w:tr>
      <w:tr w:rsidR="00132A99" w14:paraId="4FDCC5C6" w14:textId="77777777" w:rsidTr="00AE1EC5">
        <w:tc>
          <w:tcPr>
            <w:tcW w:w="3660" w:type="dxa"/>
            <w:vAlign w:val="center"/>
          </w:tcPr>
          <w:p w14:paraId="4FDCC5C3" w14:textId="48D45A82" w:rsidR="00132A99" w:rsidRPr="00717EC0" w:rsidRDefault="00132A99" w:rsidP="000F032B">
            <w:pPr>
              <w:pStyle w:val="ProductList-Body"/>
              <w:rPr>
                <w:i/>
              </w:rPr>
            </w:pPr>
            <w:r>
              <w:t>SAM 50.000</w:t>
            </w:r>
            <w:r w:rsidR="003E2028">
              <w:t xml:space="preserve"> – </w:t>
            </w:r>
            <w:r>
              <w:t>99.999</w:t>
            </w:r>
          </w:p>
        </w:tc>
        <w:tc>
          <w:tcPr>
            <w:tcW w:w="3480" w:type="dxa"/>
            <w:vAlign w:val="center"/>
          </w:tcPr>
          <w:p w14:paraId="4FDCC5C4" w14:textId="77777777" w:rsidR="00132A99" w:rsidRPr="00717EC0" w:rsidRDefault="00132A99" w:rsidP="000F032B">
            <w:pPr>
              <w:pStyle w:val="ProductList-Body"/>
            </w:pPr>
            <w:r>
              <w:t>250 giorni*</w:t>
            </w:r>
          </w:p>
        </w:tc>
        <w:tc>
          <w:tcPr>
            <w:tcW w:w="3480" w:type="dxa"/>
            <w:vAlign w:val="center"/>
          </w:tcPr>
          <w:p w14:paraId="4FDCC5C5" w14:textId="77777777" w:rsidR="00132A99" w:rsidRPr="00717EC0" w:rsidRDefault="00132A99" w:rsidP="000F032B">
            <w:pPr>
              <w:pStyle w:val="ProductList-Body"/>
            </w:pPr>
            <w:r>
              <w:t>125 giorni*</w:t>
            </w:r>
          </w:p>
        </w:tc>
      </w:tr>
      <w:tr w:rsidR="00132A99" w14:paraId="4FDCC5CA" w14:textId="77777777" w:rsidTr="00AE1EC5">
        <w:tc>
          <w:tcPr>
            <w:tcW w:w="3660" w:type="dxa"/>
            <w:vAlign w:val="center"/>
          </w:tcPr>
          <w:p w14:paraId="4FDCC5C7" w14:textId="01FC2612" w:rsidR="00132A99" w:rsidRPr="00717EC0" w:rsidRDefault="00132A99" w:rsidP="000F032B">
            <w:pPr>
              <w:pStyle w:val="ProductList-Body"/>
              <w:rPr>
                <w:b/>
              </w:rPr>
            </w:pPr>
            <w:r>
              <w:t>SAM 100.000</w:t>
            </w:r>
            <w:r w:rsidR="003E2028">
              <w:t xml:space="preserve"> – </w:t>
            </w:r>
            <w:r>
              <w:t>199.999</w:t>
            </w:r>
          </w:p>
        </w:tc>
        <w:tc>
          <w:tcPr>
            <w:tcW w:w="3480" w:type="dxa"/>
            <w:vAlign w:val="center"/>
          </w:tcPr>
          <w:p w14:paraId="4FDCC5C8" w14:textId="77777777" w:rsidR="00132A99" w:rsidRPr="00717EC0" w:rsidRDefault="00132A99" w:rsidP="000F032B">
            <w:pPr>
              <w:pStyle w:val="ProductList-Body"/>
            </w:pPr>
            <w:r>
              <w:t>400 giorni*</w:t>
            </w:r>
          </w:p>
        </w:tc>
        <w:tc>
          <w:tcPr>
            <w:tcW w:w="3480" w:type="dxa"/>
            <w:vAlign w:val="center"/>
          </w:tcPr>
          <w:p w14:paraId="4FDCC5C9" w14:textId="77777777" w:rsidR="00132A99" w:rsidRPr="00717EC0" w:rsidRDefault="00132A99" w:rsidP="000F032B">
            <w:pPr>
              <w:pStyle w:val="ProductList-Body"/>
            </w:pPr>
            <w:r>
              <w:t>200 giorni*</w:t>
            </w:r>
          </w:p>
        </w:tc>
      </w:tr>
      <w:tr w:rsidR="00132A99" w14:paraId="4FDCC5CE" w14:textId="77777777" w:rsidTr="00AE1EC5">
        <w:tc>
          <w:tcPr>
            <w:tcW w:w="3660" w:type="dxa"/>
            <w:vAlign w:val="center"/>
          </w:tcPr>
          <w:p w14:paraId="4FDCC5CB" w14:textId="67F89A1A" w:rsidR="00132A99" w:rsidRPr="00717EC0" w:rsidRDefault="00132A99" w:rsidP="000F032B">
            <w:pPr>
              <w:pStyle w:val="ProductList-Body"/>
              <w:rPr>
                <w:b/>
              </w:rPr>
            </w:pPr>
            <w:r>
              <w:t>SAM 200.000</w:t>
            </w:r>
            <w:r w:rsidR="003E2028">
              <w:t xml:space="preserve"> – </w:t>
            </w:r>
            <w:r>
              <w:t>399.999</w:t>
            </w:r>
          </w:p>
        </w:tc>
        <w:tc>
          <w:tcPr>
            <w:tcW w:w="3480" w:type="dxa"/>
            <w:vAlign w:val="center"/>
          </w:tcPr>
          <w:p w14:paraId="4FDCC5CC" w14:textId="77777777" w:rsidR="00132A99" w:rsidRPr="00717EC0" w:rsidRDefault="00132A99" w:rsidP="000F032B">
            <w:pPr>
              <w:pStyle w:val="ProductList-Body"/>
            </w:pPr>
            <w:r>
              <w:t>600 giorni*</w:t>
            </w:r>
          </w:p>
        </w:tc>
        <w:tc>
          <w:tcPr>
            <w:tcW w:w="3480" w:type="dxa"/>
            <w:vAlign w:val="center"/>
          </w:tcPr>
          <w:p w14:paraId="4FDCC5CD" w14:textId="77777777" w:rsidR="00132A99" w:rsidRPr="00717EC0" w:rsidRDefault="00132A99" w:rsidP="000F032B">
            <w:pPr>
              <w:pStyle w:val="ProductList-Body"/>
            </w:pPr>
            <w:r>
              <w:t>300 giorni*</w:t>
            </w:r>
          </w:p>
        </w:tc>
      </w:tr>
      <w:tr w:rsidR="00132A99" w14:paraId="4FDCC5D2" w14:textId="77777777" w:rsidTr="00AE1EC5">
        <w:tc>
          <w:tcPr>
            <w:tcW w:w="3660" w:type="dxa"/>
            <w:vAlign w:val="center"/>
          </w:tcPr>
          <w:p w14:paraId="4FDCC5CF" w14:textId="4D1017DF" w:rsidR="00132A99" w:rsidRPr="00717EC0" w:rsidRDefault="00132A99" w:rsidP="00F97607">
            <w:pPr>
              <w:pStyle w:val="ProductList-Body"/>
              <w:tabs>
                <w:tab w:val="clear" w:pos="158"/>
                <w:tab w:val="left" w:pos="162"/>
              </w:tabs>
              <w:rPr>
                <w:b/>
              </w:rPr>
            </w:pPr>
            <w:r>
              <w:t>SAM 400.000</w:t>
            </w:r>
            <w:r w:rsidR="003E2028">
              <w:t xml:space="preserve"> – </w:t>
            </w:r>
            <w:r>
              <w:t>599.999</w:t>
            </w:r>
          </w:p>
        </w:tc>
        <w:tc>
          <w:tcPr>
            <w:tcW w:w="3480" w:type="dxa"/>
            <w:vAlign w:val="center"/>
          </w:tcPr>
          <w:p w14:paraId="4FDCC5D0" w14:textId="77777777" w:rsidR="00132A99" w:rsidRPr="00717EC0" w:rsidRDefault="00132A99" w:rsidP="000F032B">
            <w:pPr>
              <w:pStyle w:val="ProductList-Body"/>
            </w:pPr>
            <w:r>
              <w:t>800 giorni*</w:t>
            </w:r>
          </w:p>
        </w:tc>
        <w:tc>
          <w:tcPr>
            <w:tcW w:w="3480" w:type="dxa"/>
            <w:vAlign w:val="center"/>
          </w:tcPr>
          <w:p w14:paraId="4FDCC5D1" w14:textId="77777777" w:rsidR="00132A99" w:rsidRPr="00717EC0" w:rsidRDefault="00132A99" w:rsidP="000F032B">
            <w:pPr>
              <w:pStyle w:val="ProductList-Body"/>
            </w:pPr>
            <w:r>
              <w:t>400 giorni*</w:t>
            </w:r>
          </w:p>
        </w:tc>
      </w:tr>
      <w:tr w:rsidR="00132A99" w14:paraId="4FDCC5D6" w14:textId="77777777" w:rsidTr="00AE1EC5">
        <w:tc>
          <w:tcPr>
            <w:tcW w:w="3660" w:type="dxa"/>
            <w:vAlign w:val="center"/>
          </w:tcPr>
          <w:p w14:paraId="4FDCC5D3" w14:textId="77777777" w:rsidR="00132A99" w:rsidRPr="00717EC0" w:rsidRDefault="00132A99" w:rsidP="000F032B">
            <w:pPr>
              <w:pStyle w:val="ProductList-Body"/>
              <w:rPr>
                <w:b/>
              </w:rPr>
            </w:pPr>
            <w:r>
              <w:t>SAM 600.000 +</w:t>
            </w:r>
          </w:p>
        </w:tc>
        <w:tc>
          <w:tcPr>
            <w:tcW w:w="3480" w:type="dxa"/>
            <w:vAlign w:val="center"/>
          </w:tcPr>
          <w:p w14:paraId="4FDCC5D4" w14:textId="545D83D2" w:rsidR="00132A99" w:rsidRPr="00717EC0" w:rsidRDefault="00132A99" w:rsidP="000F032B">
            <w:pPr>
              <w:pStyle w:val="ProductList-Body"/>
            </w:pPr>
            <w:r>
              <w:t>1</w:t>
            </w:r>
            <w:r w:rsidR="00A75D24">
              <w:t>.</w:t>
            </w:r>
            <w:r>
              <w:t>400 giorni*</w:t>
            </w:r>
          </w:p>
        </w:tc>
        <w:tc>
          <w:tcPr>
            <w:tcW w:w="3480" w:type="dxa"/>
            <w:vAlign w:val="center"/>
          </w:tcPr>
          <w:p w14:paraId="4FDCC5D5" w14:textId="77777777" w:rsidR="00132A99" w:rsidRPr="00717EC0" w:rsidRDefault="00132A99" w:rsidP="000F032B">
            <w:pPr>
              <w:pStyle w:val="ProductList-Body"/>
            </w:pPr>
            <w:r>
              <w:t>700 giorni*</w:t>
            </w:r>
          </w:p>
        </w:tc>
      </w:tr>
    </w:tbl>
    <w:p w14:paraId="4FDCC5D7" w14:textId="64FF09F1" w:rsidR="000F032B" w:rsidRPr="00924715" w:rsidRDefault="000F032B" w:rsidP="00F97607">
      <w:pPr>
        <w:pStyle w:val="ProductList-Body"/>
        <w:tabs>
          <w:tab w:val="clear" w:pos="158"/>
          <w:tab w:val="left" w:pos="270"/>
        </w:tabs>
      </w:pPr>
      <w:r>
        <w:t xml:space="preserve">Nota: </w:t>
      </w:r>
      <w:r>
        <w:rPr>
          <w:i/>
        </w:rPr>
        <w:t>crediti per i corsi disponibili in base a un</w:t>
      </w:r>
      <w:r w:rsidR="00D651AE">
        <w:rPr>
          <w:i/>
        </w:rPr>
        <w:t>’</w:t>
      </w:r>
      <w:r>
        <w:rPr>
          <w:i/>
        </w:rPr>
        <w:t>iscrizione o a un contratto triennale completo. Per i dettagli le società potranno vedere di seguito.</w:t>
      </w:r>
      <w:r w:rsidR="00914B79">
        <w:t xml:space="preserve"> </w:t>
      </w:r>
    </w:p>
    <w:p w14:paraId="4FDCC5D8" w14:textId="23A0BE1E" w:rsidR="000F032B" w:rsidRPr="00924715" w:rsidRDefault="000F032B" w:rsidP="00F97607">
      <w:pPr>
        <w:pStyle w:val="ProductList-Body"/>
        <w:tabs>
          <w:tab w:val="clear" w:pos="158"/>
          <w:tab w:val="left" w:pos="270"/>
        </w:tabs>
      </w:pPr>
      <w:r>
        <w:rPr>
          <w:i/>
        </w:rPr>
        <w:t>Consultare la tabella con le Applicazioni Office System</w:t>
      </w:r>
    </w:p>
    <w:p w14:paraId="4FDCC5D9" w14:textId="11860B0F" w:rsidR="000F032B" w:rsidRPr="00924715" w:rsidRDefault="000F032B" w:rsidP="00F97607">
      <w:pPr>
        <w:pStyle w:val="ProductList-Body"/>
        <w:tabs>
          <w:tab w:val="clear" w:pos="158"/>
          <w:tab w:val="left" w:pos="270"/>
        </w:tabs>
      </w:pPr>
      <w:r>
        <w:t>*</w:t>
      </w:r>
      <w:r>
        <w:rPr>
          <w:i/>
        </w:rPr>
        <w:t>Numero di giorni in base all</w:t>
      </w:r>
      <w:r w:rsidR="00D651AE">
        <w:rPr>
          <w:i/>
        </w:rPr>
        <w:t>’</w:t>
      </w:r>
      <w:r>
        <w:rPr>
          <w:i/>
        </w:rPr>
        <w:t>iscrizione o al contratto idoneo.</w:t>
      </w:r>
    </w:p>
    <w:p w14:paraId="4FDCC5DA" w14:textId="77777777" w:rsidR="000F032B" w:rsidRPr="00924715" w:rsidRDefault="000F032B" w:rsidP="000F032B">
      <w:pPr>
        <w:pStyle w:val="ProductList-Body"/>
      </w:pPr>
    </w:p>
    <w:p w14:paraId="2BAB4ED8" w14:textId="77777777" w:rsidR="00C0319E" w:rsidRPr="00924715" w:rsidRDefault="00C0319E" w:rsidP="00D73C40">
      <w:pPr>
        <w:pStyle w:val="ProductList-Body"/>
        <w:numPr>
          <w:ilvl w:val="0"/>
          <w:numId w:val="21"/>
        </w:numPr>
        <w:ind w:left="450" w:hanging="270"/>
      </w:pPr>
      <w:r>
        <w:t>Non tutti i corsi sono disponibili in tutte le lingue.</w:t>
      </w:r>
    </w:p>
    <w:p w14:paraId="4FDCC5DB" w14:textId="14DF4329" w:rsidR="000F032B" w:rsidRPr="00924715" w:rsidRDefault="000F032B" w:rsidP="00D73C40">
      <w:pPr>
        <w:pStyle w:val="ProductList-Body"/>
        <w:numPr>
          <w:ilvl w:val="0"/>
          <w:numId w:val="21"/>
        </w:numPr>
        <w:ind w:left="450" w:hanging="270"/>
      </w:pPr>
      <w:r>
        <w:t>Si applicano i criteri e le Condizioni per l</w:t>
      </w:r>
      <w:r w:rsidR="00D651AE">
        <w:t>’</w:t>
      </w:r>
      <w:r>
        <w:t>Utilizzo locali stabiliti dal Microsoft Learning Partner.</w:t>
      </w:r>
    </w:p>
    <w:p w14:paraId="4FDCC5DC" w14:textId="77777777" w:rsidR="000F032B" w:rsidRPr="00924715" w:rsidRDefault="000F032B" w:rsidP="00D73C40">
      <w:pPr>
        <w:pStyle w:val="ProductList-Body"/>
        <w:numPr>
          <w:ilvl w:val="0"/>
          <w:numId w:val="21"/>
        </w:numPr>
        <w:ind w:left="450" w:hanging="270"/>
      </w:pPr>
      <w:r>
        <w:t>I Gestori dei vantaggi hanno la possibilità di revocare un voucher assegnato fino alla data di annullamento della lezione stabilita dal Microsoft Learning Partner.</w:t>
      </w:r>
    </w:p>
    <w:p w14:paraId="4FDCC5DD" w14:textId="77777777" w:rsidR="000F032B" w:rsidRPr="00924715" w:rsidRDefault="000F032B" w:rsidP="00D73C40">
      <w:pPr>
        <w:pStyle w:val="ProductList-Body"/>
        <w:numPr>
          <w:ilvl w:val="0"/>
          <w:numId w:val="21"/>
        </w:numPr>
        <w:ind w:left="450" w:hanging="270"/>
      </w:pPr>
      <w:r>
        <w:t>I giorni dei corsi non coperti dal voucher dovranno essere pagati dalla persona che riceve il corso.</w:t>
      </w:r>
    </w:p>
    <w:p w14:paraId="4FDCC5DE" w14:textId="77777777" w:rsidR="000F032B" w:rsidRPr="00924715" w:rsidRDefault="000F032B" w:rsidP="00D73C40">
      <w:pPr>
        <w:pStyle w:val="ProductList-Body"/>
        <w:numPr>
          <w:ilvl w:val="0"/>
          <w:numId w:val="21"/>
        </w:numPr>
        <w:ind w:left="450" w:hanging="270"/>
      </w:pPr>
      <w:r>
        <w:t>I giorni coperti dai voucher che superano la quantità di giorni assegnata a una particolare lezione saranno restituiti al pool di giorni disponibili per essere riallocati dai Gestori dei vantaggi.</w:t>
      </w:r>
    </w:p>
    <w:p w14:paraId="4FDCC5DF" w14:textId="77777777" w:rsidR="000F032B" w:rsidRPr="00924715" w:rsidRDefault="000F032B" w:rsidP="00D73C40">
      <w:pPr>
        <w:pStyle w:val="ProductList-Body"/>
        <w:numPr>
          <w:ilvl w:val="0"/>
          <w:numId w:val="21"/>
        </w:numPr>
        <w:ind w:left="450" w:hanging="270"/>
      </w:pPr>
      <w:r>
        <w:t>La quantità di giorni coperti dai voucher per i corsi rapidi è equivalente al numero di giorni necessari per la fornitura normale del corso.</w:t>
      </w:r>
    </w:p>
    <w:p w14:paraId="4FDCC5E0" w14:textId="379693E6" w:rsidR="000F032B" w:rsidRPr="00924715" w:rsidRDefault="000F032B" w:rsidP="00D73C40">
      <w:pPr>
        <w:pStyle w:val="ProductList-Body"/>
        <w:numPr>
          <w:ilvl w:val="0"/>
          <w:numId w:val="21"/>
        </w:numPr>
        <w:ind w:left="450" w:hanging="270"/>
      </w:pPr>
      <w:r>
        <w:t>Il voucher è riscattabile solo per i giorni di corsi approvati tenuti da un istruttore presso i Microsoft Learning Partner qualificati.</w:t>
      </w:r>
      <w:r w:rsidR="00914B79">
        <w:t xml:space="preserve"> </w:t>
      </w:r>
      <w:r>
        <w:t>I corsi personalizzati, diversi dai corsi approvati o dai corsi personalizzati rapidi realizzati esclusivamente in base a corsi approvati, non sono idonei ad essere coperti da questi voucher.</w:t>
      </w:r>
      <w:r w:rsidR="00914B79">
        <w:t xml:space="preserve"> </w:t>
      </w:r>
      <w:r>
        <w:t xml:space="preserve">Per informazioni sui corsi approvati, le società potranno visitare la pagina </w:t>
      </w:r>
      <w:hyperlink r:id="rId63" w:history="1">
        <w:r>
          <w:rPr>
            <w:rStyle w:val="Hyperlink"/>
          </w:rPr>
          <w:t>http://www.microsoft.com/learning/sa/training.mspx</w:t>
        </w:r>
      </w:hyperlink>
      <w:r>
        <w:t>.</w:t>
      </w:r>
    </w:p>
    <w:p w14:paraId="4FDCC5E1" w14:textId="7AC2D283" w:rsidR="000F032B" w:rsidRPr="00924715" w:rsidRDefault="000F032B" w:rsidP="00D73C40">
      <w:pPr>
        <w:pStyle w:val="ProductList-Body"/>
        <w:numPr>
          <w:ilvl w:val="0"/>
          <w:numId w:val="21"/>
        </w:numPr>
        <w:ind w:left="450" w:hanging="270"/>
      </w:pPr>
      <w:r>
        <w:t>I voucher non possono essere utilizzati per coprire corrispettivi correlati alla mancata presenza di una società a un corso riservato.</w:t>
      </w:r>
      <w:r w:rsidR="00914B79">
        <w:t xml:space="preserve"> </w:t>
      </w:r>
      <w:r>
        <w:t xml:space="preserve">Tutti i corrispettivi relativi alle mancate presenze sono responsabilità della società. </w:t>
      </w:r>
    </w:p>
    <w:p w14:paraId="4FDCC5E2" w14:textId="77777777" w:rsidR="000F032B" w:rsidRPr="00924715" w:rsidRDefault="000F032B" w:rsidP="00D73C40">
      <w:pPr>
        <w:pStyle w:val="ProductList-Body"/>
        <w:numPr>
          <w:ilvl w:val="0"/>
          <w:numId w:val="21"/>
        </w:numPr>
        <w:ind w:left="450" w:hanging="270"/>
      </w:pPr>
      <w:r>
        <w:t xml:space="preserve">I voucher potranno essere riscattati solo da singole persone approvate dalla società a utilizzare il voucher. </w:t>
      </w:r>
    </w:p>
    <w:p w14:paraId="4FDCC5E3" w14:textId="77777777" w:rsidR="000F032B" w:rsidRPr="00924715" w:rsidRDefault="000F032B" w:rsidP="00D73C40">
      <w:pPr>
        <w:pStyle w:val="ProductList-Body"/>
        <w:numPr>
          <w:ilvl w:val="0"/>
          <w:numId w:val="21"/>
        </w:numPr>
        <w:ind w:left="450" w:hanging="270"/>
      </w:pPr>
      <w:r>
        <w:t>I voucher non potranno essere scambiati con contante, somme di denaro o altri corrispettivi.</w:t>
      </w:r>
    </w:p>
    <w:p w14:paraId="4FDCC5E4" w14:textId="77777777" w:rsidR="000F032B" w:rsidRPr="00924715" w:rsidRDefault="000F032B" w:rsidP="00D73C40">
      <w:pPr>
        <w:pStyle w:val="ProductList-Body"/>
        <w:numPr>
          <w:ilvl w:val="0"/>
          <w:numId w:val="21"/>
        </w:numPr>
        <w:ind w:left="450" w:hanging="270"/>
      </w:pPr>
      <w:r>
        <w:t>I voucher dovranno essere assegnati durante il periodo della copertura SA.</w:t>
      </w:r>
    </w:p>
    <w:p w14:paraId="4FDCC5E5" w14:textId="77777777" w:rsidR="000F032B" w:rsidRPr="00924715" w:rsidRDefault="000F032B" w:rsidP="00D73C40">
      <w:pPr>
        <w:pStyle w:val="ProductList-Body"/>
        <w:numPr>
          <w:ilvl w:val="0"/>
          <w:numId w:val="21"/>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4FDCC5E6" w14:textId="738F2C9E" w:rsidR="000F032B" w:rsidRPr="00924715" w:rsidRDefault="000F032B" w:rsidP="00D73C40">
      <w:pPr>
        <w:pStyle w:val="ProductList-Body"/>
        <w:numPr>
          <w:ilvl w:val="0"/>
          <w:numId w:val="21"/>
        </w:numPr>
        <w:ind w:left="450" w:hanging="270"/>
      </w:pPr>
      <w:r>
        <w:t>Ad eccezione delle Sessioni Dimostrative, un giorno Voucher Corsi corrisponde all</w:t>
      </w:r>
      <w:r w:rsidR="00D651AE">
        <w:t>’</w:t>
      </w:r>
      <w:r>
        <w:t>equivalente di un giorno della sessione di formazione.</w:t>
      </w:r>
      <w:r w:rsidR="00914B79">
        <w:t xml:space="preserve"> </w:t>
      </w:r>
      <w:r>
        <w:t>Per le Sessioni Dimostrative un giorno Voucher Corsi corrisponde a una Sessione Dimostrativa.</w:t>
      </w:r>
    </w:p>
    <w:p w14:paraId="4FDCC5E7" w14:textId="77777777" w:rsidR="000F032B" w:rsidRPr="00924715" w:rsidRDefault="000F032B" w:rsidP="00D73C40">
      <w:pPr>
        <w:pStyle w:val="ProductList-Body"/>
        <w:numPr>
          <w:ilvl w:val="0"/>
          <w:numId w:val="21"/>
        </w:numPr>
        <w:ind w:left="450" w:hanging="270"/>
      </w:pPr>
      <w:r>
        <w:t>Le società dovranno riscattare i Voucher Corsi di quattro o più gruppi di Sessioni Dimostrative.</w:t>
      </w:r>
    </w:p>
    <w:p w14:paraId="4FDCC5E8" w14:textId="77777777" w:rsidR="000F032B" w:rsidRPr="00924715" w:rsidRDefault="000F032B" w:rsidP="00D73C40">
      <w:pPr>
        <w:pStyle w:val="ProductList-Body"/>
        <w:numPr>
          <w:ilvl w:val="0"/>
          <w:numId w:val="21"/>
        </w:numPr>
        <w:ind w:left="450" w:hanging="270"/>
      </w:pPr>
      <w:r>
        <w:t>I Voucher Corsi riscattati per le Sessioni Dimostrative, diversamente dai Voucher Corsi riscattati per altre sessioni di formazione, non sono limitati a una sola persona.</w:t>
      </w:r>
    </w:p>
    <w:p w14:paraId="4FDCC5E9" w14:textId="77777777" w:rsidR="000F032B" w:rsidRPr="00924715" w:rsidRDefault="000F032B" w:rsidP="00D73C40">
      <w:pPr>
        <w:pStyle w:val="ProductList-Body"/>
        <w:numPr>
          <w:ilvl w:val="0"/>
          <w:numId w:val="21"/>
        </w:numPr>
        <w:ind w:left="450" w:hanging="270"/>
      </w:pPr>
      <w:r>
        <w:t xml:space="preserve">I voucher potranno essere utilizzati per riservare il corso con un solo Microsoft Learning Partner qualificato alla volta. </w:t>
      </w:r>
    </w:p>
    <w:p w14:paraId="4FDCC5EA" w14:textId="77777777" w:rsidR="000F032B" w:rsidRPr="00924715" w:rsidRDefault="000F032B" w:rsidP="00D73C40">
      <w:pPr>
        <w:pStyle w:val="ProductList-Body"/>
        <w:numPr>
          <w:ilvl w:val="0"/>
          <w:numId w:val="21"/>
        </w:numPr>
        <w:ind w:left="450" w:hanging="270"/>
      </w:pPr>
      <w:r>
        <w:t>Il Microsoft Learning Partner si riserva il diritto di annullare una lezione in conformità ai criteri di annullamento locali.</w:t>
      </w:r>
    </w:p>
    <w:p w14:paraId="4FDCC5EB" w14:textId="75E3BD1B" w:rsidR="000F032B" w:rsidRPr="00924715" w:rsidRDefault="000F032B" w:rsidP="00D73C40">
      <w:pPr>
        <w:pStyle w:val="ProductList-Body"/>
        <w:numPr>
          <w:ilvl w:val="0"/>
          <w:numId w:val="21"/>
        </w:numPr>
        <w:ind w:left="450" w:hanging="270"/>
      </w:pPr>
      <w:r>
        <w:t>I voucher sono validi per i Microsoft Learning Partner che partecipano. Potranno essere utilizzati con qualsiasi Microsoft Learning Partner qualificato a livello mondiale.</w:t>
      </w:r>
      <w:r w:rsidR="00914B79">
        <w:t xml:space="preserve"> </w:t>
      </w:r>
    </w:p>
    <w:p w14:paraId="4FDCC5EC" w14:textId="2C1A3461" w:rsidR="000F032B" w:rsidRPr="00924715" w:rsidRDefault="000F032B" w:rsidP="00D73C40">
      <w:pPr>
        <w:pStyle w:val="ProductList-Body"/>
        <w:numPr>
          <w:ilvl w:val="0"/>
          <w:numId w:val="21"/>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914B79">
        <w:t xml:space="preserve"> </w:t>
      </w:r>
    </w:p>
    <w:p w14:paraId="4FDCC5ED" w14:textId="77777777" w:rsidR="000F032B" w:rsidRPr="00924715" w:rsidRDefault="000F032B" w:rsidP="00D73C40">
      <w:pPr>
        <w:pStyle w:val="ProductList-Body"/>
        <w:numPr>
          <w:ilvl w:val="0"/>
          <w:numId w:val="21"/>
        </w:numPr>
        <w:ind w:left="450" w:hanging="270"/>
      </w:pPr>
      <w:r>
        <w:t>Microsoft non è responsabile dei voucher persi, rubati, collocati fuori posto o maltrattati.</w:t>
      </w:r>
    </w:p>
    <w:p w14:paraId="4FDCC5EE" w14:textId="2B8330B2" w:rsidR="000F032B" w:rsidRPr="00924715" w:rsidRDefault="000F032B" w:rsidP="00D73C40">
      <w:pPr>
        <w:pStyle w:val="ProductList-Body"/>
        <w:numPr>
          <w:ilvl w:val="0"/>
          <w:numId w:val="21"/>
        </w:numPr>
        <w:ind w:left="450" w:hanging="270"/>
      </w:pPr>
      <w:r>
        <w:t>La diminuzione del numero di licenze qualificanti per le quali è stata acquistata la copertura SA in seguito a resi e ad altre modifiche apportate alla fatturazione, ove ammessa, potrà ridurre l</w:t>
      </w:r>
      <w:r w:rsidR="00D651AE">
        <w:t>’</w:t>
      </w:r>
      <w:r>
        <w:t>idoneità dei livelli di servizio dei Voucher Corsi della società.</w:t>
      </w:r>
    </w:p>
    <w:p w14:paraId="4FDCC5EF" w14:textId="77777777" w:rsidR="000F032B" w:rsidRPr="00924715" w:rsidRDefault="000F032B" w:rsidP="00D73C40">
      <w:pPr>
        <w:pStyle w:val="ProductList-Body"/>
        <w:numPr>
          <w:ilvl w:val="0"/>
          <w:numId w:val="21"/>
        </w:numPr>
        <w:ind w:left="450" w:hanging="270"/>
      </w:pPr>
      <w:r>
        <w:t>I voucher possono essere riscattati solo dalla società idonea a ricevere il vantaggio.</w:t>
      </w:r>
    </w:p>
    <w:p w14:paraId="4FDCC5F0" w14:textId="2B072214" w:rsidR="000F032B" w:rsidRPr="00924715" w:rsidRDefault="000F032B" w:rsidP="00D73C40">
      <w:pPr>
        <w:pStyle w:val="ProductList-Body"/>
        <w:numPr>
          <w:ilvl w:val="0"/>
          <w:numId w:val="21"/>
        </w:numPr>
        <w:ind w:left="450" w:hanging="270"/>
      </w:pPr>
      <w:r>
        <w:t>I servizi erogati con i voucher vengono forniti ai sensi di un contratto tra la Società e il Provider Qualificato; Microsoft non è responsabile dell</w:t>
      </w:r>
      <w:r w:rsidR="00D651AE">
        <w:t>’</w:t>
      </w:r>
      <w:r>
        <w:t>eventuale funzionamento o mancato funzionamento dei servizi da parte del Provider Qualificato.</w:t>
      </w:r>
    </w:p>
    <w:p w14:paraId="4FDCC5F1" w14:textId="346EC7F9" w:rsidR="000F032B" w:rsidRPr="00924715" w:rsidRDefault="000F032B" w:rsidP="00D73C40">
      <w:pPr>
        <w:pStyle w:val="ProductList-Body"/>
        <w:numPr>
          <w:ilvl w:val="0"/>
          <w:numId w:val="21"/>
        </w:numPr>
        <w:ind w:left="450" w:hanging="270"/>
      </w:pPr>
      <w:r>
        <w:t>La tabella riportata sopra mostra i crediti per i corsi disponibili in base a un</w:t>
      </w:r>
      <w:r w:rsidR="00D651AE">
        <w:t>’</w:t>
      </w:r>
      <w:r>
        <w:t>iscrizione o a un contratto triennale completo.</w:t>
      </w:r>
      <w:r w:rsidR="00914B79">
        <w:t xml:space="preserve"> </w:t>
      </w:r>
      <w:r>
        <w:t>Le società che acquistano una copertura SA annuale riceveranno un terzo del numero dichiarato di crediti per i corsi.</w:t>
      </w:r>
      <w:r w:rsidR="00914B79">
        <w:t xml:space="preserve"> </w:t>
      </w:r>
      <w:r>
        <w:t>Le società che acquistano una copertura SA biennale riceveranno due terzi del numero dichiarato di crediti per i corsi.</w:t>
      </w:r>
    </w:p>
    <w:p w14:paraId="4FDCC5F2" w14:textId="77777777" w:rsidR="000F032B" w:rsidRPr="00924715" w:rsidRDefault="000F032B" w:rsidP="000F032B">
      <w:pPr>
        <w:pStyle w:val="ProductList-Body"/>
      </w:pPr>
    </w:p>
    <w:p w14:paraId="4FDCC5F3" w14:textId="77777777" w:rsidR="000F032B" w:rsidRPr="00924715" w:rsidRDefault="000F032B" w:rsidP="00432379">
      <w:pPr>
        <w:pStyle w:val="ProductList-SubSubSectionHeading"/>
        <w:outlineLvl w:val="2"/>
      </w:pPr>
      <w:bookmarkStart w:id="1576" w:name="_Toc379797446"/>
      <w:bookmarkStart w:id="1577" w:name="_Toc380513482"/>
      <w:bookmarkStart w:id="1578" w:name="_Toc380655532"/>
      <w:bookmarkStart w:id="1579" w:name="_Toc408656690"/>
      <w:r>
        <w:rPr>
          <w:b/>
          <w:color w:val="00188F"/>
        </w:rPr>
        <w:t>E-Learning</w:t>
      </w:r>
      <w:bookmarkEnd w:id="1576"/>
      <w:bookmarkEnd w:id="1577"/>
      <w:bookmarkEnd w:id="1578"/>
      <w:bookmarkEnd w:id="1579"/>
    </w:p>
    <w:p w14:paraId="4FDCC5F4" w14:textId="20BE3D6C" w:rsidR="000F032B" w:rsidRPr="00924715" w:rsidRDefault="000F032B" w:rsidP="000F032B">
      <w:pPr>
        <w:pStyle w:val="ProductList-Body"/>
      </w:pPr>
      <w:r>
        <w:t>Questo vantaggio varia in base alle Applicazioni, ai Sistemi e ai Server. Le società idonee riceveranno un codice di accesso (per Applicazioni, Sistemi e Server) per ogni iscrizione/contratto qualificante.</w:t>
      </w:r>
      <w:r w:rsidR="00914B79">
        <w:t xml:space="preserve"> </w:t>
      </w:r>
      <w:r>
        <w:t>Le società potranno inoltre scaricare file E-learning di solo contenuto, conformi a SCORM (per un certo tipo di Applicazioni e Sistemi) da VLSC e importarli in Learning Management System (LMS).</w:t>
      </w:r>
      <w:r w:rsidR="00914B79">
        <w:t xml:space="preserve"> </w:t>
      </w:r>
      <w:r>
        <w:t xml:space="preserve">Per scaricare i file da VLSC non è necessario alcun codice di accesso. Le Società titolari del contratto MPSA scaricano i file tramite il Microsoft Volume Licensing Center (MVLC). Le società con Contratto Enterprise e Select Plus potranno ottenere contenuto conforme a SCORM (per Applicazioni e Sistemi) tramite download o DVD, mentre le società Open e Open Value lo potranno ottenere (per Applicazioni e Sistemi) solo tramite DVD. </w:t>
      </w:r>
    </w:p>
    <w:p w14:paraId="4FDCC5F5" w14:textId="77777777" w:rsidR="000F032B" w:rsidRPr="00924715" w:rsidRDefault="000F032B" w:rsidP="000F032B">
      <w:pPr>
        <w:pStyle w:val="ProductList-Body"/>
      </w:pPr>
    </w:p>
    <w:p w14:paraId="4FDCC5F6" w14:textId="005B0A88" w:rsidR="000F032B" w:rsidRPr="00924715" w:rsidRDefault="000F032B" w:rsidP="000F032B">
      <w:pPr>
        <w:pStyle w:val="ProductList-Body"/>
      </w:pPr>
      <w:r>
        <w:t>Il numero massimo di utenti per i quali una società potrà utilizzare il corso di E-Learning è uguale al numero di copie con licenza dei prodotti qualificanti che la società ha inserito nell</w:t>
      </w:r>
      <w:r w:rsidR="00D651AE">
        <w:t>’</w:t>
      </w:r>
      <w:r>
        <w:t>iscrizione per SA. Le società dovranno designare un utente per ciascuna licenza qualificante.</w:t>
      </w:r>
      <w:r w:rsidR="00914B79">
        <w:t xml:space="preserve"> </w:t>
      </w:r>
      <w:r>
        <w:t>L</w:t>
      </w:r>
      <w:r w:rsidR="00D651AE">
        <w:t>’</w:t>
      </w:r>
      <w:r>
        <w:t>accesso non può essere trasferito da un utente a un altro.</w:t>
      </w:r>
      <w:r w:rsidR="00914B79">
        <w:t xml:space="preserve"> </w:t>
      </w:r>
    </w:p>
    <w:p w14:paraId="4FDCC5F7" w14:textId="77777777" w:rsidR="000F032B" w:rsidRPr="00924715" w:rsidRDefault="000F032B" w:rsidP="000F032B">
      <w:pPr>
        <w:pStyle w:val="ProductList-Body"/>
      </w:pPr>
    </w:p>
    <w:p w14:paraId="4FDCC5F8" w14:textId="524176B3" w:rsidR="000F032B" w:rsidRPr="00924715" w:rsidRDefault="000F032B" w:rsidP="000F032B">
      <w:pPr>
        <w:pStyle w:val="ProductList-Body"/>
      </w:pPr>
      <w:r>
        <w:t>Le società idonee potranno acquistare i kit di E-learning presso un centro di rifornimento regionale qualora l</w:t>
      </w:r>
      <w:r w:rsidR="00D651AE">
        <w:t>’</w:t>
      </w:r>
      <w:r>
        <w:t xml:space="preserve">opzione online non sia sufficiente. </w:t>
      </w:r>
    </w:p>
    <w:p w14:paraId="4FDCC5F9" w14:textId="4E58A731" w:rsidR="000F032B" w:rsidRPr="00924715" w:rsidRDefault="000F032B" w:rsidP="000F032B">
      <w:pPr>
        <w:pStyle w:val="ProductList-Body"/>
      </w:pPr>
      <w:r>
        <w:t>La distribuzione e l</w:t>
      </w:r>
      <w:r w:rsidR="00D651AE">
        <w:t>’</w:t>
      </w:r>
      <w:r>
        <w:t>utilizzo dei corsi di E-Learning da parte della società sono soggetti alle condizioni del relativo contratto di licenza.</w:t>
      </w:r>
      <w:r w:rsidR="00914B79">
        <w:t xml:space="preserve"> </w:t>
      </w:r>
    </w:p>
    <w:p w14:paraId="4FDCC5FA" w14:textId="77777777" w:rsidR="000F032B" w:rsidRPr="00924715" w:rsidRDefault="000F032B" w:rsidP="000F032B">
      <w:pPr>
        <w:pStyle w:val="ProductList-Body"/>
      </w:pPr>
    </w:p>
    <w:p w14:paraId="4FDCC5FB" w14:textId="2DF5E4A9" w:rsidR="000F032B" w:rsidRPr="00924715" w:rsidRDefault="000F032B" w:rsidP="000F032B">
      <w:pPr>
        <w:pStyle w:val="ProductList-Body"/>
      </w:pPr>
      <w:bookmarkStart w:id="1580" w:name="SA_ELearning"/>
      <w:r>
        <w:rPr>
          <w:b/>
          <w:color w:val="00188F"/>
        </w:rPr>
        <w:t>E-Learning</w:t>
      </w:r>
      <w:bookmarkEnd w:id="1580"/>
    </w:p>
    <w:p w14:paraId="4FDCC5FC" w14:textId="031F5907" w:rsidR="000F032B" w:rsidRPr="00924715"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4FDCC5FD" w14:textId="77777777" w:rsidR="000F032B" w:rsidRPr="00924715" w:rsidRDefault="000F032B" w:rsidP="000F032B">
      <w:pPr>
        <w:pStyle w:val="ProductList-Body"/>
      </w:pPr>
    </w:p>
    <w:p w14:paraId="4FDCC5FE" w14:textId="77777777" w:rsidR="000F032B" w:rsidRPr="00924715" w:rsidRDefault="000F032B" w:rsidP="00432379">
      <w:pPr>
        <w:pStyle w:val="ProductList-SubSubSectionHeading"/>
        <w:outlineLvl w:val="2"/>
      </w:pPr>
      <w:bookmarkStart w:id="1581" w:name="_Toc379797447"/>
      <w:bookmarkStart w:id="1582" w:name="_Toc380513483"/>
      <w:bookmarkStart w:id="1583" w:name="_Toc380655533"/>
      <w:bookmarkStart w:id="1584" w:name="SA_HomeUseProgram"/>
      <w:bookmarkStart w:id="1585" w:name="_Toc408656691"/>
      <w:r>
        <w:rPr>
          <w:b/>
          <w:color w:val="00188F"/>
        </w:rPr>
        <w:t>Home Use Program</w:t>
      </w:r>
      <w:bookmarkEnd w:id="1581"/>
      <w:bookmarkEnd w:id="1582"/>
      <w:bookmarkEnd w:id="1583"/>
      <w:bookmarkEnd w:id="1584"/>
      <w:bookmarkEnd w:id="1585"/>
    </w:p>
    <w:p w14:paraId="4FDCC5FF" w14:textId="029E5A9F" w:rsidR="000F032B" w:rsidRPr="00924715"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un massimo di due dispositivi (o 2 PC o 2 Mac, specifici per il software acquistato) per ogni licenza dell</w:t>
      </w:r>
      <w:r w:rsidR="00D651AE">
        <w:t>’</w:t>
      </w:r>
      <w:r>
        <w:t>applicazione desktop applicabile acquistata dalla Società.</w:t>
      </w:r>
      <w:r w:rsidR="00914B79">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914B79">
        <w:t xml:space="preserve"> </w:t>
      </w:r>
      <w:r>
        <w:t>Qualora una nuova versione sia rilasciata durante il periodo di utilizzo qualificato, gli utenti principali possono acquistare la versione più recente in sostituzione della versione attualmente installata.</w:t>
      </w:r>
      <w:r w:rsidR="00914B79">
        <w:t xml:space="preserve"> </w:t>
      </w:r>
      <w:r>
        <w:t>Le applicazioni desktop che qualificano le società per la partecipazione al programma Home Use Program e quelle che sono disponibili nel programma Home Use Program sono identificate nella tabella che segue*.</w:t>
      </w:r>
    </w:p>
    <w:p w14:paraId="4FDCC600" w14:textId="77777777" w:rsidR="000F032B" w:rsidRPr="00924715" w:rsidRDefault="000F032B" w:rsidP="000F032B">
      <w:pPr>
        <w:pStyle w:val="ProductList-Body"/>
      </w:pPr>
    </w:p>
    <w:p w14:paraId="4FDCC601" w14:textId="77777777" w:rsidR="000F032B" w:rsidRPr="00924715"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4FDCC602" w14:textId="77777777" w:rsidR="000F032B" w:rsidRPr="00924715" w:rsidRDefault="000F032B" w:rsidP="000F032B">
      <w:pPr>
        <w:pStyle w:val="ProductList-Body"/>
      </w:pPr>
    </w:p>
    <w:p w14:paraId="4FDCC603" w14:textId="082CB375" w:rsidR="000F032B" w:rsidRPr="00924715" w:rsidRDefault="000F032B" w:rsidP="000F032B">
      <w:pPr>
        <w:pStyle w:val="ProductList-Body"/>
      </w:pPr>
      <w:r>
        <w:t>Ai sensi del programma Home Use Program le Licenze scadono con la risoluzione del rapporto di lavoro, con la risoluzione o la scadenza della copertura SA per la copia dell</w:t>
      </w:r>
      <w:r w:rsidR="00D651AE">
        <w:t>’</w:t>
      </w:r>
      <w:r>
        <w:t>applicazione desktop corrispondente che il dipendente utilizza in ufficio, qualora il dipendente non usi più la copia con licenza del software, o in occasione dell</w:t>
      </w:r>
      <w:r w:rsidR="00D651AE">
        <w:t>’</w:t>
      </w:r>
      <w:r>
        <w:t>installazione e dell</w:t>
      </w:r>
      <w:r w:rsidR="00D651AE">
        <w:t>’</w:t>
      </w:r>
      <w:r>
        <w:t>impiego da parte del dipendente di una versione precedente o successiva dell</w:t>
      </w:r>
      <w:r w:rsidR="00D651AE">
        <w:t>’</w:t>
      </w:r>
      <w:r>
        <w:t>applicazione desktop in conformità alla licenza Home Use Program.</w:t>
      </w:r>
    </w:p>
    <w:p w14:paraId="4FDCC604" w14:textId="77777777" w:rsidR="000F032B" w:rsidRPr="00924715" w:rsidRDefault="000F032B" w:rsidP="000F032B">
      <w:pPr>
        <w:pStyle w:val="ProductList-Body"/>
      </w:pPr>
    </w:p>
    <w:p w14:paraId="4FDCC605" w14:textId="596B8359" w:rsidR="000F032B" w:rsidRPr="00924715" w:rsidRDefault="00C0319E" w:rsidP="000F032B">
      <w:pPr>
        <w:pStyle w:val="ProductList-Body"/>
      </w:pPr>
      <w:r>
        <w:t>Le condizioni per l</w:t>
      </w:r>
      <w:r w:rsidR="00D651AE">
        <w:t>’</w:t>
      </w:r>
      <w:r>
        <w:t>utilizzo del software Home Use Program intercorrono tra Microsoft e il dipendente della Società e sono accessibili tramite il sito Web del programma. Tali condizioni potranno differire dai diritti forniti ai sensi del Contratto Multilicenza delle società. Le società dovranno limitare l</w:t>
      </w:r>
      <w:r w:rsidR="00D651AE">
        <w:t>’</w:t>
      </w:r>
      <w:r>
        <w:t>accesso al programma Home Use Program solo ai dipendenti e informarli che dovranno interrompere l</w:t>
      </w:r>
      <w:r w:rsidR="00D651AE">
        <w:t>’</w:t>
      </w:r>
      <w:r>
        <w:t>utilizzo del software Home Use Program alla scadenza della copertura Software Assurance o alla risoluzione del rapporto di lavoro.</w:t>
      </w:r>
    </w:p>
    <w:p w14:paraId="4FDCC606" w14:textId="77777777" w:rsidR="000F032B" w:rsidRPr="00924715" w:rsidRDefault="000F032B" w:rsidP="000F032B">
      <w:pPr>
        <w:pStyle w:val="ProductList-Body"/>
      </w:pPr>
    </w:p>
    <w:p w14:paraId="4FDCC607" w14:textId="30C2E881" w:rsidR="000F032B" w:rsidRPr="00924715" w:rsidRDefault="000F032B" w:rsidP="000F032B">
      <w:pPr>
        <w:pStyle w:val="ProductList-Body"/>
      </w:pPr>
      <w:r>
        <w:t>La partecipazione al programma potrà implicare il pagamento di alcune imposte da parte della società e dei suoi dipendenti.</w:t>
      </w:r>
      <w:r w:rsidR="00914B79">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14:paraId="4FDCC608" w14:textId="4C6FB832" w:rsidR="000F032B" w:rsidRPr="00924715" w:rsidRDefault="000F032B" w:rsidP="00D73C40">
      <w:pPr>
        <w:pStyle w:val="ProductList-Body"/>
        <w:numPr>
          <w:ilvl w:val="0"/>
          <w:numId w:val="22"/>
        </w:numPr>
        <w:ind w:left="450" w:hanging="270"/>
      </w:pPr>
      <w:r>
        <w:t>Le società non dovranno richiedere alcun pagamento o compenso ai dipendenti in relazione all</w:t>
      </w:r>
      <w:r w:rsidR="00D651AE">
        <w:t>’</w:t>
      </w:r>
      <w:r>
        <w:t>HUP né dovranno svolgere o omettere di svolgere azioni che avrebbero come conseguenza l</w:t>
      </w:r>
      <w:r w:rsidR="00D651AE">
        <w:t>’</w:t>
      </w:r>
      <w:r>
        <w:t xml:space="preserve">aumento del costo totale dei vantaggi HUP per qualsiasi dipendente residente in Nuova Zelanda al di là di qualsiasi importo addebitato da Microsoft. </w:t>
      </w:r>
    </w:p>
    <w:p w14:paraId="4FDCC609" w14:textId="77777777" w:rsidR="000F032B" w:rsidRPr="00924715" w:rsidRDefault="000F032B" w:rsidP="00D73C40">
      <w:pPr>
        <w:pStyle w:val="ProductList-Body"/>
        <w:numPr>
          <w:ilvl w:val="0"/>
          <w:numId w:val="22"/>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4FDCC60A" w14:textId="77777777" w:rsidR="000F032B" w:rsidRPr="00924715" w:rsidRDefault="000F032B" w:rsidP="000F032B">
      <w:pPr>
        <w:pStyle w:val="ProductList-Body"/>
      </w:pPr>
    </w:p>
    <w:p w14:paraId="6B176913" w14:textId="77777777" w:rsidR="00C0319E" w:rsidRPr="00924715"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14:paraId="4FDCC619" w14:textId="77777777" w:rsidR="000F032B" w:rsidRPr="00924715"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AE1EC5">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736BDC" w14:paraId="4FDCC623" w14:textId="77777777" w:rsidTr="00AB4AA1">
        <w:trPr>
          <w:trHeight w:val="242"/>
        </w:trPr>
        <w:tc>
          <w:tcPr>
            <w:tcW w:w="5355" w:type="dxa"/>
            <w:tcMar>
              <w:top w:w="0" w:type="dxa"/>
              <w:left w:w="108" w:type="dxa"/>
              <w:bottom w:w="0" w:type="dxa"/>
              <w:right w:w="108" w:type="dxa"/>
            </w:tcMar>
            <w:vAlign w:val="center"/>
          </w:tcPr>
          <w:p w14:paraId="4FDCC61D" w14:textId="77777777" w:rsidR="000F032B" w:rsidRPr="00924715" w:rsidRDefault="000F032B" w:rsidP="000F032B">
            <w:pPr>
              <w:pStyle w:val="ProductList-Body"/>
            </w:pPr>
            <w:r>
              <w:rPr>
                <w:color w:val="000000"/>
              </w:rPr>
              <w:t>Office Standard 2010/2013</w:t>
            </w:r>
          </w:p>
          <w:p w14:paraId="4FDCC61E" w14:textId="70289D26" w:rsidR="000F032B" w:rsidRPr="00924715"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00EF03CD" w:rsidR="000F032B" w:rsidRPr="00717EC0" w:rsidRDefault="000F032B" w:rsidP="008A27C6">
            <w:pPr>
              <w:pStyle w:val="ProductList-Body"/>
              <w:rPr>
                <w:color w:val="000000"/>
              </w:rPr>
            </w:pPr>
            <w:r>
              <w:rPr>
                <w:color w:val="000000"/>
              </w:rPr>
              <w:t>Office per Mac 2008/Office per Mac Standard 2011</w:t>
            </w:r>
            <w:r>
              <w:fldChar w:fldCharType="begin"/>
            </w:r>
            <w:r>
              <w:instrText>XE "Office per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8E026C" w:rsidRDefault="000F032B" w:rsidP="000F032B">
            <w:pPr>
              <w:pStyle w:val="ProductList-Body"/>
              <w:rPr>
                <w:lang w:val="en-US"/>
              </w:rPr>
            </w:pPr>
            <w:r w:rsidRPr="008E026C">
              <w:rPr>
                <w:color w:val="000000"/>
                <w:lang w:val="en-US"/>
              </w:rPr>
              <w:t>HUP per Office Professional Plus 2013</w:t>
            </w:r>
            <w:r>
              <w:fldChar w:fldCharType="begin"/>
            </w:r>
            <w:r w:rsidRPr="008E026C">
              <w:rPr>
                <w:lang w:val="en-US"/>
              </w:rPr>
              <w:instrText>XE "Office Professional Plus 2013"</w:instrText>
            </w:r>
            <w:r>
              <w:fldChar w:fldCharType="end"/>
            </w:r>
            <w:r w:rsidRPr="008E026C">
              <w:rPr>
                <w:color w:val="000000"/>
                <w:lang w:val="en-US"/>
              </w:rPr>
              <w:t xml:space="preserve"> o</w:t>
            </w:r>
          </w:p>
          <w:p w14:paraId="4FDCC622" w14:textId="77777777" w:rsidR="000F032B" w:rsidRPr="008E026C" w:rsidRDefault="000F032B" w:rsidP="000F032B">
            <w:pPr>
              <w:pStyle w:val="ProductList-Body"/>
              <w:rPr>
                <w:color w:val="000000"/>
                <w:lang w:val="en-US"/>
              </w:rPr>
            </w:pPr>
            <w:r w:rsidRPr="008E026C">
              <w:rPr>
                <w:color w:val="000000"/>
                <w:lang w:val="en-US"/>
              </w:rPr>
              <w:t>Office per Mac Home &amp; Business 2011 HUP</w:t>
            </w:r>
          </w:p>
        </w:tc>
      </w:tr>
      <w:tr w:rsidR="000F032B" w:rsidRPr="00736BDC" w14:paraId="4FDCC62F" w14:textId="77777777" w:rsidTr="00AE1EC5">
        <w:trPr>
          <w:trHeight w:val="438"/>
        </w:trPr>
        <w:tc>
          <w:tcPr>
            <w:tcW w:w="5355" w:type="dxa"/>
            <w:tcMar>
              <w:top w:w="0" w:type="dxa"/>
              <w:left w:w="108" w:type="dxa"/>
              <w:bottom w:w="0" w:type="dxa"/>
              <w:right w:w="108" w:type="dxa"/>
            </w:tcMar>
            <w:vAlign w:val="center"/>
          </w:tcPr>
          <w:p w14:paraId="4FDCC624" w14:textId="77777777" w:rsidR="000F032B" w:rsidRPr="008E026C" w:rsidRDefault="000F032B" w:rsidP="000F032B">
            <w:pPr>
              <w:pStyle w:val="ProductList-Body"/>
              <w:rPr>
                <w:lang w:val="en-US"/>
              </w:rPr>
            </w:pPr>
            <w:r w:rsidRPr="008E026C">
              <w:rPr>
                <w:color w:val="000000"/>
                <w:lang w:val="en-US"/>
              </w:rPr>
              <w:t>Access 2010/2013</w:t>
            </w:r>
          </w:p>
          <w:p w14:paraId="4FDCC625" w14:textId="77777777" w:rsidR="000F032B" w:rsidRPr="008E026C" w:rsidRDefault="000F032B" w:rsidP="000F032B">
            <w:pPr>
              <w:pStyle w:val="ProductList-Body"/>
              <w:rPr>
                <w:lang w:val="en-US"/>
              </w:rPr>
            </w:pPr>
            <w:r w:rsidRPr="008E026C">
              <w:rPr>
                <w:color w:val="000000"/>
                <w:lang w:val="en-US"/>
              </w:rPr>
              <w:t>Excel 2010/2013</w:t>
            </w:r>
          </w:p>
          <w:p w14:paraId="4FDCC626" w14:textId="77777777" w:rsidR="000F032B" w:rsidRPr="008E026C" w:rsidRDefault="000F032B" w:rsidP="000F032B">
            <w:pPr>
              <w:pStyle w:val="ProductList-Body"/>
              <w:rPr>
                <w:lang w:val="en-US"/>
              </w:rPr>
            </w:pPr>
            <w:r w:rsidRPr="008E026C">
              <w:rPr>
                <w:color w:val="000000"/>
                <w:lang w:val="en-US"/>
              </w:rPr>
              <w:t>PowerPoint 2010/2013</w:t>
            </w:r>
          </w:p>
          <w:p w14:paraId="4FDCC627" w14:textId="77777777" w:rsidR="000F032B" w:rsidRPr="008E026C" w:rsidRDefault="000F032B" w:rsidP="000F032B">
            <w:pPr>
              <w:pStyle w:val="ProductList-Body"/>
              <w:rPr>
                <w:lang w:val="en-US"/>
              </w:rPr>
            </w:pPr>
            <w:r w:rsidRPr="008E026C">
              <w:rPr>
                <w:color w:val="000000"/>
                <w:lang w:val="en-US"/>
              </w:rPr>
              <w:t>InfoPath 2010/2013</w:t>
            </w:r>
          </w:p>
          <w:p w14:paraId="5AF2F281" w14:textId="6596D1BB" w:rsidR="00F4592A" w:rsidRPr="008E026C" w:rsidRDefault="00F4592A" w:rsidP="000F032B">
            <w:pPr>
              <w:pStyle w:val="ProductList-Body"/>
              <w:rPr>
                <w:lang w:val="en-US"/>
              </w:rPr>
            </w:pPr>
            <w:r w:rsidRPr="008E026C">
              <w:rPr>
                <w:color w:val="000000"/>
                <w:lang w:val="en-US"/>
              </w:rPr>
              <w:t>Lync 2010/2013</w:t>
            </w:r>
          </w:p>
          <w:p w14:paraId="4FDCC628" w14:textId="77777777" w:rsidR="000F032B" w:rsidRPr="00924715" w:rsidRDefault="000F032B" w:rsidP="000F032B">
            <w:pPr>
              <w:pStyle w:val="ProductList-Body"/>
            </w:pPr>
            <w:r>
              <w:rPr>
                <w:color w:val="000000"/>
              </w:rPr>
              <w:t>OneNote 2010/2013</w:t>
            </w:r>
          </w:p>
          <w:p w14:paraId="4FDCC629" w14:textId="77777777" w:rsidR="000F032B" w:rsidRPr="00924715" w:rsidRDefault="000F032B" w:rsidP="000F032B">
            <w:pPr>
              <w:pStyle w:val="ProductList-Body"/>
            </w:pPr>
            <w:r>
              <w:rPr>
                <w:color w:val="000000"/>
              </w:rPr>
              <w:t>Outlook 2010/2013</w:t>
            </w:r>
          </w:p>
          <w:p w14:paraId="4FDCC62A" w14:textId="77777777" w:rsidR="000F032B" w:rsidRPr="00924715"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8E026C" w:rsidRDefault="000F032B" w:rsidP="000F032B">
            <w:pPr>
              <w:pStyle w:val="ProductList-Body"/>
              <w:rPr>
                <w:lang w:val="en-US"/>
              </w:rPr>
            </w:pPr>
            <w:r w:rsidRPr="008E026C">
              <w:rPr>
                <w:color w:val="000000"/>
                <w:lang w:val="en-US"/>
              </w:rPr>
              <w:t>HUP per Office Professional Plus 2013</w:t>
            </w:r>
            <w:r>
              <w:fldChar w:fldCharType="begin"/>
            </w:r>
            <w:r w:rsidRPr="008E026C">
              <w:rPr>
                <w:lang w:val="en-US"/>
              </w:rPr>
              <w:instrText>XE "Office Professional Plus 2013"</w:instrText>
            </w:r>
            <w:r>
              <w:fldChar w:fldCharType="end"/>
            </w:r>
            <w:r w:rsidRPr="008E026C">
              <w:rPr>
                <w:color w:val="000000"/>
                <w:lang w:val="en-US"/>
              </w:rPr>
              <w:t xml:space="preserve"> o</w:t>
            </w:r>
          </w:p>
          <w:p w14:paraId="4FDCC62E" w14:textId="77777777" w:rsidR="000F032B" w:rsidRPr="008E026C" w:rsidRDefault="000F032B" w:rsidP="000F032B">
            <w:pPr>
              <w:pStyle w:val="ProductList-Body"/>
              <w:rPr>
                <w:color w:val="000000"/>
                <w:lang w:val="en-US"/>
              </w:rPr>
            </w:pPr>
            <w:r w:rsidRPr="008E026C">
              <w:rPr>
                <w:color w:val="000000"/>
                <w:lang w:val="en-US"/>
              </w:rPr>
              <w:t>Office per Mac Home &amp; Business 2011 HUP</w:t>
            </w:r>
          </w:p>
        </w:tc>
      </w:tr>
      <w:tr w:rsidR="000F032B" w:rsidRPr="00717EC0" w14:paraId="4FDCC633" w14:textId="77777777" w:rsidTr="00AE1EC5">
        <w:trPr>
          <w:trHeight w:val="438"/>
        </w:trPr>
        <w:tc>
          <w:tcPr>
            <w:tcW w:w="5355" w:type="dxa"/>
            <w:tcMar>
              <w:top w:w="0" w:type="dxa"/>
              <w:left w:w="108" w:type="dxa"/>
              <w:bottom w:w="0" w:type="dxa"/>
              <w:right w:w="108" w:type="dxa"/>
            </w:tcMar>
            <w:vAlign w:val="center"/>
          </w:tcPr>
          <w:p w14:paraId="4FDCC630" w14:textId="77777777" w:rsidR="000F032B" w:rsidRPr="00924715"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14:paraId="4FDCC637" w14:textId="77777777" w:rsidTr="00AE1EC5">
        <w:trPr>
          <w:trHeight w:val="438"/>
        </w:trPr>
        <w:tc>
          <w:tcPr>
            <w:tcW w:w="5355" w:type="dxa"/>
            <w:tcMar>
              <w:top w:w="0" w:type="dxa"/>
              <w:left w:w="108" w:type="dxa"/>
              <w:bottom w:w="0" w:type="dxa"/>
              <w:right w:w="108" w:type="dxa"/>
            </w:tcMar>
            <w:vAlign w:val="center"/>
          </w:tcPr>
          <w:p w14:paraId="4FDCC634" w14:textId="77777777" w:rsidR="000F032B" w:rsidRPr="00924715"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3F8E8B53" w:rsidR="000F032B" w:rsidRPr="00924715" w:rsidRDefault="000F032B" w:rsidP="00F97607">
      <w:pPr>
        <w:pStyle w:val="ProductList-Body"/>
        <w:tabs>
          <w:tab w:val="clear" w:pos="158"/>
          <w:tab w:val="left" w:pos="180"/>
        </w:tabs>
      </w:pPr>
      <w:r>
        <w:rPr>
          <w:i/>
        </w:rPr>
        <w:t>Ulteriori informazioni, tra cui i dettagli relativi alla disponibilità futura del software aggiuntivo Home Use Program, sono reperibili all</w:t>
      </w:r>
      <w:r w:rsidR="00D651AE">
        <w:rPr>
          <w:i/>
        </w:rPr>
        <w:t>’</w:t>
      </w:r>
      <w:r>
        <w:rPr>
          <w:i/>
        </w:rPr>
        <w:t xml:space="preserve">indirizzo </w:t>
      </w:r>
      <w:hyperlink r:id="rId64" w:history="1">
        <w:r>
          <w:rPr>
            <w:rStyle w:val="Hyperlink"/>
            <w:i/>
          </w:rPr>
          <w:t>http://www.microsoft.com/licensing</w:t>
        </w:r>
      </w:hyperlink>
      <w:r>
        <w:rPr>
          <w:i/>
        </w:rPr>
        <w:t>. La disponibilità di prodotti aggiuntivi tramite il programma Home Use Program potrà variare in base alla regione.</w:t>
      </w:r>
    </w:p>
    <w:p w14:paraId="4FDCC639" w14:textId="1294DCB2" w:rsidR="000F032B" w:rsidRPr="00924715" w:rsidRDefault="000F032B" w:rsidP="00F97607">
      <w:pPr>
        <w:pStyle w:val="ProductList-Body"/>
        <w:tabs>
          <w:tab w:val="clear" w:pos="158"/>
          <w:tab w:val="left" w:pos="180"/>
        </w:tabs>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4FDCC63A" w14:textId="77777777" w:rsidR="000F032B" w:rsidRPr="00924715" w:rsidRDefault="000F032B" w:rsidP="000F032B">
      <w:pPr>
        <w:pStyle w:val="ProductList-Body"/>
      </w:pPr>
    </w:p>
    <w:p w14:paraId="4FDCC63B" w14:textId="77777777" w:rsidR="000F032B" w:rsidRPr="00924715" w:rsidRDefault="000F032B" w:rsidP="00432379">
      <w:pPr>
        <w:pStyle w:val="ProductList-SubSubSectionHeading"/>
        <w:outlineLvl w:val="2"/>
      </w:pPr>
      <w:bookmarkStart w:id="1586" w:name="_Toc379797448"/>
      <w:bookmarkStart w:id="1587" w:name="_Toc380513484"/>
      <w:bookmarkStart w:id="1588" w:name="_Toc380655534"/>
      <w:bookmarkStart w:id="1589" w:name="SA_EnterpriseSourceLicensingProgram"/>
      <w:bookmarkStart w:id="1590" w:name="_Toc408656692"/>
      <w:r>
        <w:rPr>
          <w:b/>
          <w:color w:val="00188F"/>
        </w:rPr>
        <w:t>Enterprise Source Licensing Program</w:t>
      </w:r>
      <w:bookmarkEnd w:id="1586"/>
      <w:bookmarkEnd w:id="1587"/>
      <w:bookmarkEnd w:id="1588"/>
      <w:bookmarkEnd w:id="1589"/>
      <w:bookmarkEnd w:id="1590"/>
      <w:r>
        <w:rPr>
          <w:b/>
        </w:rPr>
        <w:t xml:space="preserve"> </w:t>
      </w:r>
    </w:p>
    <w:p w14:paraId="4FDCC63C" w14:textId="685E616A" w:rsidR="000F032B" w:rsidRPr="00924715" w:rsidRDefault="000F032B" w:rsidP="000F032B">
      <w:pPr>
        <w:pStyle w:val="ProductList-Body"/>
      </w:pPr>
      <w:r>
        <w:t>Le società con 10.000 o una quantità superiore di desktop con copertura SA nel pool Sistemi potranno essere idonee a partecipare al programma Enterprise Source Licensing Program (ESLP), che fornisce l</w:t>
      </w:r>
      <w:r w:rsidR="00D651AE">
        <w:t>’</w:t>
      </w:r>
      <w:r>
        <w:t>accesso al codice sorgente di Microsoft Windows per lo sviluppo e il supporto interni ed è concesso per ogni contratto/iscrizione. Il modulo di applicazione può essere scaricato dal sito Web Volume Licensing Service Center (VLSC). Per dettagli sull</w:t>
      </w:r>
      <w:r w:rsidR="00D651AE">
        <w:t>’</w:t>
      </w:r>
      <w:r>
        <w:t xml:space="preserve">idoneità e la disponibilità in base al paese, le società potranno visitare la pagina </w:t>
      </w:r>
      <w:hyperlink r:id="rId65" w:history="1">
        <w:r>
          <w:rPr>
            <w:rStyle w:val="Hyperlink"/>
          </w:rPr>
          <w:t>http://www.microsoft.com/en-us/sharedsource/enterprise-source-licensing-program.aspx</w:t>
        </w:r>
      </w:hyperlink>
      <w:r>
        <w:t>. I programmi Academic sono idonei per l</w:t>
      </w:r>
      <w:r w:rsidR="00D651AE">
        <w:t>’</w:t>
      </w:r>
      <w:r>
        <w:t>accesso al programma Microsoft Research Source Licensing Program.</w:t>
      </w:r>
    </w:p>
    <w:p w14:paraId="4FDCC63D" w14:textId="77777777" w:rsidR="000F032B" w:rsidRPr="00924715" w:rsidRDefault="000F032B" w:rsidP="000F032B">
      <w:pPr>
        <w:pStyle w:val="ProductList-Body"/>
      </w:pPr>
    </w:p>
    <w:p w14:paraId="4FDCC63E" w14:textId="77777777" w:rsidR="000F032B" w:rsidRPr="00924715" w:rsidRDefault="000F032B" w:rsidP="00432379">
      <w:pPr>
        <w:pStyle w:val="ProductList-SubSubSectionHeading"/>
        <w:outlineLvl w:val="2"/>
      </w:pPr>
      <w:bookmarkStart w:id="1591" w:name="_Toc379797449"/>
      <w:bookmarkStart w:id="1592" w:name="_Toc380513485"/>
      <w:bookmarkStart w:id="1593" w:name="_Toc380655535"/>
      <w:bookmarkStart w:id="1594" w:name="SA_24x7"/>
      <w:bookmarkStart w:id="1595" w:name="_Toc408656693"/>
      <w:r>
        <w:rPr>
          <w:b/>
          <w:color w:val="00188F"/>
        </w:rPr>
        <w:t>Supporto per la Risoluzione dei Problemi 24x7</w:t>
      </w:r>
      <w:bookmarkEnd w:id="1591"/>
      <w:bookmarkEnd w:id="1592"/>
      <w:bookmarkEnd w:id="1593"/>
      <w:bookmarkEnd w:id="1594"/>
      <w:bookmarkEnd w:id="1595"/>
    </w:p>
    <w:p w14:paraId="4FDCC63F" w14:textId="026CEF88" w:rsidR="000F032B" w:rsidRPr="00924715" w:rsidRDefault="000F032B" w:rsidP="00840F96">
      <w:pPr>
        <w:pStyle w:val="ProductList-Body"/>
        <w:ind w:left="180"/>
      </w:pPr>
      <w:r>
        <w:t>Le società che non sono società con contratti di Licenza Academic Select, Select Plus for Academic, Academic Open, Contratti Campus e School e Open Value Subscription - Education Solutions, ma con copertura SA, sono idonee a beneficiare del Supporto per la Risoluzione dei Problemi 24x7.</w:t>
      </w:r>
      <w:r w:rsidR="00914B79">
        <w:t xml:space="preserve"> </w:t>
      </w:r>
    </w:p>
    <w:p w14:paraId="4FDCC640" w14:textId="77777777" w:rsidR="000F032B" w:rsidRPr="00924715" w:rsidRDefault="000F032B" w:rsidP="00840F96">
      <w:pPr>
        <w:pStyle w:val="ProductList-Body"/>
        <w:ind w:left="180"/>
      </w:pPr>
    </w:p>
    <w:p w14:paraId="4FDCC641" w14:textId="3B2EAEB5" w:rsidR="000F032B" w:rsidRPr="00924715" w:rsidRDefault="000F032B" w:rsidP="00840F96">
      <w:pPr>
        <w:pStyle w:val="ProductList-Body"/>
        <w:ind w:left="180"/>
      </w:pPr>
      <w:r>
        <w:t>Il servizio Supporto per la Risoluzione dei Problemi 24x7 fornisce assistenza quando, durante l</w:t>
      </w:r>
      <w:r w:rsidR="00D651AE">
        <w:t>’</w:t>
      </w:r>
      <w:r>
        <w:t>utilizzo dei prodotti Microsoft, si verificano problemi con sintomi specifici, la cui causa sia ragionevolmente attribuibile ai prodotti Microsoft.</w:t>
      </w:r>
      <w:r w:rsidR="00914B79">
        <w:t xml:space="preserve"> </w:t>
      </w:r>
      <w:r>
        <w:t>Microsoft porrà in essere sforzi ragionevoli per fornire assistenza alle società in caso di richieste di supporto, conformemente ai criteri di Supporto dei Prodotti Microsoft.</w:t>
      </w:r>
      <w:r w:rsidR="00914B79">
        <w:t xml:space="preserve"> </w:t>
      </w:r>
      <w:r>
        <w:t xml:space="preserve">Microsoft si riserva il diritto di rifiutare richieste irragionevoli di servizi di supporto e potrà talvolta richiedere alle società di stipulare un ulteriore contratto di servizio a un costo aggiuntivo. </w:t>
      </w:r>
    </w:p>
    <w:p w14:paraId="4FDCC642" w14:textId="77777777" w:rsidR="000F032B" w:rsidRPr="00924715" w:rsidRDefault="000F032B" w:rsidP="00840F96">
      <w:pPr>
        <w:pStyle w:val="ProductList-Body"/>
        <w:ind w:left="180"/>
      </w:pPr>
    </w:p>
    <w:p w14:paraId="4FDCC643" w14:textId="32CEB8E8" w:rsidR="000F032B" w:rsidRPr="00924715" w:rsidRDefault="000F032B" w:rsidP="00840F96">
      <w:pPr>
        <w:pStyle w:val="ProductList-Body"/>
        <w:ind w:left="180"/>
      </w:pPr>
      <w:r>
        <w:t>Microsoft può aggiungere il supporto per i nuovi Prodotti o interrompere il supporto per i Prodotti già esistenti. Potrebbero esservi casi nei quali l</w:t>
      </w:r>
      <w:r w:rsidR="00D651AE">
        <w:t>’</w:t>
      </w:r>
      <w: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D651AE">
        <w:t>’</w:t>
      </w:r>
      <w: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4FDCC644" w14:textId="77777777" w:rsidR="000F032B" w:rsidRPr="00924715" w:rsidRDefault="000F032B" w:rsidP="00840F96">
      <w:pPr>
        <w:pStyle w:val="ProductList-Body"/>
        <w:ind w:left="180"/>
      </w:pPr>
    </w:p>
    <w:p w14:paraId="4FDCC645" w14:textId="48B6DF54" w:rsidR="000F032B" w:rsidRPr="00924715" w:rsidRDefault="000F032B" w:rsidP="00840F96">
      <w:pPr>
        <w:pStyle w:val="ProductList-Body"/>
        <w:ind w:left="180"/>
      </w:pPr>
      <w:r>
        <w:t>Una richiesta di assistenza break-fix, definita anche intervento, è costituita da un</w:t>
      </w:r>
      <w:r w:rsidR="00D651AE">
        <w:t>’</w:t>
      </w:r>
      <w:r>
        <w:t>unica problematica di assistenza e dal corrispondente impegno necessario per risolverla.</w:t>
      </w:r>
      <w:r w:rsidR="00914B79">
        <w:t xml:space="preserve"> </w:t>
      </w:r>
      <w:r>
        <w:t>Un</w:t>
      </w:r>
      <w:r w:rsidR="00D651AE">
        <w:t>’</w:t>
      </w:r>
      <w:r>
        <w:t>unica problematica di assistenza è altresì un problema che non può essere suddiviso in problematiche subordinate.</w:t>
      </w:r>
      <w:r w:rsidR="00914B79">
        <w:t xml:space="preserve"> </w:t>
      </w:r>
      <w:r>
        <w:t>Se un problema è composto da problematiche subordinate, ogni problematica dovrà essere considerata un intervento distinto.</w:t>
      </w:r>
      <w:r w:rsidR="00914B79">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914B79">
        <w:t xml:space="preserve"> </w:t>
      </w:r>
      <w:r>
        <w:t>Le Hotfix vengono sviluppate per risolvere problemi specifici delle società e non vengono sottoposte a un ciclo completo di test.</w:t>
      </w:r>
      <w:r w:rsidR="00914B79">
        <w:t xml:space="preserve"> </w:t>
      </w:r>
      <w:r>
        <w:t>Salvo diversamente specificato nel presente documento, le Hotfix non potranno essere distribuite a terzi non consociati senza il preventivo consenso scritto di Microsoft.</w:t>
      </w:r>
    </w:p>
    <w:p w14:paraId="4FDCC646" w14:textId="77777777" w:rsidR="000F032B" w:rsidRPr="00924715" w:rsidRDefault="000F032B" w:rsidP="00840F96">
      <w:pPr>
        <w:pStyle w:val="ProductList-Body"/>
        <w:ind w:left="180"/>
      </w:pPr>
    </w:p>
    <w:p w14:paraId="4FDCC647" w14:textId="1096A044" w:rsidR="000F032B" w:rsidRPr="00924715" w:rsidRDefault="000F032B" w:rsidP="00840F96">
      <w:pPr>
        <w:pStyle w:val="ProductList-Body"/>
        <w:ind w:left="180"/>
      </w:pPr>
      <w:r>
        <w:t>I Prodotti disponibili tramite Contratti Multilicenza e che usufruiscono del Supporto Mainstream come stabilito nei Criteri per il Ciclo di Vita del Supporto di Microsoft sono idonei a ricevere il Supporto per la Risoluzione dei Problemi 24x7.</w:t>
      </w:r>
      <w:r w:rsidR="00914B79">
        <w:t xml:space="preserve"> </w:t>
      </w:r>
      <w:r>
        <w:t>L</w:t>
      </w:r>
      <w:r w:rsidR="00D651AE">
        <w:t>’</w:t>
      </w:r>
      <w:r>
        <w:t>idoneità del prodotto a ricevere supporto telefonico è collegata alla disponibilità dell</w:t>
      </w:r>
      <w:r w:rsidR="00D651AE">
        <w:t>’</w:t>
      </w:r>
      <w:r>
        <w:t>offerta SA per il Prodotto. Nei casi in cui non sia disponibile alcuna opzione SA per il server, ma per le CAL, la spesa SA relativa alle CAL prende in considerazione gli interventi da utilizzare per i Prodotti idonei nella modalità indicata di seguito nell</w:t>
      </w:r>
      <w:r w:rsidR="00D651AE">
        <w:t>’</w:t>
      </w:r>
      <w:r>
        <w:t>Articolo Premi per Interventi Tramite Supporto Telefonico.</w:t>
      </w:r>
      <w:r w:rsidR="00914B79">
        <w:t xml:space="preserve"> </w:t>
      </w:r>
      <w:r>
        <w:t>Per consultare i criteri di assistenza e supporto, le società potranno fare riferimento all</w:t>
      </w:r>
      <w:r w:rsidR="00D651AE">
        <w:t>’</w:t>
      </w:r>
      <w:r>
        <w:t>Articolo specifico sul Prodotto.</w:t>
      </w:r>
      <w:r w:rsidR="00914B79">
        <w:t xml:space="preserve"> </w:t>
      </w:r>
      <w:r>
        <w:t>Sono idonee anche le versioni precedenti dei Prodotti per cui è previsto il Supporto Mainstream e che le società scelgono di utilizzare al posto della versione con licenza in uso.</w:t>
      </w:r>
      <w:r w:rsidR="00914B79">
        <w:t xml:space="preserve"> </w:t>
      </w:r>
      <w:r>
        <w:t>Sono esclusi la Developer Edition di tutti i server, i prodotti HED e gli Abbonamenti MSDN.</w:t>
      </w:r>
    </w:p>
    <w:p w14:paraId="4FDCC648" w14:textId="77777777" w:rsidR="000F032B" w:rsidRPr="00924715" w:rsidRDefault="000F032B" w:rsidP="00840F96">
      <w:pPr>
        <w:pStyle w:val="ProductList-Body"/>
        <w:ind w:left="180"/>
      </w:pPr>
    </w:p>
    <w:p w14:paraId="4FDCC649" w14:textId="6F05EE76" w:rsidR="000F032B" w:rsidRPr="00924715"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D651AE">
        <w:t>’</w:t>
      </w:r>
      <w: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D651AE">
        <w:t>’</w:t>
      </w:r>
      <w:r>
        <w:t>information technology, inclusi idee, concetti, know-how o tecniche, a condizione che le informazioni riservate dell</w:t>
      </w:r>
      <w:r w:rsidR="00D651AE">
        <w:t>’</w:t>
      </w:r>
      <w:r>
        <w:t>altra parte non siano divulgate durante tale utilizzo.</w:t>
      </w:r>
    </w:p>
    <w:p w14:paraId="4FDCC64A" w14:textId="77777777" w:rsidR="000F032B" w:rsidRPr="00924715" w:rsidRDefault="000F032B" w:rsidP="00840F96">
      <w:pPr>
        <w:pStyle w:val="ProductList-Body"/>
        <w:ind w:left="180"/>
      </w:pPr>
    </w:p>
    <w:p w14:paraId="4FDCC64B" w14:textId="1EB5B5EF" w:rsidR="000F032B" w:rsidRPr="00924715" w:rsidRDefault="000F032B" w:rsidP="00840F96">
      <w:pPr>
        <w:pStyle w:val="ProductList-Body"/>
        <w:ind w:left="180"/>
      </w:pPr>
      <w:r>
        <w:t>Il diritto della società di utilizzare eventuali fix, che Microsoft potrà rendere disponibili nel corso dell</w:t>
      </w:r>
      <w:r w:rsidR="00D651AE">
        <w:t>’</w:t>
      </w:r>
      <w: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4FDCC64C" w14:textId="77777777" w:rsidR="000F032B" w:rsidRPr="00924715" w:rsidRDefault="000F032B" w:rsidP="00840F96">
      <w:pPr>
        <w:pStyle w:val="ProductList-Body"/>
        <w:ind w:left="180"/>
      </w:pPr>
    </w:p>
    <w:p w14:paraId="2152CB6C" w14:textId="77777777" w:rsidR="00DC47E5" w:rsidRPr="00924715"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p>
    <w:p w14:paraId="5D1F83D1" w14:textId="77777777" w:rsidR="00DC47E5" w:rsidRPr="00924715" w:rsidRDefault="00DC47E5" w:rsidP="00840F96">
      <w:pPr>
        <w:pStyle w:val="ProductList-Body"/>
        <w:ind w:left="180"/>
      </w:pPr>
    </w:p>
    <w:p w14:paraId="4FDCC64D" w14:textId="7E90C1A6" w:rsidR="000F032B" w:rsidRPr="00924715" w:rsidRDefault="00DC47E5" w:rsidP="00840F96">
      <w:pPr>
        <w:pStyle w:val="ProductList-Body"/>
        <w:ind w:left="180"/>
      </w:pPr>
      <w:r>
        <w:t>Le Società che acquistano tramite il Contratto per i Prodotti e i Servizi Microsoft (MPSA) dovranno fare riferimento al Manuale delle Licenze MPSA per dettagli relativi alla modalità di valutazione degli interventi da parte del Supporto per la Risoluzione dei Problemi 24x7 ai sensi del suddetto contratto. Il Manuale delle Licenze MPSA è disponibile all</w:t>
      </w:r>
      <w:r w:rsidR="00D651AE">
        <w:t>’</w:t>
      </w:r>
      <w:r>
        <w:t xml:space="preserve">indirizzo </w:t>
      </w:r>
      <w:hyperlink r:id="rId66" w:history="1">
        <w:r>
          <w:rPr>
            <w:rStyle w:val="Hyperlink"/>
          </w:rPr>
          <w:t>http://www.microsoftvolumelicensing.com/DocumentSearch.aspx?Mode=1&amp;Category=3</w:t>
        </w:r>
      </w:hyperlink>
      <w:r>
        <w:t xml:space="preserve"> </w:t>
      </w:r>
    </w:p>
    <w:p w14:paraId="4FDCC64E" w14:textId="77777777" w:rsidR="000F032B" w:rsidRPr="00924715" w:rsidRDefault="000F032B" w:rsidP="00840F96">
      <w:pPr>
        <w:pStyle w:val="ProductList-Body"/>
        <w:ind w:left="180"/>
      </w:pPr>
    </w:p>
    <w:p w14:paraId="4FDCC64F" w14:textId="77777777" w:rsidR="000F032B" w:rsidRPr="00924715" w:rsidRDefault="000F032B" w:rsidP="00840F96">
      <w:pPr>
        <w:pStyle w:val="ProductList-Body"/>
        <w:ind w:left="180"/>
      </w:pPr>
      <w:r>
        <w:rPr>
          <w:b/>
          <w:color w:val="00188F"/>
        </w:rPr>
        <w:t>Premi per Interventi Tramite Supporto Telefonico</w:t>
      </w:r>
    </w:p>
    <w:p w14:paraId="4FDCC650" w14:textId="14E4FE73" w:rsidR="00132A99" w:rsidRPr="00924715" w:rsidRDefault="000F032B" w:rsidP="00840F96">
      <w:pPr>
        <w:pStyle w:val="ProductList-Body"/>
        <w:ind w:left="180"/>
      </w:pPr>
      <w:r>
        <w:t>Il numero di interventi per cui è consentito richiedere il supporto telefonico varia da società a società, in base alla spesa sostenuta per Software Assurance (SA) e all</w:t>
      </w:r>
      <w:r w:rsidR="00D651AE">
        <w:t>’</w:t>
      </w:r>
      <w:r>
        <w:t>opzione di pagamento.</w:t>
      </w:r>
      <w:r w:rsidR="00914B79">
        <w:t xml:space="preserve"> </w:t>
      </w:r>
      <w:r>
        <w:t>L</w:t>
      </w:r>
      <w:r w:rsidR="00D651AE">
        <w:t>’</w:t>
      </w:r>
      <w:r>
        <w:t>intervento gratuito è assegnato ai sensi dell</w:t>
      </w:r>
      <w:r w:rsidR="00D651AE">
        <w:t>’</w:t>
      </w:r>
      <w:r>
        <w:t>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w:t>
      </w:r>
      <w:r w:rsidR="00D651AE">
        <w:rPr>
          <w:rFonts w:cs="Tahoma"/>
          <w:szCs w:val="18"/>
        </w:rPr>
        <w:t>’</w:t>
      </w:r>
      <w:r>
        <w:rPr>
          <w:rFonts w:cs="Tahoma"/>
          <w:szCs w:val="18"/>
        </w:rPr>
        <w:t>iscrizione Enterprise o Select qualificante, della registrazione Select Plus, del Contratto Open Value o del Numero di Autorizzazione Open License. Per ogni $20.000 di spesa per SA Server o SA CAL, Microsoft concede un intervento. Per ogni $200.000 di spesa SA per Pool di Sistemi o Pool di Applicazioni, Microsoft concede un intervento.</w:t>
      </w:r>
      <w:r w:rsidR="00914B79">
        <w:rPr>
          <w:rFonts w:cs="Tahoma"/>
          <w:szCs w:val="18"/>
        </w:rPr>
        <w:t xml:space="preserve"> </w:t>
      </w:r>
      <w:r>
        <w:rPr>
          <w:rFonts w:cs="Tahoma"/>
          <w:szCs w:val="18"/>
        </w:rPr>
        <w:t>La seguente tabella mostra le somme equivalenti, approssimative, in valuta per i premi basate sulla spesa SA, in caso di contratti stipulati in valute diverse dall</w:t>
      </w:r>
      <w:r w:rsidR="00D651AE">
        <w:rPr>
          <w:rFonts w:cs="Tahoma"/>
          <w:szCs w:val="18"/>
        </w:rPr>
        <w:t>’</w:t>
      </w:r>
      <w:r>
        <w:rPr>
          <w:rFonts w:cs="Tahoma"/>
          <w:szCs w:val="18"/>
        </w:rPr>
        <w:t>USD.</w:t>
      </w:r>
      <w:r w:rsidR="00914B79">
        <w:rPr>
          <w:rFonts w:cs="Tahoma"/>
          <w:szCs w:val="18"/>
        </w:rPr>
        <w:t xml:space="preserve"> </w:t>
      </w:r>
      <w:r>
        <w:rPr>
          <w:rFonts w:cs="Tahoma"/>
          <w:szCs w:val="18"/>
        </w:rPr>
        <w:t>A causa delle fluttuazioni dei tassi di cambio, i valori riportati nella tabella sono soggetti a variazione.</w:t>
      </w:r>
    </w:p>
    <w:p w14:paraId="6AE568A7" w14:textId="2753109B" w:rsidR="00DC47E5" w:rsidRPr="00924715" w:rsidRDefault="00DC47E5" w:rsidP="00840F96">
      <w:pPr>
        <w:pStyle w:val="ProductList-Body"/>
        <w:ind w:left="180"/>
      </w:pPr>
    </w:p>
    <w:p w14:paraId="029B9FEE" w14:textId="62D28CFA" w:rsidR="00DC47E5" w:rsidRPr="00924715" w:rsidRDefault="00DC47E5" w:rsidP="00840F96">
      <w:pPr>
        <w:pStyle w:val="ProductList-Body"/>
        <w:ind w:left="180"/>
      </w:pPr>
      <w:r>
        <w:t>Le Società che acquistano tramite il Contratto per i Prodotti e i Servizi Microsoft (MPSA) dovranno fare riferimento al Manuale delle Licenze MPSA per dettagli relativi alla modalità di valutazione dei Premi per Interventi Tramite Supporto Telefonico per la Risoluzione dei Problemi 24x7 ai sensi del suddetto contratto. Il Manuale delle Licenze MPSA è disponibile all</w:t>
      </w:r>
      <w:r w:rsidR="00D651AE">
        <w:t>’</w:t>
      </w:r>
      <w:r>
        <w:t xml:space="preserve">indirizzo </w:t>
      </w:r>
      <w:hyperlink r:id="rId67" w:history="1">
        <w:r>
          <w:rPr>
            <w:rStyle w:val="Hyperlink"/>
          </w:rPr>
          <w:t>http://www.microsoftvolumelicensing.com/DocumentSearch.aspx?Mode=1&amp;Category=3</w:t>
        </w:r>
      </w:hyperlink>
    </w:p>
    <w:p w14:paraId="4FDCC651" w14:textId="77777777" w:rsidR="00332DA2" w:rsidRPr="00924715"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A1362E">
        <w:trPr>
          <w:trHeight w:val="178"/>
          <w:tblHeader/>
        </w:trPr>
        <w:tc>
          <w:tcPr>
            <w:tcW w:w="1698"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350"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643"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44"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5" w14:textId="1D4CB911" w:rsidR="00332DA2" w:rsidRPr="009D07B0" w:rsidRDefault="00332DA2" w:rsidP="00A1362E">
            <w:pPr>
              <w:pStyle w:val="ProductList-Body"/>
              <w:spacing w:before="20" w:after="20"/>
              <w:rPr>
                <w:rFonts w:cs="Tahoma"/>
                <w:bCs/>
                <w:color w:val="FFFFFF" w:themeColor="background1"/>
                <w:szCs w:val="18"/>
              </w:rPr>
            </w:pPr>
            <w:r>
              <w:rPr>
                <w:rFonts w:cs="Tahoma"/>
                <w:bCs/>
                <w:color w:val="FFFFFF" w:themeColor="background1"/>
                <w:szCs w:val="18"/>
              </w:rPr>
              <w:t>IW/Client - Incrementi Premi Interventi</w:t>
            </w:r>
          </w:p>
        </w:tc>
      </w:tr>
      <w:tr w:rsidR="00332DA2" w:rsidRPr="00717EC0" w14:paraId="4FDCC65B" w14:textId="77777777" w:rsidTr="00A1362E">
        <w:trPr>
          <w:trHeight w:val="236"/>
        </w:trPr>
        <w:tc>
          <w:tcPr>
            <w:tcW w:w="1698" w:type="dxa"/>
            <w:tcBorders>
              <w:top w:val="single" w:sz="4" w:space="0" w:color="auto"/>
            </w:tcBorders>
            <w:vAlign w:val="bottom"/>
          </w:tcPr>
          <w:p w14:paraId="4FDCC657" w14:textId="77777777" w:rsidR="00332DA2" w:rsidRPr="00717EC0" w:rsidRDefault="00332DA2" w:rsidP="00332DA2">
            <w:pPr>
              <w:pStyle w:val="ProductList-Body"/>
              <w:rPr>
                <w:rFonts w:cs="Tahoma"/>
                <w:szCs w:val="18"/>
              </w:rPr>
            </w:pPr>
            <w:r>
              <w:rPr>
                <w:rFonts w:cs="Tahoma"/>
                <w:szCs w:val="18"/>
              </w:rPr>
              <w:t>Dollaro statunitense</w:t>
            </w:r>
          </w:p>
        </w:tc>
        <w:tc>
          <w:tcPr>
            <w:tcW w:w="1350" w:type="dxa"/>
            <w:tcBorders>
              <w:top w:val="single" w:sz="4" w:space="0" w:color="auto"/>
            </w:tcBorders>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tcBorders>
              <w:top w:val="single" w:sz="4" w:space="0" w:color="auto"/>
            </w:tcBorders>
            <w:vAlign w:val="bottom"/>
          </w:tcPr>
          <w:p w14:paraId="4FDCC659" w14:textId="0783B2A7" w:rsidR="00332DA2" w:rsidRPr="00717EC0" w:rsidRDefault="00332DA2" w:rsidP="00E8777C">
            <w:pPr>
              <w:pStyle w:val="ProductList-Body"/>
              <w:rPr>
                <w:rFonts w:cs="Tahoma"/>
                <w:szCs w:val="18"/>
              </w:rPr>
            </w:pPr>
            <w:r>
              <w:rPr>
                <w:rFonts w:cs="Tahoma"/>
                <w:szCs w:val="18"/>
              </w:rPr>
              <w:t>$20</w:t>
            </w:r>
            <w:r w:rsidR="00E8777C">
              <w:rPr>
                <w:rFonts w:cs="Tahoma"/>
                <w:szCs w:val="18"/>
              </w:rPr>
              <w:t>.</w:t>
            </w:r>
            <w:r>
              <w:rPr>
                <w:rFonts w:cs="Tahoma"/>
                <w:szCs w:val="18"/>
              </w:rPr>
              <w:t>000</w:t>
            </w:r>
          </w:p>
        </w:tc>
        <w:tc>
          <w:tcPr>
            <w:tcW w:w="3644" w:type="dxa"/>
            <w:tcBorders>
              <w:top w:val="single" w:sz="4" w:space="0" w:color="auto"/>
            </w:tcBorders>
            <w:vAlign w:val="bottom"/>
          </w:tcPr>
          <w:p w14:paraId="4FDCC65A" w14:textId="7047310A" w:rsidR="00332DA2" w:rsidRPr="00717EC0" w:rsidRDefault="00332DA2" w:rsidP="00E8777C">
            <w:pPr>
              <w:pStyle w:val="ProductList-Body"/>
              <w:rPr>
                <w:rFonts w:cs="Tahoma"/>
                <w:szCs w:val="18"/>
              </w:rPr>
            </w:pPr>
            <w:r>
              <w:rPr>
                <w:rFonts w:cs="Tahoma"/>
                <w:szCs w:val="18"/>
              </w:rPr>
              <w:t>$200</w:t>
            </w:r>
            <w:r w:rsidR="00E8777C">
              <w:rPr>
                <w:rFonts w:cs="Tahoma"/>
                <w:szCs w:val="18"/>
              </w:rPr>
              <w:t>.</w:t>
            </w:r>
            <w:r>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Dollaro australiano</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00E8C8F8" w:rsidR="00332DA2" w:rsidRPr="00717EC0" w:rsidRDefault="00332DA2" w:rsidP="00E8777C">
            <w:pPr>
              <w:pStyle w:val="ProductList-Body"/>
              <w:rPr>
                <w:rFonts w:cs="Tahoma"/>
                <w:szCs w:val="18"/>
              </w:rPr>
            </w:pPr>
            <w:r>
              <w:rPr>
                <w:rFonts w:cs="Tahoma"/>
                <w:szCs w:val="18"/>
              </w:rPr>
              <w:t>30</w:t>
            </w:r>
            <w:r w:rsidR="00E8777C">
              <w:rPr>
                <w:rFonts w:cs="Tahoma"/>
                <w:szCs w:val="18"/>
              </w:rPr>
              <w:t>.</w:t>
            </w:r>
            <w:r>
              <w:rPr>
                <w:rFonts w:cs="Tahoma"/>
                <w:szCs w:val="18"/>
              </w:rPr>
              <w:t>000</w:t>
            </w:r>
          </w:p>
        </w:tc>
        <w:tc>
          <w:tcPr>
            <w:tcW w:w="3644" w:type="dxa"/>
            <w:vAlign w:val="bottom"/>
          </w:tcPr>
          <w:p w14:paraId="4FDCC65F" w14:textId="5A01DAA5" w:rsidR="00332DA2" w:rsidRPr="00717EC0" w:rsidRDefault="00332DA2" w:rsidP="00E8777C">
            <w:pPr>
              <w:pStyle w:val="ProductList-Body"/>
              <w:rPr>
                <w:rFonts w:cs="Tahoma"/>
                <w:szCs w:val="18"/>
              </w:rPr>
            </w:pPr>
            <w:r>
              <w:rPr>
                <w:rFonts w:cs="Tahoma"/>
                <w:szCs w:val="18"/>
              </w:rPr>
              <w:t>300</w:t>
            </w:r>
            <w:r w:rsidR="00E8777C">
              <w:rPr>
                <w:rFonts w:cs="Tahoma"/>
                <w:szCs w:val="18"/>
              </w:rPr>
              <w:t>.</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Dollaro canadese</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2EBFD51A" w:rsidR="00332DA2" w:rsidRPr="00717EC0" w:rsidRDefault="00332DA2" w:rsidP="00E8777C">
            <w:pPr>
              <w:pStyle w:val="ProductList-Body"/>
              <w:rPr>
                <w:rFonts w:cs="Tahoma"/>
                <w:szCs w:val="18"/>
              </w:rPr>
            </w:pPr>
            <w:r>
              <w:rPr>
                <w:rFonts w:cs="Tahoma"/>
                <w:szCs w:val="18"/>
              </w:rPr>
              <w:t>27</w:t>
            </w:r>
            <w:r w:rsidR="00E8777C">
              <w:rPr>
                <w:rFonts w:cs="Tahoma"/>
                <w:szCs w:val="18"/>
              </w:rPr>
              <w:t>.</w:t>
            </w:r>
            <w:r>
              <w:rPr>
                <w:rFonts w:cs="Tahoma"/>
                <w:szCs w:val="18"/>
              </w:rPr>
              <w:t>000</w:t>
            </w:r>
          </w:p>
        </w:tc>
        <w:tc>
          <w:tcPr>
            <w:tcW w:w="3644" w:type="dxa"/>
            <w:vAlign w:val="bottom"/>
          </w:tcPr>
          <w:p w14:paraId="4FDCC664" w14:textId="3F3C6AF6" w:rsidR="00332DA2" w:rsidRPr="00717EC0" w:rsidRDefault="00332DA2" w:rsidP="00E8777C">
            <w:pPr>
              <w:pStyle w:val="ProductList-Body"/>
              <w:rPr>
                <w:rFonts w:cs="Tahoma"/>
                <w:szCs w:val="18"/>
              </w:rPr>
            </w:pPr>
            <w:r>
              <w:rPr>
                <w:rFonts w:cs="Tahoma"/>
                <w:szCs w:val="18"/>
              </w:rPr>
              <w:t>270</w:t>
            </w:r>
            <w:r w:rsidR="00E8777C">
              <w:rPr>
                <w:rFonts w:cs="Tahoma"/>
                <w:szCs w:val="18"/>
              </w:rPr>
              <w:t>.</w:t>
            </w:r>
            <w:r>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Franco svizzero</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27811A94" w:rsidR="00332DA2" w:rsidRPr="00717EC0" w:rsidRDefault="00332DA2" w:rsidP="00E8777C">
            <w:pPr>
              <w:pStyle w:val="ProductList-Body"/>
              <w:rPr>
                <w:rFonts w:cs="Tahoma"/>
                <w:szCs w:val="18"/>
              </w:rPr>
            </w:pPr>
            <w:r>
              <w:rPr>
                <w:rFonts w:cs="Tahoma"/>
                <w:szCs w:val="18"/>
              </w:rPr>
              <w:t>S Fr. 33</w:t>
            </w:r>
            <w:r w:rsidR="00E8777C">
              <w:rPr>
                <w:rFonts w:cs="Tahoma"/>
                <w:szCs w:val="18"/>
              </w:rPr>
              <w:t>.</w:t>
            </w:r>
            <w:r>
              <w:rPr>
                <w:rFonts w:cs="Tahoma"/>
                <w:szCs w:val="18"/>
              </w:rPr>
              <w:t>000</w:t>
            </w:r>
          </w:p>
        </w:tc>
        <w:tc>
          <w:tcPr>
            <w:tcW w:w="3644" w:type="dxa"/>
            <w:vAlign w:val="bottom"/>
          </w:tcPr>
          <w:p w14:paraId="4FDCC669" w14:textId="32EB8458" w:rsidR="00332DA2" w:rsidRPr="00717EC0" w:rsidRDefault="00332DA2" w:rsidP="00E8777C">
            <w:pPr>
              <w:pStyle w:val="ProductList-Body"/>
              <w:rPr>
                <w:rFonts w:cs="Tahoma"/>
                <w:szCs w:val="18"/>
              </w:rPr>
            </w:pPr>
            <w:r>
              <w:rPr>
                <w:rFonts w:cs="Tahoma"/>
                <w:szCs w:val="18"/>
              </w:rPr>
              <w:t>S Fr. 330</w:t>
            </w:r>
            <w:r w:rsidR="00E8777C">
              <w:rPr>
                <w:rFonts w:cs="Tahoma"/>
                <w:szCs w:val="18"/>
              </w:rPr>
              <w:t>.</w:t>
            </w:r>
            <w:r>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Renminbi cinese</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Corone Danesi</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63744C9E" w:rsidR="00332DA2" w:rsidRPr="00717EC0" w:rsidRDefault="00332DA2" w:rsidP="00332DA2">
            <w:pPr>
              <w:pStyle w:val="ProductList-Body"/>
              <w:rPr>
                <w:rFonts w:cs="Tahoma"/>
                <w:szCs w:val="18"/>
              </w:rPr>
            </w:pPr>
            <w:r>
              <w:rPr>
                <w:rFonts w:cs="Tahoma"/>
                <w:szCs w:val="18"/>
              </w:rPr>
              <w:t>21</w:t>
            </w:r>
            <w:r w:rsidR="00E8777C">
              <w:rPr>
                <w:rFonts w:cs="Tahoma"/>
                <w:szCs w:val="18"/>
              </w:rPr>
              <w:t>.</w:t>
            </w:r>
            <w:r>
              <w:rPr>
                <w:rFonts w:cs="Tahoma"/>
                <w:szCs w:val="18"/>
              </w:rPr>
              <w:t>500</w:t>
            </w:r>
          </w:p>
        </w:tc>
        <w:tc>
          <w:tcPr>
            <w:tcW w:w="3644" w:type="dxa"/>
            <w:vAlign w:val="bottom"/>
          </w:tcPr>
          <w:p w14:paraId="4FDCC678" w14:textId="2450AE2C" w:rsidR="00332DA2" w:rsidRPr="00717EC0" w:rsidRDefault="00332DA2" w:rsidP="00E8777C">
            <w:pPr>
              <w:pStyle w:val="ProductList-Body"/>
              <w:rPr>
                <w:rFonts w:cs="Tahoma"/>
                <w:szCs w:val="18"/>
              </w:rPr>
            </w:pPr>
            <w:r>
              <w:rPr>
                <w:rFonts w:cs="Tahoma"/>
                <w:szCs w:val="18"/>
              </w:rPr>
              <w:t>215</w:t>
            </w:r>
            <w:r w:rsidR="00E8777C">
              <w:rPr>
                <w:rFonts w:cs="Tahoma"/>
                <w:szCs w:val="18"/>
              </w:rPr>
              <w:t>.</w:t>
            </w:r>
            <w:r>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Sterlina britannica</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0D968162" w:rsidR="00332DA2" w:rsidRPr="00717EC0" w:rsidRDefault="00332DA2" w:rsidP="00E8777C">
            <w:pPr>
              <w:pStyle w:val="ProductList-Body"/>
              <w:rPr>
                <w:rFonts w:cs="Tahoma"/>
                <w:szCs w:val="18"/>
              </w:rPr>
            </w:pPr>
            <w:r>
              <w:rPr>
                <w:rFonts w:cs="Tahoma"/>
                <w:szCs w:val="18"/>
              </w:rPr>
              <w:t>£13</w:t>
            </w:r>
            <w:r w:rsidR="00E8777C">
              <w:rPr>
                <w:rFonts w:cs="Tahoma"/>
                <w:szCs w:val="18"/>
              </w:rPr>
              <w:t>.</w:t>
            </w:r>
            <w:r>
              <w:rPr>
                <w:rFonts w:cs="Tahoma"/>
                <w:szCs w:val="18"/>
              </w:rPr>
              <w:t>500</w:t>
            </w:r>
          </w:p>
        </w:tc>
        <w:tc>
          <w:tcPr>
            <w:tcW w:w="3644" w:type="dxa"/>
            <w:vAlign w:val="bottom"/>
          </w:tcPr>
          <w:p w14:paraId="4FDCC67D" w14:textId="36A0C00E" w:rsidR="00332DA2" w:rsidRPr="00717EC0" w:rsidRDefault="00332DA2" w:rsidP="00E8777C">
            <w:pPr>
              <w:pStyle w:val="ProductList-Body"/>
              <w:rPr>
                <w:rFonts w:cs="Tahoma"/>
                <w:szCs w:val="18"/>
              </w:rPr>
            </w:pPr>
            <w:r>
              <w:rPr>
                <w:rFonts w:cs="Tahoma"/>
                <w:szCs w:val="18"/>
              </w:rPr>
              <w:t>£135</w:t>
            </w:r>
            <w:r w:rsidR="00E8777C">
              <w:rPr>
                <w:rFonts w:cs="Tahoma"/>
                <w:szCs w:val="18"/>
              </w:rPr>
              <w:t>.</w:t>
            </w:r>
            <w:r>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Yen Giapponesi</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0B81D7ED" w:rsidR="00332DA2" w:rsidRPr="00717EC0" w:rsidRDefault="00332DA2" w:rsidP="00E8777C">
            <w:pPr>
              <w:pStyle w:val="ProductList-Body"/>
              <w:rPr>
                <w:rFonts w:cs="Tahoma"/>
                <w:szCs w:val="18"/>
              </w:rPr>
            </w:pPr>
            <w:r>
              <w:rPr>
                <w:rFonts w:cs="Tahoma"/>
                <w:szCs w:val="18"/>
              </w:rPr>
              <w:t>JPY 2</w:t>
            </w:r>
            <w:r w:rsidR="00E8777C">
              <w:rPr>
                <w:rFonts w:cs="Tahoma"/>
                <w:szCs w:val="18"/>
              </w:rPr>
              <w:t>.</w:t>
            </w:r>
            <w:r>
              <w:rPr>
                <w:rFonts w:cs="Tahoma"/>
                <w:szCs w:val="18"/>
              </w:rPr>
              <w:t>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Coreani</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Corone Norvegesi</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Dollaro neozelandese</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769B6122" w:rsidR="00332DA2" w:rsidRPr="00717EC0" w:rsidRDefault="00332DA2" w:rsidP="00E8777C">
            <w:pPr>
              <w:pStyle w:val="ProductList-Body"/>
              <w:rPr>
                <w:rFonts w:cs="Tahoma"/>
                <w:szCs w:val="18"/>
              </w:rPr>
            </w:pPr>
            <w:r>
              <w:rPr>
                <w:rFonts w:cs="Tahoma"/>
                <w:szCs w:val="18"/>
              </w:rPr>
              <w:t>35</w:t>
            </w:r>
            <w:r w:rsidR="00E8777C">
              <w:rPr>
                <w:rFonts w:cs="Tahoma"/>
                <w:szCs w:val="18"/>
              </w:rPr>
              <w:t>.</w:t>
            </w:r>
            <w:r>
              <w:rPr>
                <w:rFonts w:cs="Tahoma"/>
                <w:szCs w:val="18"/>
              </w:rPr>
              <w:t>000</w:t>
            </w:r>
          </w:p>
        </w:tc>
        <w:tc>
          <w:tcPr>
            <w:tcW w:w="3644" w:type="dxa"/>
            <w:vAlign w:val="bottom"/>
          </w:tcPr>
          <w:p w14:paraId="4FDCC691" w14:textId="542C0DFD" w:rsidR="00332DA2" w:rsidRPr="00717EC0" w:rsidRDefault="00332DA2" w:rsidP="00E8777C">
            <w:pPr>
              <w:pStyle w:val="ProductList-Body"/>
              <w:rPr>
                <w:rFonts w:cs="Tahoma"/>
                <w:szCs w:val="18"/>
              </w:rPr>
            </w:pPr>
            <w:r>
              <w:rPr>
                <w:rFonts w:cs="Tahoma"/>
                <w:szCs w:val="18"/>
              </w:rPr>
              <w:t>350</w:t>
            </w:r>
            <w:r w:rsidR="00E8777C">
              <w:rPr>
                <w:rFonts w:cs="Tahoma"/>
                <w:szCs w:val="18"/>
              </w:rPr>
              <w:t>.</w:t>
            </w:r>
            <w:r>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Corone Svedesi</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Nuovo dollaro taiwanese</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Rupia indiana</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924715" w:rsidRDefault="00332DA2" w:rsidP="00332DA2">
      <w:pPr>
        <w:pStyle w:val="ProductList-Body"/>
      </w:pPr>
    </w:p>
    <w:p w14:paraId="4FDCC6AA" w14:textId="5FC0FB33" w:rsidR="00332DA2" w:rsidRPr="00924715" w:rsidRDefault="00332DA2" w:rsidP="00840F96">
      <w:pPr>
        <w:pStyle w:val="ProductList-Body"/>
        <w:ind w:left="180"/>
      </w:pPr>
      <w:r>
        <w:rPr>
          <w:rFonts w:cs="Tahoma"/>
          <w:szCs w:val="18"/>
        </w:rPr>
        <w:t>Gli interventi sono concessi nel corso di validità della copertura SA, a seconda dell</w:t>
      </w:r>
      <w:r w:rsidR="00D651AE">
        <w:rPr>
          <w:rFonts w:cs="Tahoma"/>
          <w:szCs w:val="18"/>
        </w:rPr>
        <w:t>’</w:t>
      </w:r>
      <w:r>
        <w:rPr>
          <w:rFonts w:cs="Tahoma"/>
          <w:szCs w:val="18"/>
        </w:rPr>
        <w:t>opzione di pagamento.</w:t>
      </w:r>
      <w:r w:rsidR="00914B79">
        <w:rPr>
          <w:rFonts w:cs="Tahoma"/>
          <w:szCs w:val="18"/>
        </w:rPr>
        <w:t xml:space="preserve"> </w:t>
      </w:r>
      <w:r>
        <w:rPr>
          <w:rFonts w:cs="Tahoma"/>
          <w:szCs w:val="18"/>
        </w:rPr>
        <w:t>I contratti con pagamenti dilazionati prevedono anch</w:t>
      </w:r>
      <w:r w:rsidR="00D651AE">
        <w:rPr>
          <w:rFonts w:cs="Tahoma"/>
          <w:szCs w:val="18"/>
        </w:rPr>
        <w:t>’</w:t>
      </w:r>
      <w:r>
        <w:rPr>
          <w:rFonts w:cs="Tahoma"/>
          <w:szCs w:val="18"/>
        </w:rPr>
        <w:t>essi l</w:t>
      </w:r>
      <w:r w:rsidR="00D651AE">
        <w:rPr>
          <w:rFonts w:cs="Tahoma"/>
          <w:szCs w:val="18"/>
        </w:rPr>
        <w:t>’</w:t>
      </w:r>
      <w:r>
        <w:rPr>
          <w:rFonts w:cs="Tahoma"/>
          <w:szCs w:val="18"/>
        </w:rPr>
        <w:t>assegnazione di interventi durante il loro periodo di validità; i contratti che prevedono pagamenti in soluzione unica beneficiano dei premi in via anticipata.</w:t>
      </w:r>
      <w:r w:rsidR="00914B79">
        <w:rPr>
          <w:rFonts w:cs="Tahoma"/>
          <w:szCs w:val="18"/>
        </w:rPr>
        <w:t xml:space="preserve"> </w:t>
      </w:r>
      <w:r>
        <w:rPr>
          <w:rFonts w:cs="Tahoma"/>
          <w:szCs w:val="18"/>
        </w:rPr>
        <w:t>Gli acquisti effettuati dopo l</w:t>
      </w:r>
      <w:r w:rsidR="00D651AE">
        <w:rPr>
          <w:rFonts w:cs="Tahoma"/>
          <w:szCs w:val="18"/>
        </w:rPr>
        <w:t>’</w:t>
      </w:r>
      <w:r>
        <w:rPr>
          <w:rFonts w:cs="Tahoma"/>
          <w:szCs w:val="18"/>
        </w:rPr>
        <w:t>ordine iniziale comporteranno un nuovo calcolo degli interventi assegnati e della concessione annuale.</w:t>
      </w:r>
      <w:r w:rsidR="00914B79">
        <w:rPr>
          <w:rFonts w:cs="Tahoma"/>
          <w:szCs w:val="18"/>
        </w:rPr>
        <w:t xml:space="preserve"> </w:t>
      </w:r>
      <w:r>
        <w:rPr>
          <w:rFonts w:cs="Tahoma"/>
          <w:szCs w:val="18"/>
        </w:rPr>
        <w:t>Gli interventi con Supporto Telefonico non utilizzati scadranno al termine della copertura SA.</w:t>
      </w:r>
      <w:r w:rsidR="00914B79">
        <w:rPr>
          <w:rFonts w:cs="Tahoma"/>
          <w:szCs w:val="18"/>
        </w:rPr>
        <w:t xml:space="preserve"> </w:t>
      </w:r>
      <w:r>
        <w:rPr>
          <w:rFonts w:cs="Tahoma"/>
          <w:szCs w:val="18"/>
        </w:rPr>
        <w:t>Gli Interventi con Supporto Telefonico non potranno essere trasferiti tra iscrizioni o contratti diversi.</w:t>
      </w:r>
    </w:p>
    <w:p w14:paraId="4FDCC6AB" w14:textId="77777777" w:rsidR="00332DA2" w:rsidRPr="00924715" w:rsidRDefault="00332DA2" w:rsidP="00840F96">
      <w:pPr>
        <w:pStyle w:val="ProductList-Body"/>
        <w:ind w:left="180"/>
      </w:pPr>
    </w:p>
    <w:p w14:paraId="4FDCC6AC" w14:textId="6BE6405B" w:rsidR="00332DA2" w:rsidRPr="00924715" w:rsidRDefault="00332DA2" w:rsidP="00840F96">
      <w:pPr>
        <w:pStyle w:val="ProductList-Body"/>
        <w:ind w:left="180"/>
      </w:pPr>
      <w:r>
        <w:rPr>
          <w:rFonts w:cs="Tahoma"/>
          <w:szCs w:val="18"/>
        </w:rPr>
        <w:t>L</w:t>
      </w:r>
      <w:r w:rsidR="00D651AE">
        <w:rPr>
          <w:rFonts w:cs="Tahoma"/>
          <w:szCs w:val="18"/>
        </w:rPr>
        <w:t>’</w:t>
      </w:r>
      <w:r>
        <w:rPr>
          <w:rFonts w:cs="Tahoma"/>
          <w:szCs w:val="18"/>
        </w:rPr>
        <w:t xml:space="preserve">accesso al supporto telefonico locale è disponibile durante le ore lavorative indicate sul sito Web </w:t>
      </w:r>
      <w:hyperlink r:id="rId68" w:history="1">
        <w:r>
          <w:rPr>
            <w:rStyle w:val="Hyperlink"/>
            <w:rFonts w:cs="Tahoma"/>
            <w:szCs w:val="18"/>
          </w:rPr>
          <w:t>http://support.microsoft.com/gp/saphone</w:t>
        </w:r>
      </w:hyperlink>
      <w:r>
        <w:rPr>
          <w:rFonts w:cs="Tahoma"/>
          <w:szCs w:val="18"/>
        </w:rPr>
        <w:t>.</w:t>
      </w:r>
      <w:r w:rsidR="00914B79">
        <w:rPr>
          <w:rFonts w:cs="Tahoma"/>
          <w:szCs w:val="18"/>
        </w:rPr>
        <w:t xml:space="preserve"> </w:t>
      </w:r>
      <w:r>
        <w:rPr>
          <w:rFonts w:cs="Tahoma"/>
          <w:szCs w:val="18"/>
        </w:rPr>
        <w:t>Il supporto telefonico dopo le ore lavorative verrà fornito attraverso centri di supporto regionali e internazionali.</w:t>
      </w:r>
      <w:r w:rsidR="00914B79">
        <w:rPr>
          <w:rFonts w:cs="Tahoma"/>
          <w:szCs w:val="18"/>
        </w:rPr>
        <w:t xml:space="preserve"> </w:t>
      </w:r>
      <w:r>
        <w:rPr>
          <w:rFonts w:cs="Tahoma"/>
          <w:szCs w:val="18"/>
        </w:rPr>
        <w:t>Il supporto telefonico dopo le ore lavorative può essere utilizzato esclusivamente per richieste di supporto con impatto commerciale critico.</w:t>
      </w:r>
      <w:r w:rsidR="00914B79">
        <w:rPr>
          <w:rFonts w:cs="Tahoma"/>
          <w:szCs w:val="18"/>
        </w:rPr>
        <w:t xml:space="preserve"> </w:t>
      </w:r>
      <w:r>
        <w:rPr>
          <w:rFonts w:cs="Tahoma"/>
          <w:szCs w:val="18"/>
        </w:rPr>
        <w:t>Le ore lavorative sono definite su base regionale.</w:t>
      </w:r>
      <w:r w:rsidR="00914B79">
        <w:rPr>
          <w:rFonts w:cs="Tahoma"/>
          <w:szCs w:val="18"/>
        </w:rPr>
        <w:t xml:space="preserve"> </w:t>
      </w:r>
      <w:r>
        <w:rPr>
          <w:rFonts w:cs="Tahoma"/>
          <w:szCs w:val="18"/>
        </w:rPr>
        <w:t>Non in tutte le regioni il supporto telefonico è disponibile in tutte le lingue.</w:t>
      </w:r>
    </w:p>
    <w:p w14:paraId="4FDCC6BF" w14:textId="77777777" w:rsidR="00332DA2" w:rsidRPr="00924715" w:rsidRDefault="00332DA2" w:rsidP="00332DA2">
      <w:pPr>
        <w:pStyle w:val="ProductList-Body"/>
      </w:pPr>
      <w:bookmarkStart w:id="1596" w:name="_Toc240899164"/>
    </w:p>
    <w:p w14:paraId="4FDCC6C0" w14:textId="77777777" w:rsidR="00332DA2" w:rsidRPr="00924715" w:rsidRDefault="00332DA2" w:rsidP="00840F96">
      <w:pPr>
        <w:pStyle w:val="ProductList-Body"/>
        <w:ind w:left="180"/>
      </w:pPr>
      <w:r>
        <w:rPr>
          <w:rFonts w:cs="Tahoma"/>
          <w:b/>
          <w:color w:val="00188F"/>
          <w:szCs w:val="18"/>
        </w:rPr>
        <w:t>Interventi basati sul Web</w:t>
      </w:r>
      <w:bookmarkEnd w:id="1596"/>
      <w:r>
        <w:rPr>
          <w:rFonts w:cs="Tahoma"/>
          <w:b/>
          <w:szCs w:val="18"/>
        </w:rPr>
        <w:t xml:space="preserve"> </w:t>
      </w:r>
    </w:p>
    <w:p w14:paraId="4FDCC6C1" w14:textId="5D23B154" w:rsidR="00332DA2" w:rsidRPr="00924715" w:rsidRDefault="00332DA2" w:rsidP="00840F96">
      <w:pPr>
        <w:pStyle w:val="ProductList-Body"/>
        <w:ind w:left="180"/>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914B79">
        <w:rPr>
          <w:rFonts w:cs="Tahoma"/>
          <w:szCs w:val="18"/>
        </w:rPr>
        <w:t xml:space="preserve"> </w:t>
      </w:r>
      <w:r>
        <w:rPr>
          <w:rFonts w:cs="Tahoma"/>
          <w:szCs w:val="18"/>
        </w:rPr>
        <w:t>L</w:t>
      </w:r>
      <w:r w:rsidR="00D651AE">
        <w:rPr>
          <w:rFonts w:cs="Tahoma"/>
          <w:szCs w:val="18"/>
        </w:rPr>
        <w:t>’</w:t>
      </w:r>
      <w:r>
        <w:rPr>
          <w:rFonts w:cs="Tahoma"/>
          <w:szCs w:val="18"/>
        </w:rPr>
        <w:t>accesso ai siti di supporto elettronico è disponibile 24 ore al giorno, 7 giorni su 7, ma le risposte vengono fornite durante le Ore Lavorative.</w:t>
      </w:r>
      <w:r w:rsidR="00914B79">
        <w:rPr>
          <w:rFonts w:cs="Tahoma"/>
          <w:szCs w:val="18"/>
        </w:rPr>
        <w:t xml:space="preserve"> </w:t>
      </w:r>
      <w:r>
        <w:rPr>
          <w:rFonts w:cs="Tahoma"/>
          <w:szCs w:val="18"/>
        </w:rPr>
        <w:t>Consultare le Variazioni delle Ore Lavorative in Base alla Regione nel precedente articolo “Premi per Interventi Tramite Supporto Telefonico”.</w:t>
      </w:r>
    </w:p>
    <w:p w14:paraId="4FDCC6C2" w14:textId="77777777" w:rsidR="00332DA2" w:rsidRPr="00924715" w:rsidRDefault="00332DA2" w:rsidP="00840F96">
      <w:pPr>
        <w:pStyle w:val="ProductList-Body"/>
        <w:ind w:left="180"/>
      </w:pPr>
    </w:p>
    <w:p w14:paraId="4FDCC6C3" w14:textId="45A3FC7C" w:rsidR="00332DA2" w:rsidRPr="00924715" w:rsidRDefault="00332DA2" w:rsidP="00840F96">
      <w:pPr>
        <w:pStyle w:val="ProductList-Body"/>
        <w:ind w:left="180"/>
      </w:pPr>
      <w:r>
        <w:rPr>
          <w:rFonts w:cs="Tahoma"/>
          <w:szCs w:val="18"/>
        </w:rPr>
        <w:t>Gli interventi avviati tramite Telefono verranno computati ai fini del saldo degli interventi telefonici disponibili al momento della risoluzione del problema.</w:t>
      </w:r>
      <w:r w:rsidR="00914B79">
        <w:rPr>
          <w:rFonts w:cs="Tahoma"/>
          <w:szCs w:val="18"/>
        </w:rPr>
        <w:t xml:space="preserve"> </w:t>
      </w:r>
      <w:r>
        <w:rPr>
          <w:rFonts w:cs="Tahoma"/>
          <w:szCs w:val="18"/>
        </w:rPr>
        <w:t>Gli interventi avviati via Web sono effettuati in base alle necessità e gestiti attraverso il Web, la posta elettronica e altri mezzi elettronici.</w:t>
      </w:r>
      <w:r w:rsidR="00914B79">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914B79">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914B79">
        <w:rPr>
          <w:rFonts w:cs="Tahoma"/>
          <w:szCs w:val="18"/>
        </w:rPr>
        <w:t xml:space="preserve"> </w:t>
      </w:r>
    </w:p>
    <w:p w14:paraId="4FDCC6C4" w14:textId="77777777" w:rsidR="00332DA2" w:rsidRPr="00924715" w:rsidRDefault="00332DA2" w:rsidP="00840F96">
      <w:pPr>
        <w:pStyle w:val="ProductList-Body"/>
        <w:ind w:left="180"/>
      </w:pPr>
    </w:p>
    <w:p w14:paraId="4FDCC6C5" w14:textId="77777777" w:rsidR="00332DA2" w:rsidRPr="00924715" w:rsidRDefault="00332DA2" w:rsidP="00840F96">
      <w:pPr>
        <w:pStyle w:val="ProductList-Body"/>
        <w:ind w:left="180"/>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14:paraId="4FDCC6C6" w14:textId="77777777" w:rsidR="00332DA2" w:rsidRPr="00924715" w:rsidRDefault="00332DA2" w:rsidP="00840F96">
      <w:pPr>
        <w:pStyle w:val="ProductList-Body"/>
        <w:ind w:left="180"/>
      </w:pPr>
    </w:p>
    <w:p w14:paraId="4FDCC6C7" w14:textId="63D73B55" w:rsidR="00332DA2" w:rsidRPr="00924715" w:rsidRDefault="00332DA2" w:rsidP="00840F96">
      <w:pPr>
        <w:pStyle w:val="ProductList-Body"/>
        <w:ind w:left="180"/>
      </w:pPr>
      <w:r>
        <w:rPr>
          <w:rFonts w:cs="Tahoma"/>
          <w:szCs w:val="18"/>
        </w:rPr>
        <w:t>Gli interventi con Supporto Web non sono trasferibili tra licenze.</w:t>
      </w:r>
      <w:r w:rsidR="00914B79">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14:paraId="4FDCC6C8" w14:textId="77777777" w:rsidR="00332DA2" w:rsidRPr="00924715" w:rsidRDefault="00332DA2" w:rsidP="00840F96">
      <w:pPr>
        <w:pStyle w:val="ProductList-Body"/>
        <w:ind w:left="180"/>
      </w:pPr>
      <w:bookmarkStart w:id="1597" w:name="_Toc240899165"/>
    </w:p>
    <w:p w14:paraId="4FDCC6C9" w14:textId="77777777" w:rsidR="00332DA2" w:rsidRPr="00924715" w:rsidRDefault="00332DA2" w:rsidP="00840F96">
      <w:pPr>
        <w:pStyle w:val="ProductList-Body"/>
        <w:ind w:left="180"/>
      </w:pPr>
      <w:r>
        <w:rPr>
          <w:rFonts w:cs="Tahoma"/>
          <w:b/>
          <w:color w:val="00188F"/>
          <w:szCs w:val="18"/>
        </w:rPr>
        <w:t>Contatti di Supporto</w:t>
      </w:r>
      <w:bookmarkEnd w:id="1597"/>
    </w:p>
    <w:p w14:paraId="4FDCC6CA" w14:textId="0D6E4406" w:rsidR="00332DA2" w:rsidRPr="00924715" w:rsidRDefault="00332DA2" w:rsidP="00840F96">
      <w:pPr>
        <w:pStyle w:val="ProductList-Body"/>
        <w:ind w:left="180"/>
      </w:pPr>
      <w:r>
        <w:rPr>
          <w:rFonts w:cs="Tahoma"/>
          <w:szCs w:val="18"/>
        </w:rPr>
        <w:t>Il numero di contatti di supporto consentiti varia in base al programma per Contratti Multilicenza e al numero di licenze coperte da SA, come mostrato di seguito.</w:t>
      </w:r>
      <w:r w:rsidR="00914B79">
        <w:rPr>
          <w:rFonts w:cs="Tahoma"/>
          <w:szCs w:val="18"/>
        </w:rPr>
        <w:t xml:space="preserve"> </w:t>
      </w:r>
      <w:r>
        <w:rPr>
          <w:rFonts w:cs="Tahoma"/>
          <w:szCs w:val="18"/>
        </w:rPr>
        <w:t>I contatti dovranno essere persone designate, tra cui anche soggetti esterni all</w:t>
      </w:r>
      <w:r w:rsidR="00D651AE">
        <w:rPr>
          <w:rFonts w:cs="Tahoma"/>
          <w:szCs w:val="18"/>
        </w:rPr>
        <w:t>’</w:t>
      </w:r>
      <w:r>
        <w:rPr>
          <w:rFonts w:cs="Tahoma"/>
          <w:szCs w:val="18"/>
        </w:rPr>
        <w:t>organizzazione della società.</w:t>
      </w:r>
      <w:r w:rsidR="00914B79">
        <w:rPr>
          <w:rFonts w:cs="Tahoma"/>
          <w:szCs w:val="18"/>
        </w:rPr>
        <w:t xml:space="preserve"> </w:t>
      </w:r>
      <w:r>
        <w:rPr>
          <w:rFonts w:cs="Tahoma"/>
          <w:szCs w:val="18"/>
        </w:rPr>
        <w:t>Tuttavia, non sarà possibile indicare tra i contatti il nome di un</w:t>
      </w:r>
      <w:r w:rsidR="00D651AE">
        <w:rPr>
          <w:rFonts w:cs="Tahoma"/>
          <w:szCs w:val="18"/>
        </w:rPr>
        <w:t>’</w:t>
      </w:r>
      <w:r>
        <w:rPr>
          <w:rFonts w:cs="Tahoma"/>
          <w:szCs w:val="18"/>
        </w:rPr>
        <w:t>organizzazione, di un dipartimento o di un gruppo.</w:t>
      </w:r>
    </w:p>
    <w:p w14:paraId="4FDCC6CB" w14:textId="77777777" w:rsidR="00332DA2" w:rsidRPr="00924715"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63843D3B" w:rsidR="00332DA2" w:rsidRPr="00924715" w:rsidRDefault="00332DA2" w:rsidP="00332DA2">
            <w:pPr>
              <w:pStyle w:val="ProductList-Body"/>
              <w:spacing w:before="20" w:after="20"/>
            </w:pPr>
            <w:r>
              <w:rPr>
                <w:rFonts w:cs="Tahoma"/>
                <w:bCs/>
                <w:color w:val="FFFFFF" w:themeColor="background1"/>
                <w:szCs w:val="18"/>
              </w:rPr>
              <w:t>Licenza Select/ 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4FDCC6D1" w14:textId="5833834D" w:rsidR="00332DA2" w:rsidRPr="00924715" w:rsidRDefault="00332DA2" w:rsidP="00332DA2">
            <w:pPr>
              <w:pStyle w:val="ProductList-Body"/>
              <w:spacing w:before="20" w:after="20"/>
            </w:pPr>
            <w:r>
              <w:rPr>
                <w:rFonts w:cs="Tahoma"/>
                <w:bCs/>
                <w:color w:val="FFFFFF" w:themeColor="background1"/>
                <w:szCs w:val="18"/>
              </w:rPr>
              <w:t>Licenza Select/ 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4FDCC6D3" w14:textId="00121A6B" w:rsidR="00332DA2" w:rsidRPr="00924715" w:rsidRDefault="00332DA2" w:rsidP="00332DA2">
            <w:pPr>
              <w:pStyle w:val="ProductList-Body"/>
              <w:spacing w:before="20" w:after="20"/>
            </w:pPr>
            <w:r>
              <w:rPr>
                <w:rFonts w:cs="Tahoma"/>
                <w:bCs/>
                <w:color w:val="FFFFFF" w:themeColor="background1"/>
                <w:szCs w:val="18"/>
              </w:rPr>
              <w:t>Licenza Select/ 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14:paraId="4FDCC6D5" w14:textId="5F8B5770" w:rsidR="00332DA2" w:rsidRPr="00924715" w:rsidRDefault="00332DA2" w:rsidP="00332DA2">
            <w:pPr>
              <w:pStyle w:val="ProductList-Body"/>
              <w:spacing w:before="20" w:after="20"/>
            </w:pPr>
            <w:r>
              <w:rPr>
                <w:rFonts w:cs="Tahoma"/>
                <w:bCs/>
                <w:color w:val="FFFFFF" w:themeColor="background1"/>
                <w:szCs w:val="18"/>
              </w:rPr>
              <w:t>Licenza Select/ 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In Base alle Necessità</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Default="00332DA2" w:rsidP="00840F96">
      <w:pPr>
        <w:pStyle w:val="ProductList-Body"/>
        <w:ind w:left="180"/>
      </w:pPr>
    </w:p>
    <w:p w14:paraId="46209BA1" w14:textId="77777777" w:rsidR="00A2381A" w:rsidRDefault="00A2381A" w:rsidP="00840F96">
      <w:pPr>
        <w:pStyle w:val="ProductList-Body"/>
        <w:ind w:left="180"/>
      </w:pPr>
    </w:p>
    <w:p w14:paraId="6BFF425B" w14:textId="77777777" w:rsidR="00A2381A" w:rsidRPr="00924715" w:rsidRDefault="00A2381A" w:rsidP="00840F96">
      <w:pPr>
        <w:pStyle w:val="ProductList-Body"/>
        <w:ind w:left="180"/>
      </w:pPr>
    </w:p>
    <w:p w14:paraId="173197ED" w14:textId="220189D0" w:rsidR="00DC47E5" w:rsidRPr="00924715" w:rsidRDefault="00DC47E5" w:rsidP="00DC47E5">
      <w:pPr>
        <w:pStyle w:val="ProductList-Body"/>
        <w:ind w:left="180"/>
      </w:pPr>
      <w:bookmarkStart w:id="1598" w:name="_Toc240899166"/>
      <w:r>
        <w:t>Le Società che acquistano tramite il Contratto per i Prodotti e i Servizi Microsoft (MPSA) dovranno fare riferimento al Manuale delle Licenze MPSA per dettagli relativi alla modalità di valutazione degli interventi telefonici e Web da parte del Supporto per la Risoluzione dei Problemi 24x7 ai sensi del suddetto contratto. Il Manuale delle Licenze MPSA è disponibile all</w:t>
      </w:r>
      <w:r w:rsidR="00D651AE">
        <w:t>’</w:t>
      </w:r>
      <w:r>
        <w:t xml:space="preserve">indirizzo </w:t>
      </w:r>
      <w:hyperlink r:id="rId69" w:history="1">
        <w:r>
          <w:rPr>
            <w:rStyle w:val="Hyperlink"/>
          </w:rPr>
          <w:t>http://www.microsoftvolumelicensing.com/DocumentSearch.aspx?Mode=1&amp;Category=3</w:t>
        </w:r>
      </w:hyperlink>
    </w:p>
    <w:p w14:paraId="5C5C6461" w14:textId="77777777" w:rsidR="00DC47E5" w:rsidRPr="00924715" w:rsidRDefault="00DC47E5" w:rsidP="00DC47E5">
      <w:pPr>
        <w:pStyle w:val="ProductList-Body"/>
        <w:ind w:left="180"/>
      </w:pPr>
    </w:p>
    <w:p w14:paraId="4FDCC6E9" w14:textId="77777777" w:rsidR="00332DA2" w:rsidRPr="00924715" w:rsidRDefault="00332DA2" w:rsidP="00840F96">
      <w:pPr>
        <w:pStyle w:val="ProductList-Body"/>
        <w:ind w:left="180"/>
      </w:pPr>
      <w:r>
        <w:rPr>
          <w:rFonts w:cs="Tahoma"/>
          <w:b/>
          <w:color w:val="00188F"/>
          <w:szCs w:val="18"/>
        </w:rPr>
        <w:t>Livello di Servizio per le Società con Copertura Software Assurance</w:t>
      </w:r>
      <w:bookmarkEnd w:id="1598"/>
    </w:p>
    <w:p w14:paraId="4FDCC6EA" w14:textId="77777777" w:rsidR="00332DA2" w:rsidRPr="00924715" w:rsidRDefault="00332DA2" w:rsidP="00840F96">
      <w:pPr>
        <w:pStyle w:val="ProductList-Body"/>
        <w:ind w:left="180"/>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4FDCC6EB" w14:textId="77777777" w:rsidR="00332DA2" w:rsidRPr="00924715" w:rsidRDefault="00332DA2" w:rsidP="00840F96">
      <w:pPr>
        <w:pStyle w:val="ProductList-Body"/>
        <w:ind w:left="180"/>
      </w:pPr>
    </w:p>
    <w:p w14:paraId="4FDCC6EC" w14:textId="5F0DAE6A" w:rsidR="00332DA2" w:rsidRPr="00924715" w:rsidRDefault="00332DA2" w:rsidP="00840F96">
      <w:pPr>
        <w:pStyle w:val="ProductList-Body"/>
        <w:ind w:left="180"/>
      </w:pPr>
      <w:r>
        <w:rPr>
          <w:rFonts w:cs="Tahoma"/>
          <w:szCs w:val="18"/>
        </w:rPr>
        <w:t>Le società avranno la responsabilità di indicare il livello di gravità iniziale in collaborazione con Microsoft. Potranno tuttavia richiedere di modificare il livello di gravità in qualsiasi momento.</w:t>
      </w:r>
      <w:r w:rsidR="00914B79">
        <w:rPr>
          <w:rFonts w:cs="Tahoma"/>
          <w:szCs w:val="18"/>
        </w:rPr>
        <w:t xml:space="preserve"> </w:t>
      </w:r>
      <w:r>
        <w:rPr>
          <w:rFonts w:cs="Tahoma"/>
          <w:szCs w:val="18"/>
        </w:rPr>
        <w:t>I tempi di risposta previsti in relazione al livello gravità e alle responsabilità delle società vengono definiti nella tabella sottostante:</w:t>
      </w:r>
    </w:p>
    <w:p w14:paraId="4FDCC6ED" w14:textId="77777777" w:rsidR="00332DA2" w:rsidRPr="00924715"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8"/>
        <w:gridCol w:w="3028"/>
        <w:gridCol w:w="3177"/>
        <w:gridCol w:w="2907"/>
      </w:tblGrid>
      <w:tr w:rsidR="00332DA2" w:rsidRPr="00717EC0" w14:paraId="4FDCC6F2" w14:textId="77777777" w:rsidTr="00E8777C">
        <w:trPr>
          <w:trHeight w:val="160"/>
          <w:tblHeader/>
        </w:trPr>
        <w:tc>
          <w:tcPr>
            <w:tcW w:w="1418"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028"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14:paraId="4FDCC6FD" w14:textId="77777777" w:rsidTr="00E8777C">
        <w:tc>
          <w:tcPr>
            <w:tcW w:w="1418"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Formulazione telefonica </w:t>
            </w:r>
          </w:p>
        </w:tc>
        <w:tc>
          <w:tcPr>
            <w:tcW w:w="3028" w:type="dxa"/>
            <w:tcMar>
              <w:top w:w="0" w:type="dxa"/>
              <w:left w:w="108" w:type="dxa"/>
              <w:bottom w:w="0" w:type="dxa"/>
              <w:right w:w="108" w:type="dxa"/>
            </w:tcMar>
          </w:tcPr>
          <w:p w14:paraId="4FDCC6F4" w14:textId="7B887C46" w:rsidR="00332DA2" w:rsidRPr="00924715" w:rsidRDefault="00332DA2" w:rsidP="00332DA2">
            <w:pPr>
              <w:pStyle w:val="ProductList-Body"/>
            </w:pPr>
            <w:r>
              <w:rPr>
                <w:rFonts w:cs="Tahoma"/>
                <w:szCs w:val="18"/>
              </w:rPr>
              <w:t>Impatto commerciale critico</w:t>
            </w:r>
            <w:r w:rsidR="00427345">
              <w:rPr>
                <w:rFonts w:cs="Tahoma"/>
                <w:szCs w:val="18"/>
              </w:rPr>
              <w:t>:</w:t>
            </w:r>
            <w:r>
              <w:rPr>
                <w:rFonts w:cs="Tahoma"/>
                <w:szCs w:val="18"/>
              </w:rPr>
              <w:t xml:space="preserve"> </w:t>
            </w:r>
          </w:p>
          <w:p w14:paraId="4FDCC6F5" w14:textId="7E65F753" w:rsidR="00332DA2" w:rsidRPr="00717EC0" w:rsidRDefault="00332DA2" w:rsidP="009612D0">
            <w:pPr>
              <w:pStyle w:val="ProductList-Body"/>
              <w:rPr>
                <w:rFonts w:cs="Tahoma"/>
                <w:szCs w:val="18"/>
              </w:rPr>
            </w:pPr>
            <w:r>
              <w:rPr>
                <w:rFonts w:cs="Tahoma"/>
                <w:szCs w:val="18"/>
              </w:rPr>
              <w:t>Perdita o degradazione significativa dei servizi della società</w:t>
            </w:r>
            <w:r w:rsidR="009612D0">
              <w:rPr>
                <w:rFonts w:cs="Tahoma"/>
                <w:szCs w:val="18"/>
              </w:rPr>
              <w:t>.</w:t>
            </w:r>
          </w:p>
        </w:tc>
        <w:tc>
          <w:tcPr>
            <w:tcW w:w="3177" w:type="dxa"/>
            <w:tcMar>
              <w:top w:w="0" w:type="dxa"/>
              <w:left w:w="108" w:type="dxa"/>
              <w:bottom w:w="0" w:type="dxa"/>
              <w:right w:w="108" w:type="dxa"/>
            </w:tcMar>
          </w:tcPr>
          <w:p w14:paraId="4FDCC6F6" w14:textId="099A237F" w:rsidR="00332DA2" w:rsidRPr="00924715"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w:t>
            </w:r>
            <w:r w:rsidR="00D651AE">
              <w:rPr>
                <w:rFonts w:cs="Tahoma"/>
                <w:szCs w:val="18"/>
              </w:rPr>
              <w:t>’</w:t>
            </w:r>
            <w:r>
              <w:rPr>
                <w:rFonts w:cs="Tahoma"/>
                <w:szCs w:val="18"/>
              </w:rPr>
              <w:t>offerta di supporto</w:t>
            </w:r>
          </w:p>
          <w:p w14:paraId="4FDCC6F7" w14:textId="52A77548" w:rsidR="00332DA2" w:rsidRPr="00924715" w:rsidRDefault="00332DA2" w:rsidP="00332DA2">
            <w:pPr>
              <w:pStyle w:val="ProductList-Body"/>
            </w:pPr>
            <w:r>
              <w:rPr>
                <w:rFonts w:cs="Tahoma"/>
                <w:szCs w:val="18"/>
              </w:rPr>
              <w:t>Risorse Microsoft presso la sede della società, come richiesto</w:t>
            </w:r>
          </w:p>
          <w:p w14:paraId="4FDCC6F8" w14:textId="77777777" w:rsidR="00332DA2" w:rsidRPr="00924715" w:rsidRDefault="00332DA2" w:rsidP="00332DA2">
            <w:pPr>
              <w:pStyle w:val="ProductList-Body"/>
            </w:pPr>
            <w:r>
              <w:rPr>
                <w:rFonts w:cs="Tahoma"/>
                <w:szCs w:val="18"/>
              </w:rPr>
              <w:t>Impegno continuo 24x7</w:t>
            </w:r>
          </w:p>
          <w:p w14:paraId="4FDCC6F9" w14:textId="2112A2A3" w:rsidR="00332DA2" w:rsidRPr="00717EC0" w:rsidRDefault="00332DA2" w:rsidP="00332DA2">
            <w:pPr>
              <w:pStyle w:val="ProductList-Body"/>
              <w:rPr>
                <w:rFonts w:cs="Tahoma"/>
                <w:szCs w:val="18"/>
              </w:rPr>
            </w:pPr>
            <w:r>
              <w:rPr>
                <w:rFonts w:cs="Tahoma"/>
                <w:szCs w:val="18"/>
              </w:rPr>
              <w:t>Comunicazione del Senior Management di Microsoft, in base all</w:t>
            </w:r>
            <w:r w:rsidR="00D651AE">
              <w:rPr>
                <w:rFonts w:cs="Tahoma"/>
                <w:szCs w:val="18"/>
              </w:rPr>
              <w:t>’</w:t>
            </w:r>
            <w:r>
              <w:rPr>
                <w:rFonts w:cs="Tahoma"/>
                <w:szCs w:val="18"/>
              </w:rPr>
              <w:t>offerta di supporto</w:t>
            </w:r>
          </w:p>
        </w:tc>
        <w:tc>
          <w:tcPr>
            <w:tcW w:w="2907" w:type="dxa"/>
            <w:tcMar>
              <w:top w:w="0" w:type="dxa"/>
              <w:left w:w="108" w:type="dxa"/>
              <w:bottom w:w="0" w:type="dxa"/>
              <w:right w:w="108" w:type="dxa"/>
            </w:tcMar>
          </w:tcPr>
          <w:p w14:paraId="4FDCC6FA" w14:textId="139ED2F5" w:rsidR="00332DA2" w:rsidRPr="00924715" w:rsidRDefault="00332DA2" w:rsidP="00332DA2">
            <w:pPr>
              <w:pStyle w:val="ProductList-Body"/>
            </w:pPr>
            <w:r>
              <w:rPr>
                <w:rFonts w:cs="Tahoma"/>
                <w:szCs w:val="18"/>
              </w:rPr>
              <w:t>Allocazione delle risorse appropriate per sostenere l</w:t>
            </w:r>
            <w:r w:rsidR="00D651AE">
              <w:rPr>
                <w:rFonts w:cs="Tahoma"/>
                <w:szCs w:val="18"/>
              </w:rPr>
              <w:t>’</w:t>
            </w:r>
            <w:r>
              <w:rPr>
                <w:rFonts w:cs="Tahoma"/>
                <w:szCs w:val="18"/>
              </w:rPr>
              <w:t>impegno continuo 24x7</w:t>
            </w:r>
            <w:r w:rsidRPr="000D2DDD">
              <w:rPr>
                <w:rFonts w:cs="Tahoma"/>
                <w:szCs w:val="18"/>
                <w:vertAlign w:val="superscript"/>
              </w:rPr>
              <w:t>2</w:t>
            </w:r>
          </w:p>
          <w:p w14:paraId="4FDCC6FB" w14:textId="27C82D27" w:rsidR="00332DA2" w:rsidRPr="00924715" w:rsidRDefault="00332DA2" w:rsidP="00332DA2">
            <w:pPr>
              <w:pStyle w:val="ProductList-Body"/>
            </w:pPr>
            <w:r>
              <w:rPr>
                <w:rFonts w:cs="Tahoma"/>
                <w:szCs w:val="18"/>
              </w:rPr>
              <w:t>Accesso e risposte rapide dall</w:t>
            </w:r>
            <w:r w:rsidR="00D651AE">
              <w:rPr>
                <w:rFonts w:cs="Tahoma"/>
                <w:szCs w:val="18"/>
              </w:rPr>
              <w:t>’</w:t>
            </w:r>
            <w:r>
              <w:rPr>
                <w:rFonts w:cs="Tahoma"/>
                <w:szCs w:val="18"/>
              </w:rPr>
              <w:t>autorità di controllo delle modifiche</w:t>
            </w:r>
          </w:p>
          <w:p w14:paraId="4FDCC6FC" w14:textId="77777777" w:rsidR="00332DA2" w:rsidRPr="00717EC0" w:rsidRDefault="00332DA2" w:rsidP="00332DA2">
            <w:pPr>
              <w:pStyle w:val="ProductList-Body"/>
              <w:rPr>
                <w:rFonts w:cs="Tahoma"/>
                <w:szCs w:val="18"/>
              </w:rPr>
            </w:pPr>
            <w:r>
              <w:rPr>
                <w:rFonts w:cs="Tahoma"/>
                <w:szCs w:val="18"/>
              </w:rPr>
              <w:t>Comunicazione della direzione</w:t>
            </w:r>
          </w:p>
        </w:tc>
      </w:tr>
      <w:tr w:rsidR="00332DA2" w:rsidRPr="00717EC0" w14:paraId="4FDCC706" w14:textId="77777777" w:rsidTr="00E8777C">
        <w:tc>
          <w:tcPr>
            <w:tcW w:w="1418"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Formulazione telefonica </w:t>
            </w:r>
          </w:p>
        </w:tc>
        <w:tc>
          <w:tcPr>
            <w:tcW w:w="3028" w:type="dxa"/>
            <w:tcMar>
              <w:top w:w="0" w:type="dxa"/>
              <w:left w:w="108" w:type="dxa"/>
              <w:bottom w:w="0" w:type="dxa"/>
              <w:right w:w="108" w:type="dxa"/>
            </w:tcMar>
          </w:tcPr>
          <w:p w14:paraId="4FDCC6FF" w14:textId="77777777" w:rsidR="00332DA2" w:rsidRPr="00924715" w:rsidRDefault="00332DA2" w:rsidP="00332DA2">
            <w:pPr>
              <w:pStyle w:val="ProductList-Body"/>
            </w:pPr>
            <w:r>
              <w:rPr>
                <w:rFonts w:cs="Tahoma"/>
                <w:szCs w:val="18"/>
              </w:rPr>
              <w:t xml:space="preserve">Impatto commerciale moderato: </w:t>
            </w:r>
          </w:p>
          <w:p w14:paraId="4FDCC700" w14:textId="28CE26B6"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w:t>
            </w:r>
            <w:r w:rsidR="00E8777C">
              <w:rPr>
                <w:rFonts w:cs="Tahoma"/>
                <w:szCs w:val="18"/>
              </w:rPr>
              <w:t xml:space="preserve"> lavoro in modo meno efficiente</w:t>
            </w:r>
            <w:r w:rsidR="009612D0">
              <w:rPr>
                <w:rFonts w:cs="Tahoma"/>
                <w:szCs w:val="18"/>
              </w:rPr>
              <w:t>.</w:t>
            </w:r>
          </w:p>
        </w:tc>
        <w:tc>
          <w:tcPr>
            <w:tcW w:w="3177" w:type="dxa"/>
            <w:tcMar>
              <w:top w:w="0" w:type="dxa"/>
              <w:left w:w="108" w:type="dxa"/>
              <w:bottom w:w="0" w:type="dxa"/>
              <w:right w:w="108" w:type="dxa"/>
            </w:tcMar>
          </w:tcPr>
          <w:p w14:paraId="4FDCC701" w14:textId="4B978C37" w:rsidR="00332DA2" w:rsidRPr="00924715"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w:t>
            </w:r>
            <w:r w:rsidR="00D651AE">
              <w:rPr>
                <w:rFonts w:cs="Tahoma"/>
                <w:szCs w:val="18"/>
              </w:rPr>
              <w:t>’</w:t>
            </w:r>
            <w:r>
              <w:rPr>
                <w:rFonts w:cs="Tahoma"/>
                <w:szCs w:val="18"/>
              </w:rPr>
              <w:t>offerta di supporto</w:t>
            </w:r>
          </w:p>
          <w:p w14:paraId="4FDCC702" w14:textId="02CA9253" w:rsidR="00332DA2" w:rsidRPr="00924715" w:rsidRDefault="00332DA2" w:rsidP="00332DA2">
            <w:pPr>
              <w:pStyle w:val="ProductList-Body"/>
            </w:pPr>
            <w:r>
              <w:rPr>
                <w:rFonts w:cs="Tahoma"/>
                <w:szCs w:val="18"/>
              </w:rPr>
              <w:t xml:space="preserve">Impegno solo durante le </w:t>
            </w:r>
            <w:r>
              <w:rPr>
                <w:rFonts w:cs="Tahoma"/>
                <w:bCs/>
                <w:szCs w:val="18"/>
              </w:rPr>
              <w:t>Ore Lavorative</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42E0993D" w:rsidR="00332DA2" w:rsidRPr="00924715" w:rsidRDefault="00332DA2" w:rsidP="00332DA2">
            <w:pPr>
              <w:pStyle w:val="ProductList-Body"/>
            </w:pPr>
            <w:r>
              <w:rPr>
                <w:rFonts w:cs="Tahoma"/>
                <w:szCs w:val="18"/>
              </w:rPr>
              <w:t>Allocazione di risorse appropriate per sostenere l</w:t>
            </w:r>
            <w:r w:rsidR="00D651AE">
              <w:rPr>
                <w:rFonts w:cs="Tahoma"/>
                <w:szCs w:val="18"/>
              </w:rPr>
              <w:t>’</w:t>
            </w:r>
            <w:r>
              <w:rPr>
                <w:rFonts w:cs="Tahoma"/>
                <w:szCs w:val="18"/>
              </w:rPr>
              <w:t>impegno continuo durante le</w:t>
            </w:r>
            <w:r>
              <w:rPr>
                <w:rFonts w:cs="Tahoma"/>
                <w:szCs w:val="18"/>
                <w:vertAlign w:val="superscript"/>
              </w:rPr>
              <w:t xml:space="preserve"> </w:t>
            </w:r>
            <w:r>
              <w:rPr>
                <w:rFonts w:cs="Tahoma"/>
                <w:szCs w:val="18"/>
              </w:rPr>
              <w:t>Ore Lavorative</w:t>
            </w:r>
          </w:p>
          <w:p w14:paraId="4FDCC705" w14:textId="2F4201BA" w:rsidR="00332DA2" w:rsidRPr="00717EC0" w:rsidRDefault="00332DA2" w:rsidP="00332DA2">
            <w:pPr>
              <w:pStyle w:val="ProductList-Body"/>
              <w:rPr>
                <w:rFonts w:cs="Tahoma"/>
                <w:szCs w:val="18"/>
              </w:rPr>
            </w:pPr>
            <w:r>
              <w:rPr>
                <w:rFonts w:cs="Tahoma"/>
                <w:szCs w:val="18"/>
              </w:rPr>
              <w:t>Accesso e risposta dall</w:t>
            </w:r>
            <w:r w:rsidR="00D651AE">
              <w:rPr>
                <w:rFonts w:cs="Tahoma"/>
                <w:szCs w:val="18"/>
              </w:rPr>
              <w:t>’</w:t>
            </w:r>
            <w:r>
              <w:rPr>
                <w:rFonts w:cs="Tahoma"/>
                <w:szCs w:val="18"/>
              </w:rPr>
              <w:t>autorità preposta al controllo delle modifiche entro 4 Ore Lavorative</w:t>
            </w:r>
          </w:p>
        </w:tc>
      </w:tr>
      <w:tr w:rsidR="00332DA2" w:rsidRPr="00717EC0" w14:paraId="4FDCC70F" w14:textId="77777777" w:rsidTr="00E8777C">
        <w:tc>
          <w:tcPr>
            <w:tcW w:w="1418"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Formulazione telefonica o invio tramite Web</w:t>
            </w:r>
          </w:p>
        </w:tc>
        <w:tc>
          <w:tcPr>
            <w:tcW w:w="3028" w:type="dxa"/>
            <w:tcMar>
              <w:top w:w="0" w:type="dxa"/>
              <w:left w:w="108" w:type="dxa"/>
              <w:bottom w:w="0" w:type="dxa"/>
              <w:right w:w="108" w:type="dxa"/>
            </w:tcMar>
          </w:tcPr>
          <w:p w14:paraId="4FDCC708" w14:textId="1E3B11C3" w:rsidR="00332DA2" w:rsidRPr="00924715" w:rsidRDefault="00332DA2" w:rsidP="00332DA2">
            <w:pPr>
              <w:pStyle w:val="ProductList-Body"/>
            </w:pPr>
            <w:r>
              <w:rPr>
                <w:rFonts w:cs="Tahoma"/>
                <w:szCs w:val="18"/>
              </w:rPr>
              <w:t>Impatto commerciale minimo</w:t>
            </w:r>
            <w:r w:rsidR="00132EA5">
              <w:rPr>
                <w:rFonts w:cs="Tahoma"/>
                <w:szCs w:val="18"/>
              </w:rPr>
              <w:t>:</w:t>
            </w:r>
            <w:r>
              <w:rPr>
                <w:rFonts w:cs="Tahoma"/>
                <w:szCs w:val="18"/>
              </w:rPr>
              <w:t xml:space="preserve"> </w:t>
            </w:r>
          </w:p>
          <w:p w14:paraId="4FDCC709" w14:textId="07AFDBD4" w:rsidR="00332DA2" w:rsidRPr="00717EC0" w:rsidRDefault="00332DA2" w:rsidP="00332DA2">
            <w:pPr>
              <w:pStyle w:val="ProductList-Body"/>
              <w:rPr>
                <w:rFonts w:cs="Tahoma"/>
                <w:szCs w:val="18"/>
              </w:rPr>
            </w:pPr>
            <w:r>
              <w:rPr>
                <w:rFonts w:cs="Tahoma"/>
                <w:szCs w:val="18"/>
              </w:rPr>
              <w:t>Funzionamento della società sostanzialmente nella norma, in alcuni casi con qualche</w:t>
            </w:r>
            <w:r w:rsidR="00E8777C">
              <w:rPr>
                <w:rFonts w:cs="Tahoma"/>
                <w:szCs w:val="18"/>
              </w:rPr>
              <w:t xml:space="preserve"> minimo impedimento dei servizi</w:t>
            </w:r>
            <w:r w:rsidR="009612D0">
              <w:rPr>
                <w:rFonts w:cs="Tahoma"/>
                <w:szCs w:val="18"/>
              </w:rPr>
              <w:t>.</w:t>
            </w:r>
          </w:p>
        </w:tc>
        <w:tc>
          <w:tcPr>
            <w:tcW w:w="3177" w:type="dxa"/>
            <w:tcMar>
              <w:top w:w="0" w:type="dxa"/>
              <w:left w:w="108" w:type="dxa"/>
              <w:bottom w:w="0" w:type="dxa"/>
              <w:right w:w="108" w:type="dxa"/>
            </w:tcMar>
          </w:tcPr>
          <w:p w14:paraId="4FDCC70A" w14:textId="16192C69" w:rsidR="00332DA2" w:rsidRPr="00924715" w:rsidRDefault="00332DA2" w:rsidP="00332DA2">
            <w:pPr>
              <w:pStyle w:val="ProductList-Body"/>
            </w:pPr>
            <w:r>
              <w:rPr>
                <w:rFonts w:cs="Tahoma"/>
                <w:szCs w:val="18"/>
              </w:rPr>
              <w:t>Risposta alla prima chiamata entro 1 giorno lavorativo, in base all</w:t>
            </w:r>
            <w:r w:rsidR="00D651AE">
              <w:rPr>
                <w:rFonts w:cs="Tahoma"/>
                <w:szCs w:val="18"/>
              </w:rPr>
              <w:t>’</w:t>
            </w:r>
            <w:r>
              <w:rPr>
                <w:rFonts w:cs="Tahoma"/>
                <w:szCs w:val="18"/>
              </w:rPr>
              <w:t>offerta di supporto</w:t>
            </w:r>
          </w:p>
          <w:p w14:paraId="4FDCC70B" w14:textId="77777777" w:rsidR="00332DA2" w:rsidRPr="00924715" w:rsidRDefault="00332DA2" w:rsidP="00332DA2">
            <w:pPr>
              <w:pStyle w:val="ProductList-Body"/>
            </w:pPr>
            <w:r>
              <w:rPr>
                <w:rFonts w:cs="Tahoma"/>
                <w:szCs w:val="18"/>
              </w:rPr>
              <w:t xml:space="preserve">Impegno solo durante le </w:t>
            </w:r>
            <w:r>
              <w:rPr>
                <w:rFonts w:cs="Tahoma"/>
                <w:bCs/>
                <w:szCs w:val="18"/>
              </w:rPr>
              <w:t>Ore Lavorative</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924715" w:rsidRDefault="00332DA2" w:rsidP="00332DA2">
            <w:pPr>
              <w:pStyle w:val="ProductList-Body"/>
            </w:pPr>
            <w:r>
              <w:rPr>
                <w:rFonts w:cs="Tahoma"/>
                <w:szCs w:val="18"/>
              </w:rPr>
              <w:t>Informazioni accurate da parte di chi segue il caso</w:t>
            </w:r>
          </w:p>
          <w:p w14:paraId="4FDCC70E" w14:textId="5B25175E" w:rsidR="00332DA2" w:rsidRPr="00717EC0" w:rsidRDefault="00332DA2" w:rsidP="00132EA5">
            <w:pPr>
              <w:pStyle w:val="ProductList-Body"/>
              <w:rPr>
                <w:rFonts w:cs="Tahoma"/>
                <w:szCs w:val="18"/>
              </w:rPr>
            </w:pPr>
            <w:r>
              <w:rPr>
                <w:rFonts w:cs="Tahoma"/>
                <w:szCs w:val="18"/>
              </w:rPr>
              <w:t>Risposta entro 1 giorno lavorativo</w:t>
            </w:r>
          </w:p>
        </w:tc>
      </w:tr>
    </w:tbl>
    <w:p w14:paraId="4FDCC710" w14:textId="77777777" w:rsidR="00332DA2" w:rsidRPr="00924715" w:rsidRDefault="00332DA2" w:rsidP="00840F96">
      <w:pPr>
        <w:pStyle w:val="ProductList-Body"/>
        <w:tabs>
          <w:tab w:val="clear" w:pos="158"/>
          <w:tab w:val="left" w:pos="180"/>
        </w:tabs>
        <w:ind w:left="180"/>
      </w:pPr>
      <w:r w:rsidRPr="004C5374">
        <w:rPr>
          <w:rFonts w:cs="Tahoma"/>
          <w:i/>
          <w:szCs w:val="18"/>
          <w:vertAlign w:val="superscript"/>
        </w:rPr>
        <w:t>1</w:t>
      </w:r>
      <w:r>
        <w:rPr>
          <w:rFonts w:cs="Tahoma"/>
          <w:i/>
          <w:szCs w:val="18"/>
        </w:rPr>
        <w:t xml:space="preserve"> Contattare il rappresentante Microsoft per informazioni sulle ore lavorative locali.</w:t>
      </w:r>
    </w:p>
    <w:p w14:paraId="4FDCC711" w14:textId="7088C08D" w:rsidR="00332DA2" w:rsidRPr="00924715" w:rsidRDefault="00332DA2" w:rsidP="00840F96">
      <w:pPr>
        <w:pStyle w:val="ProductList-Body"/>
        <w:tabs>
          <w:tab w:val="clear" w:pos="158"/>
          <w:tab w:val="left" w:pos="180"/>
        </w:tabs>
        <w:ind w:left="180"/>
      </w:pPr>
      <w:r w:rsidRPr="004C5374">
        <w:rPr>
          <w:rFonts w:cs="Tahoma"/>
          <w:i/>
          <w:szCs w:val="18"/>
          <w:vertAlign w:val="superscript"/>
        </w:rPr>
        <w:t>2</w:t>
      </w:r>
      <w:r>
        <w:rPr>
          <w:rFonts w:cs="Tahoma"/>
          <w:i/>
          <w:szCs w:val="18"/>
        </w:rPr>
        <w:t xml:space="preserve"> È possibile che Microsoft riduca il livello di gravità qualora la società non sia in grado di fornire risorse o risposte adeguate a supporto dell</w:t>
      </w:r>
      <w:r w:rsidR="00D651AE">
        <w:rPr>
          <w:rFonts w:cs="Tahoma"/>
          <w:i/>
          <w:szCs w:val="18"/>
        </w:rPr>
        <w:t>’</w:t>
      </w:r>
      <w:r>
        <w:rPr>
          <w:rFonts w:cs="Tahoma"/>
          <w:i/>
          <w:szCs w:val="18"/>
        </w:rPr>
        <w:t>impegno di Microsoft volto a risolvere il problema.</w:t>
      </w:r>
    </w:p>
    <w:p w14:paraId="4FDCC712" w14:textId="77777777" w:rsidR="00332DA2" w:rsidRPr="00924715" w:rsidRDefault="00332DA2" w:rsidP="00840F96">
      <w:pPr>
        <w:pStyle w:val="ProductList-Body"/>
        <w:ind w:left="180"/>
      </w:pPr>
    </w:p>
    <w:p w14:paraId="4FDCC713" w14:textId="61A60D74" w:rsidR="00332DA2" w:rsidRPr="00924715" w:rsidRDefault="00332DA2" w:rsidP="00840F96">
      <w:pPr>
        <w:pStyle w:val="ProductList-Body"/>
        <w:ind w:left="180"/>
      </w:pPr>
      <w:r>
        <w:rPr>
          <w:rFonts w:cs="Tahoma"/>
          <w:bCs/>
          <w:szCs w:val="18"/>
        </w:rPr>
        <w:t>È possibile che alle società sia chiesto di eseguire attività di individuazione e risoluzione dei problemi in base a quanto richiesto da Microsoft, quali l</w:t>
      </w:r>
      <w:r w:rsidR="00D651AE">
        <w:rPr>
          <w:rFonts w:cs="Tahoma"/>
          <w:bCs/>
          <w:szCs w:val="18"/>
        </w:rPr>
        <w:t>’</w:t>
      </w:r>
      <w:r>
        <w:rPr>
          <w:rFonts w:cs="Tahoma"/>
          <w:bCs/>
          <w:szCs w:val="18"/>
        </w:rPr>
        <w:t>esecuzione di procedure di network trace, l</w:t>
      </w:r>
      <w:r w:rsidR="00D651AE">
        <w:rPr>
          <w:rFonts w:cs="Tahoma"/>
          <w:bCs/>
          <w:szCs w:val="18"/>
        </w:rPr>
        <w:t>’</w:t>
      </w:r>
      <w:r>
        <w:rPr>
          <w:rFonts w:cs="Tahoma"/>
          <w:bCs/>
          <w:szCs w:val="18"/>
        </w:rPr>
        <w:t>acquisizione di messaggi di errore, la raccolta di informazioni sulla configurazione, la modifica della configurazione dei prodotti, l</w:t>
      </w:r>
      <w:r w:rsidR="00D651AE">
        <w:rPr>
          <w:rFonts w:cs="Tahoma"/>
          <w:bCs/>
          <w:szCs w:val="18"/>
        </w:rPr>
        <w:t>’</w:t>
      </w:r>
      <w:r>
        <w:rPr>
          <w:rFonts w:cs="Tahoma"/>
          <w:bCs/>
          <w:szCs w:val="18"/>
        </w:rPr>
        <w:t xml:space="preserve">installazione di nuove versioni del software o nuovi componenti oppure la modifica dei processi. </w:t>
      </w:r>
    </w:p>
    <w:p w14:paraId="4FDCC714" w14:textId="77777777" w:rsidR="00332DA2" w:rsidRPr="00924715" w:rsidRDefault="00332DA2" w:rsidP="00840F96">
      <w:pPr>
        <w:pStyle w:val="ProductList-Body"/>
        <w:ind w:left="180"/>
      </w:pPr>
    </w:p>
    <w:p w14:paraId="4FDCC715" w14:textId="06C345ED" w:rsidR="00332DA2" w:rsidRPr="00924715" w:rsidRDefault="00332DA2" w:rsidP="00840F96">
      <w:pPr>
        <w:pStyle w:val="ProductList-Body"/>
        <w:ind w:left="180"/>
      </w:pPr>
      <w:r>
        <w:rPr>
          <w:rFonts w:cs="Tahoma"/>
          <w:bCs/>
          <w:szCs w:val="18"/>
        </w:rPr>
        <w:t>Le società sono responsabili dell</w:t>
      </w:r>
      <w:r w:rsidR="00D651AE">
        <w:rPr>
          <w:rFonts w:cs="Tahoma"/>
          <w:bCs/>
          <w:szCs w:val="18"/>
        </w:rPr>
        <w:t>’</w:t>
      </w:r>
      <w:r>
        <w:rPr>
          <w:rFonts w:cs="Tahoma"/>
          <w:bCs/>
          <w:szCs w:val="18"/>
        </w:rPr>
        <w:t>implementazione delle procedure necessarie per salvaguardare l</w:t>
      </w:r>
      <w:r w:rsidR="00D651AE">
        <w:rPr>
          <w:rFonts w:cs="Tahoma"/>
          <w:bCs/>
          <w:szCs w:val="18"/>
        </w:rPr>
        <w:t>’</w:t>
      </w:r>
      <w:r>
        <w:rPr>
          <w:rFonts w:cs="Tahoma"/>
          <w:bCs/>
          <w:szCs w:val="18"/>
        </w:rPr>
        <w:t>integrità e la protezione del software e dei dati di loro proprietà da accessi non autorizzati, nonché del ripristino di file perduti o alterati in seguito a errori irreversibili.</w:t>
      </w:r>
    </w:p>
    <w:p w14:paraId="4FDCC716" w14:textId="77777777" w:rsidR="00332DA2" w:rsidRPr="00924715" w:rsidRDefault="00332DA2" w:rsidP="00840F96">
      <w:pPr>
        <w:pStyle w:val="ProductList-Body"/>
        <w:ind w:left="180"/>
      </w:pPr>
    </w:p>
    <w:p w14:paraId="4FDCC717" w14:textId="18F336FD" w:rsidR="00332DA2" w:rsidRPr="00924715" w:rsidRDefault="00332DA2" w:rsidP="00840F96">
      <w:pPr>
        <w:pStyle w:val="ProductList-Body"/>
        <w:ind w:left="180"/>
      </w:pPr>
      <w:r>
        <w:rPr>
          <w:rFonts w:cs="Tahoma"/>
          <w:bCs/>
          <w:szCs w:val="18"/>
        </w:rPr>
        <w:t>Questo beneficio di supporto è legato all</w:t>
      </w:r>
      <w:r w:rsidR="00D651AE">
        <w:rPr>
          <w:rFonts w:cs="Tahoma"/>
          <w:bCs/>
          <w:szCs w:val="18"/>
        </w:rPr>
        <w:t>’</w:t>
      </w:r>
      <w:r>
        <w:rPr>
          <w:rFonts w:cs="Tahoma"/>
          <w:bCs/>
          <w:szCs w:val="18"/>
        </w:rPr>
        <w:t xml:space="preserve">investimento SA, non alla versione. </w:t>
      </w:r>
    </w:p>
    <w:p w14:paraId="4FDCC718" w14:textId="77777777" w:rsidR="00332DA2" w:rsidRPr="00924715" w:rsidRDefault="00332DA2" w:rsidP="00840F96">
      <w:pPr>
        <w:pStyle w:val="ProductList-Body"/>
        <w:ind w:left="180"/>
      </w:pPr>
    </w:p>
    <w:p w14:paraId="4FDCC719" w14:textId="77777777" w:rsidR="00332DA2" w:rsidRPr="00924715" w:rsidRDefault="00332DA2" w:rsidP="00840F96">
      <w:pPr>
        <w:pStyle w:val="ProductList-Body"/>
        <w:ind w:left="180"/>
      </w:pPr>
      <w:r>
        <w:rPr>
          <w:rFonts w:cs="Tahoma"/>
          <w:b/>
          <w:bCs/>
          <w:color w:val="00188F"/>
          <w:szCs w:val="18"/>
        </w:rPr>
        <w:t>Conversione degli Interventi di Supporto per la Risoluzione dei Problemi 24x7 Software Assurance in Servizi di Supporto Tecnico Microsoft Premier</w:t>
      </w:r>
    </w:p>
    <w:p w14:paraId="4FDCC71A" w14:textId="77777777" w:rsidR="00332DA2" w:rsidRPr="00924715" w:rsidRDefault="00332DA2" w:rsidP="00840F96">
      <w:pPr>
        <w:pStyle w:val="ProductList-Body"/>
        <w:ind w:left="180"/>
      </w:pPr>
      <w:r>
        <w:rPr>
          <w:rFonts w:cs="Tahoma"/>
          <w:color w:val="000000"/>
          <w:szCs w:val="18"/>
        </w:rPr>
        <w:t>Le società potranno scegliere di convertire gli Interventi di Supporto per la Risoluzione dei Problemi 24x7 SA (Interventi PRS SA o “SAB”) in:</w:t>
      </w:r>
    </w:p>
    <w:p w14:paraId="4FDCC71C" w14:textId="77777777" w:rsidR="00332DA2" w:rsidRPr="00924715" w:rsidRDefault="00332DA2" w:rsidP="00D73C40">
      <w:pPr>
        <w:pStyle w:val="ProductList-Body"/>
        <w:numPr>
          <w:ilvl w:val="0"/>
          <w:numId w:val="36"/>
        </w:numPr>
        <w:ind w:hanging="270"/>
      </w:pPr>
      <w:r>
        <w:rPr>
          <w:rFonts w:cs="Tahoma"/>
          <w:color w:val="000000"/>
          <w:szCs w:val="18"/>
        </w:rPr>
        <w:t>ore di Supporto per la Risoluzione dei Problemi Premier</w:t>
      </w:r>
    </w:p>
    <w:p w14:paraId="4FDCC71D" w14:textId="77777777" w:rsidR="00332DA2" w:rsidRPr="00924715" w:rsidRDefault="00332DA2" w:rsidP="00D73C40">
      <w:pPr>
        <w:pStyle w:val="ProductList-Body"/>
        <w:numPr>
          <w:ilvl w:val="0"/>
          <w:numId w:val="36"/>
        </w:numPr>
        <w:ind w:hanging="270"/>
      </w:pPr>
      <w:r>
        <w:rPr>
          <w:rFonts w:cs="Tahoma"/>
          <w:color w:val="000000"/>
          <w:szCs w:val="18"/>
        </w:rPr>
        <w:t>ore Dedicated Support Engineer (DSE): applicabile solo alle attività di supporto tempestivo</w:t>
      </w:r>
    </w:p>
    <w:p w14:paraId="4FDCC71E" w14:textId="77777777" w:rsidR="00332DA2" w:rsidRPr="00924715" w:rsidRDefault="00332DA2" w:rsidP="00332DA2">
      <w:pPr>
        <w:pStyle w:val="ProductList-Body"/>
      </w:pPr>
    </w:p>
    <w:p w14:paraId="4FDCC71F" w14:textId="44037BDF" w:rsidR="00332DA2" w:rsidRPr="00924715" w:rsidRDefault="00332DA2" w:rsidP="00840F96">
      <w:pPr>
        <w:pStyle w:val="ProductList-Body"/>
        <w:ind w:left="180"/>
      </w:pPr>
      <w:r>
        <w:rPr>
          <w:rFonts w:cs="Tahoma"/>
          <w:color w:val="000000"/>
          <w:szCs w:val="18"/>
        </w:rPr>
        <w:t>Questi servizi sono da utilizzare conformemente al loro piano di Servizi Premier all</w:t>
      </w:r>
      <w:r w:rsidR="00D651AE">
        <w:rPr>
          <w:rFonts w:cs="Tahoma"/>
          <w:color w:val="000000"/>
          <w:szCs w:val="18"/>
        </w:rPr>
        <w:t>’</w:t>
      </w:r>
      <w:r>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w:t>
      </w:r>
      <w:r w:rsidR="00D651AE">
        <w:rPr>
          <w:rFonts w:cs="Tahoma"/>
          <w:color w:val="000000"/>
          <w:szCs w:val="18"/>
        </w:rPr>
        <w:t>’</w:t>
      </w:r>
      <w:r>
        <w:rPr>
          <w:rFonts w:cs="Tahoma"/>
          <w:color w:val="000000"/>
          <w:szCs w:val="18"/>
        </w:rPr>
        <w:t>assegnazione SA della società.</w:t>
      </w:r>
    </w:p>
    <w:p w14:paraId="4FDCC721" w14:textId="77777777" w:rsidR="00332DA2" w:rsidRPr="00924715" w:rsidRDefault="00332DA2" w:rsidP="00840F96">
      <w:pPr>
        <w:pStyle w:val="ProductList-Body"/>
        <w:ind w:left="180"/>
      </w:pPr>
      <w:r>
        <w:rPr>
          <w:rFonts w:cs="Tahoma"/>
          <w:b/>
          <w:color w:val="00188F"/>
          <w:szCs w:val="18"/>
        </w:rPr>
        <w:t>Ulteriori disposizioni di carattere commerciale</w:t>
      </w:r>
    </w:p>
    <w:p w14:paraId="66204F9D" w14:textId="179E985C" w:rsidR="00DC47E5" w:rsidRPr="00924715" w:rsidRDefault="00332DA2" w:rsidP="00840F96">
      <w:pPr>
        <w:pStyle w:val="ProductList-Body"/>
        <w:ind w:left="180"/>
      </w:pPr>
      <w:r>
        <w:rPr>
          <w:rFonts w:cs="Tahoma"/>
          <w:szCs w:val="18"/>
        </w:rPr>
        <w:t>La spesa SA non potrà essere cumulata tra iscrizioni Enterprise o Select, registrazioni Select Plus o Contratti Open Value per qualificarsi per premi aggiuntivi.</w:t>
      </w:r>
      <w:r w:rsidR="00914B79">
        <w:rPr>
          <w:rFonts w:cs="Tahoma"/>
          <w:szCs w:val="18"/>
        </w:rPr>
        <w:t xml:space="preserve"> </w:t>
      </w:r>
      <w:r>
        <w:rPr>
          <w:rFonts w:cs="Tahoma"/>
          <w:szCs w:val="18"/>
        </w:rPr>
        <w:t>La spesa di ciascuna iscrizione o contratto è utilizzata per determinare il premio relativo a quell</w:t>
      </w:r>
      <w:r w:rsidR="00D651AE">
        <w:rPr>
          <w:rFonts w:cs="Tahoma"/>
          <w:szCs w:val="18"/>
        </w:rPr>
        <w:t>’</w:t>
      </w:r>
      <w:r>
        <w:rPr>
          <w:rFonts w:cs="Tahoma"/>
          <w:szCs w:val="18"/>
        </w:rPr>
        <w:t>iscrizione o contratto.</w:t>
      </w:r>
    </w:p>
    <w:p w14:paraId="58F18310" w14:textId="77777777" w:rsidR="00DC47E5" w:rsidRPr="00924715" w:rsidRDefault="00DC47E5" w:rsidP="00840F96">
      <w:pPr>
        <w:pStyle w:val="ProductList-Body"/>
        <w:ind w:left="180"/>
      </w:pPr>
    </w:p>
    <w:p w14:paraId="4FDCC722" w14:textId="6E6930E7" w:rsidR="00332DA2" w:rsidRPr="00924715" w:rsidRDefault="00DC47E5" w:rsidP="00840F96">
      <w:pPr>
        <w:pStyle w:val="ProductList-Body"/>
        <w:ind w:left="180"/>
      </w:pPr>
      <w:r>
        <w:rPr>
          <w:rFonts w:cs="Tahoma"/>
          <w:szCs w:val="18"/>
        </w:rPr>
        <w:t xml:space="preserve">Le società MPSA potranno non applicare la spesa per SA di altri contratti multilicenza alle valutazioni degli interventi 24x7 e dovranno fare riferimento al Manuale delle Licenze MPSA per dettagli relativi alla modalità di valutazione degli interventi tramite il Supporto per la Risoluzione dei Problemi 24x7 ai sensi del suddetto contratto. </w:t>
      </w:r>
      <w:r>
        <w:t>Il Manuale delle Licenze MPSA è disponibile all</w:t>
      </w:r>
      <w:r w:rsidR="00D651AE">
        <w:t>’</w:t>
      </w:r>
      <w:r>
        <w:t xml:space="preserve">indirizzo </w:t>
      </w:r>
      <w:hyperlink r:id="rId70" w:history="1">
        <w:r>
          <w:rPr>
            <w:rStyle w:val="Hyperlink"/>
          </w:rPr>
          <w:t>http://www.microsoftvolumelicensing.com/DocumentSearch.aspx?Mode=1&amp;Category=3</w:t>
        </w:r>
      </w:hyperlink>
    </w:p>
    <w:p w14:paraId="4FDCC723" w14:textId="77777777" w:rsidR="00332DA2" w:rsidRPr="00924715" w:rsidRDefault="00332DA2" w:rsidP="00840F96">
      <w:pPr>
        <w:pStyle w:val="ProductList-Body"/>
        <w:ind w:left="180"/>
      </w:pPr>
    </w:p>
    <w:p w14:paraId="4FDCC724" w14:textId="32C21080" w:rsidR="00332DA2" w:rsidRPr="00924715" w:rsidRDefault="00332DA2" w:rsidP="00840F96">
      <w:pPr>
        <w:pStyle w:val="ProductList-Body"/>
        <w:ind w:left="180"/>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w:t>
      </w:r>
      <w:r w:rsidR="00D651AE">
        <w:rPr>
          <w:rFonts w:cs="Tahoma"/>
          <w:szCs w:val="18"/>
        </w:rPr>
        <w:t>’</w:t>
      </w:r>
      <w:r>
        <w:rPr>
          <w:rFonts w:cs="Tahoma"/>
          <w:szCs w:val="18"/>
        </w:rPr>
        <w:t xml:space="preserve">idoneità a ricevere i premi per il Supporto o gli Interventi telefonici nel periodo attuale di attribuzione dei premi o in periodi futuri. </w:t>
      </w:r>
    </w:p>
    <w:p w14:paraId="4FDCC725" w14:textId="77777777" w:rsidR="00332DA2" w:rsidRPr="00924715" w:rsidRDefault="00332DA2" w:rsidP="00840F96">
      <w:pPr>
        <w:pStyle w:val="ProductList-Body"/>
        <w:ind w:left="180"/>
      </w:pPr>
    </w:p>
    <w:p w14:paraId="4FDCC726" w14:textId="77777777" w:rsidR="00332DA2" w:rsidRPr="00924715" w:rsidRDefault="00332DA2" w:rsidP="00840F96">
      <w:pPr>
        <w:pStyle w:val="ProductList-Body"/>
        <w:ind w:left="180"/>
      </w:pPr>
      <w:bookmarkStart w:id="1599" w:name="_Toc336338237"/>
      <w:bookmarkStart w:id="1600" w:name="_Toc372892144"/>
      <w:r>
        <w:rPr>
          <w:rFonts w:cs="Tahoma"/>
          <w:b/>
          <w:color w:val="00188F"/>
          <w:szCs w:val="18"/>
        </w:rPr>
        <w:t>Supporto Illimitato per la Risoluzione dei Problemi 24x7</w:t>
      </w:r>
      <w:bookmarkEnd w:id="1599"/>
      <w:bookmarkEnd w:id="1600"/>
    </w:p>
    <w:p w14:paraId="4FDCC727" w14:textId="44669272" w:rsidR="00332DA2" w:rsidRPr="00924715" w:rsidRDefault="00332DA2" w:rsidP="00840F96">
      <w:pPr>
        <w:pStyle w:val="ProductList-Body"/>
        <w:ind w:left="180"/>
      </w:pPr>
      <w:r>
        <w:rPr>
          <w:rFonts w:cs="Tahoma"/>
          <w:szCs w:val="18"/>
        </w:rPr>
        <w:t>Questo vantaggio è disponibile esclusivamente tramite (1) EAP ai sensi di un Contratto Enterprise e/o (2) SSCE ai sensi di un Contratto Enterprise e/o (3) l</w:t>
      </w:r>
      <w:r w:rsidR="00D651AE">
        <w:rPr>
          <w:rFonts w:cs="Tahoma"/>
          <w:szCs w:val="18"/>
        </w:rPr>
        <w:t>’</w:t>
      </w:r>
      <w:r>
        <w:rPr>
          <w:rFonts w:cs="Tahoma"/>
          <w:szCs w:val="18"/>
        </w:rPr>
        <w:t>acquisto di licenze per Parallel Data Warehouse (PDW) ai sensi di un contratto EA, EAP, Select Plus o Select.</w:t>
      </w:r>
    </w:p>
    <w:p w14:paraId="4FDCC728" w14:textId="77777777" w:rsidR="00332DA2" w:rsidRPr="00924715" w:rsidRDefault="00332DA2" w:rsidP="00840F96">
      <w:pPr>
        <w:pStyle w:val="ProductList-Body"/>
        <w:ind w:left="180"/>
      </w:pPr>
    </w:p>
    <w:p w14:paraId="4FDCC729" w14:textId="27401279" w:rsidR="00332DA2" w:rsidRPr="00924715" w:rsidRDefault="00332DA2" w:rsidP="00840F96">
      <w:pPr>
        <w:pStyle w:val="ProductList-Body"/>
        <w:ind w:left="180"/>
      </w:pPr>
      <w:r>
        <w:rPr>
          <w:b/>
          <w:color w:val="00188F"/>
          <w:szCs w:val="18"/>
        </w:rPr>
        <w:t>Idoneità a SCE</w:t>
      </w:r>
    </w:p>
    <w:p w14:paraId="4FDCC72A" w14:textId="77777777" w:rsidR="00332DA2" w:rsidRPr="00924715" w:rsidRDefault="00332DA2" w:rsidP="00840F96">
      <w:pPr>
        <w:pStyle w:val="ProductList-Body"/>
        <w:ind w:left="180"/>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71"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14:paraId="4FDCC72B" w14:textId="77777777" w:rsidR="00332DA2" w:rsidRPr="00924715" w:rsidRDefault="00332DA2" w:rsidP="00840F96">
      <w:pPr>
        <w:pStyle w:val="ProductList-Body"/>
        <w:ind w:left="180"/>
      </w:pPr>
    </w:p>
    <w:p w14:paraId="4FDCC72C" w14:textId="67FB441C" w:rsidR="00332DA2" w:rsidRPr="00924715" w:rsidRDefault="00332DA2" w:rsidP="00840F96">
      <w:pPr>
        <w:pStyle w:val="ProductList-Body"/>
        <w:ind w:left="180"/>
      </w:pPr>
      <w:r>
        <w:rPr>
          <w:rFonts w:eastAsia="Calibri" w:cs="Tahoma"/>
          <w:szCs w:val="18"/>
        </w:rPr>
        <w:t>I Prodotti della Piattaforma Applicativa che si qualificano sono:</w:t>
      </w:r>
    </w:p>
    <w:p w14:paraId="4FDCC72D" w14:textId="77777777" w:rsidR="00332DA2" w:rsidRPr="00924715" w:rsidRDefault="00332DA2" w:rsidP="00D73C40">
      <w:pPr>
        <w:pStyle w:val="ProductList-Body"/>
        <w:numPr>
          <w:ilvl w:val="0"/>
          <w:numId w:val="23"/>
        </w:numPr>
        <w:ind w:hanging="270"/>
      </w:pPr>
      <w:r>
        <w:rPr>
          <w:rFonts w:cs="Tahoma"/>
          <w:szCs w:val="18"/>
        </w:rPr>
        <w:t>CAL per SQL</w:t>
      </w:r>
    </w:p>
    <w:p w14:paraId="4FDCC72E" w14:textId="77777777" w:rsidR="00332DA2" w:rsidRPr="00924715" w:rsidRDefault="00332DA2" w:rsidP="00D73C40">
      <w:pPr>
        <w:pStyle w:val="ProductList-Body"/>
        <w:numPr>
          <w:ilvl w:val="0"/>
          <w:numId w:val="23"/>
        </w:numPr>
        <w:ind w:hanging="270"/>
      </w:pPr>
      <w:r>
        <w:rPr>
          <w:rFonts w:cs="Tahoma"/>
          <w:szCs w:val="18"/>
        </w:rPr>
        <w:t>SQL Server Standard</w:t>
      </w:r>
    </w:p>
    <w:p w14:paraId="4FDCC72F" w14:textId="77777777" w:rsidR="00332DA2" w:rsidRPr="00924715" w:rsidRDefault="00332DA2" w:rsidP="00D73C40">
      <w:pPr>
        <w:pStyle w:val="ProductList-Body"/>
        <w:numPr>
          <w:ilvl w:val="0"/>
          <w:numId w:val="23"/>
        </w:numPr>
        <w:ind w:hanging="270"/>
      </w:pPr>
      <w:r>
        <w:rPr>
          <w:rFonts w:cs="Tahoma"/>
          <w:szCs w:val="18"/>
        </w:rPr>
        <w:t xml:space="preserve">SQL Server Standard Per Core </w:t>
      </w:r>
    </w:p>
    <w:p w14:paraId="4FDCC730" w14:textId="77777777" w:rsidR="00332DA2" w:rsidRPr="00924715" w:rsidRDefault="00332DA2" w:rsidP="00D73C40">
      <w:pPr>
        <w:pStyle w:val="ProductList-Body"/>
        <w:numPr>
          <w:ilvl w:val="0"/>
          <w:numId w:val="23"/>
        </w:numPr>
        <w:ind w:hanging="270"/>
      </w:pPr>
      <w:r>
        <w:rPr>
          <w:rFonts w:cs="Tahoma"/>
          <w:szCs w:val="18"/>
        </w:rPr>
        <w:t xml:space="preserve">SQL Server Enterprise Per Core </w:t>
      </w:r>
    </w:p>
    <w:p w14:paraId="4FDCC731" w14:textId="77777777" w:rsidR="00332DA2" w:rsidRPr="00924715"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924715"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924715" w:rsidRDefault="00332DA2" w:rsidP="00D73C40">
      <w:pPr>
        <w:pStyle w:val="ProductList-Body"/>
        <w:numPr>
          <w:ilvl w:val="0"/>
          <w:numId w:val="23"/>
        </w:numPr>
        <w:ind w:hanging="270"/>
      </w:pPr>
      <w:r>
        <w:rPr>
          <w:rFonts w:cs="Tahoma"/>
          <w:szCs w:val="18"/>
        </w:rPr>
        <w:t>BizTalk Server Standard Per Core</w:t>
      </w:r>
    </w:p>
    <w:p w14:paraId="4FDCC734" w14:textId="77777777" w:rsidR="00332DA2" w:rsidRPr="00924715" w:rsidRDefault="00332DA2" w:rsidP="00D73C40">
      <w:pPr>
        <w:pStyle w:val="ProductList-Body"/>
        <w:numPr>
          <w:ilvl w:val="0"/>
          <w:numId w:val="23"/>
        </w:numPr>
        <w:ind w:hanging="270"/>
      </w:pPr>
      <w:r>
        <w:rPr>
          <w:rFonts w:cs="Tahoma"/>
          <w:szCs w:val="18"/>
        </w:rPr>
        <w:t>BizTalk Server Enterprise Per Core</w:t>
      </w:r>
    </w:p>
    <w:p w14:paraId="4FDCC735" w14:textId="77777777" w:rsidR="00332DA2" w:rsidRPr="00924715" w:rsidRDefault="00332DA2" w:rsidP="00D73C40">
      <w:pPr>
        <w:pStyle w:val="ProductList-Body"/>
        <w:numPr>
          <w:ilvl w:val="0"/>
          <w:numId w:val="23"/>
        </w:numPr>
        <w:ind w:hanging="270"/>
      </w:pPr>
      <w:r>
        <w:rPr>
          <w:rFonts w:cs="Tahoma"/>
          <w:szCs w:val="18"/>
        </w:rPr>
        <w:t>BizTalk Server Branch Per Core</w:t>
      </w:r>
    </w:p>
    <w:p w14:paraId="4FDCC736" w14:textId="77777777" w:rsidR="00332DA2" w:rsidRPr="00924715" w:rsidRDefault="00332DA2" w:rsidP="00D73C40">
      <w:pPr>
        <w:pStyle w:val="ProductList-Body"/>
        <w:numPr>
          <w:ilvl w:val="0"/>
          <w:numId w:val="23"/>
        </w:numPr>
        <w:ind w:hanging="270"/>
      </w:pPr>
      <w:r>
        <w:rPr>
          <w:rFonts w:cs="Tahoma"/>
          <w:szCs w:val="18"/>
        </w:rPr>
        <w:t>Office SharePoint Server</w:t>
      </w:r>
    </w:p>
    <w:p w14:paraId="4FDCC737" w14:textId="77777777" w:rsidR="00332DA2" w:rsidRPr="00924715" w:rsidRDefault="00332DA2" w:rsidP="00840F96">
      <w:pPr>
        <w:pStyle w:val="ProductList-Body"/>
        <w:ind w:left="180"/>
      </w:pPr>
    </w:p>
    <w:p w14:paraId="4FDCC738" w14:textId="77777777" w:rsidR="00332DA2" w:rsidRPr="00924715" w:rsidRDefault="00332DA2" w:rsidP="00840F96">
      <w:pPr>
        <w:pStyle w:val="ProductList-Body"/>
        <w:ind w:left="180"/>
      </w:pPr>
      <w:r>
        <w:rPr>
          <w:szCs w:val="18"/>
        </w:rPr>
        <w:t>I prodotti che si qualificano del Componente Core Infrastructure sono:</w:t>
      </w:r>
    </w:p>
    <w:p w14:paraId="4FDCC739" w14:textId="54BF9D83" w:rsidR="00332DA2" w:rsidRPr="008E026C" w:rsidRDefault="006F1126" w:rsidP="00D73C40">
      <w:pPr>
        <w:pStyle w:val="ProductList-Body"/>
        <w:numPr>
          <w:ilvl w:val="0"/>
          <w:numId w:val="24"/>
        </w:numPr>
        <w:ind w:hanging="270"/>
        <w:rPr>
          <w:lang w:val="pt-BR"/>
        </w:rPr>
      </w:pPr>
      <w:r w:rsidRPr="008E026C">
        <w:rPr>
          <w:szCs w:val="18"/>
          <w:lang w:val="pt-BR"/>
        </w:rPr>
        <w:t>CIS Datacenter (Windows Server Datacenter e System Center Datacenter)</w:t>
      </w:r>
    </w:p>
    <w:p w14:paraId="4FDCC73A" w14:textId="77777777" w:rsidR="00332DA2" w:rsidRPr="00924715" w:rsidRDefault="00332DA2" w:rsidP="00D73C40">
      <w:pPr>
        <w:pStyle w:val="ProductList-Body"/>
        <w:numPr>
          <w:ilvl w:val="0"/>
          <w:numId w:val="24"/>
        </w:numPr>
        <w:ind w:hanging="270"/>
      </w:pPr>
      <w:r>
        <w:rPr>
          <w:szCs w:val="18"/>
        </w:rPr>
        <w:t>CIS Standard (Windows Server Standard e System Center Standard)</w:t>
      </w:r>
    </w:p>
    <w:p w14:paraId="4FDCC73B" w14:textId="77777777" w:rsidR="00332DA2" w:rsidRPr="00924715" w:rsidRDefault="00332DA2" w:rsidP="00840F96">
      <w:pPr>
        <w:pStyle w:val="ProductList-Body"/>
        <w:ind w:left="180"/>
      </w:pPr>
    </w:p>
    <w:p w14:paraId="4FDCC73C" w14:textId="420DEC6F" w:rsidR="00332DA2" w:rsidRPr="00924715" w:rsidRDefault="00332DA2" w:rsidP="00840F96">
      <w:pPr>
        <w:pStyle w:val="ProductList-Body"/>
        <w:ind w:left="180"/>
      </w:pPr>
      <w:r>
        <w:rPr>
          <w:rFonts w:cs="Tahoma"/>
          <w:szCs w:val="18"/>
        </w:rPr>
        <w:t>La seguente tabella elenca le conversioni delle soglie di spesa SA, in caso di contratti stipulati in valute diverse dall</w:t>
      </w:r>
      <w:r w:rsidR="00D651AE">
        <w:rPr>
          <w:rFonts w:cs="Tahoma"/>
          <w:szCs w:val="18"/>
        </w:rPr>
        <w:t>’</w:t>
      </w:r>
      <w:r>
        <w:rPr>
          <w:rFonts w:cs="Tahoma"/>
          <w:szCs w:val="18"/>
        </w:rPr>
        <w:t>USD.</w:t>
      </w:r>
      <w:r w:rsidR="00914B79">
        <w:rPr>
          <w:rFonts w:cs="Tahoma"/>
          <w:szCs w:val="18"/>
        </w:rPr>
        <w:t xml:space="preserve"> </w:t>
      </w:r>
      <w:r>
        <w:rPr>
          <w:rFonts w:cs="Tahoma"/>
          <w:szCs w:val="18"/>
        </w:rPr>
        <w:t>A causa delle fluttuazioni dei tassi di cambio, i valori riportati nella tabella sono soggetti a variazione senza preavviso.</w:t>
      </w:r>
    </w:p>
    <w:p w14:paraId="4FDCC73D" w14:textId="77777777" w:rsidR="00332DA2" w:rsidRPr="00924715"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730CF1A8" w:rsidR="00332DA2" w:rsidRPr="00717EC0" w:rsidRDefault="00332DA2" w:rsidP="00860489">
            <w:pPr>
              <w:pStyle w:val="ProductList-Body"/>
              <w:rPr>
                <w:rFonts w:cs="Tahoma"/>
                <w:szCs w:val="18"/>
              </w:rPr>
            </w:pPr>
            <w:r>
              <w:rPr>
                <w:rFonts w:cs="Tahoma"/>
                <w:color w:val="000000"/>
                <w:szCs w:val="18"/>
              </w:rPr>
              <w:t xml:space="preserve"> 250</w:t>
            </w:r>
            <w:r w:rsidR="00860489">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526B1BFB" w:rsidR="00332DA2" w:rsidRPr="00717EC0" w:rsidRDefault="00332DA2" w:rsidP="00860489">
            <w:pPr>
              <w:pStyle w:val="ProductList-Body"/>
              <w:rPr>
                <w:rFonts w:cs="Tahoma"/>
                <w:szCs w:val="18"/>
              </w:rPr>
            </w:pPr>
            <w:r>
              <w:rPr>
                <w:rFonts w:cs="Tahoma"/>
                <w:color w:val="000000"/>
                <w:szCs w:val="18"/>
              </w:rPr>
              <w:t xml:space="preserve"> 375</w:t>
            </w:r>
            <w:r w:rsidR="00860489">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68228534" w:rsidR="00332DA2" w:rsidRPr="00717EC0" w:rsidRDefault="00332DA2" w:rsidP="00860489">
            <w:pPr>
              <w:pStyle w:val="ProductList-Body"/>
              <w:rPr>
                <w:rFonts w:cs="Tahoma"/>
                <w:szCs w:val="18"/>
              </w:rPr>
            </w:pPr>
            <w:r>
              <w:rPr>
                <w:rFonts w:cs="Tahoma"/>
                <w:color w:val="000000"/>
                <w:szCs w:val="18"/>
              </w:rPr>
              <w:t xml:space="preserve"> 337</w:t>
            </w:r>
            <w:r w:rsidR="00860489">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7EE6BA99" w:rsidR="00332DA2" w:rsidRPr="00717EC0" w:rsidRDefault="00332DA2" w:rsidP="00860489">
            <w:pPr>
              <w:pStyle w:val="ProductList-Body"/>
              <w:rPr>
                <w:rFonts w:cs="Tahoma"/>
                <w:szCs w:val="18"/>
              </w:rPr>
            </w:pPr>
            <w:r>
              <w:rPr>
                <w:rFonts w:cs="Tahoma"/>
                <w:color w:val="000000"/>
                <w:szCs w:val="18"/>
              </w:rPr>
              <w:t xml:space="preserve"> 412</w:t>
            </w:r>
            <w:r w:rsidR="00860489">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65F0B32E" w:rsidR="00332DA2" w:rsidRPr="00717EC0" w:rsidRDefault="00332DA2" w:rsidP="00860489">
            <w:pPr>
              <w:pStyle w:val="ProductList-Body"/>
              <w:rPr>
                <w:rFonts w:cs="Tahoma"/>
                <w:szCs w:val="18"/>
              </w:rPr>
            </w:pPr>
            <w:r>
              <w:rPr>
                <w:rFonts w:cs="Tahoma"/>
                <w:color w:val="000000"/>
                <w:szCs w:val="18"/>
              </w:rPr>
              <w:t xml:space="preserve"> 2</w:t>
            </w:r>
            <w:r w:rsidR="00860489">
              <w:rPr>
                <w:rFonts w:cs="Tahoma"/>
                <w:color w:val="000000"/>
                <w:szCs w:val="18"/>
              </w:rPr>
              <w:t>.</w:t>
            </w:r>
            <w:r>
              <w:rPr>
                <w:rFonts w:cs="Tahoma"/>
                <w:color w:val="000000"/>
                <w:szCs w:val="18"/>
              </w:rPr>
              <w:t>062</w:t>
            </w:r>
            <w:r w:rsidR="00860489">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215EAA58" w:rsidR="00332DA2" w:rsidRPr="00717EC0" w:rsidRDefault="00332DA2" w:rsidP="00860489">
            <w:pPr>
              <w:pStyle w:val="ProductList-Body"/>
              <w:rPr>
                <w:rFonts w:cs="Tahoma"/>
                <w:szCs w:val="18"/>
              </w:rPr>
            </w:pPr>
            <w:r>
              <w:rPr>
                <w:rFonts w:cs="Tahoma"/>
                <w:color w:val="000000"/>
                <w:szCs w:val="18"/>
              </w:rPr>
              <w:t xml:space="preserve"> 2</w:t>
            </w:r>
            <w:r w:rsidR="00860489">
              <w:rPr>
                <w:rFonts w:cs="Tahoma"/>
                <w:color w:val="000000"/>
                <w:szCs w:val="18"/>
              </w:rPr>
              <w:t>.</w:t>
            </w:r>
            <w:r>
              <w:rPr>
                <w:rFonts w:cs="Tahoma"/>
                <w:color w:val="000000"/>
                <w:szCs w:val="18"/>
              </w:rPr>
              <w:t>000</w:t>
            </w:r>
            <w:r w:rsidR="00860489">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3909CCB5" w:rsidR="00332DA2" w:rsidRPr="00717EC0" w:rsidRDefault="00332DA2" w:rsidP="00860489">
            <w:pPr>
              <w:pStyle w:val="ProductList-Body"/>
              <w:rPr>
                <w:rFonts w:cs="Tahoma"/>
                <w:szCs w:val="18"/>
              </w:rPr>
            </w:pPr>
            <w:r>
              <w:rPr>
                <w:rFonts w:cs="Tahoma"/>
                <w:color w:val="000000"/>
                <w:szCs w:val="18"/>
              </w:rPr>
              <w:t xml:space="preserve"> 268</w:t>
            </w:r>
            <w:r w:rsidR="00860489">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1D4018AC" w:rsidR="00332DA2" w:rsidRPr="00717EC0" w:rsidRDefault="00332DA2" w:rsidP="00860489">
            <w:pPr>
              <w:pStyle w:val="ProductList-Body"/>
              <w:rPr>
                <w:rFonts w:cs="Tahoma"/>
                <w:szCs w:val="18"/>
              </w:rPr>
            </w:pPr>
            <w:r>
              <w:rPr>
                <w:rFonts w:cs="Tahoma"/>
                <w:szCs w:val="18"/>
              </w:rPr>
              <w:t xml:space="preserve"> </w:t>
            </w:r>
            <w:r>
              <w:rPr>
                <w:rFonts w:cs="Tahoma"/>
                <w:color w:val="000000"/>
                <w:szCs w:val="18"/>
              </w:rPr>
              <w:t>168</w:t>
            </w:r>
            <w:r w:rsidR="00860489">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4E9C5EFD" w:rsidR="00332DA2" w:rsidRPr="00717EC0" w:rsidRDefault="00332DA2" w:rsidP="00860489">
            <w:pPr>
              <w:pStyle w:val="ProductList-Body"/>
              <w:rPr>
                <w:rFonts w:cs="Tahoma"/>
                <w:szCs w:val="18"/>
              </w:rPr>
            </w:pPr>
            <w:r>
              <w:rPr>
                <w:rFonts w:cs="Tahoma"/>
                <w:color w:val="000000"/>
                <w:szCs w:val="18"/>
              </w:rPr>
              <w:t xml:space="preserve"> 30</w:t>
            </w:r>
            <w:r w:rsidR="00860489">
              <w:rPr>
                <w:rFonts w:cs="Tahoma"/>
                <w:color w:val="000000"/>
                <w:szCs w:val="18"/>
              </w:rPr>
              <w:t>.</w:t>
            </w:r>
            <w:r>
              <w:rPr>
                <w:rFonts w:cs="Tahoma"/>
                <w:color w:val="000000"/>
                <w:szCs w:val="18"/>
              </w:rPr>
              <w:t>000</w:t>
            </w:r>
            <w:r w:rsidR="00860489">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Coreani</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6BAE06BF" w:rsidR="00332DA2" w:rsidRPr="00717EC0" w:rsidRDefault="00332DA2" w:rsidP="00860489">
            <w:pPr>
              <w:pStyle w:val="ProductList-Body"/>
              <w:rPr>
                <w:rFonts w:cs="Tahoma"/>
                <w:szCs w:val="18"/>
              </w:rPr>
            </w:pPr>
            <w:r>
              <w:rPr>
                <w:rFonts w:cs="Tahoma"/>
                <w:color w:val="000000"/>
                <w:szCs w:val="18"/>
              </w:rPr>
              <w:t xml:space="preserve"> 300</w:t>
            </w:r>
            <w:r w:rsidR="00860489">
              <w:rPr>
                <w:rFonts w:cs="Tahoma"/>
                <w:color w:val="000000"/>
                <w:szCs w:val="18"/>
              </w:rPr>
              <w:t>.</w:t>
            </w:r>
            <w:r>
              <w:rPr>
                <w:rFonts w:cs="Tahoma"/>
                <w:color w:val="000000"/>
                <w:szCs w:val="18"/>
              </w:rPr>
              <w:t>000</w:t>
            </w:r>
            <w:r w:rsidR="00860489">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4D128DE6" w:rsidR="00332DA2" w:rsidRPr="00717EC0" w:rsidRDefault="00332DA2" w:rsidP="00860489">
            <w:pPr>
              <w:pStyle w:val="ProductList-Body"/>
              <w:rPr>
                <w:rFonts w:cs="Tahoma"/>
                <w:szCs w:val="18"/>
              </w:rPr>
            </w:pPr>
            <w:r>
              <w:rPr>
                <w:rFonts w:cs="Tahoma"/>
                <w:color w:val="000000"/>
                <w:szCs w:val="18"/>
              </w:rPr>
              <w:t xml:space="preserve"> 2</w:t>
            </w:r>
            <w:r w:rsidR="00860489">
              <w:rPr>
                <w:rFonts w:cs="Tahoma"/>
                <w:color w:val="000000"/>
                <w:szCs w:val="18"/>
              </w:rPr>
              <w:t>.</w:t>
            </w:r>
            <w:r>
              <w:rPr>
                <w:rFonts w:cs="Tahoma"/>
                <w:color w:val="000000"/>
                <w:szCs w:val="18"/>
              </w:rPr>
              <w:t>062</w:t>
            </w:r>
            <w:r w:rsidR="00860489">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6CA83795" w:rsidR="00332DA2" w:rsidRPr="00717EC0" w:rsidRDefault="00332DA2" w:rsidP="00860489">
            <w:pPr>
              <w:pStyle w:val="ProductList-Body"/>
              <w:rPr>
                <w:rFonts w:cs="Tahoma"/>
                <w:szCs w:val="18"/>
              </w:rPr>
            </w:pPr>
            <w:r>
              <w:rPr>
                <w:rFonts w:cs="Tahoma"/>
                <w:color w:val="000000"/>
                <w:szCs w:val="18"/>
              </w:rPr>
              <w:t xml:space="preserve"> 437</w:t>
            </w:r>
            <w:r w:rsidR="00860489">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7CBE96D4" w:rsidR="00332DA2" w:rsidRPr="00717EC0" w:rsidRDefault="00332DA2" w:rsidP="00E8777C">
            <w:pPr>
              <w:pStyle w:val="ProductList-Body"/>
              <w:rPr>
                <w:rFonts w:cs="Tahoma"/>
                <w:szCs w:val="18"/>
              </w:rPr>
            </w:pPr>
            <w:r>
              <w:rPr>
                <w:rFonts w:cs="Tahoma"/>
                <w:color w:val="000000"/>
                <w:szCs w:val="18"/>
              </w:rPr>
              <w:t xml:space="preserve"> 2</w:t>
            </w:r>
            <w:r w:rsidR="00E8777C">
              <w:rPr>
                <w:rFonts w:cs="Tahoma"/>
                <w:color w:val="000000"/>
                <w:szCs w:val="18"/>
              </w:rPr>
              <w:t>.</w:t>
            </w:r>
            <w:r>
              <w:rPr>
                <w:rFonts w:cs="Tahoma"/>
                <w:color w:val="000000"/>
                <w:szCs w:val="18"/>
              </w:rPr>
              <w:t>500</w:t>
            </w:r>
            <w:r w:rsidR="00E8777C">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3F01DB89" w:rsidR="00332DA2" w:rsidRPr="00717EC0" w:rsidRDefault="00E8777C"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2A06C32A" w:rsidR="00332DA2" w:rsidRPr="00717EC0" w:rsidRDefault="00E8777C"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42017DCD" w:rsidR="00332DA2" w:rsidRPr="00717EC0" w:rsidRDefault="00E8777C" w:rsidP="00332DA2">
            <w:pPr>
              <w:pStyle w:val="ProductList-Body"/>
              <w:rPr>
                <w:rFonts w:cs="Tahoma"/>
                <w:color w:val="000000"/>
                <w:szCs w:val="18"/>
              </w:rPr>
            </w:pPr>
            <w:r>
              <w:rPr>
                <w:rFonts w:cs="Tahoma"/>
                <w:szCs w:val="18"/>
              </w:rPr>
              <w:t>8.250.</w:t>
            </w:r>
            <w:r w:rsidR="00332DA2">
              <w:rPr>
                <w:rFonts w:cs="Tahoma"/>
                <w:szCs w:val="18"/>
              </w:rPr>
              <w:t>000</w:t>
            </w:r>
          </w:p>
        </w:tc>
      </w:tr>
    </w:tbl>
    <w:p w14:paraId="4FDCC782" w14:textId="77777777" w:rsidR="00332DA2" w:rsidRPr="00924715" w:rsidRDefault="00332DA2" w:rsidP="00332DA2">
      <w:pPr>
        <w:pStyle w:val="ProductList-Body"/>
      </w:pPr>
    </w:p>
    <w:p w14:paraId="4FDCC783" w14:textId="0BF42519" w:rsidR="00332DA2" w:rsidRPr="00924715" w:rsidRDefault="00332DA2" w:rsidP="00840F96">
      <w:pPr>
        <w:pStyle w:val="ProductList-Body"/>
        <w:ind w:left="180"/>
      </w:pPr>
      <w:r>
        <w:rPr>
          <w:szCs w:val="18"/>
        </w:rPr>
        <w:t>Quando l</w:t>
      </w:r>
      <w:r w:rsidR="00D651AE">
        <w:rPr>
          <w:szCs w:val="18"/>
        </w:rPr>
        <w:t>’</w:t>
      </w:r>
      <w:r>
        <w:rPr>
          <w:szCs w:val="18"/>
        </w:rPr>
        <w:t xml:space="preserve">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4FDCC784" w14:textId="77777777" w:rsidR="00332DA2" w:rsidRPr="00924715" w:rsidRDefault="00332DA2" w:rsidP="00840F96">
      <w:pPr>
        <w:pStyle w:val="ProductList-Body"/>
        <w:ind w:left="180"/>
      </w:pPr>
    </w:p>
    <w:p w14:paraId="4FDCC785" w14:textId="601173BD" w:rsidR="00332DA2" w:rsidRPr="00924715" w:rsidRDefault="00B12C95" w:rsidP="00840F96">
      <w:pPr>
        <w:pStyle w:val="ProductList-Body"/>
        <w:ind w:left="180"/>
      </w:pPr>
      <w:r>
        <w:rPr>
          <w:b/>
          <w:color w:val="00188F"/>
          <w:szCs w:val="18"/>
        </w:rPr>
        <w:t>Idoneità con Parallel Data Warehouse</w:t>
      </w:r>
    </w:p>
    <w:p w14:paraId="4FDCC786" w14:textId="206DFB14" w:rsidR="00332DA2" w:rsidRPr="00924715" w:rsidRDefault="00332DA2" w:rsidP="00840F96">
      <w:pPr>
        <w:pStyle w:val="ProductList-Body"/>
        <w:ind w:left="180"/>
      </w:pPr>
      <w:r>
        <w:rPr>
          <w:szCs w:val="18"/>
        </w:rPr>
        <w:t>Le società che acquistano licenze per Parallel Data Warehouse (“PDW”) e dispongono di un Contratto Premier Services attivo sono idonee a beneficiare degli interventi previsti dal Supporto per la Risoluzione dei Problemi Illimitato 24x7, indipendentemente dal disporre di un</w:t>
      </w:r>
      <w:r w:rsidR="00D651AE">
        <w:rPr>
          <w:szCs w:val="18"/>
        </w:rPr>
        <w:t>’</w:t>
      </w:r>
      <w:r>
        <w:rPr>
          <w:szCs w:val="18"/>
        </w:rPr>
        <w:t xml:space="preserve">iscrizione SCE o dalla loro spesa SCE. Quando le società acquistano licenze per PDW, Microsoft non concederà interventi sulla base della spesa effettiva per SA relativa a tale prodotto. </w:t>
      </w:r>
    </w:p>
    <w:p w14:paraId="4FDCC787" w14:textId="77777777" w:rsidR="00332DA2" w:rsidRPr="00924715" w:rsidRDefault="00332DA2" w:rsidP="00840F96">
      <w:pPr>
        <w:pStyle w:val="ProductList-Body"/>
        <w:ind w:left="180"/>
      </w:pPr>
    </w:p>
    <w:p w14:paraId="4FDCC788" w14:textId="32902095" w:rsidR="00332DA2" w:rsidRPr="00924715" w:rsidRDefault="00332DA2" w:rsidP="00840F96">
      <w:pPr>
        <w:pStyle w:val="ProductList-Body"/>
        <w:ind w:left="180"/>
      </w:pPr>
      <w:r>
        <w:rPr>
          <w:color w:val="000000"/>
          <w:szCs w:val="18"/>
        </w:rPr>
        <w:t>Mentre tutte le società qualificanti riceveranno un numero di interventi PRS 24x7, il numero di contatti di supporto consentiti per gestire il PRS Illimitato 24x7 varia in base all</w:t>
      </w:r>
      <w:r w:rsidR="00D651AE">
        <w:rPr>
          <w:color w:val="000000"/>
          <w:szCs w:val="18"/>
        </w:rPr>
        <w:t>’</w:t>
      </w:r>
      <w:r>
        <w:rPr>
          <w:color w:val="000000"/>
          <w:szCs w:val="18"/>
        </w:rPr>
        <w:t>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4FDCC789" w14:textId="77777777" w:rsidR="00332DA2" w:rsidRPr="00924715" w:rsidRDefault="00332DA2" w:rsidP="00840F96">
      <w:pPr>
        <w:pStyle w:val="ProductList-Body"/>
        <w:ind w:left="180"/>
      </w:pPr>
    </w:p>
    <w:p w14:paraId="4FDCC78A" w14:textId="77777777" w:rsidR="00332DA2" w:rsidRPr="00924715" w:rsidRDefault="00332DA2" w:rsidP="00840F96">
      <w:pPr>
        <w:pStyle w:val="ProductList-Body"/>
        <w:ind w:left="180"/>
      </w:pPr>
      <w:r>
        <w:rPr>
          <w:color w:val="000000"/>
          <w:szCs w:val="18"/>
        </w:rPr>
        <w:t>La seguente tabella si applica alle società in possesso di un SCE o che dispongono di licenze per PDW:</w:t>
      </w:r>
    </w:p>
    <w:p w14:paraId="4FDCC78B" w14:textId="77777777" w:rsidR="00332DA2" w:rsidRPr="00924715"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14:paraId="4FDCC791" w14:textId="77777777" w:rsidTr="00840F96">
        <w:tc>
          <w:tcPr>
            <w:tcW w:w="2745" w:type="dxa"/>
            <w:tcMar>
              <w:top w:w="0" w:type="dxa"/>
              <w:left w:w="108" w:type="dxa"/>
              <w:bottom w:w="0" w:type="dxa"/>
              <w:right w:w="108" w:type="dxa"/>
            </w:tcMar>
            <w:hideMark/>
          </w:tcPr>
          <w:p w14:paraId="4FDCC78F" w14:textId="5DD1356C" w:rsidR="00332DA2" w:rsidRPr="00717EC0" w:rsidRDefault="00B644FA"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2063CF3C" w:rsidR="00332DA2" w:rsidRPr="00717EC0" w:rsidRDefault="00B644FA"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408E0CB" w:rsidR="00332DA2" w:rsidRPr="00717EC0" w:rsidRDefault="00B644FA"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20936B2D" w:rsidR="00332DA2" w:rsidRPr="00717EC0" w:rsidRDefault="00B644FA"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319C4CED" w:rsidR="00332DA2" w:rsidRPr="00717EC0" w:rsidRDefault="00B644FA"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924715" w:rsidRDefault="00332DA2" w:rsidP="00332DA2">
      <w:pPr>
        <w:pStyle w:val="ProductList-Body"/>
      </w:pPr>
    </w:p>
    <w:p w14:paraId="4FDCC79F" w14:textId="2AE64F77" w:rsidR="00332DA2" w:rsidRPr="00924715" w:rsidRDefault="00332DA2" w:rsidP="00840F96">
      <w:pPr>
        <w:pStyle w:val="ProductList-Body"/>
        <w:ind w:left="180"/>
      </w:pPr>
      <w:r>
        <w:rPr>
          <w:szCs w:val="18"/>
        </w:rPr>
        <w:t>Il vantaggio PRS Illimitato 24x7 include soltanto i Servizi per la Risoluzione dei Problemi. Il tempo eventualmente dedicato dal Technical Account Manager (TAM) o dal Designated Support Engineer (DSE) alla risoluzione del problema sarà conteggiato nell</w:t>
      </w:r>
      <w:r w:rsidR="00D651AE">
        <w:rPr>
          <w:szCs w:val="18"/>
        </w:rPr>
        <w:t>’</w:t>
      </w:r>
      <w:r>
        <w:rPr>
          <w:szCs w:val="18"/>
        </w:rPr>
        <w:t xml:space="preserve">ambito del Contratto Premier Services della società. </w:t>
      </w:r>
    </w:p>
    <w:p w14:paraId="4FDCC7A0" w14:textId="77777777" w:rsidR="00332DA2" w:rsidRPr="00924715" w:rsidRDefault="00332DA2" w:rsidP="00332DA2">
      <w:pPr>
        <w:pStyle w:val="ProductList-Body"/>
      </w:pPr>
    </w:p>
    <w:p w14:paraId="4FDCC7FE" w14:textId="5F3EF5A1" w:rsidR="00332DA2" w:rsidRPr="00924715" w:rsidRDefault="00332DA2" w:rsidP="00432379">
      <w:pPr>
        <w:pStyle w:val="ProductList-SubSubSectionHeading"/>
        <w:outlineLvl w:val="2"/>
      </w:pPr>
      <w:bookmarkStart w:id="1601" w:name="SA_SystemCenterGlobalServiceMonitor"/>
      <w:bookmarkStart w:id="1602" w:name="_Toc379797450"/>
      <w:bookmarkStart w:id="1603" w:name="_Toc380513486"/>
      <w:bookmarkStart w:id="1604" w:name="_Toc380655536"/>
      <w:bookmarkStart w:id="1605" w:name="_Toc408656694"/>
      <w:bookmarkStart w:id="1606" w:name="_Toc336338239"/>
      <w:r>
        <w:rPr>
          <w:b/>
          <w:color w:val="00188F"/>
        </w:rPr>
        <w:t>System Center Global Service Monitor</w:t>
      </w:r>
      <w:bookmarkEnd w:id="1601"/>
      <w:bookmarkEnd w:id="1602"/>
      <w:bookmarkEnd w:id="1603"/>
      <w:bookmarkEnd w:id="1604"/>
      <w:bookmarkEnd w:id="1605"/>
    </w:p>
    <w:p w14:paraId="4FDCC7FF" w14:textId="46EFE643" w:rsidR="00332DA2" w:rsidRPr="00924715" w:rsidRDefault="00332DA2" w:rsidP="00332DA2">
      <w:pPr>
        <w:pStyle w:val="ProductList-Body"/>
      </w:pPr>
      <w:r>
        <w:rPr>
          <w:rFonts w:cs="Tahoma"/>
          <w:szCs w:val="18"/>
        </w:rPr>
        <w:t>Le Società con copertura SA attiva per le Licenze di Gestione indicate nella tabella che segue sono idonee a utilizzare System Center Global Service Monitor per monitorare le applicazioni Web in esecuzione sugli OSE ottenuti in licenza con le Licenze di Gestione.</w:t>
      </w:r>
      <w:r w:rsidR="00914B79">
        <w:rPr>
          <w:rFonts w:cs="Tahoma"/>
          <w:szCs w:val="18"/>
        </w:rPr>
        <w:t xml:space="preserve"> </w:t>
      </w:r>
      <w:r>
        <w:rPr>
          <w:rFonts w:cs="Tahoma"/>
          <w:szCs w:val="18"/>
        </w:rPr>
        <w:t>L</w:t>
      </w:r>
      <w:r w:rsidR="00D651AE">
        <w:rPr>
          <w:rFonts w:cs="Tahoma"/>
          <w:szCs w:val="18"/>
        </w:rPr>
        <w:t>’</w:t>
      </w:r>
      <w:r>
        <w:rPr>
          <w:rFonts w:cs="Tahoma"/>
          <w:szCs w:val="18"/>
        </w:rPr>
        <w:t>utilizzo di tale servizio online è soggetto alle Condizioni per l</w:t>
      </w:r>
      <w:r w:rsidR="00D651AE">
        <w:rPr>
          <w:rFonts w:cs="Tahoma"/>
          <w:szCs w:val="18"/>
        </w:rPr>
        <w:t>’</w:t>
      </w:r>
      <w:r>
        <w:rPr>
          <w:rFonts w:cs="Tahoma"/>
          <w:szCs w:val="18"/>
        </w:rPr>
        <w:t>Utilizzo dei Servizi Online e alle condizioni di licenza di seguito riportate. Nell</w:t>
      </w:r>
      <w:r w:rsidR="00D651AE">
        <w:rPr>
          <w:rFonts w:cs="Tahoma"/>
          <w:szCs w:val="18"/>
        </w:rPr>
        <w:t>’</w:t>
      </w:r>
      <w:r>
        <w:rPr>
          <w:rFonts w:cs="Tahoma"/>
          <w:szCs w:val="18"/>
        </w:rPr>
        <w:t>eventualità di una discrepanza tra le Condizioni per l</w:t>
      </w:r>
      <w:r w:rsidR="00D651AE">
        <w:rPr>
          <w:rFonts w:cs="Tahoma"/>
          <w:szCs w:val="18"/>
        </w:rPr>
        <w:t>’</w:t>
      </w:r>
      <w:r>
        <w:rPr>
          <w:rFonts w:cs="Tahoma"/>
          <w:szCs w:val="18"/>
        </w:rPr>
        <w:t>Utilizzo dei Servizi Online e le condizioni di licenza di seguito riportate, queste ultime avranno prevalenza. Il diritto di utilizzare il servizio online scadrà alla scadenza della copertura SA per la Licenze di Gestione.</w:t>
      </w:r>
    </w:p>
    <w:p w14:paraId="4FDCC800" w14:textId="77777777" w:rsidR="00332DA2" w:rsidRPr="00924715"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AE1EC5">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14:paraId="4FDCC804" w14:textId="77777777" w:rsidTr="00AE1EC5">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14:paraId="4FDCC806" w14:textId="77777777" w:rsidTr="00AE1EC5">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Licenza di Gestione Server per System Center Standard</w:t>
            </w:r>
          </w:p>
        </w:tc>
      </w:tr>
    </w:tbl>
    <w:p w14:paraId="60239612" w14:textId="77777777" w:rsidR="007812B4" w:rsidRPr="00924715" w:rsidRDefault="007812B4" w:rsidP="007812B4">
      <w:pPr>
        <w:pStyle w:val="PURBody-Indented"/>
        <w:spacing w:after="0"/>
        <w:ind w:left="0"/>
      </w:pPr>
    </w:p>
    <w:p w14:paraId="0CAFE52E" w14:textId="50411B76" w:rsidR="007812B4" w:rsidRPr="00924715" w:rsidRDefault="007812B4" w:rsidP="007812B4">
      <w:pPr>
        <w:pStyle w:val="PURBody-Indented"/>
        <w:ind w:left="0"/>
      </w:pPr>
      <w:r>
        <w:rPr>
          <w:rFonts w:cs="Tahoma"/>
          <w:sz w:val="18"/>
          <w:szCs w:val="18"/>
        </w:rPr>
        <w:t>I dati dei risultati dei test generati da test attivi verranno archiviati nel servizio online fino a quando la distribuzione di System Center 2012 R2 Operations Manager non raccoglierà i risultati dei test. Qualora System Center 2012 R2 Operations Manager non raccolga i risultati dei test entro sette giorni, i risultati generati dai test verranno eliminati dal servizio online.</w:t>
      </w:r>
    </w:p>
    <w:p w14:paraId="52F7C1FE" w14:textId="49702C01" w:rsidR="007812B4" w:rsidRPr="00924715" w:rsidRDefault="007812B4" w:rsidP="007812B4">
      <w:pPr>
        <w:pStyle w:val="PURBody-Indented"/>
        <w:ind w:left="0"/>
      </w:pPr>
    </w:p>
    <w:p w14:paraId="4FDCC808" w14:textId="77777777" w:rsidR="00332DA2" w:rsidRPr="00924715" w:rsidRDefault="00332DA2" w:rsidP="00432379">
      <w:pPr>
        <w:pStyle w:val="ProductList-SubSubSectionHeading"/>
        <w:outlineLvl w:val="2"/>
      </w:pPr>
      <w:bookmarkStart w:id="1607" w:name="_Toc372892146"/>
      <w:bookmarkStart w:id="1608" w:name="_Toc379797451"/>
      <w:bookmarkStart w:id="1609" w:name="_Toc380513487"/>
      <w:bookmarkStart w:id="1610" w:name="_Toc380655537"/>
      <w:bookmarkStart w:id="1611" w:name="_Toc408656695"/>
      <w:bookmarkStart w:id="1612" w:name="SA_BackUpDisasterRecovery"/>
      <w:r>
        <w:rPr>
          <w:b/>
          <w:color w:val="00188F"/>
        </w:rPr>
        <w:t>Back-up per Ripristino di Emergenza</w:t>
      </w:r>
      <w:bookmarkEnd w:id="1606"/>
      <w:bookmarkEnd w:id="1607"/>
      <w:bookmarkEnd w:id="1608"/>
      <w:bookmarkEnd w:id="1609"/>
      <w:bookmarkEnd w:id="1610"/>
      <w:bookmarkEnd w:id="1611"/>
      <w:r>
        <w:rPr>
          <w:b/>
        </w:rPr>
        <w:t xml:space="preserve"> </w:t>
      </w:r>
      <w:bookmarkEnd w:id="1612"/>
    </w:p>
    <w:p w14:paraId="4FDCC809" w14:textId="6904D3BB" w:rsidR="00332DA2" w:rsidRPr="00924715" w:rsidRDefault="006F6997" w:rsidP="00332DA2">
      <w:pPr>
        <w:pStyle w:val="ProductList-Body"/>
      </w:pPr>
      <w:r>
        <w:rPr>
          <w:rFonts w:cs="Tahoma"/>
          <w:szCs w:val="18"/>
        </w:rPr>
        <w:t>Le società con copertura SA per i prodotti Server qualificanti e relative CAL sono idonee a ricevere licenze Server gratuite per tali prodotti a fini del ripristino di emergenza.</w:t>
      </w:r>
      <w:r w:rsidR="00914B79">
        <w:rPr>
          <w:rFonts w:cs="Tahoma"/>
          <w:szCs w:val="18"/>
        </w:rPr>
        <w:t xml:space="preserve"> </w:t>
      </w:r>
    </w:p>
    <w:p w14:paraId="4FDCC80A" w14:textId="77777777" w:rsidR="00332DA2" w:rsidRPr="00924715" w:rsidRDefault="00332DA2" w:rsidP="00332DA2">
      <w:pPr>
        <w:pStyle w:val="ProductList-Body"/>
      </w:pPr>
    </w:p>
    <w:p w14:paraId="4FDCC80B" w14:textId="77777777" w:rsidR="00332DA2" w:rsidRPr="00924715" w:rsidRDefault="00332DA2" w:rsidP="00432379">
      <w:pPr>
        <w:pStyle w:val="ProductList-SubSubSectionHeading"/>
        <w:outlineLvl w:val="2"/>
      </w:pPr>
      <w:bookmarkStart w:id="1613" w:name="_Toc336338240"/>
      <w:bookmarkStart w:id="1614" w:name="_Toc372892147"/>
      <w:bookmarkStart w:id="1615" w:name="_Toc379797452"/>
      <w:bookmarkStart w:id="1616" w:name="_Toc380513488"/>
      <w:bookmarkStart w:id="1617" w:name="_Toc380655538"/>
      <w:bookmarkStart w:id="1618" w:name="SA_TechNetSASubscriptionServices"/>
      <w:bookmarkStart w:id="1619" w:name="_Toc408656696"/>
      <w:r>
        <w:rPr>
          <w:b/>
          <w:color w:val="00188F"/>
        </w:rPr>
        <w:t>Servizi in Abbonamento TechNet SA</w:t>
      </w:r>
      <w:bookmarkEnd w:id="1613"/>
      <w:bookmarkEnd w:id="1614"/>
      <w:bookmarkEnd w:id="1615"/>
      <w:bookmarkEnd w:id="1616"/>
      <w:bookmarkEnd w:id="1617"/>
      <w:bookmarkEnd w:id="1618"/>
      <w:bookmarkEnd w:id="1619"/>
    </w:p>
    <w:p w14:paraId="2D4C2BEC" w14:textId="02F133F9" w:rsidR="00671B8F" w:rsidRPr="00924715" w:rsidRDefault="004F774C" w:rsidP="00332DA2">
      <w:pPr>
        <w:pStyle w:val="ProductList-Body"/>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4FDCC863" w14:textId="77777777" w:rsidR="00332DA2" w:rsidRPr="00924715" w:rsidRDefault="00332DA2" w:rsidP="00332DA2">
      <w:pPr>
        <w:pStyle w:val="ProductList-Body"/>
      </w:pPr>
    </w:p>
    <w:p w14:paraId="4FDCC864" w14:textId="77777777" w:rsidR="00332DA2" w:rsidRPr="00924715" w:rsidRDefault="00332DA2" w:rsidP="00332DA2">
      <w:pPr>
        <w:pStyle w:val="ProductList-Body"/>
      </w:pPr>
      <w:bookmarkStart w:id="1620" w:name="_Toc336338242"/>
      <w:bookmarkStart w:id="1621" w:name="_Toc372892149"/>
      <w:bookmarkStart w:id="1622" w:name="SA_LicenseMobilitythroughSA"/>
      <w:r>
        <w:rPr>
          <w:rFonts w:cs="Tahoma"/>
          <w:b/>
          <w:color w:val="00188F"/>
          <w:szCs w:val="18"/>
        </w:rPr>
        <w:t>Mobilità delle Licenze tramite Software Assurance</w:t>
      </w:r>
      <w:bookmarkEnd w:id="1620"/>
      <w:bookmarkEnd w:id="1621"/>
      <w:bookmarkEnd w:id="1622"/>
    </w:p>
    <w:p w14:paraId="4FDCC866" w14:textId="40E4C634" w:rsidR="00332DA2" w:rsidRPr="00924715" w:rsidRDefault="00332DA2" w:rsidP="00273364">
      <w:pPr>
        <w:pStyle w:val="ProductList-Body"/>
      </w:pPr>
      <w:r>
        <w:t xml:space="preserve">Mobilità delle Licenze tramite SA consente a una società di spostare determinate licenze on-premise con copertura SA su server condivisi di terzi. </w:t>
      </w:r>
      <w:r>
        <w:rPr>
          <w:szCs w:val="18"/>
        </w:rPr>
        <w:t>Tutti i Prodotti attualmente idonei per “Mobilità delle Licenze all</w:t>
      </w:r>
      <w:r w:rsidR="00D651AE">
        <w:rPr>
          <w:szCs w:val="18"/>
        </w:rPr>
        <w:t>’</w:t>
      </w:r>
      <w:r>
        <w:rPr>
          <w:szCs w:val="18"/>
        </w:rPr>
        <w:t>interno di Server Farm” in base a quanto definito nei Diritti di Utilizzo del Prodotto e con copertura SA sono idonei per Mobilità delle Licenze tramite SA. Inoltre, sono idonei per Mobilità delle Licenze tramite SA anche i Prodotti seguenti:</w:t>
      </w:r>
    </w:p>
    <w:p w14:paraId="4FDCC868" w14:textId="1AC7CC4D" w:rsidR="00332DA2" w:rsidRPr="00924715" w:rsidRDefault="00332DA2" w:rsidP="00D73C40">
      <w:pPr>
        <w:pStyle w:val="ProductList-Body"/>
        <w:numPr>
          <w:ilvl w:val="0"/>
          <w:numId w:val="25"/>
        </w:numPr>
        <w:ind w:left="450" w:hanging="270"/>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14:paraId="4FDCC869" w14:textId="77777777" w:rsidR="00332DA2" w:rsidRPr="00924715" w:rsidRDefault="00332DA2" w:rsidP="00332DA2">
      <w:pPr>
        <w:pStyle w:val="ProductList-Body"/>
      </w:pPr>
    </w:p>
    <w:p w14:paraId="4FDCC86A" w14:textId="1FA6645E" w:rsidR="00332DA2" w:rsidRPr="00924715" w:rsidRDefault="00332DA2" w:rsidP="00273364">
      <w:pPr>
        <w:pStyle w:val="ProductList-Body"/>
      </w:pPr>
      <w:r>
        <w:t>Per utilizzare Mobilità delle Licenze tramite SA, le società dovranno:</w:t>
      </w:r>
    </w:p>
    <w:p w14:paraId="4FDCC86B" w14:textId="77777777" w:rsidR="00332DA2" w:rsidRPr="00924715" w:rsidRDefault="00332DA2" w:rsidP="00D73C40">
      <w:pPr>
        <w:pStyle w:val="ProductList-Body"/>
        <w:numPr>
          <w:ilvl w:val="0"/>
          <w:numId w:val="26"/>
        </w:numPr>
        <w:ind w:left="450" w:hanging="270"/>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14:paraId="4FDCC86C" w14:textId="2A67CE78" w:rsidR="00332DA2" w:rsidRPr="00924715" w:rsidRDefault="00332DA2" w:rsidP="00D73C40">
      <w:pPr>
        <w:pStyle w:val="ProductList-Body"/>
        <w:numPr>
          <w:ilvl w:val="0"/>
          <w:numId w:val="26"/>
        </w:numPr>
        <w:ind w:left="450" w:hanging="270"/>
      </w:pPr>
      <w:r>
        <w:rPr>
          <w:szCs w:val="18"/>
        </w:rPr>
        <w:t xml:space="preserve">distribuire le loro licenze solo con Partner di Mobilità delle Licenze tramite Software Assurance qualificati (informazioni sono disponibili alla pagina </w:t>
      </w:r>
      <w:hyperlink r:id="rId72" w:history="1">
        <w:r>
          <w:rPr>
            <w:rStyle w:val="Hyperlink"/>
            <w:szCs w:val="18"/>
          </w:rPr>
          <w:t>http://www.microsoft.com/licensing/software-assurance/license-mobility.aspx</w:t>
        </w:r>
      </w:hyperlink>
      <w:r>
        <w:rPr>
          <w:szCs w:val="18"/>
        </w:rPr>
        <w:t>)</w:t>
      </w:r>
    </w:p>
    <w:p w14:paraId="4FDCC86D" w14:textId="7D129B90" w:rsidR="00332DA2" w:rsidRPr="00924715" w:rsidRDefault="00332DA2" w:rsidP="00D73C40">
      <w:pPr>
        <w:pStyle w:val="ProductList-Body"/>
        <w:numPr>
          <w:ilvl w:val="0"/>
          <w:numId w:val="26"/>
        </w:numPr>
        <w:ind w:left="450" w:hanging="270"/>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w:t>
      </w:r>
      <w:r w:rsidR="00914B79">
        <w:rPr>
          <w:szCs w:val="18"/>
        </w:rPr>
        <w:t xml:space="preserve"> </w:t>
      </w:r>
      <w:r>
        <w:rPr>
          <w:szCs w:val="18"/>
        </w:rPr>
        <w:t>Il modulo per la Convalida della Mobilità delle Licenze verrà messo a disposizione delle società dal Partner di Mobilità delle Licenze tramite Software Assurance qualificato.</w:t>
      </w:r>
    </w:p>
    <w:p w14:paraId="4FDCC86E" w14:textId="77777777" w:rsidR="00332DA2" w:rsidRPr="00924715" w:rsidRDefault="00332DA2" w:rsidP="00332DA2">
      <w:pPr>
        <w:pStyle w:val="ProductList-Body"/>
      </w:pPr>
    </w:p>
    <w:p w14:paraId="4FDCC86F" w14:textId="77777777" w:rsidR="00332DA2" w:rsidRPr="00924715" w:rsidRDefault="00332DA2" w:rsidP="00432379">
      <w:pPr>
        <w:pStyle w:val="ProductList-SubSubSectionHeading"/>
        <w:outlineLvl w:val="2"/>
      </w:pPr>
      <w:bookmarkStart w:id="1623" w:name="_Toc336338243"/>
      <w:bookmarkStart w:id="1624" w:name="_Toc372892150"/>
      <w:bookmarkStart w:id="1625" w:name="_Toc379797454"/>
      <w:bookmarkStart w:id="1626" w:name="_Toc380513490"/>
      <w:bookmarkStart w:id="1627" w:name="_Toc380655539"/>
      <w:bookmarkStart w:id="1628" w:name="SA_WindowsThinPC"/>
      <w:bookmarkStart w:id="1629" w:name="_Toc408656697"/>
      <w:r>
        <w:rPr>
          <w:b/>
          <w:color w:val="00188F"/>
        </w:rPr>
        <w:t>Windows Thin PC</w:t>
      </w:r>
      <w:bookmarkEnd w:id="1623"/>
      <w:bookmarkEnd w:id="1624"/>
      <w:bookmarkEnd w:id="1625"/>
      <w:bookmarkEnd w:id="1626"/>
      <w:bookmarkEnd w:id="1627"/>
      <w:bookmarkEnd w:id="1628"/>
      <w:bookmarkEnd w:id="1629"/>
    </w:p>
    <w:p w14:paraId="4FDCC870" w14:textId="30D3F49A" w:rsidR="00332DA2" w:rsidRPr="00924715" w:rsidRDefault="00332DA2" w:rsidP="00332DA2">
      <w:pPr>
        <w:pStyle w:val="ProductList-Body"/>
      </w:pPr>
      <w:r>
        <w:rPr>
          <w:rFonts w:eastAsia="Calibri" w:cs="Tahoma"/>
          <w:szCs w:val="18"/>
        </w:rPr>
        <w:t>Le società con Contratti Multilicenza e con copertura SA attiva per il sistema operativo desktop Windows o con licenze attive per VDA sono idonee a ricevere questo vantaggio.</w:t>
      </w:r>
      <w:r w:rsidR="00914B79">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914B79">
        <w:rPr>
          <w:rFonts w:eastAsia="Calibri" w:cs="Tahoma"/>
          <w:szCs w:val="18"/>
        </w:rPr>
        <w:t xml:space="preserve"> </w:t>
      </w:r>
    </w:p>
    <w:p w14:paraId="4FDCC871" w14:textId="77777777" w:rsidR="00332DA2" w:rsidRPr="00924715" w:rsidRDefault="00332DA2" w:rsidP="00332DA2">
      <w:pPr>
        <w:pStyle w:val="ProductList-Body"/>
      </w:pPr>
    </w:p>
    <w:p w14:paraId="4FDCC872" w14:textId="25A1EF7C" w:rsidR="00332DA2" w:rsidRPr="00924715" w:rsidRDefault="00332DA2" w:rsidP="00332DA2">
      <w:pPr>
        <w:pStyle w:val="ProductList-Body"/>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914B79">
        <w:rPr>
          <w:rFonts w:eastAsia="Calibri" w:cs="Tahoma"/>
          <w:szCs w:val="18"/>
        </w:rPr>
        <w:t xml:space="preserve"> </w:t>
      </w:r>
    </w:p>
    <w:p w14:paraId="4FDCC873" w14:textId="77777777" w:rsidR="00332DA2" w:rsidRPr="00924715" w:rsidRDefault="00332DA2" w:rsidP="00332DA2">
      <w:pPr>
        <w:pStyle w:val="ProductList-Body"/>
      </w:pPr>
    </w:p>
    <w:p w14:paraId="4FDCC874" w14:textId="77777777" w:rsidR="00332DA2" w:rsidRPr="00924715" w:rsidRDefault="00332DA2" w:rsidP="00432379">
      <w:pPr>
        <w:pStyle w:val="ProductList-SubSubSectionHeading"/>
        <w:outlineLvl w:val="2"/>
      </w:pPr>
      <w:bookmarkStart w:id="1630" w:name="_Toc291204568"/>
      <w:bookmarkStart w:id="1631" w:name="_Toc374472969"/>
      <w:bookmarkStart w:id="1632" w:name="_Toc375840471"/>
      <w:bookmarkStart w:id="1633" w:name="_Toc379797455"/>
      <w:bookmarkStart w:id="1634" w:name="_Toc380513491"/>
      <w:bookmarkStart w:id="1635" w:name="_Toc380655540"/>
      <w:bookmarkStart w:id="1636" w:name="SA_ExtendedHotfixSupport"/>
      <w:bookmarkStart w:id="1637" w:name="_Toc408656698"/>
      <w:r>
        <w:rPr>
          <w:b/>
          <w:color w:val="00188F"/>
        </w:rPr>
        <w:t>Supporto Hotfix Esteso</w:t>
      </w:r>
      <w:bookmarkEnd w:id="1630"/>
      <w:bookmarkEnd w:id="1631"/>
      <w:bookmarkEnd w:id="1632"/>
      <w:bookmarkEnd w:id="1633"/>
      <w:bookmarkEnd w:id="1634"/>
      <w:bookmarkEnd w:id="1635"/>
      <w:bookmarkEnd w:id="1636"/>
      <w:bookmarkEnd w:id="1637"/>
    </w:p>
    <w:p w14:paraId="4FDCC875" w14:textId="77777777" w:rsidR="00332DA2" w:rsidRPr="00924715" w:rsidRDefault="00332DA2" w:rsidP="00332DA2">
      <w:pPr>
        <w:pStyle w:val="ProductList-Body"/>
      </w:pPr>
      <w:r>
        <w:rPr>
          <w:rFonts w:eastAsia="Calibri" w:cs="Tahoma"/>
          <w:szCs w:val="18"/>
        </w:rPr>
        <w:t>Il Supporto Hotfix Esteso è disponibile per le società che hanno sottoscritto un contratto Premier o Essential e hanno acquistato la copertura SA ai sensi dei seguenti programmi:</w:t>
      </w:r>
    </w:p>
    <w:p w14:paraId="4FDCC876" w14:textId="77777777" w:rsidR="00332DA2" w:rsidRPr="00924715" w:rsidRDefault="00332DA2" w:rsidP="00D73C40">
      <w:pPr>
        <w:pStyle w:val="ProductList-Body"/>
        <w:numPr>
          <w:ilvl w:val="0"/>
          <w:numId w:val="27"/>
        </w:numPr>
        <w:ind w:left="450" w:hanging="270"/>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4FDCC877" w14:textId="77777777" w:rsidR="00332DA2" w:rsidRPr="00924715" w:rsidRDefault="00332DA2" w:rsidP="00D73C40">
      <w:pPr>
        <w:pStyle w:val="ProductList-Body"/>
        <w:numPr>
          <w:ilvl w:val="0"/>
          <w:numId w:val="27"/>
        </w:numPr>
        <w:ind w:left="450" w:hanging="270"/>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4FDCC878" w14:textId="06C27E77" w:rsidR="00332DA2" w:rsidRPr="00924715" w:rsidRDefault="00332DA2" w:rsidP="00D73C40">
      <w:pPr>
        <w:pStyle w:val="ProductList-Body"/>
        <w:numPr>
          <w:ilvl w:val="0"/>
          <w:numId w:val="27"/>
        </w:numPr>
        <w:ind w:left="450" w:hanging="270"/>
      </w:pPr>
      <w:r>
        <w:rPr>
          <w:rFonts w:cs="Tahoma"/>
          <w:szCs w:val="18"/>
        </w:rPr>
        <w:t>Le società (che non sono società Academic) in possesso di SA per almeno un prodotto server si qualificano per il Supporto Hotfix Esteso per i prodotti Server.</w:t>
      </w:r>
      <w:r w:rsidR="00914B79">
        <w:rPr>
          <w:rFonts w:cs="Tahoma"/>
          <w:szCs w:val="18"/>
        </w:rPr>
        <w:t xml:space="preserve"> </w:t>
      </w:r>
      <w:r>
        <w:rPr>
          <w:rFonts w:cs="Tahoma"/>
          <w:szCs w:val="18"/>
        </w:rPr>
        <w:t>I seguenti prodotti server rientrano nella copertura:</w:t>
      </w:r>
    </w:p>
    <w:p w14:paraId="4FDCC879" w14:textId="77777777" w:rsidR="00332DA2" w:rsidRPr="00924715" w:rsidRDefault="00332DA2" w:rsidP="00D73C40">
      <w:pPr>
        <w:pStyle w:val="ProductList-Body"/>
        <w:numPr>
          <w:ilvl w:val="0"/>
          <w:numId w:val="27"/>
        </w:numPr>
        <w:ind w:left="450" w:hanging="270"/>
      </w:pPr>
      <w:r>
        <w:rPr>
          <w:rFonts w:cs="Tahoma"/>
          <w:szCs w:val="18"/>
        </w:rPr>
        <w:t>Microsoft Exchange Server, Microsoft SQL Server, System Center 2012 e Windows Server.</w:t>
      </w:r>
    </w:p>
    <w:p w14:paraId="4FDCC87A" w14:textId="77777777" w:rsidR="00332DA2" w:rsidRPr="00924715" w:rsidRDefault="00332DA2" w:rsidP="00332DA2">
      <w:pPr>
        <w:pStyle w:val="ProductList-Body"/>
      </w:pPr>
    </w:p>
    <w:p w14:paraId="4FDCC87B" w14:textId="2602FF01" w:rsidR="00332DA2" w:rsidRPr="00924715" w:rsidRDefault="00332DA2" w:rsidP="00332DA2">
      <w:pPr>
        <w:pStyle w:val="ProductList-Body"/>
      </w:pPr>
      <w:r>
        <w:rPr>
          <w:rFonts w:eastAsia="Calibri" w:cs="Tahoma"/>
          <w:szCs w:val="18"/>
        </w:rPr>
        <w:t>Il Supporto Hotfix Esteso è un beneficio per versioni software più vecchie che abbiano effettuato la transizione dal Supporto Mainstream a quello Esteso.</w:t>
      </w:r>
      <w:r w:rsidR="00914B79">
        <w:rPr>
          <w:rFonts w:eastAsia="Calibri" w:cs="Tahoma"/>
          <w:szCs w:val="18"/>
        </w:rPr>
        <w:t xml:space="preserve"> </w:t>
      </w:r>
      <w:r>
        <w:rPr>
          <w:rFonts w:eastAsia="Calibri" w:cs="Tahoma"/>
          <w:szCs w:val="18"/>
        </w:rPr>
        <w:t>I corrispettivi annuali normalmente addebitati nell</w:t>
      </w:r>
      <w:r w:rsidR="00D651AE">
        <w:rPr>
          <w:rFonts w:eastAsia="Calibri" w:cs="Tahoma"/>
          <w:szCs w:val="18"/>
        </w:rPr>
        <w:t>’</w:t>
      </w:r>
      <w:r>
        <w:rPr>
          <w:rFonts w:eastAsia="Calibri" w:cs="Tahoma"/>
          <w:szCs w:val="18"/>
        </w:rPr>
        <w:t>ambito di un contratto di Supporto Esteso sono sospesi per le società idonee a ricevere il vantaggio SA. Le società sono comunque responsabili dei corrispettivi delle singole Hotfix.</w:t>
      </w:r>
      <w:r w:rsidR="00914B79">
        <w:rPr>
          <w:rFonts w:eastAsia="Calibri" w:cs="Tahoma"/>
          <w:szCs w:val="18"/>
        </w:rPr>
        <w:t xml:space="preserve"> </w:t>
      </w:r>
      <w:r>
        <w:rPr>
          <w:rFonts w:eastAsia="Calibri" w:cs="Tahoma"/>
          <w:szCs w:val="18"/>
        </w:rPr>
        <w:t>Le società idonee a ricevere questo beneficio non avranno l</w:t>
      </w:r>
      <w:r w:rsidR="00D651AE">
        <w:rPr>
          <w:rFonts w:eastAsia="Calibri" w:cs="Tahoma"/>
          <w:szCs w:val="18"/>
        </w:rPr>
        <w:t>’</w:t>
      </w:r>
      <w:r>
        <w:rPr>
          <w:rFonts w:eastAsia="Calibri" w:cs="Tahoma"/>
          <w:szCs w:val="18"/>
        </w:rPr>
        <w:t>obbligo di abbonarsi entro un periodo di 90 giorni di transizione del prodotto al Supporto Esteso.</w:t>
      </w:r>
    </w:p>
    <w:p w14:paraId="4FDCC87C" w14:textId="77777777" w:rsidR="00332DA2" w:rsidRPr="00924715" w:rsidRDefault="00332DA2" w:rsidP="00332DA2">
      <w:pPr>
        <w:pStyle w:val="ProductList-Body"/>
      </w:pPr>
    </w:p>
    <w:p w14:paraId="4990A4F1" w14:textId="5D2D6416" w:rsidR="00965718" w:rsidRPr="00924715" w:rsidRDefault="00965718" w:rsidP="00432379">
      <w:pPr>
        <w:pStyle w:val="ProductList-SubSubSectionHeading"/>
        <w:outlineLvl w:val="2"/>
      </w:pPr>
      <w:bookmarkStart w:id="1638" w:name="SA_MicrosoftDynamicsCustomerSource"/>
      <w:bookmarkStart w:id="1639" w:name="_Toc408656699"/>
      <w:bookmarkStart w:id="1640" w:name="_Toc336338244"/>
      <w:bookmarkStart w:id="1641" w:name="_Toc372892151"/>
      <w:bookmarkStart w:id="1642" w:name="_Toc379797456"/>
      <w:bookmarkStart w:id="1643" w:name="_Toc380513492"/>
      <w:bookmarkStart w:id="1644" w:name="_Toc380655541"/>
      <w:bookmarkStart w:id="1645" w:name="SA_MDOPforSA"/>
      <w:r>
        <w:rPr>
          <w:b/>
          <w:color w:val="00188F"/>
        </w:rPr>
        <w:t>Microsoft Dynamics CustomerSource</w:t>
      </w:r>
      <w:bookmarkEnd w:id="1638"/>
      <w:bookmarkEnd w:id="1639"/>
    </w:p>
    <w:p w14:paraId="51FBA3D4" w14:textId="398D91F2" w:rsidR="00965718" w:rsidRPr="00924715" w:rsidRDefault="00965718" w:rsidP="00965718">
      <w:pPr>
        <w:pStyle w:val="ProductList-Body"/>
      </w:pPr>
      <w:r>
        <w:t xml:space="preserve">Le Società in possesso di Microsoft Dynamics con SA attiva o di una Sottoscrizione Online avranno accesso a CustomerSource. </w:t>
      </w:r>
      <w:r>
        <w:rPr>
          <w:rFonts w:eastAsia="Calibri" w:cs="Tahoma"/>
          <w:color w:val="000000" w:themeColor="text1"/>
          <w:szCs w:val="18"/>
        </w:rPr>
        <w:t xml:space="preserve">Per ulteriori informazioni su </w:t>
      </w:r>
      <w:r>
        <w:t>CustomerSource</w:t>
      </w:r>
      <w:r>
        <w:rPr>
          <w:rFonts w:eastAsia="Calibri" w:cs="Tahoma"/>
          <w:color w:val="000000" w:themeColor="text1"/>
          <w:szCs w:val="18"/>
        </w:rPr>
        <w:t xml:space="preserve"> fare riferimento a </w:t>
      </w:r>
      <w:hyperlink r:id="rId73" w:history="1">
        <w:r>
          <w:rPr>
            <w:rStyle w:val="Hyperlink"/>
          </w:rPr>
          <w:t>https://mbs.microsoft.com/customersource</w:t>
        </w:r>
      </w:hyperlink>
      <w:r>
        <w:t>.</w:t>
      </w:r>
    </w:p>
    <w:p w14:paraId="3F50998B" w14:textId="77777777" w:rsidR="00965718" w:rsidRPr="00924715" w:rsidRDefault="00965718" w:rsidP="00965718">
      <w:pPr>
        <w:pStyle w:val="ProductList-Body"/>
      </w:pPr>
    </w:p>
    <w:p w14:paraId="5C8A5BFC" w14:textId="77777777" w:rsidR="00170134" w:rsidRDefault="00170134" w:rsidP="00432379">
      <w:pPr>
        <w:pStyle w:val="ProductList-SubSubSectionHeading"/>
        <w:outlineLvl w:val="2"/>
        <w:rPr>
          <w:b/>
          <w:color w:val="00188F"/>
        </w:rPr>
      </w:pPr>
    </w:p>
    <w:p w14:paraId="4FDCC87D" w14:textId="3EC62873" w:rsidR="00332DA2" w:rsidRPr="008E026C" w:rsidRDefault="00332DA2" w:rsidP="00432379">
      <w:pPr>
        <w:pStyle w:val="ProductList-SubSubSectionHeading"/>
        <w:outlineLvl w:val="2"/>
        <w:rPr>
          <w:lang w:val="en-US"/>
        </w:rPr>
      </w:pPr>
      <w:bookmarkStart w:id="1646" w:name="_Toc408656700"/>
      <w:r w:rsidRPr="008E026C">
        <w:rPr>
          <w:b/>
          <w:color w:val="00188F"/>
          <w:lang w:val="en-US"/>
        </w:rPr>
        <w:t>Microsoft Desktop Optimization Pack per Software Assurance</w:t>
      </w:r>
      <w:bookmarkEnd w:id="1640"/>
      <w:bookmarkEnd w:id="1641"/>
      <w:bookmarkEnd w:id="1642"/>
      <w:bookmarkEnd w:id="1643"/>
      <w:bookmarkEnd w:id="1644"/>
      <w:bookmarkEnd w:id="1645"/>
      <w:bookmarkEnd w:id="1646"/>
      <w:r>
        <w:fldChar w:fldCharType="begin"/>
      </w:r>
      <w:r w:rsidRPr="008E026C">
        <w:rPr>
          <w:lang w:val="en-US"/>
        </w:rPr>
        <w:instrText>XE "Microsoft Desktop Optimization Pack per SA"</w:instrText>
      </w:r>
      <w:r>
        <w:fldChar w:fldCharType="end"/>
      </w:r>
    </w:p>
    <w:p w14:paraId="4FDCC87E" w14:textId="6C3E9C15" w:rsidR="00332DA2" w:rsidRPr="00924715" w:rsidRDefault="00332DA2" w:rsidP="00332DA2">
      <w:pPr>
        <w:pStyle w:val="ProductList-Body"/>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14:paraId="4FDCC87F" w14:textId="51F4FBD0" w:rsidR="00332DA2" w:rsidRPr="00924715" w:rsidRDefault="00332DA2" w:rsidP="00D73C40">
      <w:pPr>
        <w:pStyle w:val="ProductList-Body"/>
        <w:numPr>
          <w:ilvl w:val="0"/>
          <w:numId w:val="28"/>
        </w:numPr>
        <w:ind w:left="450" w:hanging="270"/>
      </w:pPr>
      <w:r>
        <w:rPr>
          <w:rFonts w:cs="Tahoma"/>
          <w:szCs w:val="18"/>
        </w:rPr>
        <w:t>copertura SA attiva per le licenze del sistema operativo desktop Windows o</w:t>
      </w:r>
    </w:p>
    <w:p w14:paraId="4FDCC881" w14:textId="4304557F" w:rsidR="00332DA2" w:rsidRPr="00924715" w:rsidRDefault="00332DA2" w:rsidP="00EC2618">
      <w:pPr>
        <w:pStyle w:val="ProductList-Body"/>
        <w:numPr>
          <w:ilvl w:val="0"/>
          <w:numId w:val="28"/>
        </w:numPr>
        <w:ind w:left="450" w:hanging="270"/>
      </w:pPr>
      <w:r>
        <w:rPr>
          <w:rFonts w:cs="Tahoma"/>
          <w:szCs w:val="18"/>
        </w:rPr>
        <w:t>abbonamenti attivi per Windows Virtual Desktop Access</w:t>
      </w:r>
      <w:r>
        <w:fldChar w:fldCharType="begin"/>
      </w:r>
      <w:r>
        <w:instrText>XE "Windows Virtual Desktop Access"</w:instrText>
      </w:r>
      <w:r>
        <w:fldChar w:fldCharType="end"/>
      </w:r>
    </w:p>
    <w:p w14:paraId="4FDCC882" w14:textId="77777777" w:rsidR="00332DA2" w:rsidRPr="002E6A41" w:rsidRDefault="00332DA2" w:rsidP="00332DA2">
      <w:pPr>
        <w:pStyle w:val="ProductList-Body"/>
        <w:rPr>
          <w:sz w:val="14"/>
          <w:szCs w:val="14"/>
        </w:rPr>
      </w:pPr>
    </w:p>
    <w:p w14:paraId="4FDCC883" w14:textId="449325ED" w:rsidR="00332DA2" w:rsidRPr="00924715" w:rsidRDefault="00332DA2" w:rsidP="00432379">
      <w:pPr>
        <w:pStyle w:val="ProductList-SubSubSectionHeading"/>
        <w:outlineLvl w:val="2"/>
      </w:pPr>
      <w:bookmarkStart w:id="1647" w:name="_Toc379797457"/>
      <w:bookmarkStart w:id="1648" w:name="_Toc380513493"/>
      <w:bookmarkStart w:id="1649" w:name="_Toc380655542"/>
      <w:bookmarkStart w:id="1650" w:name="SA_VirtualizationRightsforWinDesktop"/>
      <w:bookmarkStart w:id="1651" w:name="_Toc408656701"/>
      <w:r>
        <w:rPr>
          <w:b/>
          <w:color w:val="00188F"/>
        </w:rPr>
        <w:t>Diritti di Virtualizzazione per i Desktop con Licenza per Windows e Windows Embedded</w:t>
      </w:r>
      <w:bookmarkEnd w:id="1647"/>
      <w:bookmarkEnd w:id="1648"/>
      <w:bookmarkEnd w:id="1649"/>
      <w:bookmarkEnd w:id="1650"/>
      <w:bookmarkEnd w:id="1651"/>
    </w:p>
    <w:p w14:paraId="4FDCC887" w14:textId="055A247E" w:rsidR="00332DA2" w:rsidRPr="00924715" w:rsidRDefault="00332DA2" w:rsidP="00332DA2">
      <w:pPr>
        <w:pStyle w:val="ProductList-Body"/>
      </w:pPr>
      <w:r>
        <w:rPr>
          <w:rFonts w:cs="Tahoma"/>
          <w:color w:val="000000"/>
          <w:szCs w:val="18"/>
        </w:rPr>
        <w:t>Tale diritto di utilizzo consente di eseguire il software su un massimo di quattro macchine virtuali locali.</w:t>
      </w:r>
      <w:r w:rsidR="00C92CC6">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4" w:history="1">
        <w:r>
          <w:rPr>
            <w:rStyle w:val="Hyperlink"/>
          </w:rPr>
          <w:t>http://go.microsoft.com/?linkid=9839207</w:t>
        </w:r>
      </w:hyperlink>
      <w:r>
        <w:rPr>
          <w:rFonts w:cs="Tahoma"/>
          <w:color w:val="000000"/>
          <w:szCs w:val="18"/>
        </w:rPr>
        <w:t>.</w:t>
      </w:r>
    </w:p>
    <w:p w14:paraId="4FDCC888" w14:textId="77777777" w:rsidR="00332DA2" w:rsidRPr="002E6A41" w:rsidRDefault="00332DA2" w:rsidP="00332DA2">
      <w:pPr>
        <w:pStyle w:val="ProductList-Body"/>
        <w:rPr>
          <w:sz w:val="14"/>
          <w:szCs w:val="14"/>
        </w:rPr>
      </w:pPr>
      <w:bookmarkStart w:id="1652" w:name="_Toc257907651"/>
      <w:bookmarkStart w:id="1653" w:name="_Toc233026785"/>
    </w:p>
    <w:p w14:paraId="4FDCC889" w14:textId="470FDF22" w:rsidR="00332DA2" w:rsidRPr="00924715" w:rsidRDefault="00332DA2" w:rsidP="00432379">
      <w:pPr>
        <w:pStyle w:val="ProductList-SubSubSectionHeading"/>
        <w:outlineLvl w:val="2"/>
      </w:pPr>
      <w:bookmarkStart w:id="1654" w:name="_Toc408656702"/>
      <w:bookmarkStart w:id="1655" w:name="_Toc336338245"/>
      <w:bookmarkStart w:id="1656" w:name="_Toc372892152"/>
      <w:bookmarkStart w:id="1657" w:name="_Toc379797458"/>
      <w:bookmarkStart w:id="1658" w:name="_Toc380513494"/>
      <w:bookmarkStart w:id="1659" w:name="_Toc380655543"/>
      <w:bookmarkStart w:id="1660" w:name="SA_WindowsVDARights"/>
      <w:r>
        <w:rPr>
          <w:b/>
          <w:color w:val="00188F"/>
        </w:rPr>
        <w:t>Diritti per Windows Virtual Desktop Access</w:t>
      </w:r>
      <w:bookmarkEnd w:id="1654"/>
      <w:r>
        <w:fldChar w:fldCharType="begin"/>
      </w:r>
      <w:r>
        <w:instrText>XE "Windows Virtual Desktop Access"</w:instrText>
      </w:r>
      <w:r>
        <w:fldChar w:fldCharType="end"/>
      </w:r>
      <w:bookmarkEnd w:id="1652"/>
      <w:bookmarkEnd w:id="1655"/>
      <w:bookmarkEnd w:id="1656"/>
      <w:bookmarkEnd w:id="1657"/>
      <w:bookmarkEnd w:id="1658"/>
      <w:bookmarkEnd w:id="1659"/>
      <w:bookmarkEnd w:id="1660"/>
    </w:p>
    <w:p w14:paraId="4FDCC88A" w14:textId="300DD5C1" w:rsidR="00332DA2" w:rsidRPr="00924715" w:rsidRDefault="00332DA2" w:rsidP="00332DA2">
      <w:pPr>
        <w:pStyle w:val="ProductList-Body"/>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14:paraId="4FDCC88B" w14:textId="77777777" w:rsidR="00332DA2" w:rsidRPr="002E6A41" w:rsidRDefault="00332DA2" w:rsidP="00332DA2">
      <w:pPr>
        <w:pStyle w:val="ProductList-Body"/>
        <w:rPr>
          <w:sz w:val="14"/>
          <w:szCs w:val="14"/>
        </w:rPr>
      </w:pPr>
    </w:p>
    <w:p w14:paraId="4FDCC88C" w14:textId="2E860A00" w:rsidR="00332DA2" w:rsidRPr="00924715" w:rsidRDefault="00332DA2" w:rsidP="00332DA2">
      <w:pPr>
        <w:pStyle w:val="ProductList-Body"/>
      </w:pPr>
      <w:r>
        <w:rPr>
          <w:rFonts w:eastAsia="Calibri" w:cs="Tahoma"/>
          <w:color w:val="000000" w:themeColor="text1"/>
          <w:szCs w:val="18"/>
        </w:rPr>
        <w:t xml:space="preserve">Per ulteriori informazioni su VDA fare riferimento al documento PUR </w:t>
      </w:r>
      <w:hyperlink r:id="rId75"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14:paraId="4FDCC88D" w14:textId="77777777" w:rsidR="001E32A0" w:rsidRPr="002E6A41" w:rsidRDefault="001E32A0" w:rsidP="00332DA2">
      <w:pPr>
        <w:pStyle w:val="ProductList-Body"/>
        <w:rPr>
          <w:sz w:val="14"/>
          <w:szCs w:val="14"/>
        </w:rPr>
      </w:pPr>
    </w:p>
    <w:p w14:paraId="4FDCC88E" w14:textId="15C62BB8" w:rsidR="00332DA2" w:rsidRPr="00924715" w:rsidRDefault="00332DA2" w:rsidP="00432379">
      <w:pPr>
        <w:pStyle w:val="ProductList-SubSubSectionHeading"/>
        <w:outlineLvl w:val="2"/>
      </w:pPr>
      <w:bookmarkStart w:id="1661" w:name="_Toc379797459"/>
      <w:bookmarkStart w:id="1662" w:name="_Toc380513495"/>
      <w:bookmarkStart w:id="1663" w:name="_Toc380655544"/>
      <w:bookmarkStart w:id="1664" w:name="SA_StepUpLicenseAvailability"/>
      <w:bookmarkStart w:id="1665" w:name="_Toc408656703"/>
      <w:bookmarkEnd w:id="1653"/>
      <w:r>
        <w:rPr>
          <w:b/>
          <w:color w:val="00188F"/>
        </w:rPr>
        <w:t>Disponibilità di Licenze Step-Up</w:t>
      </w:r>
      <w:bookmarkEnd w:id="1661"/>
      <w:bookmarkEnd w:id="1662"/>
      <w:bookmarkEnd w:id="1663"/>
      <w:bookmarkEnd w:id="1664"/>
      <w:bookmarkEnd w:id="1665"/>
    </w:p>
    <w:p w14:paraId="4FDCC88F" w14:textId="26CC1F33" w:rsidR="00332DA2" w:rsidRPr="00924715" w:rsidRDefault="00332DA2" w:rsidP="00332DA2">
      <w:pPr>
        <w:pStyle w:val="ProductList-Body"/>
      </w:pPr>
      <w:r>
        <w:rPr>
          <w:rFonts w:cs="Tahoma"/>
          <w:color w:val="000000" w:themeColor="text1"/>
          <w:szCs w:val="18"/>
        </w:rPr>
        <w:t>Le Società con SA attiva per un</w:t>
      </w:r>
      <w:r w:rsidR="00D651AE">
        <w:rPr>
          <w:rFonts w:cs="Tahoma"/>
          <w:color w:val="000000" w:themeColor="text1"/>
          <w:szCs w:val="18"/>
        </w:rPr>
        <w:t>’</w:t>
      </w:r>
      <w:r>
        <w:rPr>
          <w:rFonts w:cs="Tahoma"/>
          <w:color w:val="000000" w:themeColor="text1"/>
          <w:szCs w:val="18"/>
        </w:rPr>
        <w:t>edizione di livello inferiore di alcuni prodotti potranno eseguire la migrazione a una versione di livello superiore dei prodotti con una Licenza Step-Up, come indicato nella tabella che segue, ad eccezione di MPSA che non include l</w:t>
      </w:r>
      <w:r w:rsidR="00D651AE">
        <w:rPr>
          <w:rFonts w:cs="Tahoma"/>
          <w:color w:val="000000" w:themeColor="text1"/>
          <w:szCs w:val="18"/>
        </w:rPr>
        <w:t>’</w:t>
      </w:r>
      <w:r>
        <w:rPr>
          <w:rFonts w:cs="Tahoma"/>
          <w:color w:val="000000" w:themeColor="text1"/>
          <w:szCs w:val="18"/>
        </w:rPr>
        <w:t>opzione di licenza Step-up.</w:t>
      </w:r>
      <w:r w:rsidR="00914B79">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 stata originariamente acquistata la copertura SA del prodotto qualificante.</w:t>
      </w:r>
      <w:r w:rsidR="00914B79">
        <w:rPr>
          <w:rFonts w:cs="Tahoma"/>
          <w:color w:val="000000" w:themeColor="text1"/>
          <w:szCs w:val="18"/>
        </w:rPr>
        <w:t xml:space="preserve"> </w:t>
      </w:r>
      <w:r>
        <w:rPr>
          <w:rFonts w:cs="Tahoma"/>
          <w:color w:val="000000" w:themeColor="text1"/>
          <w:szCs w:val="18"/>
        </w:rPr>
        <w:t>Il diritto di utilizzo del software da parte della società ai sensi della Licenza Step-Up è subordinato al possesso e al mantenimento di una Licenza per il prodotto qualificante.</w:t>
      </w:r>
      <w:r w:rsidR="00914B79">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914B79">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914B79">
        <w:rPr>
          <w:rFonts w:cs="Tahoma"/>
          <w:color w:val="000000" w:themeColor="text1"/>
          <w:szCs w:val="18"/>
        </w:rPr>
        <w:t xml:space="preserve"> </w:t>
      </w:r>
      <w:r>
        <w:rPr>
          <w:rFonts w:cs="Tahoma"/>
          <w:color w:val="000000" w:themeColor="text1"/>
          <w:szCs w:val="18"/>
        </w:rPr>
        <w:t>Per ulteriori informazioni, consultare il Documento relativo alla Licenza Step-up per Enterprise Edition nel quadro dei contratti multilicenza all</w:t>
      </w:r>
      <w:r w:rsidR="00D651AE">
        <w:rPr>
          <w:rFonts w:cs="Tahoma"/>
          <w:color w:val="000000" w:themeColor="text1"/>
          <w:szCs w:val="18"/>
        </w:rPr>
        <w:t>’</w:t>
      </w:r>
      <w:r>
        <w:rPr>
          <w:rFonts w:cs="Tahoma"/>
          <w:color w:val="000000" w:themeColor="text1"/>
          <w:szCs w:val="18"/>
        </w:rPr>
        <w:t xml:space="preserve">indirizzo: </w:t>
      </w:r>
      <w:hyperlink r:id="rId76" w:history="1">
        <w:r>
          <w:rPr>
            <w:rStyle w:val="Hyperlink"/>
            <w:rFonts w:cs="Tahoma"/>
            <w:szCs w:val="18"/>
          </w:rPr>
          <w:t>http://www.microsoft.com/licensing</w:t>
        </w:r>
      </w:hyperlink>
      <w:r w:rsidR="001D79E1" w:rsidRPr="001D79E1">
        <w:rPr>
          <w:color w:val="000000" w:themeColor="text1"/>
        </w:rPr>
        <w:t>.</w:t>
      </w:r>
    </w:p>
    <w:p w14:paraId="4FDCC890" w14:textId="77777777" w:rsidR="00332DA2" w:rsidRPr="002E6A41" w:rsidRDefault="00332DA2" w:rsidP="00332DA2">
      <w:pPr>
        <w:pStyle w:val="ProductList-Body"/>
        <w:rPr>
          <w:sz w:val="14"/>
          <w:szCs w:val="14"/>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AE1EC5">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14:paraId="4FDCC896" w14:textId="77777777" w:rsidTr="00AE1EC5">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AE1EC5">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AE1EC5">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AE1EC5">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AE1EC5">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AE1EC5">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14:paraId="4FDCC8A8" w14:textId="77777777" w:rsidTr="00AE1EC5">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r>
      <w:tr w:rsidR="009A7F90" w:rsidRPr="00736BDC" w14:paraId="73A3C9CB" w14:textId="77777777" w:rsidTr="00AE1EC5">
        <w:trPr>
          <w:trHeight w:val="247"/>
        </w:trPr>
        <w:tc>
          <w:tcPr>
            <w:tcW w:w="5355" w:type="dxa"/>
            <w:tcMar>
              <w:top w:w="0" w:type="dxa"/>
              <w:left w:w="108" w:type="dxa"/>
              <w:bottom w:w="0" w:type="dxa"/>
              <w:right w:w="108" w:type="dxa"/>
            </w:tcMar>
          </w:tcPr>
          <w:p w14:paraId="3CCD87DB" w14:textId="2027838C" w:rsidR="009A7F90" w:rsidRPr="008E026C" w:rsidRDefault="009A7F90" w:rsidP="00067B4B">
            <w:pPr>
              <w:pStyle w:val="ProductList-Body"/>
              <w:rPr>
                <w:rFonts w:cs="Tahoma"/>
                <w:color w:val="000000" w:themeColor="text1"/>
                <w:szCs w:val="18"/>
                <w:lang w:val="fr-FR"/>
              </w:rPr>
            </w:pPr>
            <w:r w:rsidRPr="008E026C">
              <w:rPr>
                <w:rFonts w:cs="Tahoma"/>
                <w:color w:val="000000" w:themeColor="text1"/>
                <w:szCs w:val="18"/>
                <w:lang w:val="fr-FR"/>
              </w:rPr>
              <w:t>Core CAL Suite Bridge per Enterprise Mobility Suite</w:t>
            </w:r>
          </w:p>
        </w:tc>
        <w:tc>
          <w:tcPr>
            <w:tcW w:w="5355" w:type="dxa"/>
            <w:tcMar>
              <w:top w:w="0" w:type="dxa"/>
              <w:left w:w="108" w:type="dxa"/>
              <w:bottom w:w="0" w:type="dxa"/>
              <w:right w:w="108" w:type="dxa"/>
            </w:tcMar>
          </w:tcPr>
          <w:p w14:paraId="33E1AC82" w14:textId="51B1E04E" w:rsidR="009A7F90" w:rsidRPr="008E026C" w:rsidRDefault="009A7F90" w:rsidP="00B608EC">
            <w:pPr>
              <w:pStyle w:val="ProductList-Body"/>
              <w:rPr>
                <w:rFonts w:eastAsia="Calibri" w:cs="Tahoma"/>
                <w:color w:val="000000" w:themeColor="text1"/>
                <w:szCs w:val="18"/>
                <w:lang w:val="fr-FR"/>
              </w:rPr>
            </w:pPr>
            <w:r w:rsidRPr="008E026C">
              <w:rPr>
                <w:rFonts w:cs="Tahoma"/>
                <w:color w:val="000000" w:themeColor="text1"/>
                <w:szCs w:val="18"/>
                <w:lang w:val="fr-FR"/>
              </w:rPr>
              <w:t>Enterprise CAL Suite Bridge per Enterprise Mobility Suite</w:t>
            </w:r>
          </w:p>
        </w:tc>
      </w:tr>
      <w:tr w:rsidR="00332DA2" w:rsidRPr="00717EC0" w14:paraId="4FDCC8AB" w14:textId="77777777" w:rsidTr="00AE1EC5">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36BDC" w14:paraId="4FDCC8AE" w14:textId="77777777" w:rsidTr="00AE1EC5">
        <w:trPr>
          <w:trHeight w:val="247"/>
        </w:trPr>
        <w:tc>
          <w:tcPr>
            <w:tcW w:w="5355" w:type="dxa"/>
            <w:tcMar>
              <w:top w:w="0" w:type="dxa"/>
              <w:left w:w="108" w:type="dxa"/>
              <w:bottom w:w="0" w:type="dxa"/>
              <w:right w:w="108" w:type="dxa"/>
            </w:tcMar>
            <w:hideMark/>
          </w:tcPr>
          <w:p w14:paraId="4FDCC8AC" w14:textId="3DE88F7A" w:rsidR="00332DA2" w:rsidRPr="008E026C" w:rsidRDefault="00332DA2" w:rsidP="00332DA2">
            <w:pPr>
              <w:pStyle w:val="ProductList-Body"/>
              <w:rPr>
                <w:rFonts w:cs="Tahoma"/>
                <w:color w:val="000000" w:themeColor="text1"/>
                <w:szCs w:val="18"/>
                <w:lang w:val="fr-FR"/>
              </w:rPr>
            </w:pPr>
            <w:r w:rsidRPr="008E026C">
              <w:rPr>
                <w:rFonts w:cs="Tahoma"/>
                <w:color w:val="000000" w:themeColor="text1"/>
                <w:szCs w:val="18"/>
                <w:lang w:val="fr-FR"/>
              </w:rPr>
              <w:t>Core Infrastructure Server Suite Standard</w:t>
            </w:r>
            <w:r>
              <w:fldChar w:fldCharType="begin"/>
            </w:r>
            <w:r w:rsidRPr="008E026C">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8E026C" w:rsidRDefault="00332DA2" w:rsidP="00332DA2">
            <w:pPr>
              <w:pStyle w:val="ProductList-Body"/>
              <w:rPr>
                <w:rFonts w:cs="Tahoma"/>
                <w:color w:val="000000" w:themeColor="text1"/>
                <w:szCs w:val="18"/>
                <w:lang w:val="fr-FR"/>
              </w:rPr>
            </w:pPr>
            <w:r w:rsidRPr="008E026C">
              <w:rPr>
                <w:rFonts w:cs="Tahoma"/>
                <w:color w:val="000000" w:themeColor="text1"/>
                <w:szCs w:val="18"/>
                <w:lang w:val="fr-FR"/>
              </w:rPr>
              <w:t>Core Infrastructure Server Suite Datacenter</w:t>
            </w:r>
            <w:r>
              <w:fldChar w:fldCharType="begin"/>
            </w:r>
            <w:r w:rsidRPr="008E026C">
              <w:rPr>
                <w:lang w:val="fr-FR"/>
              </w:rPr>
              <w:instrText>XE "Core Infrastructure Server Suite Datacenter"</w:instrText>
            </w:r>
            <w:r>
              <w:fldChar w:fldCharType="end"/>
            </w:r>
          </w:p>
        </w:tc>
      </w:tr>
      <w:tr w:rsidR="00332DA2" w:rsidRPr="00736BDC" w14:paraId="4FDCC8B1" w14:textId="77777777" w:rsidTr="00AE1EC5">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8E026C" w:rsidRDefault="00332DA2" w:rsidP="00332DA2">
            <w:pPr>
              <w:pStyle w:val="ProductList-Body"/>
              <w:rPr>
                <w:rFonts w:eastAsia="Calibri" w:cs="Tahoma"/>
                <w:color w:val="000000" w:themeColor="text1"/>
                <w:szCs w:val="18"/>
                <w:lang w:val="fr-FR"/>
              </w:rPr>
            </w:pPr>
            <w:r w:rsidRPr="008E026C">
              <w:rPr>
                <w:rFonts w:cs="Tahoma"/>
                <w:color w:val="000000" w:themeColor="text1"/>
                <w:szCs w:val="18"/>
                <w:lang w:val="fr-FR"/>
              </w:rPr>
              <w:t>Desktop Education con Enterprise CAL Suite</w:t>
            </w:r>
            <w:r>
              <w:fldChar w:fldCharType="begin"/>
            </w:r>
            <w:r w:rsidRPr="008E026C">
              <w:rPr>
                <w:lang w:val="fr-FR"/>
              </w:rPr>
              <w:instrText>XE "Enterprise CAL Suite"</w:instrText>
            </w:r>
            <w:r>
              <w:fldChar w:fldCharType="end"/>
            </w:r>
          </w:p>
        </w:tc>
      </w:tr>
      <w:tr w:rsidR="00332DA2" w:rsidRPr="00717EC0" w14:paraId="4FDCC8B4" w14:textId="77777777" w:rsidTr="00AE1EC5">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AE1EC5">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AE1EC5">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36BDC" w14:paraId="4FDCC8BD" w14:textId="77777777" w:rsidTr="00AE1EC5">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8E026C" w:rsidRDefault="00332DA2" w:rsidP="00332DA2">
            <w:pPr>
              <w:pStyle w:val="ProductList-Body"/>
              <w:rPr>
                <w:rFonts w:eastAsia="Calibri" w:cs="Tahoma"/>
                <w:color w:val="000000" w:themeColor="text1"/>
                <w:szCs w:val="18"/>
                <w:lang w:val="en-US"/>
              </w:rPr>
            </w:pPr>
            <w:r w:rsidRPr="008E026C">
              <w:rPr>
                <w:rFonts w:cs="Tahoma"/>
                <w:color w:val="000000" w:themeColor="text1"/>
                <w:szCs w:val="18"/>
                <w:lang w:val="en-US"/>
              </w:rPr>
              <w:t>Internet Security and Acceleration (ISA) Enterprise Server</w:t>
            </w:r>
          </w:p>
        </w:tc>
      </w:tr>
      <w:tr w:rsidR="00332DA2" w:rsidRPr="00717EC0" w14:paraId="4FDCC8C0" w14:textId="77777777" w:rsidTr="00AE1EC5">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AE1EC5">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AE1EC5">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AE1EC5">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66" w:name="_Toc236810936"/>
            <w:r>
              <w:rPr>
                <w:rFonts w:cs="Tahoma"/>
                <w:color w:val="000000" w:themeColor="text1"/>
                <w:szCs w:val="18"/>
              </w:rPr>
              <w:t xml:space="preserve"> Desktop Optimization Pack </w:t>
            </w:r>
            <w:bookmarkEnd w:id="166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14:paraId="4FDCC8CC" w14:textId="77777777" w:rsidTr="00AE1EC5">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AE1EC5">
        <w:tc>
          <w:tcPr>
            <w:tcW w:w="5355" w:type="dxa"/>
            <w:tcMar>
              <w:top w:w="0" w:type="dxa"/>
              <w:left w:w="108" w:type="dxa"/>
              <w:bottom w:w="0" w:type="dxa"/>
              <w:right w:w="108" w:type="dxa"/>
            </w:tcMar>
          </w:tcPr>
          <w:p w14:paraId="7327999C" w14:textId="1E2444BD" w:rsidR="0083582D" w:rsidRPr="008E026C" w:rsidRDefault="0083582D" w:rsidP="00B608EC">
            <w:pPr>
              <w:pStyle w:val="ProductList-Body"/>
              <w:rPr>
                <w:rFonts w:cs="Tahoma"/>
                <w:color w:val="000000" w:themeColor="text1"/>
                <w:szCs w:val="18"/>
                <w:lang w:val="en-US"/>
              </w:rPr>
            </w:pPr>
            <w:r w:rsidRPr="008E026C">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AE1EC5">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AE1EC5">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AE1EC5">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AE1EC5">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AE1EC5">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DE" w14:textId="77777777" w:rsidTr="00AE1EC5">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4FDCC8E1" w14:textId="77777777" w:rsidTr="00AE1EC5">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AE1EC5">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7" w14:textId="77777777" w:rsidR="006B2591" w:rsidRPr="002E6A41" w:rsidRDefault="006B2591" w:rsidP="004F3C6D">
      <w:pPr>
        <w:pStyle w:val="ProductList-Body"/>
        <w:rPr>
          <w:sz w:val="2"/>
          <w:szCs w:val="2"/>
        </w:rPr>
        <w:sectPr w:rsidR="006B2591" w:rsidRPr="002E6A41" w:rsidSect="00F20AFE">
          <w:footerReference w:type="default" r:id="rId77"/>
          <w:pgSz w:w="12240" w:h="15840"/>
          <w:pgMar w:top="1440" w:right="720" w:bottom="1440" w:left="720" w:header="720" w:footer="720" w:gutter="0"/>
          <w:cols w:space="720"/>
          <w:docGrid w:linePitch="360"/>
        </w:sectPr>
      </w:pPr>
    </w:p>
    <w:p w14:paraId="4FDCC8E8" w14:textId="77777777" w:rsidR="009A0C93" w:rsidRPr="00924715" w:rsidRDefault="006B2591" w:rsidP="00661180">
      <w:pPr>
        <w:pStyle w:val="ProductList-SectionHeading"/>
        <w:outlineLvl w:val="0"/>
      </w:pPr>
      <w:bookmarkStart w:id="1667" w:name="Services"/>
      <w:bookmarkStart w:id="1668" w:name="_Toc378147684"/>
      <w:bookmarkStart w:id="1669" w:name="_Toc378151581"/>
      <w:bookmarkStart w:id="1670" w:name="_Toc379797460"/>
      <w:bookmarkStart w:id="1671" w:name="_Toc380513496"/>
      <w:bookmarkStart w:id="1672" w:name="_Toc380655545"/>
      <w:bookmarkStart w:id="1673" w:name="_Toc408656704"/>
      <w:r>
        <w:t>Servizi</w:t>
      </w:r>
      <w:bookmarkEnd w:id="1667"/>
      <w:bookmarkEnd w:id="1668"/>
      <w:bookmarkEnd w:id="1669"/>
      <w:bookmarkEnd w:id="1670"/>
      <w:bookmarkEnd w:id="1671"/>
      <w:bookmarkEnd w:id="1672"/>
      <w:bookmarkEnd w:id="1673"/>
    </w:p>
    <w:p w14:paraId="4FDCC8E9" w14:textId="77777777" w:rsidR="00DB5001" w:rsidRPr="00924715" w:rsidRDefault="00DB5001" w:rsidP="00DB5001">
      <w:pPr>
        <w:pStyle w:val="ProductList-Body"/>
      </w:pPr>
      <w:bookmarkStart w:id="1674" w:name="_Toc378147685"/>
      <w:bookmarkStart w:id="1675" w:name="_Toc378151582"/>
      <w:r>
        <w:t xml:space="preserve">Una descrizione dettagliata dei Servizi che le società possono acquistare è fornita nelle sezioni seguenti. </w:t>
      </w:r>
    </w:p>
    <w:p w14:paraId="4FDCC8EA" w14:textId="43CD22D3" w:rsidR="00DB5001" w:rsidRPr="00924715" w:rsidRDefault="00DB5001" w:rsidP="00DB5001">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D651AE">
        <w:t>’</w:t>
      </w:r>
      <w:r>
        <w:t>Account Manager designato da Microsoft per richiedere informazioni relative alla disponibilità di una determinata offerta.</w:t>
      </w:r>
    </w:p>
    <w:p w14:paraId="4FDCC8EB" w14:textId="77777777" w:rsidR="00DB5001" w:rsidRPr="00924715" w:rsidRDefault="00DB5001" w:rsidP="00DB5001">
      <w:pPr>
        <w:pStyle w:val="ProductList-Body"/>
      </w:pPr>
    </w:p>
    <w:p w14:paraId="4FDCC8EC" w14:textId="77777777" w:rsidR="009A0C93" w:rsidRPr="00924715" w:rsidRDefault="00FA00BF" w:rsidP="002E202B">
      <w:pPr>
        <w:pStyle w:val="ProductList-Offering1Heading"/>
        <w:outlineLvl w:val="1"/>
      </w:pPr>
      <w:bookmarkStart w:id="1676" w:name="_Toc379797461"/>
      <w:bookmarkStart w:id="1677" w:name="_Toc380513497"/>
      <w:bookmarkStart w:id="1678" w:name="_Toc380655546"/>
      <w:bookmarkStart w:id="1679" w:name="_Toc408656705"/>
      <w:r>
        <w:t>Offerte di Supporto Tecnico Microsoft Premier</w:t>
      </w:r>
      <w:bookmarkEnd w:id="1674"/>
      <w:bookmarkEnd w:id="1675"/>
      <w:bookmarkEnd w:id="1676"/>
      <w:bookmarkEnd w:id="1677"/>
      <w:bookmarkEnd w:id="1678"/>
      <w:bookmarkEnd w:id="1679"/>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481"/>
        <w:gridCol w:w="2016"/>
        <w:gridCol w:w="1633"/>
        <w:gridCol w:w="1710"/>
      </w:tblGrid>
      <w:tr w:rsidR="00A41808" w:rsidRPr="00B40E4C" w14:paraId="4FDCC8F2" w14:textId="77777777" w:rsidTr="00AE1EC5">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481"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2016"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633"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AE1EC5">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481"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633"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AE1EC5">
        <w:tc>
          <w:tcPr>
            <w:tcW w:w="3690" w:type="dxa"/>
            <w:vAlign w:val="center"/>
          </w:tcPr>
          <w:p w14:paraId="4FDCC8F9" w14:textId="1FBCC366" w:rsidR="00A41808" w:rsidRPr="00B40E4C" w:rsidRDefault="00A41808" w:rsidP="00A41808">
            <w:pPr>
              <w:pStyle w:val="ProductList-Body"/>
              <w:rPr>
                <w:color w:val="000000"/>
              </w:rPr>
            </w:pPr>
            <w:r>
              <w:rPr>
                <w:color w:val="000000"/>
              </w:rPr>
              <w:t>Profiling e Reporting dell</w:t>
            </w:r>
            <w:r w:rsidR="00D651AE">
              <w:rPr>
                <w:color w:val="000000"/>
              </w:rPr>
              <w:t>’</w:t>
            </w:r>
            <w:r>
              <w:rPr>
                <w:color w:val="000000"/>
              </w:rPr>
              <w:t>Account</w:t>
            </w:r>
          </w:p>
        </w:tc>
        <w:tc>
          <w:tcPr>
            <w:tcW w:w="1481" w:type="dxa"/>
            <w:vAlign w:val="center"/>
          </w:tcPr>
          <w:p w14:paraId="4FDCC8FA" w14:textId="77777777" w:rsidR="00A41808" w:rsidRPr="00B40E4C" w:rsidRDefault="00A41808" w:rsidP="00A41808">
            <w:pPr>
              <w:pStyle w:val="ProductList-Body"/>
              <w:rPr>
                <w:color w:val="000000"/>
              </w:rPr>
            </w:pPr>
            <w:r>
              <w:rPr>
                <w:color w:val="000000"/>
              </w:rPr>
              <w:t>Mensile</w:t>
            </w:r>
          </w:p>
        </w:tc>
        <w:tc>
          <w:tcPr>
            <w:tcW w:w="2016" w:type="dxa"/>
            <w:vAlign w:val="center"/>
          </w:tcPr>
          <w:p w14:paraId="4FDCC8FB" w14:textId="77777777" w:rsidR="00A41808" w:rsidRPr="00B40E4C" w:rsidRDefault="00A41808" w:rsidP="00A41808">
            <w:pPr>
              <w:pStyle w:val="ProductList-Body"/>
              <w:rPr>
                <w:color w:val="000000"/>
              </w:rPr>
            </w:pPr>
            <w:r>
              <w:rPr>
                <w:color w:val="000000"/>
              </w:rPr>
              <w:t>Mensile</w:t>
            </w:r>
          </w:p>
        </w:tc>
        <w:tc>
          <w:tcPr>
            <w:tcW w:w="1633" w:type="dxa"/>
            <w:vAlign w:val="center"/>
          </w:tcPr>
          <w:p w14:paraId="4FDCC8FC" w14:textId="77777777" w:rsidR="00A41808" w:rsidRPr="00B40E4C" w:rsidRDefault="00A41808" w:rsidP="00A41808">
            <w:pPr>
              <w:pStyle w:val="ProductList-Body"/>
              <w:rPr>
                <w:color w:val="000000"/>
              </w:rPr>
            </w:pPr>
            <w:r>
              <w:rPr>
                <w:color w:val="000000"/>
              </w:rPr>
              <w:t>Mensile</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Mensile</w:t>
            </w:r>
          </w:p>
        </w:tc>
      </w:tr>
      <w:tr w:rsidR="00A41808" w:rsidRPr="00B40E4C" w14:paraId="4FDCC904" w14:textId="77777777" w:rsidTr="00AE1EC5">
        <w:tc>
          <w:tcPr>
            <w:tcW w:w="3690" w:type="dxa"/>
            <w:vAlign w:val="center"/>
          </w:tcPr>
          <w:p w14:paraId="4FDCC8FF" w14:textId="77777777" w:rsidR="00A41808" w:rsidRPr="00B40E4C" w:rsidRDefault="00A41808" w:rsidP="00A41808">
            <w:pPr>
              <w:pStyle w:val="ProductList-Body"/>
              <w:rPr>
                <w:color w:val="000000"/>
              </w:rPr>
            </w:pPr>
            <w:r>
              <w:rPr>
                <w:color w:val="000000"/>
              </w:rPr>
              <w:t>Support Assistance (Ore allocate annualmente)</w:t>
            </w:r>
          </w:p>
        </w:tc>
        <w:tc>
          <w:tcPr>
            <w:tcW w:w="1481" w:type="dxa"/>
            <w:vAlign w:val="center"/>
          </w:tcPr>
          <w:p w14:paraId="4FDCC900" w14:textId="77777777" w:rsidR="00A41808" w:rsidRPr="00B40E4C" w:rsidRDefault="00A41808" w:rsidP="00A41808">
            <w:pPr>
              <w:pStyle w:val="ProductList-Body"/>
              <w:rPr>
                <w:color w:val="000000"/>
              </w:rPr>
            </w:pPr>
            <w:r>
              <w:rPr>
                <w:color w:val="000000"/>
              </w:rPr>
              <w:t>Fino a 10 ore</w:t>
            </w:r>
          </w:p>
        </w:tc>
        <w:tc>
          <w:tcPr>
            <w:tcW w:w="2016" w:type="dxa"/>
          </w:tcPr>
          <w:p w14:paraId="4FDCC901" w14:textId="77777777"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633" w:type="dxa"/>
            <w:vAlign w:val="center"/>
          </w:tcPr>
          <w:p w14:paraId="4FDCC902" w14:textId="77777777" w:rsidR="00A41808" w:rsidRPr="00B40E4C" w:rsidRDefault="00A41808" w:rsidP="00A41808">
            <w:pPr>
              <w:pStyle w:val="ProductList-Body"/>
              <w:rPr>
                <w:color w:val="000000"/>
              </w:rPr>
            </w:pPr>
            <w:r>
              <w:rPr>
                <w:color w:val="000000"/>
              </w:rPr>
              <w:t>Fino a 120 ore</w:t>
            </w:r>
          </w:p>
        </w:tc>
        <w:tc>
          <w:tcPr>
            <w:tcW w:w="1710" w:type="dxa"/>
            <w:vAlign w:val="center"/>
          </w:tcPr>
          <w:p w14:paraId="4FDCC903" w14:textId="77777777" w:rsidR="00A41808" w:rsidRPr="00B40E4C" w:rsidRDefault="00A41808" w:rsidP="00A41808">
            <w:pPr>
              <w:pStyle w:val="ProductList-Body"/>
              <w:rPr>
                <w:color w:val="000000"/>
              </w:rPr>
            </w:pPr>
            <w:r>
              <w:rPr>
                <w:color w:val="000000"/>
              </w:rPr>
              <w:t>Fino a 160 ore</w:t>
            </w:r>
          </w:p>
        </w:tc>
      </w:tr>
      <w:tr w:rsidR="00A41808" w:rsidRPr="00B40E4C" w14:paraId="4FDCC90A" w14:textId="77777777" w:rsidTr="00AE1EC5">
        <w:tc>
          <w:tcPr>
            <w:tcW w:w="3690" w:type="dxa"/>
            <w:vAlign w:val="center"/>
          </w:tcPr>
          <w:p w14:paraId="4FDCC905" w14:textId="77777777" w:rsidR="00A41808" w:rsidRPr="008E026C" w:rsidRDefault="00A41808" w:rsidP="00A41808">
            <w:pPr>
              <w:pStyle w:val="ProductList-Body"/>
              <w:rPr>
                <w:color w:val="000000"/>
                <w:lang w:val="en-US"/>
              </w:rPr>
            </w:pPr>
            <w:r w:rsidRPr="008E026C">
              <w:rPr>
                <w:color w:val="000000"/>
                <w:lang w:val="en-US"/>
              </w:rPr>
              <w:t>Problem Resolution Support (PRS) (allocato annualmente)</w:t>
            </w:r>
          </w:p>
        </w:tc>
        <w:tc>
          <w:tcPr>
            <w:tcW w:w="1481" w:type="dxa"/>
            <w:vAlign w:val="center"/>
          </w:tcPr>
          <w:p w14:paraId="4FDCC906" w14:textId="77777777" w:rsidR="00A41808" w:rsidRPr="00B40E4C" w:rsidRDefault="00A41808" w:rsidP="00A41808">
            <w:pPr>
              <w:pStyle w:val="ProductList-Body"/>
              <w:rPr>
                <w:color w:val="000000"/>
              </w:rPr>
            </w:pPr>
            <w:r>
              <w:rPr>
                <w:color w:val="000000"/>
              </w:rPr>
              <w:t>Fino a 40 ore</w:t>
            </w:r>
          </w:p>
        </w:tc>
        <w:tc>
          <w:tcPr>
            <w:tcW w:w="2016" w:type="dxa"/>
          </w:tcPr>
          <w:p w14:paraId="4FDCC907" w14:textId="77777777" w:rsidR="00A41808" w:rsidRPr="00B40E4C" w:rsidRDefault="00A41808" w:rsidP="00A41808">
            <w:pPr>
              <w:pStyle w:val="ProductList-Body"/>
              <w:rPr>
                <w:color w:val="000000"/>
              </w:rPr>
            </w:pPr>
            <w:r>
              <w:rPr>
                <w:color w:val="000000"/>
              </w:rPr>
              <w:t>Fino a 30 ore</w:t>
            </w:r>
          </w:p>
        </w:tc>
        <w:tc>
          <w:tcPr>
            <w:tcW w:w="1633" w:type="dxa"/>
            <w:vAlign w:val="center"/>
          </w:tcPr>
          <w:p w14:paraId="4FDCC908" w14:textId="77777777" w:rsidR="00A41808" w:rsidRPr="00B40E4C" w:rsidRDefault="00A41808" w:rsidP="00A41808">
            <w:pPr>
              <w:pStyle w:val="ProductList-Body"/>
              <w:rPr>
                <w:color w:val="000000"/>
              </w:rPr>
            </w:pPr>
            <w:r>
              <w:rPr>
                <w:color w:val="000000"/>
              </w:rPr>
              <w:t>Fino a 80 ore</w:t>
            </w:r>
          </w:p>
        </w:tc>
        <w:tc>
          <w:tcPr>
            <w:tcW w:w="1710" w:type="dxa"/>
            <w:vAlign w:val="center"/>
          </w:tcPr>
          <w:p w14:paraId="4FDCC909" w14:textId="77777777" w:rsidR="00A41808" w:rsidRPr="00B40E4C" w:rsidRDefault="00A41808" w:rsidP="00A41808">
            <w:pPr>
              <w:pStyle w:val="ProductList-Body"/>
              <w:rPr>
                <w:color w:val="000000"/>
              </w:rPr>
            </w:pPr>
            <w:r>
              <w:rPr>
                <w:color w:val="000000"/>
              </w:rPr>
              <w:t>Fino a 140 ore</w:t>
            </w:r>
          </w:p>
        </w:tc>
      </w:tr>
      <w:tr w:rsidR="004A3FA6" w:rsidRPr="00B40E4C" w14:paraId="4FDCC910" w14:textId="77777777" w:rsidTr="00AE1EC5">
        <w:tc>
          <w:tcPr>
            <w:tcW w:w="3690" w:type="dxa"/>
            <w:vAlign w:val="center"/>
          </w:tcPr>
          <w:p w14:paraId="4FDCC90B" w14:textId="77777777" w:rsidR="004A3FA6" w:rsidRPr="00B40E4C" w:rsidRDefault="004A3FA6" w:rsidP="004A3FA6">
            <w:pPr>
              <w:pStyle w:val="ProductList-Body"/>
              <w:rPr>
                <w:color w:val="000000"/>
              </w:rPr>
            </w:pPr>
            <w:r>
              <w:rPr>
                <w:color w:val="000000"/>
              </w:rPr>
              <w:t>Critical Situation Escalation Management 24x7 (Livello di Severità 1)</w:t>
            </w:r>
          </w:p>
        </w:tc>
        <w:tc>
          <w:tcPr>
            <w:tcW w:w="1481"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633"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AE1EC5">
        <w:tc>
          <w:tcPr>
            <w:tcW w:w="3690" w:type="dxa"/>
            <w:vAlign w:val="center"/>
          </w:tcPr>
          <w:p w14:paraId="4FDCC911" w14:textId="77777777" w:rsidR="004A3FA6" w:rsidRPr="00B40E4C" w:rsidRDefault="004A3FA6" w:rsidP="004A3FA6">
            <w:pPr>
              <w:pStyle w:val="ProductList-Body"/>
              <w:rPr>
                <w:color w:val="000000"/>
              </w:rPr>
            </w:pPr>
            <w:r>
              <w:rPr>
                <w:color w:val="000000"/>
              </w:rPr>
              <w:t>Rapid Onsite Support</w:t>
            </w:r>
          </w:p>
        </w:tc>
        <w:tc>
          <w:tcPr>
            <w:tcW w:w="1481"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633"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AE1EC5">
        <w:tc>
          <w:tcPr>
            <w:tcW w:w="3690" w:type="dxa"/>
            <w:vAlign w:val="center"/>
          </w:tcPr>
          <w:p w14:paraId="4FDCC917" w14:textId="77777777" w:rsidR="004A3FA6" w:rsidRPr="00B40E4C" w:rsidRDefault="004A3FA6" w:rsidP="004A3FA6">
            <w:pPr>
              <w:pStyle w:val="ProductList-Body"/>
              <w:rPr>
                <w:color w:val="000000"/>
              </w:rPr>
            </w:pPr>
            <w:r>
              <w:rPr>
                <w:color w:val="000000"/>
              </w:rPr>
              <w:t>Proactive Information Service</w:t>
            </w:r>
          </w:p>
        </w:tc>
        <w:tc>
          <w:tcPr>
            <w:tcW w:w="1481"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633"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AE1EC5">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481"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633"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AE1EC5">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Ore di Aggiunta </w:t>
            </w:r>
          </w:p>
        </w:tc>
        <w:tc>
          <w:tcPr>
            <w:tcW w:w="1481" w:type="dxa"/>
            <w:vAlign w:val="center"/>
          </w:tcPr>
          <w:p w14:paraId="4FDCC924" w14:textId="77777777" w:rsidR="00A41808" w:rsidRPr="00B40E4C" w:rsidRDefault="00A41808" w:rsidP="00A41808">
            <w:pPr>
              <w:pStyle w:val="ProductList-Body"/>
              <w:rPr>
                <w:color w:val="000000"/>
              </w:rPr>
            </w:pPr>
            <w:r>
              <w:rPr>
                <w:color w:val="000000"/>
              </w:rPr>
              <w:t>Pacchetti da 20</w:t>
            </w:r>
          </w:p>
        </w:tc>
        <w:tc>
          <w:tcPr>
            <w:tcW w:w="2016" w:type="dxa"/>
            <w:vAlign w:val="center"/>
          </w:tcPr>
          <w:p w14:paraId="4FDCC925" w14:textId="77777777" w:rsidR="00A41808" w:rsidRPr="00B40E4C" w:rsidRDefault="00A41808" w:rsidP="00A41808">
            <w:pPr>
              <w:pStyle w:val="ProductList-Body"/>
              <w:rPr>
                <w:color w:val="000000"/>
              </w:rPr>
            </w:pPr>
            <w:r>
              <w:rPr>
                <w:color w:val="000000"/>
              </w:rPr>
              <w:t>Pacchetti da 20</w:t>
            </w:r>
          </w:p>
        </w:tc>
        <w:tc>
          <w:tcPr>
            <w:tcW w:w="1633" w:type="dxa"/>
            <w:vAlign w:val="center"/>
          </w:tcPr>
          <w:p w14:paraId="4FDCC926"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Pacchetti da 20</w:t>
            </w:r>
          </w:p>
        </w:tc>
      </w:tr>
    </w:tbl>
    <w:p w14:paraId="4FDCC929" w14:textId="77777777" w:rsidR="00A41808" w:rsidRPr="00924715" w:rsidRDefault="00A41808" w:rsidP="00A2381A">
      <w:pPr>
        <w:pStyle w:val="ProductList-Body"/>
        <w:tabs>
          <w:tab w:val="clear" w:pos="158"/>
          <w:tab w:val="left" w:pos="180"/>
        </w:tabs>
        <w:ind w:left="180"/>
      </w:pPr>
      <w:r>
        <w:rPr>
          <w:vertAlign w:val="superscript"/>
        </w:rPr>
        <w:t xml:space="preserve">1 </w:t>
      </w:r>
      <w:r>
        <w:rPr>
          <w:i/>
        </w:rPr>
        <w:t>Le Ore Lavorative sono definite su base locale.</w:t>
      </w:r>
    </w:p>
    <w:p w14:paraId="4FDCC92A" w14:textId="77777777" w:rsidR="00A41808" w:rsidRPr="00924715" w:rsidRDefault="00A41808" w:rsidP="00A41808">
      <w:pPr>
        <w:pStyle w:val="ProductList-Body"/>
      </w:pPr>
    </w:p>
    <w:p w14:paraId="4FDCC92B" w14:textId="5F785EBB" w:rsidR="00A41808" w:rsidRPr="00924715" w:rsidRDefault="00A41808" w:rsidP="00A41808">
      <w:pPr>
        <w:pStyle w:val="ProductList-Body"/>
      </w:pPr>
      <w:r>
        <w:t>Il servizio Support Account Management semplifica la creazione e la gestione delle relazioni con il personale di gestione e di fornitura del servizio della società, nonché l</w:t>
      </w:r>
      <w:r w:rsidR="00D651AE">
        <w:t>’</w:t>
      </w:r>
      <w:r>
        <w:t xml:space="preserve">organizzazione di ogni elemento del piano dei servizi della società in modo conforme ai requisiti aziendali. </w:t>
      </w:r>
    </w:p>
    <w:p w14:paraId="4FDCC92C" w14:textId="77777777" w:rsidR="00A41808" w:rsidRPr="00924715" w:rsidRDefault="00A41808" w:rsidP="00A41808">
      <w:pPr>
        <w:pStyle w:val="ProductList-Body"/>
      </w:pPr>
    </w:p>
    <w:p w14:paraId="4FDCC92D" w14:textId="03F055F6" w:rsidR="00A41808" w:rsidRPr="00924715" w:rsidRDefault="00A41808" w:rsidP="00A41808">
      <w:pPr>
        <w:pStyle w:val="ProductList-Body"/>
      </w:pPr>
      <w:r>
        <w:t>Il servizio Support Assistance fornisce indicazioni e suggerimenti a breve termine (in base alle risorse Microsoft disponibili) relativi a problemi che non rientrano nell</w:t>
      </w:r>
      <w:r w:rsidR="00D651AE">
        <w:t>’</w:t>
      </w:r>
      <w:r>
        <w:t>ambito del servizio Problem Resolution Support, nonché a richieste di assistenza consultiva in merito a problemi a livello di progettazione, sviluppo e implementazione.</w:t>
      </w:r>
    </w:p>
    <w:p w14:paraId="4FDCC92E" w14:textId="77777777" w:rsidR="00A41808" w:rsidRPr="00924715" w:rsidRDefault="00A41808" w:rsidP="00A41808">
      <w:pPr>
        <w:pStyle w:val="ProductList-Body"/>
      </w:pPr>
    </w:p>
    <w:p w14:paraId="4FDCC92F" w14:textId="48A64147" w:rsidR="009A0C93" w:rsidRPr="00924715" w:rsidRDefault="00A41808" w:rsidP="00A41808">
      <w:pPr>
        <w:pStyle w:val="ProductList-Body"/>
      </w:pPr>
      <w:r>
        <w:t>Il Supporto per la Risoluzione dei Problemi fornisce assistenza quando, durante l</w:t>
      </w:r>
      <w:r w:rsidR="00D651AE">
        <w:t>’</w:t>
      </w:r>
      <w:r>
        <w:t>utilizzo dei Prodotti Microsoft, si verificano problemi con sintomi specifici, la cui causa sia ragionevolmente attribuibile ai Prodotti Microsoft.</w:t>
      </w:r>
    </w:p>
    <w:p w14:paraId="4FDCC930" w14:textId="77777777" w:rsidR="00A41808" w:rsidRPr="00924715"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AE1EC5">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Severity</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14:paraId="4FDCC942" w14:textId="77777777" w:rsidTr="00AE1EC5">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Formulazione solo telefonica</w:t>
            </w:r>
          </w:p>
        </w:tc>
        <w:tc>
          <w:tcPr>
            <w:tcW w:w="2859" w:type="dxa"/>
            <w:tcMar>
              <w:top w:w="0" w:type="dxa"/>
              <w:left w:w="108" w:type="dxa"/>
              <w:bottom w:w="0" w:type="dxa"/>
              <w:right w:w="108" w:type="dxa"/>
            </w:tcMar>
          </w:tcPr>
          <w:p w14:paraId="4FDCC937" w14:textId="55DF29B2" w:rsidR="00A41808" w:rsidRPr="00924715" w:rsidRDefault="00A41808" w:rsidP="00A41808">
            <w:pPr>
              <w:pStyle w:val="ProductList-Body"/>
            </w:pPr>
            <w:r>
              <w:rPr>
                <w:color w:val="000000"/>
              </w:rPr>
              <w:t>Impatto commerciale catastrofico</w:t>
            </w:r>
            <w:r w:rsidR="009612D0">
              <w:rPr>
                <w:color w:val="000000"/>
              </w:rPr>
              <w:t>:</w:t>
            </w:r>
            <w:r>
              <w:rPr>
                <w:color w:val="000000"/>
              </w:rPr>
              <w:t xml:space="preserve"> </w:t>
            </w:r>
          </w:p>
          <w:p w14:paraId="4FDCC938" w14:textId="3355346C" w:rsidR="00A41808" w:rsidRPr="00924715" w:rsidRDefault="00A41808" w:rsidP="00A41808">
            <w:pPr>
              <w:pStyle w:val="ProductList-Body"/>
            </w:pPr>
            <w:r>
              <w:rPr>
                <w:color w:val="000000"/>
              </w:rPr>
              <w:t>Perdita completa di un procedimento commerciale cruciale (mission critical) e impossibilità di continuare in modo adeguato il lavoro</w:t>
            </w:r>
            <w:r w:rsidR="001A742A">
              <w:rPr>
                <w:color w:val="000000"/>
              </w:rPr>
              <w:t>.</w:t>
            </w:r>
          </w:p>
          <w:p w14:paraId="4FDCC939" w14:textId="218C90FC" w:rsidR="00A41808" w:rsidRPr="00B40E4C" w:rsidRDefault="00A41808" w:rsidP="00A41808">
            <w:pPr>
              <w:pStyle w:val="ProductList-Body"/>
              <w:rPr>
                <w:color w:val="000000"/>
              </w:rPr>
            </w:pPr>
            <w:r>
              <w:rPr>
                <w:color w:val="000000"/>
              </w:rPr>
              <w:t>Necessità di un intervento immediato</w:t>
            </w:r>
          </w:p>
        </w:tc>
        <w:tc>
          <w:tcPr>
            <w:tcW w:w="2859" w:type="dxa"/>
            <w:tcMar>
              <w:top w:w="0" w:type="dxa"/>
              <w:left w:w="108" w:type="dxa"/>
              <w:bottom w:w="0" w:type="dxa"/>
              <w:right w:w="108" w:type="dxa"/>
            </w:tcMar>
          </w:tcPr>
          <w:p w14:paraId="4FDCC93A" w14:textId="77777777" w:rsidR="00A41808" w:rsidRPr="00924715"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14:paraId="4FDCC93B" w14:textId="77777777" w:rsidR="00A41808" w:rsidRPr="00924715" w:rsidRDefault="00A41808" w:rsidP="00A41808">
            <w:pPr>
              <w:pStyle w:val="ProductList-Body"/>
            </w:pPr>
            <w:r>
              <w:rPr>
                <w:color w:val="000000"/>
              </w:rPr>
              <w:t>Risorse Microsoft sul sito il più presto possibile</w:t>
            </w:r>
          </w:p>
          <w:p w14:paraId="4FDCC93C" w14:textId="77777777" w:rsidR="00A41808" w:rsidRPr="00924715" w:rsidRDefault="00A41808" w:rsidP="00A41808">
            <w:pPr>
              <w:pStyle w:val="ProductList-Body"/>
            </w:pPr>
            <w:r>
              <w:rPr>
                <w:color w:val="000000"/>
              </w:rPr>
              <w:t>Impegno continuo 24x7</w:t>
            </w:r>
          </w:p>
          <w:p w14:paraId="4FDCC93D" w14:textId="77777777" w:rsidR="00A41808" w:rsidRPr="00924715" w:rsidRDefault="00A41808" w:rsidP="00A41808">
            <w:pPr>
              <w:pStyle w:val="ProductList-Body"/>
            </w:pPr>
            <w:r>
              <w:rPr>
                <w:color w:val="000000"/>
              </w:rPr>
              <w:t>Escalation Rapida ai team dei Prodotti di Microsoft</w:t>
            </w:r>
          </w:p>
          <w:p w14:paraId="4FDCC93E" w14:textId="77777777"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14:paraId="4FDCC93F" w14:textId="77777777" w:rsidR="00A41808" w:rsidRPr="00924715" w:rsidRDefault="00A41808" w:rsidP="00A41808">
            <w:pPr>
              <w:pStyle w:val="ProductList-Body"/>
            </w:pPr>
            <w:r>
              <w:rPr>
                <w:color w:val="000000"/>
              </w:rPr>
              <w:t xml:space="preserve">Comunicazione dei dirigenti di alto livello della società </w:t>
            </w:r>
          </w:p>
          <w:p w14:paraId="4FDCC940" w14:textId="39342E55" w:rsidR="00A41808" w:rsidRPr="00924715" w:rsidRDefault="00A41808" w:rsidP="00A41808">
            <w:pPr>
              <w:pStyle w:val="ProductList-Body"/>
            </w:pPr>
            <w:r>
              <w:rPr>
                <w:color w:val="000000"/>
              </w:rPr>
              <w:t>Allocazione delle risorse appropriate per sostenere l</w:t>
            </w:r>
            <w:r w:rsidR="00D651AE">
              <w:rPr>
                <w:color w:val="000000"/>
              </w:rPr>
              <w:t>’</w:t>
            </w:r>
            <w:r>
              <w:rPr>
                <w:color w:val="000000"/>
              </w:rPr>
              <w:t>impegno continuo 24x7</w:t>
            </w:r>
            <w:r>
              <w:rPr>
                <w:color w:val="000000"/>
                <w:vertAlign w:val="superscript"/>
              </w:rPr>
              <w:t>2</w:t>
            </w:r>
          </w:p>
          <w:p w14:paraId="4FDCC941" w14:textId="7F2D9CF7" w:rsidR="00A41808" w:rsidRPr="00B40E4C" w:rsidRDefault="00A41808" w:rsidP="00A41808">
            <w:pPr>
              <w:pStyle w:val="ProductList-Body"/>
              <w:rPr>
                <w:color w:val="000000"/>
              </w:rPr>
            </w:pPr>
            <w:r>
              <w:rPr>
                <w:color w:val="000000"/>
              </w:rPr>
              <w:t>Accesso e risposte rapide dall</w:t>
            </w:r>
            <w:r w:rsidR="00D651AE">
              <w:rPr>
                <w:color w:val="000000"/>
              </w:rPr>
              <w:t>’</w:t>
            </w:r>
            <w:r>
              <w:rPr>
                <w:color w:val="000000"/>
              </w:rPr>
              <w:t>autorità di controllo delle modifiche</w:t>
            </w:r>
          </w:p>
        </w:tc>
      </w:tr>
      <w:tr w:rsidR="00A41808" w:rsidRPr="00B40E4C" w14:paraId="4FDCC94E" w14:textId="77777777" w:rsidTr="00AE1EC5">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Formulazione solo telefonica</w:t>
            </w:r>
          </w:p>
        </w:tc>
        <w:tc>
          <w:tcPr>
            <w:tcW w:w="2859" w:type="dxa"/>
            <w:tcMar>
              <w:top w:w="0" w:type="dxa"/>
              <w:left w:w="108" w:type="dxa"/>
              <w:bottom w:w="0" w:type="dxa"/>
              <w:right w:w="108" w:type="dxa"/>
            </w:tcMar>
          </w:tcPr>
          <w:p w14:paraId="4FDCC944" w14:textId="009100FA" w:rsidR="00A41808" w:rsidRPr="00924715" w:rsidRDefault="00A41808" w:rsidP="00A41808">
            <w:pPr>
              <w:pStyle w:val="ProductList-Body"/>
            </w:pPr>
            <w:r>
              <w:rPr>
                <w:color w:val="000000"/>
              </w:rPr>
              <w:t>Impatto commerciale critico</w:t>
            </w:r>
            <w:r w:rsidR="009612D0">
              <w:rPr>
                <w:color w:val="000000"/>
              </w:rPr>
              <w:t>:</w:t>
            </w:r>
            <w:r>
              <w:rPr>
                <w:color w:val="000000"/>
              </w:rPr>
              <w:t xml:space="preserve"> </w:t>
            </w:r>
          </w:p>
          <w:p w14:paraId="4FDCC945" w14:textId="66C8F52A" w:rsidR="00A41808" w:rsidRPr="00924715" w:rsidRDefault="00A41808" w:rsidP="00A41808">
            <w:pPr>
              <w:pStyle w:val="ProductList-Body"/>
            </w:pPr>
            <w:r>
              <w:rPr>
                <w:color w:val="000000"/>
              </w:rPr>
              <w:t>Perdita o degradazione significativa dei servizi</w:t>
            </w:r>
            <w:r w:rsidR="001A742A">
              <w:rPr>
                <w:color w:val="000000"/>
              </w:rPr>
              <w:t>.</w:t>
            </w:r>
          </w:p>
          <w:p w14:paraId="4FDCC946" w14:textId="519B8EA9" w:rsidR="00A41808" w:rsidRPr="00B40E4C" w:rsidRDefault="00A41808" w:rsidP="00A41808">
            <w:pPr>
              <w:pStyle w:val="ProductList-Body"/>
              <w:rPr>
                <w:color w:val="000000"/>
              </w:rPr>
            </w:pPr>
            <w:r>
              <w:rPr>
                <w:color w:val="000000"/>
              </w:rPr>
              <w:t>Necessità dell</w:t>
            </w:r>
            <w:r w:rsidR="00D651AE">
              <w:rPr>
                <w:color w:val="000000"/>
              </w:rPr>
              <w:t>’</w:t>
            </w:r>
            <w:r>
              <w:rPr>
                <w:color w:val="000000"/>
              </w:rPr>
              <w:t>intervento entro 1 ora</w:t>
            </w:r>
          </w:p>
        </w:tc>
        <w:tc>
          <w:tcPr>
            <w:tcW w:w="2859" w:type="dxa"/>
            <w:tcMar>
              <w:top w:w="0" w:type="dxa"/>
              <w:left w:w="108" w:type="dxa"/>
              <w:bottom w:w="0" w:type="dxa"/>
              <w:right w:w="108" w:type="dxa"/>
            </w:tcMar>
          </w:tcPr>
          <w:p w14:paraId="4FDCC947" w14:textId="77777777" w:rsidR="00A41808" w:rsidRPr="00924715"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14:paraId="4FDCC948" w14:textId="77777777" w:rsidR="00A41808" w:rsidRPr="00924715" w:rsidRDefault="00A41808" w:rsidP="00A41808">
            <w:pPr>
              <w:pStyle w:val="ProductList-Body"/>
            </w:pPr>
            <w:r>
              <w:rPr>
                <w:color w:val="000000"/>
              </w:rPr>
              <w:t>Risorse Microsoft presso la sede della società, come richiesto.</w:t>
            </w:r>
          </w:p>
          <w:p w14:paraId="4FDCC949" w14:textId="77777777" w:rsidR="00A41808" w:rsidRPr="00924715" w:rsidRDefault="00A41808" w:rsidP="00A41808">
            <w:pPr>
              <w:pStyle w:val="ProductList-Body"/>
            </w:pPr>
            <w:r>
              <w:rPr>
                <w:color w:val="000000"/>
              </w:rPr>
              <w:t>Impegno continuo 24x7</w:t>
            </w:r>
          </w:p>
          <w:p w14:paraId="4FDCC94A" w14:textId="77777777"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14:paraId="4FDCC94B" w14:textId="7FA905D2" w:rsidR="00A41808" w:rsidRPr="00924715" w:rsidRDefault="00A41808" w:rsidP="00A41808">
            <w:pPr>
              <w:pStyle w:val="ProductList-Body"/>
            </w:pPr>
            <w:r>
              <w:rPr>
                <w:color w:val="000000"/>
              </w:rPr>
              <w:t>Allocazione delle risorse appropriate per sostenere l</w:t>
            </w:r>
            <w:r w:rsidR="00D651AE">
              <w:rPr>
                <w:color w:val="000000"/>
              </w:rPr>
              <w:t>’</w:t>
            </w:r>
            <w:r>
              <w:rPr>
                <w:color w:val="000000"/>
              </w:rPr>
              <w:t>impegno continuo 24x7</w:t>
            </w:r>
            <w:r>
              <w:rPr>
                <w:color w:val="000000"/>
                <w:vertAlign w:val="superscript"/>
              </w:rPr>
              <w:t>2</w:t>
            </w:r>
          </w:p>
          <w:p w14:paraId="4FDCC94C" w14:textId="50557CC9" w:rsidR="00A41808" w:rsidRPr="00924715" w:rsidRDefault="00A41808" w:rsidP="00A41808">
            <w:pPr>
              <w:pStyle w:val="ProductList-Body"/>
            </w:pPr>
            <w:r>
              <w:rPr>
                <w:color w:val="000000"/>
              </w:rPr>
              <w:t>Accesso e risposte rapide dall</w:t>
            </w:r>
            <w:r w:rsidR="00D651AE">
              <w:rPr>
                <w:color w:val="000000"/>
              </w:rPr>
              <w:t>’</w:t>
            </w:r>
            <w:r>
              <w:rPr>
                <w:color w:val="000000"/>
              </w:rPr>
              <w:t>autorità di controllo delle modifiche</w:t>
            </w:r>
          </w:p>
          <w:p w14:paraId="4FDCC94D" w14:textId="77777777" w:rsidR="00A41808" w:rsidRPr="00B40E4C" w:rsidRDefault="00A41808" w:rsidP="00A41808">
            <w:pPr>
              <w:pStyle w:val="ProductList-Body"/>
              <w:rPr>
                <w:color w:val="000000"/>
              </w:rPr>
            </w:pPr>
            <w:r>
              <w:rPr>
                <w:color w:val="000000"/>
              </w:rPr>
              <w:t>Comunicazione della direzione</w:t>
            </w:r>
          </w:p>
        </w:tc>
      </w:tr>
      <w:tr w:rsidR="00A41808" w:rsidRPr="00B40E4C" w14:paraId="4FDCC958" w14:textId="77777777" w:rsidTr="0019677E">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Formulazione telefonica o invio tramite Web</w:t>
            </w:r>
          </w:p>
        </w:tc>
        <w:tc>
          <w:tcPr>
            <w:tcW w:w="2859" w:type="dxa"/>
            <w:tcMar>
              <w:top w:w="0" w:type="dxa"/>
              <w:left w:w="108" w:type="dxa"/>
              <w:bottom w:w="0" w:type="dxa"/>
              <w:right w:w="108" w:type="dxa"/>
            </w:tcMar>
          </w:tcPr>
          <w:p w14:paraId="4FDCC950" w14:textId="77777777" w:rsidR="00A41808" w:rsidRPr="00924715" w:rsidRDefault="00A41808" w:rsidP="00A41808">
            <w:pPr>
              <w:pStyle w:val="ProductList-Body"/>
            </w:pPr>
            <w:r>
              <w:rPr>
                <w:color w:val="000000"/>
              </w:rPr>
              <w:t xml:space="preserve">Impatto commerciale moderato: </w:t>
            </w:r>
          </w:p>
          <w:p w14:paraId="4FDCC951" w14:textId="4672359B" w:rsidR="00A41808" w:rsidRPr="00924715" w:rsidRDefault="00A41808" w:rsidP="00A41808">
            <w:pPr>
              <w:pStyle w:val="ProductList-Body"/>
            </w:pPr>
            <w:r>
              <w:rPr>
                <w:color w:val="000000"/>
              </w:rPr>
              <w:t xml:space="preserve">Perdita o degradazione moderata dei servizi e possibilità di continuare il lavoro in modo meno </w:t>
            </w:r>
            <w:r w:rsidR="002E6A41">
              <w:rPr>
                <w:color w:val="000000"/>
              </w:rPr>
              <w:t>efficiente</w:t>
            </w:r>
            <w:r w:rsidR="001A742A">
              <w:rPr>
                <w:color w:val="000000"/>
              </w:rPr>
              <w:t>.</w:t>
            </w:r>
          </w:p>
          <w:p w14:paraId="4FDCC952" w14:textId="0F441216" w:rsidR="00A41808" w:rsidRPr="00B40E4C" w:rsidRDefault="00A41808" w:rsidP="00A41808">
            <w:pPr>
              <w:pStyle w:val="ProductList-Body"/>
              <w:rPr>
                <w:color w:val="000000"/>
              </w:rPr>
            </w:pPr>
            <w:r>
              <w:rPr>
                <w:color w:val="000000"/>
              </w:rPr>
              <w:t>Necessità dell</w:t>
            </w:r>
            <w:r w:rsidR="00D651AE">
              <w:rPr>
                <w:color w:val="000000"/>
              </w:rPr>
              <w:t>’</w:t>
            </w:r>
            <w:r>
              <w:rPr>
                <w:color w:val="000000"/>
              </w:rPr>
              <w:t>intervento entro 2 Ore Lavorative</w:t>
            </w:r>
            <w:r>
              <w:rPr>
                <w:color w:val="000000"/>
                <w:vertAlign w:val="superscript"/>
              </w:rPr>
              <w:t>1</w:t>
            </w:r>
          </w:p>
        </w:tc>
        <w:tc>
          <w:tcPr>
            <w:tcW w:w="2859" w:type="dxa"/>
            <w:tcMar>
              <w:top w:w="0" w:type="dxa"/>
              <w:left w:w="108" w:type="dxa"/>
              <w:bottom w:w="0" w:type="dxa"/>
              <w:right w:w="108" w:type="dxa"/>
            </w:tcMar>
          </w:tcPr>
          <w:p w14:paraId="4FDCC953" w14:textId="77777777" w:rsidR="00A41808" w:rsidRPr="00924715"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2 ore o meno</w:t>
            </w:r>
          </w:p>
          <w:p w14:paraId="4FDCC954" w14:textId="77777777" w:rsidR="00A41808" w:rsidRPr="00924715" w:rsidRDefault="00A41808" w:rsidP="00A41808">
            <w:pPr>
              <w:pStyle w:val="ProductList-Body"/>
            </w:pPr>
            <w:r>
              <w:rPr>
                <w:color w:val="000000"/>
              </w:rPr>
              <w:t>Impegno solo durante le Ore Lavorative</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DFCF5CF" w:rsidR="00A41808" w:rsidRPr="00924715" w:rsidRDefault="00A41808" w:rsidP="00A41808">
            <w:pPr>
              <w:pStyle w:val="ProductList-Body"/>
            </w:pPr>
            <w:r>
              <w:rPr>
                <w:color w:val="000000"/>
              </w:rPr>
              <w:t>Allocazione di risorse appropriate per sostenere l</w:t>
            </w:r>
            <w:r w:rsidR="00D651AE">
              <w:rPr>
                <w:color w:val="000000"/>
              </w:rPr>
              <w:t>’</w:t>
            </w:r>
            <w:r>
              <w:rPr>
                <w:color w:val="000000"/>
              </w:rPr>
              <w:t>impegno continuo durante le Ore Lavorative</w:t>
            </w:r>
            <w:r>
              <w:rPr>
                <w:color w:val="000000"/>
                <w:vertAlign w:val="superscript"/>
              </w:rPr>
              <w:t>1</w:t>
            </w:r>
          </w:p>
          <w:p w14:paraId="4FDCC957" w14:textId="7C6097A0" w:rsidR="00A41808" w:rsidRPr="00B40E4C" w:rsidRDefault="00A41808" w:rsidP="00A41808">
            <w:pPr>
              <w:pStyle w:val="ProductList-Body"/>
              <w:rPr>
                <w:color w:val="000000"/>
              </w:rPr>
            </w:pPr>
            <w:r>
              <w:rPr>
                <w:color w:val="000000"/>
              </w:rPr>
              <w:t>Accesso e risposta dall</w:t>
            </w:r>
            <w:r w:rsidR="00D651AE">
              <w:rPr>
                <w:color w:val="000000"/>
              </w:rPr>
              <w:t>’</w:t>
            </w:r>
            <w:r>
              <w:rPr>
                <w:color w:val="000000"/>
              </w:rPr>
              <w:t>autorità preposta al controllo delle modifiche entro 4 Ore Lavorative</w:t>
            </w:r>
            <w:r>
              <w:rPr>
                <w:color w:val="000000"/>
                <w:vertAlign w:val="superscript"/>
              </w:rPr>
              <w:t>1</w:t>
            </w:r>
          </w:p>
        </w:tc>
      </w:tr>
      <w:tr w:rsidR="00A41808" w:rsidRPr="00B40E4C" w14:paraId="4FDCC962" w14:textId="77777777" w:rsidTr="00AE1EC5">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Formulazione telefonica o invio tramite Web</w:t>
            </w:r>
          </w:p>
        </w:tc>
        <w:tc>
          <w:tcPr>
            <w:tcW w:w="2859" w:type="dxa"/>
            <w:tcMar>
              <w:top w:w="0" w:type="dxa"/>
              <w:left w:w="108" w:type="dxa"/>
              <w:bottom w:w="0" w:type="dxa"/>
              <w:right w:w="108" w:type="dxa"/>
            </w:tcMar>
          </w:tcPr>
          <w:p w14:paraId="4FDCC95A" w14:textId="6D4F7851" w:rsidR="00A41808" w:rsidRPr="00924715" w:rsidRDefault="00A41808" w:rsidP="00A41808">
            <w:pPr>
              <w:pStyle w:val="ProductList-Body"/>
            </w:pPr>
            <w:r>
              <w:rPr>
                <w:color w:val="000000"/>
              </w:rPr>
              <w:t>Impatto commerciale minimo</w:t>
            </w:r>
            <w:r w:rsidR="009612D0">
              <w:rPr>
                <w:color w:val="000000"/>
              </w:rPr>
              <w:t>:</w:t>
            </w:r>
            <w:r>
              <w:rPr>
                <w:color w:val="000000"/>
              </w:rPr>
              <w:t xml:space="preserve"> </w:t>
            </w:r>
          </w:p>
          <w:p w14:paraId="4FDCC95B" w14:textId="267F63FC" w:rsidR="00A41808" w:rsidRPr="00924715" w:rsidRDefault="00A41808" w:rsidP="00A41808">
            <w:pPr>
              <w:pStyle w:val="ProductList-Body"/>
            </w:pPr>
            <w:r>
              <w:rPr>
                <w:color w:val="000000"/>
              </w:rPr>
              <w:t>Funzionamento sostanzialmente nella norma, in alcuni casi con qualche</w:t>
            </w:r>
            <w:r w:rsidR="002E6A41">
              <w:rPr>
                <w:color w:val="000000"/>
              </w:rPr>
              <w:t xml:space="preserve"> minimo impedimento dei servizi</w:t>
            </w:r>
            <w:r w:rsidR="001A742A">
              <w:rPr>
                <w:color w:val="000000"/>
              </w:rPr>
              <w:t>.</w:t>
            </w:r>
          </w:p>
          <w:p w14:paraId="4FDCC95C" w14:textId="12C8225B" w:rsidR="00A41808" w:rsidRPr="00B40E4C" w:rsidRDefault="00A41808" w:rsidP="00A41808">
            <w:pPr>
              <w:pStyle w:val="ProductList-Body"/>
              <w:rPr>
                <w:color w:val="000000"/>
              </w:rPr>
            </w:pPr>
            <w:r>
              <w:rPr>
                <w:color w:val="000000"/>
              </w:rPr>
              <w:t>Necessità dell</w:t>
            </w:r>
            <w:r w:rsidR="00D651AE">
              <w:rPr>
                <w:color w:val="000000"/>
              </w:rPr>
              <w:t>’</w:t>
            </w:r>
            <w:r>
              <w:rPr>
                <w:color w:val="000000"/>
              </w:rPr>
              <w:t>intervento entro 4 Ore Lavorative</w:t>
            </w:r>
            <w:r>
              <w:rPr>
                <w:color w:val="000000"/>
                <w:vertAlign w:val="superscript"/>
              </w:rPr>
              <w:t>1</w:t>
            </w:r>
          </w:p>
        </w:tc>
        <w:tc>
          <w:tcPr>
            <w:tcW w:w="2859" w:type="dxa"/>
            <w:tcMar>
              <w:top w:w="0" w:type="dxa"/>
              <w:left w:w="108" w:type="dxa"/>
              <w:bottom w:w="0" w:type="dxa"/>
              <w:right w:w="108" w:type="dxa"/>
            </w:tcMar>
          </w:tcPr>
          <w:p w14:paraId="4FDCC95D" w14:textId="77777777" w:rsidR="00A41808" w:rsidRPr="00924715"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4 ore o meno</w:t>
            </w:r>
          </w:p>
          <w:p w14:paraId="4FDCC95E" w14:textId="77777777" w:rsidR="00A41808" w:rsidRPr="00924715" w:rsidRDefault="00A41808" w:rsidP="00A41808">
            <w:pPr>
              <w:pStyle w:val="ProductList-Body"/>
            </w:pPr>
            <w:r>
              <w:rPr>
                <w:color w:val="000000"/>
              </w:rPr>
              <w:t>Impegno solo durante le Ore Lavorative</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924715" w:rsidRDefault="00A41808" w:rsidP="00A41808">
            <w:pPr>
              <w:pStyle w:val="ProductList-Body"/>
            </w:pPr>
            <w:r>
              <w:rPr>
                <w:color w:val="000000"/>
              </w:rPr>
              <w:t>Informazioni accurate da parte di chi segue il caso</w:t>
            </w:r>
          </w:p>
          <w:p w14:paraId="4FDCC961" w14:textId="2CA0C973" w:rsidR="00A41808" w:rsidRPr="00B40E4C" w:rsidRDefault="002E6A41" w:rsidP="00A41808">
            <w:pPr>
              <w:pStyle w:val="ProductList-Body"/>
              <w:rPr>
                <w:color w:val="000000"/>
              </w:rPr>
            </w:pPr>
            <w:r>
              <w:rPr>
                <w:color w:val="000000"/>
              </w:rPr>
              <w:t>Risposta entro 24 ore</w:t>
            </w:r>
          </w:p>
        </w:tc>
      </w:tr>
    </w:tbl>
    <w:p w14:paraId="4FDCC963" w14:textId="77777777" w:rsidR="00A41808" w:rsidRPr="00924715" w:rsidRDefault="00A41808" w:rsidP="00F97607">
      <w:pPr>
        <w:pStyle w:val="ProductList-Body"/>
        <w:tabs>
          <w:tab w:val="clear" w:pos="158"/>
          <w:tab w:val="left" w:pos="180"/>
        </w:tabs>
      </w:pPr>
      <w:r>
        <w:rPr>
          <w:vertAlign w:val="superscript"/>
        </w:rPr>
        <w:t>1</w:t>
      </w:r>
      <w:r>
        <w:t xml:space="preserve"> </w:t>
      </w:r>
      <w:r>
        <w:rPr>
          <w:i/>
        </w:rPr>
        <w:t>Le Ore Lavorative sono definite su base locale.</w:t>
      </w:r>
    </w:p>
    <w:p w14:paraId="4FDCC964" w14:textId="3AC1A8CC" w:rsidR="00A41808" w:rsidRPr="00924715" w:rsidRDefault="00A41808" w:rsidP="00F97607">
      <w:pPr>
        <w:pStyle w:val="ProductList-Body"/>
        <w:tabs>
          <w:tab w:val="clear" w:pos="158"/>
          <w:tab w:val="left" w:pos="180"/>
        </w:tabs>
      </w:pPr>
      <w:r>
        <w:rPr>
          <w:vertAlign w:val="superscript"/>
        </w:rPr>
        <w:t>2</w:t>
      </w:r>
      <w:r>
        <w:t xml:space="preserve"> </w:t>
      </w:r>
      <w:r>
        <w:rPr>
          <w:i/>
        </w:rPr>
        <w:t>È possibile che Microsoft riduca il livello di gravità qualora la società non sia in grado di fornire risorse o risposte adeguate a supporto dell</w:t>
      </w:r>
      <w:r w:rsidR="00D651AE">
        <w:rPr>
          <w:i/>
        </w:rPr>
        <w:t>’</w:t>
      </w:r>
      <w:r>
        <w:rPr>
          <w:i/>
        </w:rPr>
        <w:t>impegno di Microsoft volto a risolvere il problema.</w:t>
      </w:r>
    </w:p>
    <w:p w14:paraId="4FDCC965" w14:textId="77777777" w:rsidR="00A41808" w:rsidRPr="00924715" w:rsidRDefault="00A41808" w:rsidP="00A41808">
      <w:pPr>
        <w:pStyle w:val="ProductList-Body"/>
      </w:pPr>
    </w:p>
    <w:p w14:paraId="4FDCC966" w14:textId="5BC6474A" w:rsidR="00A41808" w:rsidRPr="00924715" w:rsidRDefault="00A41808" w:rsidP="00A41808">
      <w:pPr>
        <w:pStyle w:val="ProductList-Body"/>
      </w:pPr>
      <w:r>
        <w:t>Il servizio Information Services include l</w:t>
      </w:r>
      <w:r w:rsidR="00D651AE">
        <w:t>’</w:t>
      </w:r>
      <w:r>
        <w:t>accesso al sito Web Premier e a Webcast di supporto pianificati su base periodica condotte da manager, sviluppatori ed esperti del programma Microsoft che forniscono informazioni chiave sulla tecnologia Microsoft.</w:t>
      </w:r>
    </w:p>
    <w:p w14:paraId="4FDCC967" w14:textId="77777777" w:rsidR="00A41808" w:rsidRPr="00924715" w:rsidRDefault="00A41808" w:rsidP="00A41808">
      <w:pPr>
        <w:pStyle w:val="ProductList-Body"/>
      </w:pPr>
      <w:r>
        <w:t xml:space="preserve">Le Ore di Aggiunta possono essere utilizzate per le Attività Proattive di Supporto (Support Assistance) o il Supporto per la Risoluzione dei Problemi. </w:t>
      </w:r>
    </w:p>
    <w:p w14:paraId="4FDCC968" w14:textId="77777777" w:rsidR="00A41808" w:rsidRPr="00924715" w:rsidRDefault="00A41808" w:rsidP="00A41808">
      <w:pPr>
        <w:pStyle w:val="ProductList-Body"/>
      </w:pPr>
    </w:p>
    <w:p w14:paraId="4FDCC969" w14:textId="77777777" w:rsidR="00A41808" w:rsidRPr="00924715" w:rsidRDefault="00A41808" w:rsidP="00A41808">
      <w:pPr>
        <w:pStyle w:val="ProductList-Body"/>
      </w:pPr>
      <w:r>
        <w:rPr>
          <w:b/>
          <w:color w:val="00188F"/>
        </w:rPr>
        <w:t>Regole Commerciali Associate</w:t>
      </w:r>
    </w:p>
    <w:p w14:paraId="4FDCC96A" w14:textId="5F295042" w:rsidR="00A41808" w:rsidRPr="00924715"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914B79">
        <w:t xml:space="preserve"> </w:t>
      </w:r>
      <w:r>
        <w:t>A livello generale i Servizi saranno addebitati su base oraria, forniti in remoto e in lingua inglese (salvo laddove sia disponibile un</w:t>
      </w:r>
      <w:r w:rsidR="00D651AE">
        <w:t>’</w:t>
      </w:r>
      <w:r>
        <w:t>altra lingua).</w:t>
      </w:r>
      <w:r w:rsidR="00914B79">
        <w:t xml:space="preserve"> </w:t>
      </w:r>
      <w:r>
        <w:t>I Servizi saranno forniti nel Paese in cui è stato sottoscritto il Contratto Multilicenza. Gli interventi in loco non sono prepagati e dipendono dalla disponibilità delle risorse.</w:t>
      </w:r>
      <w:r w:rsidR="00914B79">
        <w:t xml:space="preserve"> </w:t>
      </w:r>
      <w:r>
        <w:t>Tutti i Servizi non utilizzati nell</w:t>
      </w:r>
      <w:r w:rsidR="00D651AE">
        <w:t>’</w:t>
      </w:r>
      <w:r>
        <w:t>anno andranno persi.</w:t>
      </w:r>
      <w:r w:rsidR="00914B79">
        <w:t xml:space="preserve"> </w:t>
      </w:r>
      <w:r>
        <w:t>Su richiesta della società, Microsoft potrà accedere al sistema della società tramite connessione telefonica remota per analizzare i problemi.</w:t>
      </w:r>
      <w:r w:rsidR="00914B79">
        <w:t xml:space="preserve"> </w:t>
      </w:r>
      <w:r>
        <w:t>Le società dovranno disporre di un accesso a Internet per poter utilizzare i servizi basati su Internet.</w:t>
      </w:r>
    </w:p>
    <w:p w14:paraId="4FDCC96B" w14:textId="77777777" w:rsidR="009A0C93" w:rsidRPr="00924715" w:rsidRDefault="009A0C93" w:rsidP="004F3C6D">
      <w:pPr>
        <w:pStyle w:val="ProductList-Body"/>
      </w:pPr>
    </w:p>
    <w:p w14:paraId="4FDCC96C" w14:textId="77777777" w:rsidR="009A0C93" w:rsidRPr="00924715" w:rsidRDefault="00FA00BF" w:rsidP="002E202B">
      <w:pPr>
        <w:pStyle w:val="ProductList-Offering1Heading"/>
        <w:outlineLvl w:val="1"/>
      </w:pPr>
      <w:bookmarkStart w:id="1680" w:name="_Toc378147686"/>
      <w:bookmarkStart w:id="1681" w:name="_Toc378151583"/>
      <w:bookmarkStart w:id="1682" w:name="_Toc379797462"/>
      <w:bookmarkStart w:id="1683" w:name="_Toc380513498"/>
      <w:bookmarkStart w:id="1684" w:name="_Toc380655547"/>
      <w:bookmarkStart w:id="1685" w:name="_Toc408656706"/>
      <w:r>
        <w:t>Offerte per il Programma Microsoft Enterprise Strategy</w:t>
      </w:r>
      <w:bookmarkEnd w:id="1680"/>
      <w:bookmarkEnd w:id="1681"/>
      <w:bookmarkEnd w:id="1682"/>
      <w:bookmarkEnd w:id="1683"/>
      <w:bookmarkEnd w:id="1684"/>
      <w:bookmarkEnd w:id="1685"/>
    </w:p>
    <w:p w14:paraId="4FDCC96D" w14:textId="77777777" w:rsidR="00DC7CDF" w:rsidRPr="00924715" w:rsidRDefault="00DC7CDF" w:rsidP="00DC7CDF">
      <w:pPr>
        <w:pStyle w:val="ProductList-Body"/>
      </w:pPr>
      <w:r>
        <w:rPr>
          <w:b/>
          <w:color w:val="00188F"/>
        </w:rPr>
        <w:t>Panoramica del Programma Enterprise Strategy</w:t>
      </w:r>
    </w:p>
    <w:p w14:paraId="4FDCC96E" w14:textId="2C91EC52" w:rsidR="00DC7CDF" w:rsidRPr="00924715" w:rsidRDefault="00DC7CDF" w:rsidP="00DC7CDF">
      <w:pPr>
        <w:pStyle w:val="ProductList-Body"/>
      </w:pPr>
      <w:r>
        <w:t>Il Programma Enterprise Strategy per il Contratto Microsoft Enterprise offre alle società la consulenza dei Microsoft Enterprise Architect e dell</w:t>
      </w:r>
      <w:r w:rsidR="00D651AE">
        <w:t>’</w:t>
      </w:r>
      <w:r>
        <w:t>Enterprise Service Delivery Team in merito a come velocizzare l</w:t>
      </w:r>
      <w:r w:rsidR="00D651AE">
        <w:t>’</w:t>
      </w:r>
      <w:r>
        <w:t>adozione di tecnologia e pianificare modifiche ragionevoli allo scopo di massimizzare l</w:t>
      </w:r>
      <w:r w:rsidR="00D651AE">
        <w:t>’</w:t>
      </w:r>
      <w:r>
        <w:t xml:space="preserve">investimento effettuato nelle tecnologie Microsoft. </w:t>
      </w:r>
    </w:p>
    <w:p w14:paraId="4FDCC96F" w14:textId="77777777" w:rsidR="00DC7CDF" w:rsidRPr="00924715" w:rsidRDefault="00DC7CDF" w:rsidP="00DC7CDF">
      <w:pPr>
        <w:pStyle w:val="ProductList-Body"/>
      </w:pPr>
    </w:p>
    <w:p w14:paraId="4FDCC970" w14:textId="77777777" w:rsidR="00FA00BF" w:rsidRPr="00924715"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14:paraId="4FDCC971" w14:textId="77777777" w:rsidR="00FA00BF" w:rsidRPr="00924715"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AE1EC5">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AE1EC5">
        <w:tc>
          <w:tcPr>
            <w:tcW w:w="2632" w:type="dxa"/>
          </w:tcPr>
          <w:p w14:paraId="22E4C6E0" w14:textId="18B3F900" w:rsidR="00D26892" w:rsidRDefault="00D26892" w:rsidP="00D26892">
            <w:pPr>
              <w:pStyle w:val="ProductList-Body"/>
            </w:pPr>
            <w:r>
              <w:rPr>
                <w:color w:val="000000" w:themeColor="text1"/>
              </w:rPr>
              <w:t>Famiglia di Prodotti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AE1EC5">
        <w:tc>
          <w:tcPr>
            <w:tcW w:w="2632" w:type="dxa"/>
          </w:tcPr>
          <w:p w14:paraId="4FDCC977" w14:textId="19CB5A60" w:rsidR="00DC7CDF" w:rsidRPr="00D64AED" w:rsidRDefault="00DC7CDF" w:rsidP="00D26892">
            <w:pPr>
              <w:pStyle w:val="ProductList-Body"/>
            </w:pPr>
            <w:r>
              <w:t>Assistenza</w:t>
            </w:r>
          </w:p>
        </w:tc>
        <w:tc>
          <w:tcPr>
            <w:tcW w:w="2633" w:type="dxa"/>
          </w:tcPr>
          <w:p w14:paraId="4FDCC978" w14:textId="7ADFA553" w:rsidR="00DC7CDF" w:rsidRPr="0025049C" w:rsidRDefault="00DC7CDF" w:rsidP="00D26892">
            <w:pPr>
              <w:pStyle w:val="ProductList-Body"/>
            </w:pPr>
            <w:r>
              <w:t>Fino a 400 ore in totale tra un Microsoft Architect e l</w:t>
            </w:r>
            <w:r w:rsidR="00D651AE">
              <w:t>’</w:t>
            </w:r>
            <w:r>
              <w:t xml:space="preserve">Enterprise Service Delivery Team </w:t>
            </w:r>
          </w:p>
        </w:tc>
        <w:tc>
          <w:tcPr>
            <w:tcW w:w="2632" w:type="dxa"/>
          </w:tcPr>
          <w:p w14:paraId="4FDCC979" w14:textId="68091858" w:rsidR="00DC7CDF" w:rsidRPr="00FB4825" w:rsidRDefault="00DC7CDF" w:rsidP="00D26892">
            <w:pPr>
              <w:pStyle w:val="ProductList-Body"/>
            </w:pPr>
            <w:r>
              <w:t>Fino a 800 ore in totale tra un Microsoft Architect e l</w:t>
            </w:r>
            <w:r w:rsidR="00D651AE">
              <w:t>’</w:t>
            </w:r>
            <w:r>
              <w:t xml:space="preserve">Enterprise Service Delivery Team </w:t>
            </w:r>
          </w:p>
        </w:tc>
        <w:tc>
          <w:tcPr>
            <w:tcW w:w="2633" w:type="dxa"/>
          </w:tcPr>
          <w:p w14:paraId="4FDCC97A" w14:textId="1FE127B7" w:rsidR="00DC7CDF" w:rsidRPr="009B47DA" w:rsidRDefault="00DC7CDF" w:rsidP="00A41808">
            <w:pPr>
              <w:pStyle w:val="ProductList-Body"/>
            </w:pPr>
            <w:r>
              <w:t>Fino a 1</w:t>
            </w:r>
            <w:r w:rsidR="00165A64">
              <w:t>.</w:t>
            </w:r>
            <w:r>
              <w:t>600 ore in totale tra un Microsoft Architect e l</w:t>
            </w:r>
            <w:r w:rsidR="00D651AE">
              <w:t>’</w:t>
            </w:r>
            <w:r>
              <w:t xml:space="preserve">Enterprise Service Delivery Team </w:t>
            </w:r>
          </w:p>
        </w:tc>
      </w:tr>
      <w:tr w:rsidR="004A3FA6" w14:paraId="4FDCC980" w14:textId="77777777" w:rsidTr="00AE1EC5">
        <w:tc>
          <w:tcPr>
            <w:tcW w:w="2632" w:type="dxa"/>
          </w:tcPr>
          <w:p w14:paraId="4FDCC97C" w14:textId="77777777" w:rsidR="004A3FA6" w:rsidRPr="00D64AED" w:rsidRDefault="004A3FA6" w:rsidP="004A3FA6">
            <w:pPr>
              <w:pStyle w:val="ProductList-Body"/>
            </w:pPr>
            <w:r>
              <w:t>Piano di Erogazione dei Servizi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AE1EC5">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AE1EC5">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AE1EC5">
        <w:tc>
          <w:tcPr>
            <w:tcW w:w="2632" w:type="dxa"/>
          </w:tcPr>
          <w:p w14:paraId="4FDCC98B" w14:textId="2A6C4D26" w:rsidR="00D26892" w:rsidRPr="00D64AED" w:rsidRDefault="00D26892" w:rsidP="00A41808">
            <w:pPr>
              <w:pStyle w:val="ProductList-Body"/>
            </w:pPr>
            <w:r>
              <w:t>Enterprise Strategy Capacity (Famiglia di Prodotti SKU: 9RS-xxxxx)</w:t>
            </w:r>
          </w:p>
        </w:tc>
        <w:tc>
          <w:tcPr>
            <w:tcW w:w="7898" w:type="dxa"/>
            <w:gridSpan w:val="3"/>
          </w:tcPr>
          <w:p w14:paraId="4FDCC98E" w14:textId="2FDA45BE" w:rsidR="00D26892" w:rsidRDefault="00D26892" w:rsidP="00A41808">
            <w:pPr>
              <w:pStyle w:val="ProductList-Body"/>
            </w:pPr>
            <w:r>
              <w:t>200 ore (possono essere aggiunte a una delle precedenti offerte)</w:t>
            </w:r>
          </w:p>
        </w:tc>
      </w:tr>
    </w:tbl>
    <w:p w14:paraId="4FDCC990" w14:textId="77777777" w:rsidR="00DC7CDF" w:rsidRDefault="00DC7CDF" w:rsidP="004F3C6D">
      <w:pPr>
        <w:pStyle w:val="ProductList-Body"/>
      </w:pPr>
    </w:p>
    <w:p w14:paraId="2E52E456" w14:textId="77777777" w:rsidR="0019677E" w:rsidRDefault="0019677E" w:rsidP="004F3C6D">
      <w:pPr>
        <w:pStyle w:val="ProductList-Body"/>
      </w:pPr>
    </w:p>
    <w:p w14:paraId="3D0E7D9A" w14:textId="77777777" w:rsidR="0019677E" w:rsidRPr="00924715" w:rsidRDefault="0019677E" w:rsidP="004F3C6D">
      <w:pPr>
        <w:pStyle w:val="ProductList-Body"/>
      </w:pPr>
    </w:p>
    <w:p w14:paraId="4FDCC991" w14:textId="4D102FB4" w:rsidR="00DC7CDF" w:rsidRPr="00924715" w:rsidRDefault="008507CF" w:rsidP="00DC7CDF">
      <w:pPr>
        <w:pStyle w:val="ProductList-Body"/>
      </w:pPr>
      <w:r>
        <w:rPr>
          <w:b/>
          <w:color w:val="00188F"/>
        </w:rPr>
        <w:t>L</w:t>
      </w:r>
      <w:r w:rsidR="00D651AE">
        <w:rPr>
          <w:b/>
          <w:color w:val="00188F"/>
        </w:rPr>
        <w:t>’</w:t>
      </w:r>
      <w:r>
        <w:rPr>
          <w:b/>
          <w:color w:val="00188F"/>
        </w:rPr>
        <w:t>Architetto Microsoft</w:t>
      </w:r>
      <w:r>
        <w:rPr>
          <w:b/>
        </w:rPr>
        <w:t xml:space="preserve"> </w:t>
      </w:r>
    </w:p>
    <w:p w14:paraId="4FDCC992" w14:textId="77777777" w:rsidR="00DC7CDF" w:rsidRPr="00924715" w:rsidRDefault="00DC7CDF" w:rsidP="00DC7CDF">
      <w:pPr>
        <w:pStyle w:val="ProductList-Body"/>
      </w:pPr>
      <w: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14:paraId="4FDCC993" w14:textId="77777777" w:rsidR="00DC7CDF" w:rsidRPr="00924715" w:rsidRDefault="00DC7CDF" w:rsidP="00DC7CDF">
      <w:pPr>
        <w:pStyle w:val="ProductList-Body"/>
      </w:pPr>
      <w:r>
        <w:t>presenta inoltre aggiornamenti mensili dello stato relativi ai progressi conseguiti rispetto al piano prestabilito;</w:t>
      </w:r>
    </w:p>
    <w:p w14:paraId="4FDCC994" w14:textId="63B86F0F" w:rsidR="00DC7CDF" w:rsidRPr="00924715" w:rsidRDefault="00DC7CDF" w:rsidP="00DC7CDF">
      <w:pPr>
        <w:pStyle w:val="ProductList-Body"/>
      </w:pPr>
      <w:r>
        <w:t>gestisce la consegna complementare delle risorse Microsoft (Enterprise Strategy Network e Service Delivery Team).</w:t>
      </w:r>
    </w:p>
    <w:p w14:paraId="4FDCC995" w14:textId="77777777" w:rsidR="00DC7CDF" w:rsidRPr="00924715" w:rsidRDefault="00DC7CDF" w:rsidP="00DC7CDF">
      <w:pPr>
        <w:pStyle w:val="ProductList-Body"/>
      </w:pPr>
    </w:p>
    <w:p w14:paraId="4FDCC996" w14:textId="358985B1" w:rsidR="00DC7CDF" w:rsidRPr="00924715" w:rsidRDefault="00DC7CDF" w:rsidP="00DC7CDF">
      <w:pPr>
        <w:pStyle w:val="ProductList-Body"/>
      </w:pPr>
      <w:r>
        <w:rPr>
          <w:b/>
          <w:color w:val="00188F"/>
        </w:rPr>
        <w:t>Il Service Delivery Team</w:t>
      </w:r>
      <w:r>
        <w:rPr>
          <w:b/>
        </w:rPr>
        <w:t xml:space="preserve"> </w:t>
      </w:r>
    </w:p>
    <w:p w14:paraId="4FDCC997" w14:textId="18216DEA" w:rsidR="00DC7CDF" w:rsidRPr="00924715" w:rsidRDefault="00D26892" w:rsidP="00DC7CDF">
      <w:pPr>
        <w:pStyle w:val="ProductList-Body"/>
      </w:pPr>
      <w:r>
        <w:t>Architetti e Consulenti dei Servizi Microsoft e dei Centri Servizi di Eccellenza (Services Centers of Excellence o CoEs);</w:t>
      </w:r>
    </w:p>
    <w:p w14:paraId="4FDCC998" w14:textId="55825DC8" w:rsidR="00DC7CDF" w:rsidRPr="00924715" w:rsidRDefault="00D26892" w:rsidP="00DC7CDF">
      <w:pPr>
        <w:pStyle w:val="ProductList-Body"/>
      </w:pPr>
      <w:r>
        <w:t>integra la consegna con competenze specifiche;</w:t>
      </w:r>
    </w:p>
    <w:p w14:paraId="4FDCC999" w14:textId="77777777" w:rsidR="00DC7CDF" w:rsidRPr="00924715" w:rsidRDefault="00DC7CDF" w:rsidP="00DC7CDF">
      <w:pPr>
        <w:pStyle w:val="ProductList-Body"/>
      </w:pPr>
      <w:r>
        <w:t xml:space="preserve">fornisce alla Società procedure appropriate, indicazioni specifiche su determinate tecnologie di Microsoft e architetture di riferimento. </w:t>
      </w:r>
    </w:p>
    <w:p w14:paraId="4FDCC99A" w14:textId="77777777" w:rsidR="00DC7CDF" w:rsidRPr="00924715" w:rsidRDefault="00DC7CDF" w:rsidP="00DC7CDF">
      <w:pPr>
        <w:pStyle w:val="ProductList-Body"/>
      </w:pPr>
    </w:p>
    <w:p w14:paraId="4FDCC99B" w14:textId="71E31971" w:rsidR="00DC7CDF" w:rsidRPr="00924715" w:rsidRDefault="00241D62" w:rsidP="00DC7CDF">
      <w:pPr>
        <w:pStyle w:val="ProductList-Body"/>
      </w:pPr>
      <w:r>
        <w:rPr>
          <w:b/>
          <w:color w:val="00188F"/>
        </w:rPr>
        <w:t>Piano di Erogazione dei Servizi (SDP)</w:t>
      </w:r>
      <w:r>
        <w:t xml:space="preserve"> </w:t>
      </w:r>
    </w:p>
    <w:p w14:paraId="4FDCC99C" w14:textId="70F9568C" w:rsidR="00DC7CDF" w:rsidRPr="00924715" w:rsidRDefault="00DC7CDF" w:rsidP="00DC7CDF">
      <w:pPr>
        <w:pStyle w:val="ProductList-Body"/>
      </w:pPr>
      <w:r>
        <w:t>Documento di pianificazione aggiornato di frequente scritto dall</w:t>
      </w:r>
      <w:r w:rsidR="00D651AE">
        <w:t>’</w:t>
      </w:r>
      <w:r>
        <w:t>Architetto Microsoft con la consulenza del Customer Executive Sponsor (o loro delegato), che ha lo scopo di servire da spiegazione generale del processo di erogazione dei Servizi, inclusi i dettagli circa lo scopo dell</w:t>
      </w:r>
      <w:r w:rsidR="00D651AE">
        <w:t>’</w:t>
      </w:r>
      <w:r>
        <w:t>iniziativa, la pianificazione prevista dell</w:t>
      </w:r>
      <w:r w:rsidR="00D651AE">
        <w:t>’</w:t>
      </w:r>
      <w:r>
        <w:t>erogazione, i requisiti delle risorse, i ruoli e le responsabilità e il processo di gestione dell</w:t>
      </w:r>
      <w:r w:rsidR="00D651AE">
        <w:t>’</w:t>
      </w:r>
      <w:r>
        <w:t>implementazione.</w:t>
      </w:r>
    </w:p>
    <w:p w14:paraId="4FDCC99D" w14:textId="77777777" w:rsidR="00DC7CDF" w:rsidRPr="00924715" w:rsidRDefault="00DC7CDF" w:rsidP="00DC7CDF">
      <w:pPr>
        <w:pStyle w:val="ProductList-Body"/>
      </w:pPr>
    </w:p>
    <w:p w14:paraId="4FDCC99E" w14:textId="22AC7559" w:rsidR="00DC7CDF" w:rsidRPr="00924715" w:rsidRDefault="00DC7CDF" w:rsidP="00DC7CDF">
      <w:pPr>
        <w:pStyle w:val="ProductList-Body"/>
      </w:pPr>
      <w:r>
        <w:t>Nell</w:t>
      </w:r>
      <w:r w:rsidR="00D651AE">
        <w:t>’</w:t>
      </w:r>
      <w:r>
        <w:t>SDP verranno inclusi anche consigli importanti del programma Enterprise Strategy che richiederà ulteriore collaborazione con l</w:t>
      </w:r>
      <w:r w:rsidR="00D651AE">
        <w:t>’</w:t>
      </w:r>
      <w:r>
        <w:t>Enterprise Architect o altre risorse per raggiungere i risultati desiderati.</w:t>
      </w:r>
      <w:r w:rsidR="00914B79">
        <w:t xml:space="preserve"> </w:t>
      </w:r>
      <w:r>
        <w:t>Le tempistiche, le date e i piani di consegna nell</w:t>
      </w:r>
      <w:r w:rsidR="00D651AE">
        <w:t>’</w:t>
      </w:r>
      <w:r>
        <w:t>SDP sono semplici stime e potranno variare sulla base del programma.</w:t>
      </w:r>
    </w:p>
    <w:p w14:paraId="4FDCC99F" w14:textId="77777777" w:rsidR="00DC7CDF" w:rsidRPr="00924715" w:rsidRDefault="00DC7CDF" w:rsidP="00DC7CDF">
      <w:pPr>
        <w:pStyle w:val="ProductList-Body"/>
      </w:pPr>
    </w:p>
    <w:p w14:paraId="4FDCC9A0" w14:textId="77777777" w:rsidR="00DC7CDF" w:rsidRPr="00924715" w:rsidRDefault="00DC7CDF" w:rsidP="00DC7CDF">
      <w:pPr>
        <w:pStyle w:val="ProductList-Body"/>
      </w:pPr>
      <w:r>
        <w:rPr>
          <w:b/>
          <w:color w:val="00188F"/>
        </w:rPr>
        <w:t>Vantaggi del Programma</w:t>
      </w:r>
    </w:p>
    <w:p w14:paraId="4FDCC9A1" w14:textId="77777777" w:rsidR="00DC7CDF" w:rsidRPr="00924715" w:rsidRDefault="00DC7CDF" w:rsidP="00DC7CDF">
      <w:pPr>
        <w:pStyle w:val="ProductList-Body"/>
      </w:pPr>
      <w:r>
        <w:t xml:space="preserve">La partecipazione al programma consente di usufruire dei vantaggi seguenti: </w:t>
      </w:r>
    </w:p>
    <w:p w14:paraId="4FDCC9A2" w14:textId="018FD130" w:rsidR="00DC7CDF" w:rsidRPr="00924715" w:rsidRDefault="00DC7CDF" w:rsidP="00D73C40">
      <w:pPr>
        <w:pStyle w:val="ProductList-Body"/>
        <w:numPr>
          <w:ilvl w:val="0"/>
          <w:numId w:val="16"/>
        </w:numPr>
        <w:ind w:left="360" w:hanging="180"/>
      </w:pPr>
      <w:r>
        <w:rPr>
          <w:b/>
        </w:rPr>
        <w:t>Enterprise Strategy Network</w:t>
      </w:r>
      <w:r w:rsidRPr="002E6A41">
        <w:rPr>
          <w:b/>
        </w:rPr>
        <w:t>:</w:t>
      </w:r>
      <w:r>
        <w:t xml:space="preserve"> connessione integrale ai team di ricerca e sviluppo di Microsoft e agli esperti con competenze specifiche di ogni reparto di Microsoft</w:t>
      </w:r>
      <w:r w:rsidR="002B08EC">
        <w:t>.</w:t>
      </w:r>
      <w:r>
        <w:t xml:space="preserve"> </w:t>
      </w:r>
    </w:p>
    <w:p w14:paraId="4FDCC9A3" w14:textId="77777777" w:rsidR="00DC7CDF" w:rsidRPr="00924715" w:rsidRDefault="00DC7CDF" w:rsidP="00D73C40">
      <w:pPr>
        <w:pStyle w:val="ProductList-Body"/>
        <w:numPr>
          <w:ilvl w:val="0"/>
          <w:numId w:val="16"/>
        </w:numPr>
        <w:ind w:left="360" w:hanging="180"/>
      </w:pPr>
      <w:r>
        <w:rPr>
          <w:b/>
        </w:rPr>
        <w:t>Enterprise Strategy Library</w:t>
      </w:r>
      <w:r w:rsidRPr="002E6A41">
        <w:rPr>
          <w:b/>
        </w:rPr>
        <w:t>:</w:t>
      </w:r>
      <w:r>
        <w:t xml:space="preserve"> ampia raccolta di materiale, inclusi gli strumenti per gli approfondimenti del settore e le prove comparative e i modelli e i metodi di riferimento e di architettura aziendale e tecnologica.</w:t>
      </w:r>
    </w:p>
    <w:p w14:paraId="4FDCC9A4" w14:textId="77777777" w:rsidR="00DC7CDF" w:rsidRPr="00924715" w:rsidRDefault="00DC7CDF" w:rsidP="00DC7CDF">
      <w:pPr>
        <w:pStyle w:val="ProductList-Body"/>
      </w:pPr>
    </w:p>
    <w:p w14:paraId="4FDCC9A5" w14:textId="77777777" w:rsidR="00DC7CDF" w:rsidRPr="00924715" w:rsidRDefault="00DC7CDF" w:rsidP="00DC7CDF">
      <w:pPr>
        <w:pStyle w:val="ProductList-Body"/>
      </w:pPr>
      <w:r>
        <w:rPr>
          <w:b/>
          <w:color w:val="00188F"/>
        </w:rPr>
        <w:t>Moduli del Servizio Enterprise Strategy</w:t>
      </w:r>
    </w:p>
    <w:p w14:paraId="4FDCC9A6" w14:textId="77777777" w:rsidR="00DC7CDF" w:rsidRPr="00924715" w:rsidRDefault="00DC7CDF" w:rsidP="00DC7CDF">
      <w:pPr>
        <w:pStyle w:val="ProductList-Body"/>
      </w:pPr>
      <w:r>
        <w:t>Il programma Enterprise Strategy include uno o più dei seguenti moduli del servizio Enterprise Strategy, come documentato nel Piano di Erogazione dei Servizi:</w:t>
      </w:r>
    </w:p>
    <w:p w14:paraId="4FDCC9A7" w14:textId="1543F6BF" w:rsidR="00DC7CDF" w:rsidRPr="00924715" w:rsidRDefault="00DC7CDF" w:rsidP="00D73C40">
      <w:pPr>
        <w:pStyle w:val="ProductList-Body"/>
        <w:numPr>
          <w:ilvl w:val="0"/>
          <w:numId w:val="17"/>
        </w:numPr>
        <w:ind w:left="450" w:hanging="270"/>
      </w:pPr>
      <w:r>
        <w:rPr>
          <w:b/>
        </w:rPr>
        <w:t>Seminario Value Discovery</w:t>
      </w:r>
      <w:r w:rsidRPr="002E6A41">
        <w:rPr>
          <w:b/>
        </w:rPr>
        <w:t>:</w:t>
      </w:r>
      <w:r>
        <w:t xml:space="preserve"> workshop che consente alle parti interessate dell</w:t>
      </w:r>
      <w:r w:rsidR="00D651AE">
        <w:t>’</w:t>
      </w:r>
      <w:r>
        <w:t>azienda e dell</w:t>
      </w:r>
      <w:r w:rsidR="00D651AE">
        <w:t>’</w:t>
      </w:r>
      <w:r>
        <w:t>IT, attraverso procedure di ideazione e innovazione, di identificare gli scenari che generano importanti opportunità di crescita per l</w:t>
      </w:r>
      <w:r w:rsidR="00D651AE">
        <w:t>’</w:t>
      </w:r>
      <w:r>
        <w:t>azienda e di attrazione di nuovi clienti.</w:t>
      </w:r>
    </w:p>
    <w:p w14:paraId="4FDCC9A8" w14:textId="60DBD0F2" w:rsidR="00DC7CDF" w:rsidRPr="00924715" w:rsidRDefault="00DC7CDF" w:rsidP="00D73C40">
      <w:pPr>
        <w:pStyle w:val="ProductList-Body"/>
        <w:numPr>
          <w:ilvl w:val="0"/>
          <w:numId w:val="17"/>
        </w:numPr>
        <w:ind w:left="450" w:hanging="270"/>
      </w:pPr>
      <w:r>
        <w:rPr>
          <w:b/>
        </w:rPr>
        <w:t>Value Plan del Contratto Enterprise</w:t>
      </w:r>
      <w:r w:rsidRPr="002E6A41">
        <w:rPr>
          <w:b/>
        </w:rPr>
        <w:t>:</w:t>
      </w:r>
      <w:r>
        <w:t xml:space="preserve"> roadmap e piano di iniziative che utilizzano il valore aziendale dell</w:t>
      </w:r>
      <w:r w:rsidR="00D651AE">
        <w:t>’</w:t>
      </w:r>
      <w:r>
        <w:t>investimento di una società nel software e nei dispositivi Microsoft, inclusa una serie di consigli per velocizzare la distribuzione e l</w:t>
      </w:r>
      <w:r w:rsidR="00D651AE">
        <w:t>’</w:t>
      </w:r>
      <w:r>
        <w:t>adozione degli investimenti.</w:t>
      </w:r>
    </w:p>
    <w:p w14:paraId="4FDCC9A9" w14:textId="50945BD0" w:rsidR="00DC7CDF" w:rsidRPr="00924715" w:rsidRDefault="00AD53EA" w:rsidP="00D73C40">
      <w:pPr>
        <w:pStyle w:val="ProductList-Body"/>
        <w:numPr>
          <w:ilvl w:val="0"/>
          <w:numId w:val="17"/>
        </w:numPr>
        <w:ind w:left="450" w:hanging="270"/>
      </w:pPr>
      <w:r>
        <w:rPr>
          <w:b/>
        </w:rPr>
        <w:t>Ottimizzazione del Portfolio del Progetto</w:t>
      </w:r>
      <w:r w:rsidRPr="002E6A41">
        <w:rPr>
          <w:b/>
        </w:rPr>
        <w:t>:</w:t>
      </w:r>
      <w:r>
        <w:t xml:space="preserve"> rapporto che offre una valutazione dei portfolio IT di una società (inclusi servizi IT, funzionalità e portfolio di programmi/progetti esistenti) e identifica le opportunità per i dispositivi e i servizi Microsoft di razionalizzare portfolio specifici nell</w:t>
      </w:r>
      <w:r w:rsidR="00D651AE">
        <w:t>’</w:t>
      </w:r>
      <w:r>
        <w:t>ambito della strategia aziendale della società.</w:t>
      </w:r>
    </w:p>
    <w:p w14:paraId="6E522761" w14:textId="6A7ABA04" w:rsidR="00AD53EA" w:rsidRPr="00924715" w:rsidRDefault="00AD53EA" w:rsidP="00D73C40">
      <w:pPr>
        <w:pStyle w:val="ProductList-Body"/>
        <w:numPr>
          <w:ilvl w:val="0"/>
          <w:numId w:val="17"/>
        </w:numPr>
        <w:ind w:left="450" w:hanging="270"/>
      </w:pPr>
      <w:r>
        <w:rPr>
          <w:b/>
        </w:rPr>
        <w:t>Ottimizzazione del Portfolio di Applicazioni</w:t>
      </w:r>
      <w:r w:rsidRPr="002E6A41">
        <w:rPr>
          <w:b/>
        </w:rPr>
        <w:t>:</w:t>
      </w:r>
      <w:r>
        <w:t xml:space="preserve"> rapporto basato su una valutazione del portfolio di applicazioni software della società, un</w:t>
      </w:r>
      <w:r w:rsidR="00D651AE">
        <w:t>’</w:t>
      </w:r>
      <w:r>
        <w:t>analisi delle caratteristiche dei carichi di lavoro e dell</w:t>
      </w:r>
      <w:r w:rsidR="00D651AE">
        <w:t>’</w:t>
      </w:r>
      <w:r>
        <w:t>architettura delle soluzioni, nonché su consigli per la distribuzione futura di applicazioni target che includono opzioni per le applicazioni ospitate su cloud.</w:t>
      </w:r>
    </w:p>
    <w:p w14:paraId="3C1B59BF" w14:textId="77777777" w:rsidR="00AD53EA" w:rsidRPr="00924715" w:rsidRDefault="00AD53EA" w:rsidP="00D73C40">
      <w:pPr>
        <w:pStyle w:val="ProductList-Body"/>
        <w:numPr>
          <w:ilvl w:val="0"/>
          <w:numId w:val="17"/>
        </w:numPr>
        <w:ind w:left="450" w:hanging="270"/>
      </w:pPr>
      <w:r>
        <w:rPr>
          <w:b/>
        </w:rPr>
        <w:t>Enterprise Security and Identity Strategy</w:t>
      </w:r>
      <w:r w:rsidRPr="002E6A41">
        <w:rPr>
          <w:b/>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14:paraId="4FDCC9AA" w14:textId="7573D553" w:rsidR="00DC7CDF" w:rsidRPr="00924715" w:rsidRDefault="00DC7CDF" w:rsidP="00D73C40">
      <w:pPr>
        <w:pStyle w:val="ProductList-Body"/>
        <w:numPr>
          <w:ilvl w:val="0"/>
          <w:numId w:val="17"/>
        </w:numPr>
        <w:ind w:left="450" w:hanging="270"/>
      </w:pPr>
      <w:r>
        <w:rPr>
          <w:b/>
        </w:rPr>
        <w:t>Opzioni e Consigli relativi all</w:t>
      </w:r>
      <w:r w:rsidR="00D651AE">
        <w:rPr>
          <w:b/>
        </w:rPr>
        <w:t>’</w:t>
      </w:r>
      <w:r>
        <w:rPr>
          <w:b/>
        </w:rPr>
        <w:t>Architettura</w:t>
      </w:r>
      <w:r w:rsidRPr="002E6A41">
        <w:rPr>
          <w:b/>
        </w:rPr>
        <w:t>:</w:t>
      </w:r>
      <w:r>
        <w:t xml:space="preserve"> documento di consigli e definizioni relativi all</w:t>
      </w:r>
      <w:r w:rsidR="00D651AE">
        <w:t>’</w:t>
      </w:r>
      <w:r>
        <w:t>architettura per l</w:t>
      </w:r>
      <w:r w:rsidR="00D651AE">
        <w:t>’</w:t>
      </w:r>
      <w:r>
        <w:t>intera organizzazione che fa riferimento a opzioni accettabili di architettura, valutate rispetto al documento costitutivo del programma e ai principi di architettura, agli standard e ai vincoli aziendali e dell</w:t>
      </w:r>
      <w:r w:rsidR="00D651AE">
        <w:t>’</w:t>
      </w:r>
      <w:r>
        <w:t xml:space="preserve">IT di una società. </w:t>
      </w:r>
    </w:p>
    <w:p w14:paraId="5AA18E19" w14:textId="79653E19" w:rsidR="00AD53EA" w:rsidRPr="00924715" w:rsidRDefault="00AD53EA" w:rsidP="00D73C40">
      <w:pPr>
        <w:pStyle w:val="ProductList-Body"/>
        <w:numPr>
          <w:ilvl w:val="0"/>
          <w:numId w:val="17"/>
        </w:numPr>
        <w:ind w:left="450" w:hanging="270"/>
      </w:pPr>
      <w:r>
        <w:rPr>
          <w:b/>
        </w:rPr>
        <w:t xml:space="preserve">Abilitazione delle Risorse </w:t>
      </w:r>
      <w:r w:rsidRPr="002E6A41">
        <w:rPr>
          <w:b/>
        </w:rPr>
        <w:t>Mobili:</w:t>
      </w:r>
      <w:r>
        <w:t xml:space="preserve"> documento di opzioni e consigli relativi alla strategia e all</w:t>
      </w:r>
      <w:r w:rsidR="00D651AE">
        <w:t>’</w:t>
      </w:r>
      <w:r>
        <w:t>architettura in cui viene descritto l</w:t>
      </w:r>
      <w:r w:rsidR="00D651AE">
        <w:t>’</w:t>
      </w:r>
      <w:r>
        <w:t>accesso da parte di dipendenti con dispositivi mobili alle applicazioni aziendali, la gestione delle identità degli utenti sui dispositivi mobili e la tutela della protezione dei dati.</w:t>
      </w:r>
    </w:p>
    <w:p w14:paraId="483E9C7C" w14:textId="1C99F136" w:rsidR="00AD53EA" w:rsidRPr="00924715" w:rsidRDefault="00AD53EA" w:rsidP="00D73C40">
      <w:pPr>
        <w:pStyle w:val="ProductList-Body"/>
        <w:numPr>
          <w:ilvl w:val="0"/>
          <w:numId w:val="17"/>
        </w:numPr>
        <w:ind w:left="450" w:hanging="270"/>
      </w:pPr>
      <w:r>
        <w:rPr>
          <w:b/>
        </w:rPr>
        <w:t xml:space="preserve">Modernizzazione del Data </w:t>
      </w:r>
      <w:r w:rsidRPr="002E6A41">
        <w:rPr>
          <w:b/>
        </w:rPr>
        <w:t>Center:</w:t>
      </w:r>
      <w:r>
        <w:t xml:space="preserve"> sviluppo strategico, definizione dell</w:t>
      </w:r>
      <w:r w:rsidR="00D651AE">
        <w:t>’</w:t>
      </w:r>
      <w:r>
        <w:t>architettura dell</w:t>
      </w:r>
      <w:r w:rsidR="00D651AE">
        <w:t>’</w:t>
      </w:r>
      <w:r>
        <w:t>infrastruttura e programma per attuare la modernizzazione di un data center, comprendente le opzioni cloud ibrido e Infrastructure-as-a-Service.</w:t>
      </w:r>
    </w:p>
    <w:p w14:paraId="7409533C" w14:textId="1F770CD6" w:rsidR="00AD53EA" w:rsidRPr="00924715" w:rsidRDefault="00AD53EA" w:rsidP="00D73C40">
      <w:pPr>
        <w:pStyle w:val="ProductList-Body"/>
        <w:numPr>
          <w:ilvl w:val="0"/>
          <w:numId w:val="17"/>
        </w:numPr>
        <w:ind w:left="450" w:hanging="270"/>
      </w:pPr>
      <w:r>
        <w:rPr>
          <w:b/>
        </w:rPr>
        <w:t>Modernizzazione di Data Platform</w:t>
      </w:r>
      <w:r w:rsidRPr="002E6A41">
        <w:rPr>
          <w:b/>
        </w:rPr>
        <w:t>:</w:t>
      </w:r>
      <w:r>
        <w:t xml:space="preserve"> sviluppo di una strategia, architettura delle informazioni, classificazione dei dati e programma per realizzare una soluzione moderna di data warehouse in grado di gestire dati di qualsiasi tipo, dimensione e origine.</w:t>
      </w:r>
    </w:p>
    <w:p w14:paraId="45ABFE64" w14:textId="721B476E" w:rsidR="00AD53EA" w:rsidRPr="00924715" w:rsidRDefault="00AD53EA" w:rsidP="00D73C40">
      <w:pPr>
        <w:pStyle w:val="ProductList-Body"/>
        <w:numPr>
          <w:ilvl w:val="0"/>
          <w:numId w:val="17"/>
        </w:numPr>
        <w:ind w:left="450" w:hanging="270"/>
      </w:pPr>
      <w:r>
        <w:rPr>
          <w:b/>
        </w:rPr>
        <w:t xml:space="preserve">Sviluppo di un Business </w:t>
      </w:r>
      <w:r w:rsidRPr="002E6A41">
        <w:rPr>
          <w:b/>
        </w:rPr>
        <w:t>Case:</w:t>
      </w:r>
      <w:r>
        <w:t xml:space="preserve"> modello di valore aziendale basato sull</w:t>
      </w:r>
      <w:r w:rsidR="00D651AE">
        <w:t>’</w:t>
      </w:r>
      <w:r>
        <w:t>analisi finanziaria dei costi previsti e dei vantaggi quantificabili per il piano di iniziative proposto.</w:t>
      </w:r>
    </w:p>
    <w:p w14:paraId="4FDCC9AB" w14:textId="0A0C7C2A" w:rsidR="00DC7CDF" w:rsidRPr="00924715" w:rsidRDefault="00DC7CDF" w:rsidP="00D73C40">
      <w:pPr>
        <w:pStyle w:val="ProductList-Body"/>
        <w:numPr>
          <w:ilvl w:val="0"/>
          <w:numId w:val="17"/>
        </w:numPr>
        <w:ind w:left="450" w:hanging="270"/>
      </w:pPr>
      <w:r>
        <w:rPr>
          <w:b/>
        </w:rPr>
        <w:t>Pianificazione del Valore</w:t>
      </w:r>
      <w:r w:rsidRPr="002E6A41">
        <w:rPr>
          <w:b/>
        </w:rPr>
        <w:t>:</w:t>
      </w:r>
      <w:r>
        <w:t xml:space="preserve"> piano dettagliato del programma, piano di adozioni e modifiche, scorecard del valore e piano di governance a sostegno del consiglio e della roadmap illustrati sopra (Opzioni e Consigli relativi all</w:t>
      </w:r>
      <w:r w:rsidR="00D651AE">
        <w:t>’</w:t>
      </w:r>
      <w:r>
        <w:t>Architettura).</w:t>
      </w:r>
    </w:p>
    <w:p w14:paraId="4FDCC9AD" w14:textId="64A863B0" w:rsidR="00DC7CDF" w:rsidRPr="00924715" w:rsidRDefault="00DC7CDF" w:rsidP="00D73C40">
      <w:pPr>
        <w:pStyle w:val="ProductList-Body"/>
        <w:numPr>
          <w:ilvl w:val="0"/>
          <w:numId w:val="17"/>
        </w:numPr>
        <w:ind w:left="450" w:hanging="270"/>
      </w:pPr>
      <w:r>
        <w:rPr>
          <w:b/>
        </w:rPr>
        <w:t>Gestione delle Adozioni e delle Modifiche</w:t>
      </w:r>
      <w:r w:rsidRPr="002E6A41">
        <w:rPr>
          <w:b/>
        </w:rPr>
        <w:t>:</w:t>
      </w:r>
      <w:r>
        <w:t xml:space="preserve"> esecuzione del piano di adozioni e modifiche (inclusi il piano comunicazioni, i piani di conformità/formazione e i piani di supporto) e supervisione delle adozioni, creazione di rapporti e mitigazione dei rischi per una o più iniziative.</w:t>
      </w:r>
    </w:p>
    <w:p w14:paraId="4FDCC9AE" w14:textId="1B167760" w:rsidR="00DC7CDF" w:rsidRPr="00924715" w:rsidRDefault="00DC7CDF" w:rsidP="00D73C40">
      <w:pPr>
        <w:pStyle w:val="ProductList-Body"/>
        <w:numPr>
          <w:ilvl w:val="0"/>
          <w:numId w:val="17"/>
        </w:numPr>
        <w:ind w:left="450" w:hanging="270"/>
      </w:pPr>
      <w:r>
        <w:rPr>
          <w:b/>
        </w:rPr>
        <w:t xml:space="preserve">Gestione del </w:t>
      </w:r>
      <w:r w:rsidRPr="002E6A41">
        <w:rPr>
          <w:b/>
        </w:rPr>
        <w:t>Valore:</w:t>
      </w:r>
      <w:r>
        <w:t xml:space="preserve"> misurazione e rilevazione dell</w:t>
      </w:r>
      <w:r w:rsidR="00D651AE">
        <w:t>’</w:t>
      </w:r>
      <w:r>
        <w:t>andamento dell</w:t>
      </w:r>
      <w:r w:rsidR="00D651AE">
        <w:t>’</w:t>
      </w:r>
      <w:r>
        <w:t>iniziativa rispetto ai KPI stabiliti da una società e ai relativi sistemi di misurazione interni (vale a dire impegni, scorecard e analisi aziendali).</w:t>
      </w:r>
    </w:p>
    <w:p w14:paraId="4FDCC9AF" w14:textId="205151BA" w:rsidR="00DC7CDF" w:rsidRPr="00924715" w:rsidRDefault="00DC7CDF" w:rsidP="00D73C40">
      <w:pPr>
        <w:pStyle w:val="ProductList-Body"/>
        <w:numPr>
          <w:ilvl w:val="0"/>
          <w:numId w:val="17"/>
        </w:numPr>
        <w:ind w:left="450" w:hanging="270"/>
      </w:pPr>
      <w:r>
        <w:rPr>
          <w:b/>
        </w:rPr>
        <w:t>Gestione della Conformità, dei Rischi e della Governance del Programma</w:t>
      </w:r>
      <w:r w:rsidRPr="002E6A41">
        <w:rPr>
          <w:b/>
        </w:rPr>
        <w:t>:</w:t>
      </w:r>
      <w:r>
        <w:t xml:space="preserve"> analisi dello stato del programma e fornitura di rapporti alle strutture di governance specificate (ad esempio, agli steering committee, ai comitati di revisione) per agevolare l</w:t>
      </w:r>
      <w:r w:rsidR="00D651AE">
        <w:t>’</w:t>
      </w:r>
      <w:r>
        <w:t>assunzione di decisioni durante tutto il ciclo di vita del programma</w:t>
      </w:r>
      <w:r w:rsidR="002E6A41">
        <w:t>.</w:t>
      </w:r>
    </w:p>
    <w:p w14:paraId="4FDCC9B0" w14:textId="77777777" w:rsidR="00DC7CDF" w:rsidRPr="00924715" w:rsidRDefault="00DC7CDF" w:rsidP="00DC7CDF">
      <w:pPr>
        <w:pStyle w:val="ProductList-Body"/>
      </w:pPr>
    </w:p>
    <w:p w14:paraId="4FDCC9B1" w14:textId="0CCC3C51" w:rsidR="00DC7CDF" w:rsidRPr="00924715" w:rsidRDefault="00DC7CDF" w:rsidP="00DC7CDF">
      <w:pPr>
        <w:pStyle w:val="ProductList-Body"/>
      </w:pPr>
      <w:r>
        <w:rPr>
          <w:b/>
          <w:color w:val="00188F"/>
        </w:rPr>
        <w:t>Enterprise Strategy Capacity</w:t>
      </w:r>
    </w:p>
    <w:p w14:paraId="4FDCC9B2" w14:textId="65ED09BA" w:rsidR="00DC7CDF" w:rsidRPr="00924715"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14:paraId="4FDCC9B3" w14:textId="77777777" w:rsidR="00DC7CDF" w:rsidRPr="00924715" w:rsidRDefault="00DC7CDF" w:rsidP="00DC7CDF">
      <w:pPr>
        <w:pStyle w:val="ProductList-Body"/>
      </w:pPr>
    </w:p>
    <w:p w14:paraId="4FDCC9B4" w14:textId="588E03A6" w:rsidR="00DC7CDF" w:rsidRPr="00924715" w:rsidRDefault="00DC7CDF" w:rsidP="00DC7CDF">
      <w:pPr>
        <w:pStyle w:val="ProductList-Body"/>
      </w:pPr>
      <w:r>
        <w:rPr>
          <w:b/>
          <w:color w:val="00188F"/>
        </w:rPr>
        <w:t>Servizi non Inclusi nell</w:t>
      </w:r>
      <w:r w:rsidR="00D651AE">
        <w:rPr>
          <w:b/>
          <w:color w:val="00188F"/>
        </w:rPr>
        <w:t>’</w:t>
      </w:r>
      <w:r>
        <w:rPr>
          <w:b/>
          <w:color w:val="00188F"/>
        </w:rPr>
        <w:t>Ambito del Programma</w:t>
      </w:r>
      <w:r w:rsidR="00914B79">
        <w:t xml:space="preserve"> </w:t>
      </w:r>
    </w:p>
    <w:p w14:paraId="4FDCC9B5" w14:textId="7FCD66DC" w:rsidR="00DC7CDF" w:rsidRPr="00924715" w:rsidRDefault="00DC7CDF" w:rsidP="00DC7CDF">
      <w:pPr>
        <w:pStyle w:val="ProductList-Body"/>
      </w:pPr>
      <w:r>
        <w:t>Il Programma Enterprise Strategy include esclusivamente consulenza e assistenza relative all</w:t>
      </w:r>
      <w:r w:rsidR="00D651AE">
        <w:t>’</w:t>
      </w:r>
      <w:r>
        <w:t>adozione di tecnologie Microsoft da parte della Società.</w:t>
      </w:r>
      <w:r w:rsidR="00914B79">
        <w:t xml:space="preserve"> </w:t>
      </w:r>
      <w:r>
        <w:t>Spetta solamente alla Società scegliere se seguire o ignorare la consulenza, l</w:t>
      </w:r>
      <w:r w:rsidR="00D651AE">
        <w:t>’</w:t>
      </w:r>
      <w:r>
        <w:t>assistenza e i consigli di Microsoft.</w:t>
      </w:r>
      <w:r w:rsidR="00914B79">
        <w:t xml:space="preserve"> </w:t>
      </w:r>
      <w:r>
        <w:t>Microsoft non rilascia alcuna dichiarazione, garanzia o condizione relativamente ai risultati ottenibili dalla Società in seguito all</w:t>
      </w:r>
      <w:r w:rsidR="00D651AE">
        <w:t>’</w:t>
      </w:r>
      <w:r>
        <w:t>applicazione della consulenza, dell</w:t>
      </w:r>
      <w:r w:rsidR="00D651AE">
        <w:t>’</w:t>
      </w:r>
      <w:r>
        <w:t>assistenza e dei consigli forniti da Microsoft stessa e riportati di seguito.</w:t>
      </w:r>
      <w:r w:rsidR="00914B79">
        <w:t xml:space="preserve"> </w:t>
      </w:r>
      <w:r>
        <w:t>Le licenze per i prodotti non sono incluse.</w:t>
      </w:r>
      <w:r w:rsidR="00914B79">
        <w:t xml:space="preserve"> </w:t>
      </w:r>
      <w:r>
        <w:t>I Servizi di un Programma Enterprise Strategy non includono la risoluzione dei problemi, l</w:t>
      </w:r>
      <w:r w:rsidR="00D651AE">
        <w:t>’</w:t>
      </w:r>
      <w:r>
        <w:t>assistenza in garanzia, l</w:t>
      </w:r>
      <w:r w:rsidR="00D651AE">
        <w:t>’</w:t>
      </w:r>
      <w:r>
        <w:t>analisi di codice sorgente non Microsoft né la consulenza tecnica o architetturale che non rientri nei risultati finali di cui sopra. Nel caso di codice sorgente non Microsoft, i Servizi di Microsoft saranno limitati solo all</w:t>
      </w:r>
      <w:r w:rsidR="00D651AE">
        <w:t>’</w:t>
      </w:r>
      <w:r>
        <w:t>analisi dei dati binari, ad esempio un dump di processo o una traccia di Network Monitor.</w:t>
      </w:r>
    </w:p>
    <w:p w14:paraId="4FDCC9B6" w14:textId="77777777" w:rsidR="00DC7CDF" w:rsidRPr="00924715" w:rsidRDefault="00DC7CDF" w:rsidP="00DC7CDF">
      <w:pPr>
        <w:pStyle w:val="ProductList-Body"/>
      </w:pPr>
    </w:p>
    <w:p w14:paraId="4FDCC9B7" w14:textId="2FB021DC" w:rsidR="00DC7CDF" w:rsidRPr="00924715" w:rsidRDefault="00DC7CDF" w:rsidP="00DC7CDF">
      <w:pPr>
        <w:pStyle w:val="ProductList-Body"/>
      </w:pPr>
      <w:r>
        <w:rPr>
          <w:b/>
          <w:color w:val="00188F"/>
        </w:rPr>
        <w:t>Responsabilità della Società</w:t>
      </w:r>
      <w:r w:rsidR="00914B79">
        <w:t xml:space="preserve"> </w:t>
      </w:r>
    </w:p>
    <w:p w14:paraId="4FDCC9B8" w14:textId="77777777" w:rsidR="00DC7CDF" w:rsidRPr="00924715"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14:paraId="4FDCC9B9" w14:textId="77777777" w:rsidR="00DC7CDF" w:rsidRPr="00924715" w:rsidRDefault="00DC7CDF" w:rsidP="00D73C40">
      <w:pPr>
        <w:pStyle w:val="ProductList-Body"/>
        <w:numPr>
          <w:ilvl w:val="0"/>
          <w:numId w:val="18"/>
        </w:numPr>
        <w:ind w:left="450" w:hanging="270"/>
      </w:pPr>
      <w:r>
        <w:t xml:space="preserve">disponibilità dei rappresentanti, del personale IT e delle risorse della Società, inclusi, in via esemplificativa, hardware, software, connettività Internet e spazi ragionevolmente sufficienti; </w:t>
      </w:r>
    </w:p>
    <w:p w14:paraId="4FDCC9BA" w14:textId="77777777" w:rsidR="00DC7CDF" w:rsidRPr="00924715" w:rsidRDefault="00DC7CDF" w:rsidP="00D73C40">
      <w:pPr>
        <w:pStyle w:val="ProductList-Body"/>
        <w:numPr>
          <w:ilvl w:val="0"/>
          <w:numId w:val="18"/>
        </w:numPr>
        <w:ind w:left="450" w:hanging="270"/>
      </w:pPr>
      <w:r>
        <w:t xml:space="preserve">tempestiva comunicazione, da parte della Società, di informazioni accurate e complete; </w:t>
      </w:r>
    </w:p>
    <w:p w14:paraId="4FDCC9BB" w14:textId="628CBDCA" w:rsidR="00DC7CDF" w:rsidRPr="00924715" w:rsidRDefault="00DC7CDF" w:rsidP="00D73C40">
      <w:pPr>
        <w:pStyle w:val="ProductList-Body"/>
        <w:numPr>
          <w:ilvl w:val="0"/>
          <w:numId w:val="18"/>
        </w:numPr>
        <w:ind w:left="450" w:hanging="270"/>
      </w:pPr>
      <w:r>
        <w:t>accesso a informazioni riguardanti l</w:t>
      </w:r>
      <w:r w:rsidR="00D651AE">
        <w:t>’</w:t>
      </w:r>
      <w:r>
        <w:t>organizzazione della Società;</w:t>
      </w:r>
    </w:p>
    <w:p w14:paraId="4FDCC9BC" w14:textId="77777777" w:rsidR="00DC7CDF" w:rsidRPr="00924715" w:rsidRDefault="00DC7CDF" w:rsidP="00D73C40">
      <w:pPr>
        <w:pStyle w:val="ProductList-Body"/>
        <w:numPr>
          <w:ilvl w:val="0"/>
          <w:numId w:val="18"/>
        </w:numPr>
        <w:ind w:left="450" w:hanging="270"/>
      </w:pPr>
      <w:r>
        <w:t>adempimento tempestivo ed efficace delle responsabilità della Società e</w:t>
      </w:r>
    </w:p>
    <w:p w14:paraId="4FDCC9BD" w14:textId="5F22F007" w:rsidR="00DC7CDF" w:rsidRPr="00924715" w:rsidRDefault="00DC7CDF" w:rsidP="00D73C40">
      <w:pPr>
        <w:pStyle w:val="ProductList-Body"/>
        <w:numPr>
          <w:ilvl w:val="0"/>
          <w:numId w:val="18"/>
        </w:numPr>
        <w:ind w:left="450" w:hanging="270"/>
      </w:pPr>
      <w:r>
        <w:t>approvazioni e decisioni tempestive da parte dei dirigenti e manager della Società.</w:t>
      </w:r>
      <w:r w:rsidR="00914B79">
        <w:t xml:space="preserve"> </w:t>
      </w:r>
    </w:p>
    <w:p w14:paraId="4FDCC9BE" w14:textId="77777777" w:rsidR="00DC7CDF" w:rsidRPr="00924715" w:rsidRDefault="00DC7CDF" w:rsidP="004F3C6D">
      <w:pPr>
        <w:pStyle w:val="ProductList-Body"/>
      </w:pPr>
    </w:p>
    <w:p w14:paraId="2DB77B46" w14:textId="11F80514" w:rsidR="00AD53EA" w:rsidRPr="00924715" w:rsidRDefault="00AD53EA" w:rsidP="00AD53EA">
      <w:pPr>
        <w:pStyle w:val="ProductList-Body"/>
      </w:pPr>
      <w:r>
        <w:rPr>
          <w:b/>
          <w:color w:val="00188F"/>
        </w:rPr>
        <w:t>Corrispettivi e Spese di Viaggio</w:t>
      </w:r>
      <w:r w:rsidR="00914B79">
        <w:t xml:space="preserve"> </w:t>
      </w:r>
    </w:p>
    <w:p w14:paraId="4FDCC9BF" w14:textId="624A4D28" w:rsidR="009A0C93" w:rsidRPr="00924715" w:rsidRDefault="00AD53EA" w:rsidP="00AD53EA">
      <w:pPr>
        <w:pStyle w:val="ProductList-Body"/>
      </w:pPr>
      <w:r>
        <w:rPr>
          <w:szCs w:val="18"/>
        </w:rPr>
        <w:t>Laddove siano state reciprocamente concordate, ma non pagate, visite in loco da parte di Architetti Microsoft o risorse Service Delivery Team, alla Società verranno fatturati importi ragionevoli relativi a spese di viaggio e vitto/alloggio.</w:t>
      </w:r>
    </w:p>
    <w:p w14:paraId="4FDCC9C0" w14:textId="77777777" w:rsidR="006B2591" w:rsidRPr="00924715" w:rsidRDefault="006B2591" w:rsidP="004F3C6D">
      <w:pPr>
        <w:pStyle w:val="ProductList-Body"/>
      </w:pPr>
    </w:p>
    <w:p w14:paraId="1A06D330" w14:textId="1EA266B5" w:rsidR="00B94D62" w:rsidRPr="00924715" w:rsidRDefault="00B94D62" w:rsidP="00B94D62">
      <w:pPr>
        <w:pStyle w:val="ProductList-Offering1Heading"/>
        <w:outlineLvl w:val="1"/>
      </w:pPr>
      <w:bookmarkStart w:id="1686" w:name="_Toc408656707"/>
      <w:bookmarkStart w:id="1687" w:name="SalesProductivityAcceleratorOfferings"/>
      <w:r>
        <w:t>Offerte Sales Productivity Accelerator</w:t>
      </w:r>
      <w:bookmarkEnd w:id="1686"/>
    </w:p>
    <w:bookmarkEnd w:id="1687"/>
    <w:p w14:paraId="7B3A08EF" w14:textId="77777777" w:rsidR="00F87F0B" w:rsidRPr="00924715" w:rsidRDefault="00F87F0B" w:rsidP="00F87F0B">
      <w:pPr>
        <w:pStyle w:val="ProductList-Body"/>
      </w:pPr>
      <w:r>
        <w:rPr>
          <w:b/>
          <w:color w:val="00188F"/>
        </w:rPr>
        <w:t>Panoramica di Sales Productivity Accelerator</w:t>
      </w:r>
    </w:p>
    <w:p w14:paraId="104C8A8B" w14:textId="2D658D3B" w:rsidR="009A477F" w:rsidRPr="00924715" w:rsidRDefault="00F87F0B" w:rsidP="00F87F0B">
      <w:pPr>
        <w:pStyle w:val="ProductList-Body"/>
      </w:pPr>
      <w:r>
        <w:t>Sales Productivity Accelerator è un servizio fornito dai Servizi Microsoft per un periodo di quattro (4) settimane allo scopo di offrire un</w:t>
      </w:r>
      <w:r w:rsidR="00D651AE">
        <w:t>’</w:t>
      </w:r>
      <w:r>
        <w:t>implementazione di Microsoft Dynamics CRM Online con ambito fisso.</w:t>
      </w:r>
    </w:p>
    <w:p w14:paraId="32A41B4E" w14:textId="77777777" w:rsidR="009A477F" w:rsidRPr="00924715" w:rsidRDefault="009A477F" w:rsidP="00F87F0B">
      <w:pPr>
        <w:pStyle w:val="ProductList-Body"/>
      </w:pPr>
    </w:p>
    <w:p w14:paraId="451B7D50" w14:textId="25CC35D5" w:rsidR="009A477F" w:rsidRPr="00924715" w:rsidRDefault="009A477F" w:rsidP="00F87F0B">
      <w:pPr>
        <w:pStyle w:val="ProductList-Body"/>
      </w:pPr>
      <w:r>
        <w:t xml:space="preserve"> Sales Productivity Accelerator include i seguenti componenti consegnabili:</w:t>
      </w:r>
    </w:p>
    <w:p w14:paraId="1528D978" w14:textId="77777777" w:rsidR="009A477F" w:rsidRPr="00924715" w:rsidRDefault="009A477F" w:rsidP="009A477F">
      <w:pPr>
        <w:pStyle w:val="ProductList-Body"/>
        <w:numPr>
          <w:ilvl w:val="0"/>
          <w:numId w:val="16"/>
        </w:numPr>
        <w:ind w:left="450" w:hanging="270"/>
      </w:pPr>
      <w:r>
        <w:rPr>
          <w:b/>
          <w:bCs/>
        </w:rPr>
        <w:t xml:space="preserve">Piano di Erogazione dei Servizi: </w:t>
      </w:r>
      <w:r>
        <w:t xml:space="preserve">creato da un Consulente Microsoft per soddisfare gli obiettivi e scopi aziendali della società. </w:t>
      </w:r>
    </w:p>
    <w:p w14:paraId="14536E18" w14:textId="77777777" w:rsidR="009A477F" w:rsidRPr="00924715" w:rsidRDefault="009A477F" w:rsidP="009A477F">
      <w:pPr>
        <w:pStyle w:val="ProductList-Body"/>
        <w:numPr>
          <w:ilvl w:val="0"/>
          <w:numId w:val="16"/>
        </w:numPr>
        <w:ind w:left="450" w:hanging="270"/>
      </w:pPr>
      <w:r>
        <w:rPr>
          <w:b/>
        </w:rPr>
        <w:t>Workshop</w:t>
      </w:r>
      <w:r w:rsidRPr="002E6A41">
        <w:rPr>
          <w:b/>
        </w:rPr>
        <w:t>:</w:t>
      </w:r>
      <w:r>
        <w:t xml:space="preserve"> verrà dedicato ai workshop fino a un massimo di sedici (16) ore: </w:t>
      </w:r>
    </w:p>
    <w:p w14:paraId="5FB35B12" w14:textId="77777777" w:rsidR="009A477F" w:rsidRPr="00924715" w:rsidRDefault="009A477F" w:rsidP="009A477F">
      <w:pPr>
        <w:pStyle w:val="ProductList-Body"/>
        <w:numPr>
          <w:ilvl w:val="1"/>
          <w:numId w:val="16"/>
        </w:numPr>
        <w:ind w:left="720" w:hanging="270"/>
      </w:pPr>
      <w:r>
        <w:t xml:space="preserve">Fino a due (2) workshop di individuazione, per esplorare e definire i principali casi di utilizzo e requisiti aziendali, come forniti dalla Società, ai fini delle impostazioni di configurazione; </w:t>
      </w:r>
    </w:p>
    <w:p w14:paraId="7EB99EE5" w14:textId="77777777" w:rsidR="009A477F" w:rsidRPr="00924715" w:rsidRDefault="009A477F" w:rsidP="009A477F">
      <w:pPr>
        <w:pStyle w:val="ProductList-Body"/>
        <w:numPr>
          <w:ilvl w:val="1"/>
          <w:numId w:val="16"/>
        </w:numPr>
        <w:ind w:left="720" w:hanging="270"/>
      </w:pPr>
      <w:r>
        <w:t>Fino a quattro (4) workshop di revisione della progettazione durante la fase di Creazione.</w:t>
      </w:r>
    </w:p>
    <w:p w14:paraId="7C0E22C9" w14:textId="77777777" w:rsidR="009A477F" w:rsidRPr="00924715" w:rsidRDefault="009A477F" w:rsidP="009A477F">
      <w:pPr>
        <w:pStyle w:val="ProductList-Body"/>
        <w:numPr>
          <w:ilvl w:val="0"/>
          <w:numId w:val="16"/>
        </w:numPr>
        <w:tabs>
          <w:tab w:val="clear" w:pos="158"/>
          <w:tab w:val="left" w:pos="450"/>
          <w:tab w:val="left" w:pos="630"/>
        </w:tabs>
        <w:ind w:left="450" w:hanging="270"/>
      </w:pPr>
      <w:r>
        <w:rPr>
          <w:b/>
        </w:rPr>
        <w:t>Report</w:t>
      </w:r>
      <w:r w:rsidRPr="002E6A41">
        <w:rPr>
          <w:b/>
        </w:rPr>
        <w:t>:</w:t>
      </w:r>
      <w:r>
        <w:t xml:space="preserve"> un (1) dashboard nativo di Microsoft Dynamics CRM Online con un massimo di (4) componenti nativi e due (2) report Excel Power View utilizzando Power BI per Office 365 configurato per un massimo di due (2). I report visualizzano fino a due (2) grafici interattivi per entità con dati originati da Microsoft Dynamics CRM Online.</w:t>
      </w:r>
    </w:p>
    <w:p w14:paraId="455973FA" w14:textId="2AC2F607"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Configurazione: </w:t>
      </w:r>
      <w:r>
        <w:t>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w:t>
      </w:r>
      <w:r w:rsidR="00D651AE">
        <w:t>’</w:t>
      </w:r>
      <w:r>
        <w:t>utilizzo di ruoli per la sicurezza predefiniti e l</w:t>
      </w:r>
      <w:r w:rsidR="00D651AE">
        <w:t>’</w:t>
      </w:r>
      <w:r>
        <w:t>integrazione di SharePoint e Yammer con Microsoft Dynamics CRM Online.</w:t>
      </w:r>
    </w:p>
    <w:p w14:paraId="13C31A82" w14:textId="6F9BBA3B"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Test: </w:t>
      </w:r>
      <w:r>
        <w:t>verranno dedicate fino a un massimo di ventisei (26) ore a un massimo di due (2) test (come Test di Sistema e UAT).</w:t>
      </w:r>
    </w:p>
    <w:p w14:paraId="3EDCBB27" w14:textId="7AFB9DF6" w:rsidR="009A477F" w:rsidRPr="00924715" w:rsidRDefault="009A477F" w:rsidP="009A477F">
      <w:pPr>
        <w:pStyle w:val="ProductList-Body"/>
        <w:numPr>
          <w:ilvl w:val="0"/>
          <w:numId w:val="16"/>
        </w:numPr>
        <w:tabs>
          <w:tab w:val="clear" w:pos="158"/>
          <w:tab w:val="left" w:pos="450"/>
          <w:tab w:val="left" w:pos="630"/>
        </w:tabs>
        <w:ind w:left="450" w:hanging="270"/>
      </w:pPr>
      <w:r>
        <w:rPr>
          <w:b/>
        </w:rPr>
        <w:t>Formazione e Trasferimento delle Conoscenze</w:t>
      </w:r>
      <w:r w:rsidRPr="002E6A41">
        <w:rPr>
          <w:b/>
        </w:rPr>
        <w:t>:</w:t>
      </w:r>
      <w:r>
        <w:t xml:space="preserve"> verrà fornita una (1) formazione orientata al prodotto agli utenti della Società, fino a un massimo di quattro (4) ore.</w:t>
      </w:r>
    </w:p>
    <w:p w14:paraId="35049D69" w14:textId="0B8D1A52" w:rsidR="009A477F" w:rsidRPr="00924715" w:rsidRDefault="009A477F" w:rsidP="00860489">
      <w:pPr>
        <w:pStyle w:val="ProductList-Body"/>
        <w:numPr>
          <w:ilvl w:val="0"/>
          <w:numId w:val="16"/>
        </w:numPr>
        <w:tabs>
          <w:tab w:val="clear" w:pos="158"/>
          <w:tab w:val="left" w:pos="450"/>
          <w:tab w:val="left" w:pos="630"/>
        </w:tabs>
        <w:ind w:left="450" w:hanging="270"/>
      </w:pPr>
      <w:r>
        <w:rPr>
          <w:b/>
        </w:rPr>
        <w:t>Supporto alla Distribuzione</w:t>
      </w:r>
      <w:r w:rsidRPr="002E6A41">
        <w:rPr>
          <w:b/>
        </w:rPr>
        <w:t>:</w:t>
      </w:r>
      <w:r>
        <w:t xml:space="preserve"> </w:t>
      </w:r>
      <w:r>
        <w:rPr>
          <w:rStyle w:val="ProductList-BodyChar"/>
        </w:rPr>
        <w:t>fino a un massimo di quaranta (40) ore di supporto per distribuzione e go-live (settimana 4), conformemente all</w:t>
      </w:r>
      <w:r w:rsidR="00D651AE">
        <w:rPr>
          <w:rStyle w:val="ProductList-BodyChar"/>
        </w:rPr>
        <w:t>’</w:t>
      </w:r>
      <w:r>
        <w:rPr>
          <w:rStyle w:val="ProductList-BodyChar"/>
        </w:rPr>
        <w:t>ambito e ai requisiti predefiniti del progetto</w:t>
      </w:r>
      <w:r>
        <w:t>.</w:t>
      </w:r>
    </w:p>
    <w:p w14:paraId="2C1907D9" w14:textId="77777777" w:rsidR="00860489" w:rsidRDefault="00860489" w:rsidP="009A477F">
      <w:pPr>
        <w:pStyle w:val="ProductList-Body"/>
        <w:rPr>
          <w:b/>
          <w:color w:val="00188F"/>
        </w:rPr>
      </w:pPr>
    </w:p>
    <w:p w14:paraId="0D17A19C" w14:textId="77777777" w:rsidR="009A477F" w:rsidRPr="00924715" w:rsidRDefault="009A477F" w:rsidP="009A477F">
      <w:pPr>
        <w:pStyle w:val="ProductList-Body"/>
      </w:pPr>
      <w:r>
        <w:rPr>
          <w:b/>
          <w:color w:val="00188F"/>
        </w:rPr>
        <w:t>Responsabilità della Società</w:t>
      </w:r>
    </w:p>
    <w:p w14:paraId="51EA6EB2" w14:textId="4DB9E99B" w:rsidR="00B94D62" w:rsidRPr="00924715" w:rsidRDefault="009A477F" w:rsidP="00F87F0B">
      <w:pPr>
        <w:pStyle w:val="ProductList-Body"/>
      </w:pPr>
      <w:r>
        <w:t>La Società accetta di collaborare con Microsoft nell</w:t>
      </w:r>
      <w:r w:rsidR="00D651AE">
        <w:t>’</w:t>
      </w:r>
      <w:r>
        <w:t>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w:t>
      </w:r>
      <w:r w:rsidR="00914B79">
        <w:t xml:space="preserve"> </w:t>
      </w:r>
      <w:r>
        <w:rPr>
          <w:szCs w:val="18"/>
        </w:rPr>
        <w:t>Laddove siano state reciprocamente concordate, ma non pagate, visite in loco da parte di Consulenti Microsoft, la Società si farà carico di importi ragionevoli relativi a spese di viaggio e vitto/alloggio.</w:t>
      </w:r>
    </w:p>
    <w:p w14:paraId="7A1CF5E5" w14:textId="77777777" w:rsidR="00B94D62" w:rsidRDefault="00B94D62" w:rsidP="004F3C6D">
      <w:pPr>
        <w:pStyle w:val="ProductList-Body"/>
        <w:sectPr w:rsidR="00B94D62" w:rsidSect="00F20AFE">
          <w:footerReference w:type="default" r:id="rId78"/>
          <w:pgSz w:w="12240" w:h="15840"/>
          <w:pgMar w:top="1440" w:right="720" w:bottom="1440" w:left="720" w:header="720" w:footer="720" w:gutter="0"/>
          <w:cols w:space="720"/>
          <w:docGrid w:linePitch="360"/>
        </w:sectPr>
      </w:pPr>
    </w:p>
    <w:p w14:paraId="4FDCC9C1" w14:textId="77777777" w:rsidR="009A0C93" w:rsidRPr="00924715" w:rsidRDefault="006B2591" w:rsidP="00661180">
      <w:pPr>
        <w:pStyle w:val="ProductList-SectionHeading"/>
        <w:outlineLvl w:val="0"/>
      </w:pPr>
      <w:bookmarkStart w:id="1688" w:name="AppendixA"/>
      <w:bookmarkStart w:id="1689" w:name="_Toc378147687"/>
      <w:bookmarkStart w:id="1690" w:name="_Toc378151584"/>
      <w:bookmarkStart w:id="1691" w:name="_Toc379797463"/>
      <w:bookmarkStart w:id="1692" w:name="_Toc380513499"/>
      <w:bookmarkStart w:id="1693" w:name="_Toc380655548"/>
      <w:bookmarkStart w:id="1694" w:name="_Toc408656708"/>
      <w:r>
        <w:t>Appendice A: Condizioni Supplementari del Contratto relativo al Programma</w:t>
      </w:r>
      <w:bookmarkEnd w:id="1688"/>
      <w:bookmarkEnd w:id="1689"/>
      <w:bookmarkEnd w:id="1690"/>
      <w:bookmarkEnd w:id="1691"/>
      <w:bookmarkEnd w:id="1692"/>
      <w:bookmarkEnd w:id="1693"/>
      <w:bookmarkEnd w:id="1694"/>
    </w:p>
    <w:p w14:paraId="4FDCC9C2" w14:textId="77777777" w:rsidR="006B2591" w:rsidRPr="00924715" w:rsidRDefault="00E3770D" w:rsidP="002E202B">
      <w:pPr>
        <w:pStyle w:val="ProductList-Offering1Heading"/>
        <w:outlineLvl w:val="1"/>
      </w:pPr>
      <w:bookmarkStart w:id="1695" w:name="_Toc378147688"/>
      <w:bookmarkStart w:id="1696" w:name="_Toc378151585"/>
      <w:bookmarkStart w:id="1697" w:name="_Toc379797464"/>
      <w:bookmarkStart w:id="1698" w:name="_Toc380513500"/>
      <w:bookmarkStart w:id="1699" w:name="_Toc380655549"/>
      <w:bookmarkStart w:id="1700" w:name="_Toc408656709"/>
      <w:r>
        <w:t>Condizioni Supplementari per il Programma Select Plus</w:t>
      </w:r>
      <w:bookmarkEnd w:id="1695"/>
      <w:bookmarkEnd w:id="1696"/>
      <w:bookmarkEnd w:id="1697"/>
      <w:bookmarkEnd w:id="1698"/>
      <w:bookmarkEnd w:id="1699"/>
      <w:bookmarkEnd w:id="1700"/>
    </w:p>
    <w:p w14:paraId="4FDCC9C3" w14:textId="725C0A61" w:rsidR="006715C9" w:rsidRPr="00924715" w:rsidRDefault="006715C9" w:rsidP="006715C9">
      <w:pPr>
        <w:pStyle w:val="ProductList-Body"/>
      </w:pPr>
      <w:r>
        <w:t>Select Plus richiede un ordine minimo di 500 punti per gruppo nel corso del primo anno.</w:t>
      </w:r>
      <w:r w:rsidR="00914B79">
        <w:t xml:space="preserve"> </w:t>
      </w:r>
      <w:r>
        <w:t>È possibile ignorare il requisito di quantità per l</w:t>
      </w:r>
      <w:r w:rsidR="00D651AE">
        <w:t>’</w:t>
      </w:r>
      <w:r>
        <w:t>ordine nel caso in cui venga fornito un Contratto Qualificato.</w:t>
      </w:r>
    </w:p>
    <w:p w14:paraId="4FDCC9C4" w14:textId="77777777" w:rsidR="006715C9" w:rsidRPr="00924715" w:rsidRDefault="006715C9" w:rsidP="006715C9">
      <w:pPr>
        <w:pStyle w:val="ProductList-Body"/>
      </w:pPr>
    </w:p>
    <w:p w14:paraId="4FDCC9C5" w14:textId="77777777" w:rsidR="006715C9" w:rsidRPr="00924715" w:rsidRDefault="006715C9" w:rsidP="006715C9">
      <w:pPr>
        <w:pStyle w:val="ProductList-Body"/>
      </w:pPr>
      <w:r>
        <w:rPr>
          <w:b/>
          <w:color w:val="00188F"/>
        </w:rPr>
        <w:t>Livelli di Prezzo in Select Plus</w:t>
      </w:r>
    </w:p>
    <w:p w14:paraId="4FDCC9C6" w14:textId="703338D7" w:rsidR="006715C9" w:rsidRPr="00924715" w:rsidRDefault="006715C9" w:rsidP="006715C9">
      <w:pPr>
        <w:pStyle w:val="ProductList-Body"/>
      </w:pPr>
      <w:r>
        <w:t>I prezzi della Società saranno sono basati su un contratto concluso tra la Società e il suo rivenditore.</w:t>
      </w:r>
      <w:r w:rsidR="00914B79">
        <w:t xml:space="preserve"> </w:t>
      </w:r>
      <w:r>
        <w:t>Tuttavia Microsoft fornisce al rivenditore i seguenti criteri relativi ai prezzi e ai punti per aiutarlo a definire i prezzi per il cliente finale:</w:t>
      </w:r>
    </w:p>
    <w:p w14:paraId="4FDCC9C7" w14:textId="77777777" w:rsidR="006B2591" w:rsidRPr="00924715"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AE1EC5">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14:paraId="4FDCC9CD" w14:textId="77777777" w:rsidTr="00AE1EC5">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AE1EC5">
        <w:tc>
          <w:tcPr>
            <w:tcW w:w="5310" w:type="dxa"/>
          </w:tcPr>
          <w:p w14:paraId="4FDCC9CE" w14:textId="77777777" w:rsidR="002D3658" w:rsidRDefault="002D3658" w:rsidP="004F3C6D">
            <w:pPr>
              <w:pStyle w:val="ProductList-Body"/>
            </w:pPr>
            <w:r>
              <w:t>B</w:t>
            </w:r>
          </w:p>
        </w:tc>
        <w:tc>
          <w:tcPr>
            <w:tcW w:w="5310" w:type="dxa"/>
          </w:tcPr>
          <w:p w14:paraId="4FDCC9CF" w14:textId="252E8DC9" w:rsidR="002D3658" w:rsidRDefault="002D3658" w:rsidP="00B91219">
            <w:pPr>
              <w:pStyle w:val="ProductList-Body"/>
            </w:pPr>
            <w:r>
              <w:t>4</w:t>
            </w:r>
            <w:r w:rsidR="00B91219">
              <w:t>.</w:t>
            </w:r>
            <w:r>
              <w:t>000</w:t>
            </w:r>
          </w:p>
        </w:tc>
      </w:tr>
      <w:tr w:rsidR="002D3658" w14:paraId="4FDCC9D3" w14:textId="77777777" w:rsidTr="00AE1EC5">
        <w:tc>
          <w:tcPr>
            <w:tcW w:w="5310" w:type="dxa"/>
          </w:tcPr>
          <w:p w14:paraId="4FDCC9D1" w14:textId="77777777" w:rsidR="002D3658" w:rsidRDefault="002D3658" w:rsidP="004F3C6D">
            <w:pPr>
              <w:pStyle w:val="ProductList-Body"/>
            </w:pPr>
            <w:r>
              <w:t>C</w:t>
            </w:r>
          </w:p>
        </w:tc>
        <w:tc>
          <w:tcPr>
            <w:tcW w:w="5310" w:type="dxa"/>
          </w:tcPr>
          <w:p w14:paraId="4FDCC9D2" w14:textId="7CA49A01" w:rsidR="002D3658" w:rsidRDefault="00B91219" w:rsidP="004F3C6D">
            <w:pPr>
              <w:pStyle w:val="ProductList-Body"/>
            </w:pPr>
            <w:r>
              <w:t>10.</w:t>
            </w:r>
            <w:r w:rsidR="002D3658">
              <w:t>000</w:t>
            </w:r>
          </w:p>
        </w:tc>
      </w:tr>
      <w:tr w:rsidR="002D3658" w14:paraId="4FDCC9D6" w14:textId="77777777" w:rsidTr="00AE1EC5">
        <w:tc>
          <w:tcPr>
            <w:tcW w:w="5310" w:type="dxa"/>
          </w:tcPr>
          <w:p w14:paraId="4FDCC9D4" w14:textId="5724DF85" w:rsidR="002D3658" w:rsidRDefault="009E2D49" w:rsidP="009E2D49">
            <w:pPr>
              <w:pStyle w:val="ProductList-Body"/>
            </w:pPr>
            <w:r>
              <w:t>D</w:t>
            </w:r>
          </w:p>
        </w:tc>
        <w:tc>
          <w:tcPr>
            <w:tcW w:w="5310" w:type="dxa"/>
          </w:tcPr>
          <w:p w14:paraId="4FDCC9D5" w14:textId="440DBFB3" w:rsidR="002D3658" w:rsidRDefault="00B91219" w:rsidP="004F3C6D">
            <w:pPr>
              <w:pStyle w:val="ProductList-Body"/>
            </w:pPr>
            <w:r>
              <w:t>25.</w:t>
            </w:r>
            <w:r w:rsidR="002D3658">
              <w:t>000</w:t>
            </w:r>
          </w:p>
        </w:tc>
      </w:tr>
    </w:tbl>
    <w:p w14:paraId="4FDCC9D7" w14:textId="77777777" w:rsidR="006715C9" w:rsidRPr="00924715" w:rsidRDefault="006715C9" w:rsidP="004F3C6D">
      <w:pPr>
        <w:pStyle w:val="ProductList-Body"/>
      </w:pPr>
    </w:p>
    <w:p w14:paraId="4FDCC9D8" w14:textId="4EF27C82" w:rsidR="00FA00BF" w:rsidRPr="00924715" w:rsidRDefault="00FA00BF" w:rsidP="002E202B">
      <w:pPr>
        <w:pStyle w:val="ProductList-Offering1Heading"/>
        <w:outlineLvl w:val="1"/>
      </w:pPr>
      <w:bookmarkStart w:id="1701" w:name="_Toc378147689"/>
      <w:bookmarkStart w:id="1702" w:name="_Toc378151586"/>
      <w:bookmarkStart w:id="1703" w:name="_Toc379797465"/>
      <w:bookmarkStart w:id="1704" w:name="_Toc380513501"/>
      <w:bookmarkStart w:id="1705" w:name="_Toc380655550"/>
      <w:bookmarkStart w:id="1706" w:name="_Toc408656710"/>
      <w:r>
        <w:t>Definizione di Gestione per i Dispositivi Qualificati</w:t>
      </w:r>
      <w:bookmarkEnd w:id="1701"/>
      <w:bookmarkEnd w:id="1702"/>
      <w:bookmarkEnd w:id="1703"/>
      <w:bookmarkEnd w:id="1704"/>
      <w:bookmarkEnd w:id="1705"/>
      <w:bookmarkEnd w:id="1706"/>
    </w:p>
    <w:p w14:paraId="4FDCC9D9" w14:textId="5DE9E089" w:rsidR="006715C9" w:rsidRPr="00924715"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914B79">
        <w:t xml:space="preserve"> </w:t>
      </w:r>
      <w:r>
        <w:t xml:space="preserve">Ad esempio, una Società titolare di Contratti Multilicenza gestisce qualsiasi dispositivo: </w:t>
      </w:r>
    </w:p>
    <w:p w14:paraId="4FDCC9DA" w14:textId="77777777" w:rsidR="006715C9" w:rsidRPr="00924715" w:rsidRDefault="006715C9" w:rsidP="00913546">
      <w:pPr>
        <w:pStyle w:val="ProductList-Body"/>
        <w:numPr>
          <w:ilvl w:val="0"/>
          <w:numId w:val="15"/>
        </w:numPr>
        <w:ind w:left="450" w:hanging="270"/>
      </w:pPr>
      <w:r>
        <w:t>che autorizza a unirsi al suo dominio oppure</w:t>
      </w:r>
    </w:p>
    <w:p w14:paraId="4FDCC9DB" w14:textId="77777777" w:rsidR="006715C9" w:rsidRPr="00924715" w:rsidRDefault="006715C9" w:rsidP="00913546">
      <w:pPr>
        <w:pStyle w:val="ProductList-Body"/>
        <w:numPr>
          <w:ilvl w:val="0"/>
          <w:numId w:val="15"/>
        </w:numPr>
        <w:ind w:left="450" w:hanging="270"/>
      </w:pPr>
      <w:r>
        <w:t>che autentica come requisito per utilizzare le applicazioni mentre si trova in sede oppure</w:t>
      </w:r>
    </w:p>
    <w:p w14:paraId="4FDCC9DC" w14:textId="43EED7F3" w:rsidR="006715C9" w:rsidRPr="00924715" w:rsidRDefault="006715C9" w:rsidP="00913546">
      <w:pPr>
        <w:pStyle w:val="ProductList-Body"/>
        <w:numPr>
          <w:ilvl w:val="0"/>
          <w:numId w:val="15"/>
        </w:numPr>
        <w:ind w:left="450" w:hanging="270"/>
      </w:pPr>
      <w:r>
        <w:t>su cui installa agenti (ad esempio, antivirus, antimalware o altri agenti imposti dai criteri della Società) oppure</w:t>
      </w:r>
    </w:p>
    <w:p w14:paraId="4FDCC9DD" w14:textId="200F7F5A" w:rsidR="006715C9" w:rsidRPr="00924715" w:rsidRDefault="006715C9" w:rsidP="00913546">
      <w:pPr>
        <w:pStyle w:val="ProductList-Body"/>
        <w:numPr>
          <w:ilvl w:val="0"/>
          <w:numId w:val="15"/>
        </w:numPr>
        <w:ind w:left="450" w:hanging="270"/>
      </w:pPr>
      <w:r>
        <w:t>al quale applica e per il quale rende attuabili direttamente o indirettamente i criteri di gruppo oppure</w:t>
      </w:r>
    </w:p>
    <w:p w14:paraId="4FDCC9DE" w14:textId="4AF77C14" w:rsidR="006715C9" w:rsidRPr="00924715" w:rsidRDefault="006715C9" w:rsidP="00913546">
      <w:pPr>
        <w:pStyle w:val="ProductList-Body"/>
        <w:numPr>
          <w:ilvl w:val="0"/>
          <w:numId w:val="15"/>
        </w:numPr>
        <w:ind w:left="450" w:hanging="270"/>
      </w:pPr>
      <w:r>
        <w:t>tramite il quale richiede o riceve dati e configura l</w:t>
      </w:r>
      <w:r w:rsidR="00D651AE">
        <w:t>’</w:t>
      </w:r>
      <w:r>
        <w:t>hardware o il software o fornisce istruzioni all</w:t>
      </w:r>
      <w:r w:rsidR="00D651AE">
        <w:t>’</w:t>
      </w:r>
      <w:r>
        <w:t>hardware o al software associato direttamente o indirettamente a un ambiente del sistema operativo oppure</w:t>
      </w:r>
    </w:p>
    <w:p w14:paraId="4FDCC9DF" w14:textId="6354D26A" w:rsidR="006715C9" w:rsidRPr="00924715" w:rsidRDefault="006715C9" w:rsidP="00913546">
      <w:pPr>
        <w:pStyle w:val="ProductList-Body"/>
        <w:numPr>
          <w:ilvl w:val="0"/>
          <w:numId w:val="15"/>
        </w:numPr>
        <w:ind w:left="450" w:hanging="270"/>
      </w:pPr>
      <w:r>
        <w:t>che autorizza ad accedere a un</w:t>
      </w:r>
      <w:r w:rsidR="00D651AE">
        <w:t>’</w:t>
      </w:r>
      <w:r>
        <w:t>infrastruttura desktop virtuale (Virtual Desktop Infrastructure o VDI) esterna a Windows SA, a Microsoft Intune</w:t>
      </w:r>
      <w:r>
        <w:fldChar w:fldCharType="begin"/>
      </w:r>
      <w:r>
        <w:instrText>XE "Microsoft Intune"</w:instrText>
      </w:r>
      <w:r>
        <w:fldChar w:fldCharType="end"/>
      </w:r>
      <w:r>
        <w:t xml:space="preserve"> (Dispositivo) o ai Diritti di Roaming per Windows Virtual Desktop Access</w:t>
      </w:r>
      <w:r>
        <w:fldChar w:fldCharType="begin"/>
      </w:r>
      <w:r>
        <w:instrText>XE "Windows Virtual Desktop Access"</w:instrText>
      </w:r>
      <w:r>
        <w:fldChar w:fldCharType="end"/>
      </w:r>
      <w:r>
        <w:t>.</w:t>
      </w:r>
    </w:p>
    <w:p w14:paraId="4FDCC9E0" w14:textId="77777777" w:rsidR="006715C9" w:rsidRPr="00924715" w:rsidRDefault="006715C9" w:rsidP="006715C9">
      <w:pPr>
        <w:pStyle w:val="ProductList-Body"/>
      </w:pPr>
    </w:p>
    <w:p w14:paraId="4FDCC9E1" w14:textId="094AE1F0" w:rsidR="00FA00BF" w:rsidRPr="00924715" w:rsidRDefault="006715C9" w:rsidP="006715C9">
      <w:pPr>
        <w:pStyle w:val="ProductList-Body"/>
      </w:pPr>
      <w:r>
        <w:t>Un dispositivo che accede solo a un</w:t>
      </w:r>
      <w:r w:rsidR="00D651AE">
        <w:t>’</w:t>
      </w:r>
      <w:r>
        <w:t>infrastruttura VDI ai sensi dei Diritti di Roaming o utilizza Windows To Go su un Dispositivo di Terzi Qualificante solo all</w:t>
      </w:r>
      <w:r w:rsidR="00D651AE">
        <w:t>’</w:t>
      </w:r>
      <w:r>
        <w:t>esterno dei locali della società, e non viene gestito per altri scopi nella modalità ivi descritta, non è considerato “gestito” ai fini dell</w:t>
      </w:r>
      <w:r w:rsidR="00D651AE">
        <w:t>’</w:t>
      </w:r>
      <w:r>
        <w:t>interpretazione della presente definizione.</w:t>
      </w:r>
    </w:p>
    <w:p w14:paraId="4FDCC9E2" w14:textId="77777777" w:rsidR="006715C9" w:rsidRPr="00924715" w:rsidRDefault="006715C9" w:rsidP="006715C9">
      <w:pPr>
        <w:pStyle w:val="ProductList-Body"/>
      </w:pPr>
    </w:p>
    <w:p w14:paraId="4FDCC9E3" w14:textId="61C5E9C2" w:rsidR="00FA00BF" w:rsidRPr="00924715" w:rsidRDefault="00FA00BF" w:rsidP="002E202B">
      <w:pPr>
        <w:pStyle w:val="ProductList-Offering1Heading"/>
        <w:outlineLvl w:val="1"/>
      </w:pPr>
      <w:bookmarkStart w:id="1707" w:name="_Toc378147690"/>
      <w:bookmarkStart w:id="1708" w:name="_Toc378151587"/>
      <w:bookmarkStart w:id="1709" w:name="_Toc379797466"/>
      <w:bookmarkStart w:id="1710" w:name="_Toc380513502"/>
      <w:bookmarkStart w:id="1711" w:name="_Toc380655551"/>
      <w:bookmarkStart w:id="1712" w:name="_Toc408656711"/>
      <w:r>
        <w:t>Condizioni Supplementari per i Contratti di Servizi Professionali - Legacy</w:t>
      </w:r>
      <w:bookmarkEnd w:id="1707"/>
      <w:bookmarkEnd w:id="1708"/>
      <w:bookmarkEnd w:id="1709"/>
      <w:bookmarkEnd w:id="1710"/>
      <w:bookmarkEnd w:id="1711"/>
      <w:bookmarkEnd w:id="1712"/>
    </w:p>
    <w:p w14:paraId="4FDCC9E4" w14:textId="7661C24E" w:rsidR="00F3669D" w:rsidRPr="00924715" w:rsidRDefault="00F3669D" w:rsidP="00F3669D">
      <w:pPr>
        <w:pStyle w:val="ProductList-Body"/>
      </w:pPr>
      <w:r>
        <w:t xml:space="preserve">Il diritto della Società di utilizzare i servizi di consulenza e supporto, offerti da Microsoft come “Servizi Professionali”, acquistati dalla presente </w:t>
      </w:r>
      <w:r w:rsidR="00D459BB">
        <w:br/>
      </w:r>
      <w:r>
        <w:t>Lista dei Prodotti è disciplinato (1) dal contratto multilicenza della Società e (2) da qualunque contratto per i Servizi Microsoft di livello master applicabile alla Società al momento dell</w:t>
      </w:r>
      <w:r w:rsidR="00D651AE">
        <w:t>’</w:t>
      </w:r>
      <w:r>
        <w:t>acquisto. Nell</w:t>
      </w:r>
      <w:r w:rsidR="00D651AE">
        <w:t>’</w:t>
      </w:r>
      <w:r>
        <w:t>eventualità di discrepanze, il contratto più aggiornato relativo ai Servizi avrà la priorità. Qualora l</w:t>
      </w:r>
      <w:r w:rsidR="00D651AE">
        <w:t>’</w:t>
      </w:r>
      <w:r>
        <w:t>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4FDCC9E5" w14:textId="77777777" w:rsidR="00F3669D" w:rsidRPr="00924715" w:rsidRDefault="00F3669D" w:rsidP="00F3669D">
      <w:pPr>
        <w:pStyle w:val="ProductList-Body"/>
      </w:pPr>
    </w:p>
    <w:p w14:paraId="4FDCC9E6" w14:textId="76830C5A" w:rsidR="00F3669D" w:rsidRPr="00924715" w:rsidRDefault="00F3669D" w:rsidP="00F3669D">
      <w:pPr>
        <w:pStyle w:val="ProductList-Body"/>
      </w:pPr>
      <w:r>
        <w:rPr>
          <w:b/>
          <w:color w:val="00188F"/>
        </w:rPr>
        <w:t>Diritti sull</w:t>
      </w:r>
      <w:r w:rsidR="00D651AE">
        <w:rPr>
          <w:b/>
          <w:color w:val="00188F"/>
        </w:rPr>
        <w:t>’</w:t>
      </w:r>
      <w:r>
        <w:rPr>
          <w:b/>
          <w:color w:val="00188F"/>
        </w:rPr>
        <w:t>Utilizzo, di Titolarità e di Licenza</w:t>
      </w:r>
    </w:p>
    <w:p w14:paraId="4CD8D783" w14:textId="4A6DB3C6" w:rsidR="00F66A13" w:rsidRPr="00924715" w:rsidRDefault="00F3669D" w:rsidP="005B2831">
      <w:pPr>
        <w:pStyle w:val="ProductList-Body"/>
        <w:ind w:left="180"/>
      </w:pPr>
      <w:r>
        <w:rPr>
          <w:b/>
          <w:color w:val="00188F"/>
        </w:rPr>
        <w:t>Fix</w:t>
      </w:r>
    </w:p>
    <w:p w14:paraId="4FDCC9E7" w14:textId="1F1CCD96" w:rsidR="00F3669D" w:rsidRPr="00924715" w:rsidRDefault="00F3669D" w:rsidP="005B2831">
      <w:pPr>
        <w:pStyle w:val="ProductList-Body"/>
        <w:ind w:left="180"/>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w:t>
      </w:r>
      <w:r w:rsidR="00914B79">
        <w:t xml:space="preserve"> </w:t>
      </w:r>
      <w:r>
        <w:t>Qualora i Fix non vengano forniti per un Prodotto specifico, si applicheranno tutte le condizioni per l</w:t>
      </w:r>
      <w:r w:rsidR="00D651AE">
        <w:t>’</w:t>
      </w:r>
      <w:r>
        <w:t>utilizzo che Microsoft fornisce con i Fix.</w:t>
      </w:r>
    </w:p>
    <w:p w14:paraId="4FDCC9E8" w14:textId="77777777" w:rsidR="00F3669D" w:rsidRPr="00924715" w:rsidRDefault="00F3669D" w:rsidP="005B2831">
      <w:pPr>
        <w:pStyle w:val="ProductList-Body"/>
        <w:ind w:left="180"/>
      </w:pPr>
    </w:p>
    <w:p w14:paraId="02C6A44E" w14:textId="557628BA" w:rsidR="00F66A13" w:rsidRPr="00924715" w:rsidRDefault="00F3669D" w:rsidP="005B2831">
      <w:pPr>
        <w:pStyle w:val="ProductList-Body"/>
        <w:ind w:left="180"/>
      </w:pPr>
      <w:r>
        <w:rPr>
          <w:b/>
          <w:color w:val="00188F"/>
        </w:rPr>
        <w:t>Lavoro Pre-esistente</w:t>
      </w:r>
    </w:p>
    <w:p w14:paraId="4FDCC9E9" w14:textId="5868B28B" w:rsidR="00F3669D" w:rsidRPr="00924715" w:rsidRDefault="00F3669D" w:rsidP="005B2831">
      <w:pPr>
        <w:pStyle w:val="ProductList-Body"/>
        <w:ind w:left="180"/>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w:t>
      </w:r>
      <w:r w:rsidR="00914B79">
        <w:t xml:space="preserve"> </w:t>
      </w:r>
      <w:r>
        <w:t>Ciascuna parte potrà utilizzare, riprodurre e modificare il Lavoro Pre-esistente dell</w:t>
      </w:r>
      <w:r w:rsidR="00D651AE">
        <w:t>’</w:t>
      </w:r>
      <w:r>
        <w:t>altra parte al solo fine di assolvere alle obbligazioni correlate ai Servizi Professionali.</w:t>
      </w:r>
    </w:p>
    <w:p w14:paraId="4FDCC9EA" w14:textId="77777777" w:rsidR="00F3669D" w:rsidRPr="00924715" w:rsidRDefault="00F3669D" w:rsidP="005B2831">
      <w:pPr>
        <w:pStyle w:val="ProductList-Body"/>
        <w:ind w:left="180"/>
      </w:pPr>
    </w:p>
    <w:p w14:paraId="1E7DAF24" w14:textId="44839199" w:rsidR="005310A7" w:rsidRPr="00924715" w:rsidRDefault="005310A7" w:rsidP="005310A7">
      <w:pPr>
        <w:pStyle w:val="ProductList-Body"/>
        <w:ind w:left="180"/>
      </w:pPr>
      <w:r>
        <w:rPr>
          <w:b/>
          <w:color w:val="00188F"/>
        </w:rPr>
        <w:t>Materiale Fornito con i Servizi</w:t>
      </w:r>
    </w:p>
    <w:p w14:paraId="4FDCC9EB" w14:textId="308C3FAB" w:rsidR="00F3669D" w:rsidRPr="00924715" w:rsidRDefault="005310A7" w:rsidP="005310A7">
      <w:pPr>
        <w:pStyle w:val="ProductList-Body"/>
        <w:ind w:left="180"/>
      </w:pPr>
      <w:r>
        <w:t>L</w:t>
      </w:r>
      <w:r w:rsidR="00D651AE">
        <w:t>’</w:t>
      </w:r>
      <w:r>
        <w:t>eventuale codice per computer o materiale diverso dai Prodotti o dai Fix che Microsoft lascia al Cliente al termine dell</w:t>
      </w:r>
      <w:r w:rsidR="00D651AE">
        <w:t>’</w:t>
      </w:r>
      <w:r>
        <w:t xml:space="preserve">erogazione dei </w:t>
      </w:r>
      <w:r w:rsidR="00D459BB">
        <w:br/>
      </w:r>
      <w:r>
        <w:t>Servizi Professionali Microsoft è considerato “Materiale Fornito con i Servizi”. Microsoft, ricevuto l</w:t>
      </w:r>
      <w:r w:rsidR="00D651AE">
        <w:t>’</w:t>
      </w:r>
      <w:r>
        <w:t xml:space="preserve">intero corrispettivo dei Servizi Professionali, </w:t>
      </w:r>
      <w:r w:rsidR="00D459BB">
        <w:br/>
      </w:r>
      <w:r>
        <w:t>concede alla Società una licenza non esclusiva, non trasferibile e perpetua di riprodurre, utilizzare e modificare il Materiale Fornito con i Servizi, esclusivamente per l</w:t>
      </w:r>
      <w:r w:rsidR="00D651AE">
        <w:t>’</w:t>
      </w:r>
      <w:r>
        <w:t>attività interna della Società stessa, conformemente alle condizioni che disciplinano l</w:t>
      </w:r>
      <w:r w:rsidR="00D651AE">
        <w:t>’</w:t>
      </w:r>
      <w:r>
        <w:t>utilizzo dei Servizi Professionali e del contratto multilicenza della Società.</w:t>
      </w:r>
    </w:p>
    <w:p w14:paraId="4FDCC9EC" w14:textId="77777777" w:rsidR="00F3669D" w:rsidRPr="00924715" w:rsidRDefault="00F3669D" w:rsidP="005B2831">
      <w:pPr>
        <w:pStyle w:val="ProductList-Body"/>
        <w:ind w:left="180"/>
      </w:pPr>
    </w:p>
    <w:p w14:paraId="6EAB7932" w14:textId="4E968724" w:rsidR="005310A7" w:rsidRPr="00924715" w:rsidRDefault="005310A7" w:rsidP="005310A7">
      <w:pPr>
        <w:pStyle w:val="ProductList-Body"/>
        <w:ind w:left="180"/>
      </w:pPr>
      <w:r>
        <w:rPr>
          <w:b/>
          <w:color w:val="00188F"/>
        </w:rPr>
        <w:t xml:space="preserve">Utilizzo di informazioni tecniche ottenute </w:t>
      </w:r>
      <w:r w:rsidR="00E66F05">
        <w:rPr>
          <w:b/>
          <w:color w:val="00188F"/>
        </w:rPr>
        <w:t>tramite i Servizi Professionali</w:t>
      </w:r>
      <w:r w:rsidR="00914B79">
        <w:rPr>
          <w:b/>
          <w:color w:val="00188F"/>
        </w:rPr>
        <w:t xml:space="preserve"> </w:t>
      </w:r>
    </w:p>
    <w:p w14:paraId="4FDCC9F1" w14:textId="036D8119" w:rsidR="00F3669D" w:rsidRPr="00924715" w:rsidRDefault="005310A7">
      <w:pPr>
        <w:pStyle w:val="ProductList-Body"/>
        <w:ind w:left="180"/>
      </w:pPr>
      <w:r>
        <w:rPr>
          <w:iCs/>
        </w:rPr>
        <w:t>Microsoft potrà utilizzare qualsiasi informazione tecnica ottenuta tramite l</w:t>
      </w:r>
      <w:r w:rsidR="00D651AE">
        <w:rPr>
          <w:iCs/>
        </w:rPr>
        <w:t>’</w:t>
      </w:r>
      <w:r>
        <w:rPr>
          <w:iCs/>
        </w:rPr>
        <w:t xml:space="preserve">erogazione di Servizi Professionali per la risoluzione dei problemi, il miglioramento delle funzionalità dei prodotti, nei Fix, nonché per ampliare la propria Knowledge Base. Microsoft si impegna a non identificare </w:t>
      </w:r>
      <w:r w:rsidR="00D459BB">
        <w:rPr>
          <w:iCs/>
        </w:rPr>
        <w:br/>
      </w:r>
      <w:r>
        <w:rPr>
          <w:iCs/>
        </w:rPr>
        <w:t>la Società e a non comunicare Informazioni Riservate di quest</w:t>
      </w:r>
      <w:r w:rsidR="00D651AE">
        <w:rPr>
          <w:iCs/>
        </w:rPr>
        <w:t>’</w:t>
      </w:r>
      <w:r>
        <w:rPr>
          <w:iCs/>
        </w:rPr>
        <w:t>ultima nell</w:t>
      </w:r>
      <w:r w:rsidR="00D651AE">
        <w:rPr>
          <w:iCs/>
        </w:rPr>
        <w:t>’</w:t>
      </w:r>
      <w:r>
        <w:rPr>
          <w:iCs/>
        </w:rPr>
        <w:t>ambito di tale utilizzo.</w:t>
      </w:r>
      <w:r>
        <w:t xml:space="preserve"> </w:t>
      </w:r>
    </w:p>
    <w:p w14:paraId="4FDCC9F2" w14:textId="77777777" w:rsidR="00F3669D" w:rsidRPr="00924715" w:rsidRDefault="00F3669D" w:rsidP="005B2831">
      <w:pPr>
        <w:pStyle w:val="ProductList-Body"/>
        <w:ind w:left="180"/>
      </w:pPr>
    </w:p>
    <w:p w14:paraId="05D59D9F" w14:textId="4740A97B" w:rsidR="00F66A13" w:rsidRPr="00924715" w:rsidRDefault="008507CF" w:rsidP="005B2831">
      <w:pPr>
        <w:pStyle w:val="ProductList-Body"/>
        <w:ind w:left="180"/>
      </w:pPr>
      <w:r>
        <w:rPr>
          <w:b/>
          <w:color w:val="00188F"/>
        </w:rPr>
        <w:t>Restrizioni di Licenza Open Source</w:t>
      </w:r>
    </w:p>
    <w:p w14:paraId="4FDCC9F3" w14:textId="2127021D" w:rsidR="00F3669D" w:rsidRPr="00924715" w:rsidRDefault="005310A7" w:rsidP="005B2831">
      <w:pPr>
        <w:pStyle w:val="ProductList-Body"/>
        <w:ind w:left="180"/>
      </w:pPr>
      <w:r>
        <w:t xml:space="preserve">La Società non deve installare o utilizzare software o tecnologia non Microsoft in alcun modo che possa assoggettare la proprietà intellettuale </w:t>
      </w:r>
      <w:r w:rsidR="00D459BB">
        <w:br/>
      </w:r>
      <w:r>
        <w:t>di Microsoft a obbligazioni diverse da quelle espressamente incluse nelle condizioni dei Servizi Professionali o nel contratto multilicenza della Società.</w:t>
      </w:r>
    </w:p>
    <w:p w14:paraId="4FDCC9F4" w14:textId="77777777" w:rsidR="00F3669D" w:rsidRPr="00924715" w:rsidRDefault="00F3669D" w:rsidP="005B2831">
      <w:pPr>
        <w:pStyle w:val="ProductList-Body"/>
        <w:ind w:left="180"/>
      </w:pPr>
    </w:p>
    <w:p w14:paraId="1B663A4B" w14:textId="2F3B9CB5" w:rsidR="00F66A13" w:rsidRPr="00924715" w:rsidRDefault="008507CF" w:rsidP="005B2831">
      <w:pPr>
        <w:pStyle w:val="ProductList-Body"/>
        <w:ind w:left="180"/>
      </w:pPr>
      <w:r>
        <w:rPr>
          <w:b/>
          <w:color w:val="00188F"/>
        </w:rPr>
        <w:t>Diritti delle Consociate</w:t>
      </w:r>
    </w:p>
    <w:p w14:paraId="4FDCC9F5" w14:textId="29F6B303" w:rsidR="00F3669D" w:rsidRPr="00924715" w:rsidRDefault="00F3669D" w:rsidP="005B2831">
      <w:pPr>
        <w:pStyle w:val="ProductList-Body"/>
        <w:ind w:left="180"/>
      </w:pPr>
      <w:r>
        <w:t>La Società potrà concedere in sublicenza alle sue Consociate i diritti per l</w:t>
      </w:r>
      <w:r w:rsidR="00D651AE">
        <w:t>’</w:t>
      </w:r>
      <w:r>
        <w:t>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FDCC9F6" w14:textId="77777777" w:rsidR="00F3669D" w:rsidRPr="00924715" w:rsidRDefault="00F3669D" w:rsidP="00F3669D">
      <w:pPr>
        <w:pStyle w:val="ProductList-Body"/>
      </w:pPr>
    </w:p>
    <w:p w14:paraId="4FDCC9F9" w14:textId="3E38C0ED" w:rsidR="00F3669D" w:rsidRPr="00924715" w:rsidRDefault="00F3669D" w:rsidP="00F3669D">
      <w:pPr>
        <w:pStyle w:val="ProductList-Body"/>
      </w:pPr>
      <w:r>
        <w:rPr>
          <w:b/>
          <w:color w:val="00188F"/>
        </w:rPr>
        <w:t>Garanzie e Limitazioni di Responsabilità</w:t>
      </w:r>
    </w:p>
    <w:p w14:paraId="29A0CAF9" w14:textId="447453CF" w:rsidR="00F66A13" w:rsidRPr="00924715" w:rsidRDefault="00F3669D" w:rsidP="005B2831">
      <w:pPr>
        <w:pStyle w:val="ProductList-Body"/>
        <w:tabs>
          <w:tab w:val="clear" w:pos="158"/>
          <w:tab w:val="left" w:pos="180"/>
        </w:tabs>
        <w:ind w:left="180"/>
      </w:pPr>
      <w:r>
        <w:rPr>
          <w:b/>
          <w:color w:val="00188F"/>
        </w:rPr>
        <w:t>Garanzia per i Servizi Professionali</w:t>
      </w:r>
    </w:p>
    <w:p w14:paraId="4FDCC9FA" w14:textId="071D161F" w:rsidR="00F3669D" w:rsidRPr="00924715" w:rsidRDefault="00F3669D" w:rsidP="005B2831">
      <w:pPr>
        <w:pStyle w:val="ProductList-Body"/>
        <w:tabs>
          <w:tab w:val="clear" w:pos="158"/>
          <w:tab w:val="left" w:pos="180"/>
        </w:tabs>
        <w:ind w:left="180"/>
      </w:pPr>
      <w:r>
        <w:t xml:space="preserve">Microsoft garantisce che i Servizi Professionali verranno eseguiti con cura e competenza professionali. </w:t>
      </w:r>
      <w:r>
        <w:rPr>
          <w:iCs/>
        </w:rPr>
        <w:t>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w:t>
      </w:r>
      <w:r>
        <w:t xml:space="preserve"> </w:t>
      </w:r>
      <w:r>
        <w:rPr>
          <w:iCs/>
        </w:rPr>
        <w:t>o rimborsare alla Società il prezzo pagato.</w:t>
      </w:r>
      <w:r>
        <w:rPr>
          <w:b/>
        </w:rPr>
        <w:t xml:space="preserve"> Fatta eccezione per la precedente garanzia limitata, Microsoft non fornisce alcun</w:t>
      </w:r>
      <w:r w:rsidR="00D651AE">
        <w:rPr>
          <w:b/>
        </w:rPr>
        <w:t>’</w:t>
      </w:r>
      <w:r>
        <w:rPr>
          <w:b/>
        </w:rPr>
        <w:t>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4FDCC9FB" w14:textId="77777777" w:rsidR="00F3669D" w:rsidRPr="00924715" w:rsidRDefault="00F3669D" w:rsidP="005B2831">
      <w:pPr>
        <w:pStyle w:val="ProductList-Body"/>
        <w:tabs>
          <w:tab w:val="clear" w:pos="158"/>
          <w:tab w:val="left" w:pos="180"/>
        </w:tabs>
        <w:ind w:left="180"/>
      </w:pPr>
    </w:p>
    <w:p w14:paraId="0CD860DD" w14:textId="7FCB5E12" w:rsidR="00F66A13" w:rsidRPr="00924715" w:rsidRDefault="00F3669D" w:rsidP="005B2831">
      <w:pPr>
        <w:pStyle w:val="ProductList-Body"/>
        <w:tabs>
          <w:tab w:val="clear" w:pos="158"/>
          <w:tab w:val="left" w:pos="180"/>
        </w:tabs>
        <w:ind w:left="180"/>
      </w:pPr>
      <w:r>
        <w:rPr>
          <w:b/>
          <w:color w:val="00188F"/>
        </w:rPr>
        <w:t>Limitazione di Responsabilità</w:t>
      </w:r>
    </w:p>
    <w:p w14:paraId="4FDCC9FE" w14:textId="5A87681E" w:rsidR="00F3669D" w:rsidRPr="00924715" w:rsidRDefault="00F3669D" w:rsidP="005B2831">
      <w:pPr>
        <w:pStyle w:val="ProductList-Body"/>
        <w:tabs>
          <w:tab w:val="clear" w:pos="158"/>
          <w:tab w:val="left" w:pos="180"/>
        </w:tabs>
        <w:ind w:left="180"/>
      </w:pPr>
      <w:r>
        <w:t>La responsabilità complessiva di Microsoft per i danni diretti sarà limitata agli importi versati dalla Società per i Servizi Professionali.</w:t>
      </w:r>
      <w:r>
        <w:rPr>
          <w:iCs/>
        </w:rPr>
        <w:t xml:space="preserve">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w:t>
      </w:r>
      <w:r>
        <w:rPr>
          <w:b/>
        </w:rPr>
        <w:t xml:space="preserve"> In nessun caso le parti saranno responsabili di danni indiretti, incidentali, speciali, punitivi o consequenziali, inclusi danni per perdita di utilizzo, perdita di guadagni o interruzione dell</w:t>
      </w:r>
      <w:r w:rsidR="00D651AE">
        <w:rPr>
          <w:b/>
        </w:rPr>
        <w:t>’</w:t>
      </w:r>
      <w:r>
        <w:rPr>
          <w:b/>
        </w:rPr>
        <w:t xml:space="preserve">attività, in qualunque modo causati e in qualsiasi ipotesi di responsabilità in relazione ai Servizi Professionali. Nessuna limitazione o esclusione si applicherà alla responsabilità derivante da (1) inadempimento delle obbligazioni </w:t>
      </w:r>
      <w:r w:rsidR="00D459BB">
        <w:rPr>
          <w:b/>
        </w:rPr>
        <w:br/>
      </w:r>
      <w:r>
        <w:rPr>
          <w:b/>
        </w:rPr>
        <w:t>di riservatezza di una parte nei confronti dell</w:t>
      </w:r>
      <w:r w:rsidR="00D651AE">
        <w:rPr>
          <w:b/>
        </w:rPr>
        <w:t>’</w:t>
      </w:r>
      <w:r>
        <w:rPr>
          <w:b/>
        </w:rPr>
        <w:t>altra o (2) violazione dei diritti di proprietà intellettuale dell</w:t>
      </w:r>
      <w:r w:rsidR="00D651AE">
        <w:rPr>
          <w:b/>
        </w:rPr>
        <w:t>’</w:t>
      </w:r>
      <w:r>
        <w:rPr>
          <w:b/>
        </w:rPr>
        <w:t>altra parte.</w:t>
      </w:r>
      <w:r w:rsidR="00914B79">
        <w:t xml:space="preserve"> </w:t>
      </w:r>
    </w:p>
    <w:p w14:paraId="4FDCCA03" w14:textId="77777777" w:rsidR="00FA00BF" w:rsidRPr="00924715" w:rsidRDefault="00FA00BF" w:rsidP="004F3C6D">
      <w:pPr>
        <w:pStyle w:val="ProductList-Body"/>
      </w:pPr>
    </w:p>
    <w:p w14:paraId="4FDCCA04" w14:textId="4362134C" w:rsidR="00FA00BF" w:rsidRPr="00924715" w:rsidRDefault="00FA00BF" w:rsidP="002E202B">
      <w:pPr>
        <w:pStyle w:val="ProductList-Offering1Heading"/>
        <w:outlineLvl w:val="1"/>
      </w:pPr>
      <w:bookmarkStart w:id="1713" w:name="_Toc378147691"/>
      <w:bookmarkStart w:id="1714" w:name="_Toc378151588"/>
      <w:bookmarkStart w:id="1715" w:name="_Toc379797467"/>
      <w:bookmarkStart w:id="1716" w:name="_Toc380513503"/>
      <w:bookmarkStart w:id="1717" w:name="_Toc380655552"/>
      <w:bookmarkStart w:id="1718" w:name="_Toc408656712"/>
      <w:r>
        <w:t>Condizioni Supplementari per i Servizi Online Utilizzate con Contratti per il Software - Legacy</w:t>
      </w:r>
      <w:bookmarkEnd w:id="1713"/>
      <w:bookmarkEnd w:id="1714"/>
      <w:bookmarkEnd w:id="1715"/>
      <w:bookmarkEnd w:id="1716"/>
      <w:bookmarkEnd w:id="1717"/>
      <w:bookmarkEnd w:id="1718"/>
    </w:p>
    <w:p w14:paraId="4FDCCA05" w14:textId="24CF75FF" w:rsidR="00F3669D" w:rsidRPr="00924715"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 versione Microsoft Business Agreement o Microsoft Business and Services Agreement della società sia antecedente al mese di ottobre 2010 oppure la Società abbia sottoscritto una versione dei Contratti Campus e School del 2010 o di un anno precedente e la società non abbia allegato le Condizioni Supplementari per i Servizi Online al proprio contratto multilicenza tramite un</w:t>
      </w:r>
      <w:r w:rsidR="00D651AE">
        <w:t>’</w:t>
      </w:r>
      <w:r>
        <w:t xml:space="preserve">Iscrizione con data successiva al mese di luglio </w:t>
      </w:r>
      <w:r w:rsidR="00D459BB">
        <w:br/>
      </w:r>
      <w:r>
        <w:t>2011 o in altro modo, le condizioni che seguono (“Condizioni Supplementari”) si applicano all</w:t>
      </w:r>
      <w:r w:rsidR="00D651AE">
        <w:t>’</w:t>
      </w:r>
      <w:r>
        <w:t>acquisto e all</w:t>
      </w:r>
      <w:r w:rsidR="00D651AE">
        <w:t>’</w:t>
      </w:r>
      <w:r>
        <w:t>utilizzo di tali Servizi Online.</w:t>
      </w:r>
      <w:r w:rsidR="00914B79">
        <w:t xml:space="preserve"> </w:t>
      </w:r>
    </w:p>
    <w:p w14:paraId="4FDCCA06" w14:textId="77777777" w:rsidR="00F3669D" w:rsidRPr="00924715" w:rsidRDefault="00F3669D" w:rsidP="00F3669D">
      <w:pPr>
        <w:pStyle w:val="ProductList-Body"/>
      </w:pPr>
    </w:p>
    <w:p w14:paraId="4FDCCA07" w14:textId="5A36FB03" w:rsidR="00F3669D" w:rsidRPr="00924715" w:rsidRDefault="00F3669D" w:rsidP="00F3669D">
      <w:pPr>
        <w:pStyle w:val="ProductList-Body"/>
      </w:pPr>
      <w:r>
        <w:rPr>
          <w:b/>
          <w:color w:val="00188F"/>
        </w:rPr>
        <w:t>Definizioni</w:t>
      </w:r>
    </w:p>
    <w:p w14:paraId="4FDCCA08" w14:textId="698F86AD" w:rsidR="00F3669D" w:rsidRPr="00924715" w:rsidRDefault="00F3669D" w:rsidP="00F3669D">
      <w:pPr>
        <w:pStyle w:val="ProductList-Body"/>
      </w:pPr>
      <w:r>
        <w:t>“Dati della Società” indica tutti i dati, inclusi tutti i file di testo, audio, software e immagine forniti a Microsoft dalla o per conto della società tramite l</w:t>
      </w:r>
      <w:r w:rsidR="00D651AE">
        <w:t>’</w:t>
      </w:r>
      <w:r>
        <w:t>utilizzo dei Servizi Online da parte della società.</w:t>
      </w:r>
    </w:p>
    <w:p w14:paraId="4364EEC8" w14:textId="77777777" w:rsidR="006F1126" w:rsidRPr="00924715" w:rsidRDefault="006C0B5E" w:rsidP="00F3669D">
      <w:pPr>
        <w:pStyle w:val="ProductList-Body"/>
      </w:pPr>
      <w:r>
        <w:t>“Servizi Online” indica i servizi ospitati da Microsoft identificati alla sezione Servizi Online della Lista dei Prodotti.</w:t>
      </w:r>
    </w:p>
    <w:p w14:paraId="4FDCCA09" w14:textId="1D2B81F0" w:rsidR="00F3669D" w:rsidRPr="00924715" w:rsidRDefault="00F3669D" w:rsidP="00F3669D">
      <w:pPr>
        <w:pStyle w:val="ProductList-Body"/>
      </w:pPr>
      <w:r>
        <w:t xml:space="preserve">“Contratto di Servizio” indica il documento in cui vengono specificati gli standard cui Microsoft accetta di aderire e tramite i quali misura il livello </w:t>
      </w:r>
      <w:r w:rsidR="00D459BB">
        <w:br/>
      </w:r>
      <w:r>
        <w:t>di servizio per un Servizio Online.</w:t>
      </w:r>
    </w:p>
    <w:p w14:paraId="4FDCCA0B" w14:textId="66C5D428" w:rsidR="00F3669D" w:rsidRPr="00924715" w:rsidRDefault="00F3669D" w:rsidP="00F3669D">
      <w:pPr>
        <w:pStyle w:val="ProductList-Body"/>
      </w:pPr>
      <w:r>
        <w:rPr>
          <w:b/>
          <w:color w:val="00188F"/>
        </w:rPr>
        <w:t>Ambito di Applicazione delle Condizioni Supplementari</w:t>
      </w:r>
    </w:p>
    <w:p w14:paraId="4FDCCA0C" w14:textId="2E5F1CC6" w:rsidR="00F3669D" w:rsidRPr="00924715" w:rsidRDefault="00F3669D" w:rsidP="00F3669D">
      <w:pPr>
        <w:pStyle w:val="ProductList-Body"/>
      </w:pPr>
      <w:r>
        <w:t>Le presenti Condizioni Supplementari si applicano esclusivamente all</w:t>
      </w:r>
      <w:r w:rsidR="00D651AE">
        <w:t>’</w:t>
      </w:r>
      <w:r>
        <w:t>acquisto e all</w:t>
      </w:r>
      <w:r w:rsidR="00D651AE">
        <w:t>’</w:t>
      </w:r>
      <w:r>
        <w:t>utilizzo dei Servizi Online e dei Servizi da parte della società.</w:t>
      </w:r>
      <w:r w:rsidR="00914B79">
        <w:t xml:space="preserve"> </w:t>
      </w:r>
      <w:r>
        <w:t>Nell</w:t>
      </w:r>
      <w:r w:rsidR="00D651AE">
        <w:t>’</w:t>
      </w:r>
      <w:r>
        <w:t>eventualità di una discrepanza tra le presenti Condizioni Supplementari e le condizioni dell</w:t>
      </w:r>
      <w:r w:rsidR="00D651AE">
        <w:t>’</w:t>
      </w:r>
      <w:r>
        <w:t>Accordo Principale o del Contratto che non possano essere espressamente risolte dalle condizioni di tali documenti, le Condizioni Supplementari avranno prevalenza:</w:t>
      </w:r>
    </w:p>
    <w:p w14:paraId="4FDCCA0D" w14:textId="77777777" w:rsidR="00F3669D" w:rsidRPr="00924715" w:rsidRDefault="00F3669D" w:rsidP="00F3669D">
      <w:pPr>
        <w:pStyle w:val="ProductList-Body"/>
      </w:pPr>
    </w:p>
    <w:p w14:paraId="4FDCCA0E" w14:textId="473802BE" w:rsidR="00F3669D" w:rsidRPr="00924715" w:rsidRDefault="008507CF" w:rsidP="00F3669D">
      <w:pPr>
        <w:pStyle w:val="ProductList-Body"/>
      </w:pPr>
      <w:r>
        <w:rPr>
          <w:b/>
          <w:color w:val="00188F"/>
        </w:rPr>
        <w:t>Garanzia Limitata per i Servizi Online</w:t>
      </w:r>
    </w:p>
    <w:p w14:paraId="4FDCCA0F" w14:textId="49723541" w:rsidR="00F3669D" w:rsidRPr="00924715" w:rsidRDefault="00F3669D" w:rsidP="00F3669D">
      <w:pPr>
        <w:pStyle w:val="ProductList-Body"/>
      </w:pPr>
      <w:r>
        <w:t>Microsoft garantisce che i Servizi Online funzioneranno in conformità al Contratto di Servizio (SLA, Service Level Agreement) applicabile.</w:t>
      </w:r>
      <w:r w:rsidR="00914B79">
        <w:t xml:space="preserve"> </w:t>
      </w:r>
      <w:r>
        <w:t>La presente garanzia limitata è valida per tutta la durata dell</w:t>
      </w:r>
      <w:r w:rsidR="00D651AE">
        <w:t>’</w:t>
      </w:r>
      <w:r>
        <w:t>utilizzo del Servizio Online da parte della società a condizione che vengano rispettati i requisiti in materia di comunicazioni specificati nel Contratto di Servizio applicabile.</w:t>
      </w:r>
    </w:p>
    <w:p w14:paraId="4FDCCA10" w14:textId="77777777" w:rsidR="00F3669D" w:rsidRPr="00924715" w:rsidRDefault="00F3669D" w:rsidP="00F3669D">
      <w:pPr>
        <w:pStyle w:val="ProductList-Body"/>
      </w:pPr>
    </w:p>
    <w:p w14:paraId="4FDCCA11" w14:textId="51D1DF99" w:rsidR="00F3669D" w:rsidRPr="00924715"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914B79">
        <w:t xml:space="preserve"> </w:t>
      </w:r>
      <w:r>
        <w:t>Questi sono gli unici rimedi della società relativi all</w:t>
      </w:r>
      <w:r w:rsidR="00D651AE">
        <w:t>’</w:t>
      </w:r>
      <w:r>
        <w:t>inadempimento della garanzia limitata, fatti salvi gli eventuali altri rimedi previsti dalla legge applicabile.</w:t>
      </w:r>
    </w:p>
    <w:p w14:paraId="4FDCCA12" w14:textId="77777777" w:rsidR="00F3669D" w:rsidRPr="00924715" w:rsidRDefault="00F3669D" w:rsidP="00F3669D">
      <w:pPr>
        <w:pStyle w:val="ProductList-Body"/>
      </w:pPr>
      <w:r>
        <w:t>Tale garanzia limitata è soggetta alle seguenti limitazioni:</w:t>
      </w:r>
    </w:p>
    <w:p w14:paraId="4FDCCA14" w14:textId="79CFF651" w:rsidR="00F3669D" w:rsidRPr="00924715" w:rsidRDefault="00F3669D" w:rsidP="00913546">
      <w:pPr>
        <w:pStyle w:val="ProductList-Body"/>
        <w:numPr>
          <w:ilvl w:val="0"/>
          <w:numId w:val="12"/>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14:paraId="4FDCCA15" w14:textId="77777777" w:rsidR="00F3669D" w:rsidRPr="00924715" w:rsidRDefault="00F3669D" w:rsidP="00913546">
      <w:pPr>
        <w:pStyle w:val="ProductList-Body"/>
        <w:numPr>
          <w:ilvl w:val="0"/>
          <w:numId w:val="12"/>
        </w:numPr>
        <w:ind w:left="450" w:hanging="270"/>
      </w:pPr>
      <w:r>
        <w:t>la garanzia limitata non si applica a prodotti gratuiti, di valutazione, in versione preliminare o in versione beta dei Servizi Online e</w:t>
      </w:r>
    </w:p>
    <w:p w14:paraId="4FDCCA16" w14:textId="77777777" w:rsidR="00F3669D" w:rsidRPr="00924715" w:rsidRDefault="00F3669D" w:rsidP="00913546">
      <w:pPr>
        <w:pStyle w:val="ProductList-Body"/>
        <w:numPr>
          <w:ilvl w:val="0"/>
          <w:numId w:val="12"/>
        </w:numPr>
        <w:ind w:left="450" w:hanging="270"/>
      </w:pPr>
      <w:r>
        <w:t>la garanzia limitata non si applica a problemi dovuti al mancato soddisfacimento dei requisiti minimi di sistema.</w:t>
      </w:r>
    </w:p>
    <w:p w14:paraId="6AE66D56" w14:textId="3DA4AC60" w:rsidR="006C0B5E" w:rsidRPr="00924715" w:rsidRDefault="00F3669D" w:rsidP="00913546">
      <w:pPr>
        <w:pStyle w:val="ProductList-Body"/>
        <w:numPr>
          <w:ilvl w:val="0"/>
          <w:numId w:val="12"/>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914B79">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14:paraId="4FDCCA19" w14:textId="77777777" w:rsidR="00F3669D" w:rsidRPr="00924715" w:rsidRDefault="00F3669D" w:rsidP="00F3669D">
      <w:pPr>
        <w:pStyle w:val="ProductList-Body"/>
      </w:pPr>
    </w:p>
    <w:p w14:paraId="4FDCCA1A" w14:textId="28ED404B" w:rsidR="00F3669D" w:rsidRPr="00924715" w:rsidRDefault="00F3669D" w:rsidP="00F3669D">
      <w:pPr>
        <w:pStyle w:val="ProductList-Body"/>
      </w:pPr>
      <w:r>
        <w:rPr>
          <w:b/>
          <w:color w:val="00188F"/>
        </w:rPr>
        <w:t>Sicurezza e Diritto alla Protezione dei Dati Personali</w:t>
      </w:r>
    </w:p>
    <w:p w14:paraId="4FDCCA1B" w14:textId="28736B95" w:rsidR="00F3669D" w:rsidRPr="00924715" w:rsidRDefault="00F3669D" w:rsidP="00F3669D">
      <w:pPr>
        <w:pStyle w:val="ProductList-Body"/>
      </w:pPr>
      <w:r>
        <w:t>Microsoft e la Società si atterranno a tutte le leggi e a tutti i regolamenti applicabili (inclusa la legge applicabile in materia di notifica dell</w:t>
      </w:r>
      <w:r w:rsidR="00D651AE">
        <w:t>’</w:t>
      </w:r>
      <w:r>
        <w:t>inadempimento delle obbligazioni di protezione).</w:t>
      </w:r>
      <w:r w:rsidR="00914B79">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914B79">
        <w:t xml:space="preserve"> </w:t>
      </w:r>
      <w:r>
        <w:t>La società autorizza Microsoft e coloro che agiscono per suo conto a trattare le informazioni personali al fine di agevolare l</w:t>
      </w:r>
      <w:r w:rsidR="00D651AE">
        <w:t>’</w:t>
      </w:r>
      <w:r>
        <w:t>esecuzione del Contratto, incluse le presenti Condizioni Supplementari.</w:t>
      </w:r>
    </w:p>
    <w:p w14:paraId="4FDCCA1C" w14:textId="77777777" w:rsidR="00F3669D" w:rsidRPr="00924715" w:rsidRDefault="00F3669D" w:rsidP="00F3669D">
      <w:pPr>
        <w:pStyle w:val="ProductList-Body"/>
      </w:pPr>
    </w:p>
    <w:p w14:paraId="4FDCCA1D" w14:textId="193EF390" w:rsidR="00F3669D" w:rsidRPr="00924715" w:rsidRDefault="00F3669D" w:rsidP="00F3669D">
      <w:pPr>
        <w:pStyle w:val="ProductList-Body"/>
      </w:pPr>
      <w:r>
        <w:t>In relazione all</w:t>
      </w:r>
      <w:r w:rsidR="00D651AE">
        <w:t>’</w:t>
      </w:r>
      <w:r>
        <w:t>utilizzo dei Servizi Online o nell</w:t>
      </w:r>
      <w:r w:rsidR="00D651AE">
        <w:t>’</w:t>
      </w:r>
      <w:r>
        <w:t>ambito del Contratto la società potrà decidere di fornire a Microsoft informazioni personali di terzi (compresi i contatti, i rivenditori, i distributori, gli amministratori e i dipendenti della società).</w:t>
      </w:r>
      <w:r w:rsidR="00914B79">
        <w:t xml:space="preserve"> </w:t>
      </w:r>
      <w:r>
        <w:t xml:space="preserve">Prima di fornire informazioni personali a Microsoft, </w:t>
      </w:r>
      <w:r w:rsidR="00D459BB">
        <w:br/>
      </w:r>
      <w:r>
        <w:t>la società otterrà dai terzi interessati tutte le approvazioni necessarie ai sensi delle leggi applicabili in merito al diritto alla protezione dei dati personali.</w:t>
      </w:r>
    </w:p>
    <w:p w14:paraId="7959BE95" w14:textId="77777777" w:rsidR="006C0B5E" w:rsidRPr="00924715" w:rsidRDefault="006C0B5E" w:rsidP="00F3669D">
      <w:pPr>
        <w:pStyle w:val="ProductList-Body"/>
      </w:pPr>
    </w:p>
    <w:p w14:paraId="4FDCCA1E" w14:textId="3546082E" w:rsidR="00F3669D" w:rsidRPr="00924715" w:rsidRDefault="00F3669D" w:rsidP="00F3669D">
      <w:pPr>
        <w:pStyle w:val="ProductList-Body"/>
      </w:pPr>
      <w:r>
        <w:t>Le informazioni personali che la società fornisce in relazione al Contratto o all</w:t>
      </w:r>
      <w:r w:rsidR="00D651AE">
        <w:t>’</w:t>
      </w:r>
      <w:r>
        <w:t>utilizzo dei Servizi Online verranno trattate ai sensi dell</w:t>
      </w:r>
      <w:r w:rsidR="00D651AE">
        <w:t>’</w:t>
      </w:r>
      <w:r>
        <w:t>informativa sulla privacy disponibile all</w:t>
      </w:r>
      <w:r w:rsidR="00D651AE">
        <w:t>’</w:t>
      </w:r>
      <w:r>
        <w:t xml:space="preserve">indirizzo </w:t>
      </w:r>
      <w:hyperlink r:id="rId79"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914B79">
        <w:t xml:space="preserve"> </w:t>
      </w:r>
      <w:r>
        <w:t>Utilizzando i Servizi Online, la società accetta le condizioni sopra indicate.</w:t>
      </w:r>
      <w:r w:rsidR="00914B79">
        <w:t xml:space="preserve"> </w:t>
      </w:r>
      <w:r>
        <w:t>Microsoft aderisce al protocollo di Safe Harbor dell</w:t>
      </w:r>
      <w:r w:rsidR="00D651AE">
        <w:t>’</w:t>
      </w:r>
      <w:r>
        <w:t>Unione Europea (EU Safe Harbor) e di Safe Harbour della Svizzera (Swiss Safe Harbor) come stabilito dal Department of Commerce degli Stati Uniti relativamente alla raccolta, al trattamento e alla conservazione dei dati provenienti dall</w:t>
      </w:r>
      <w:r w:rsidR="00D651AE">
        <w:t>’</w:t>
      </w:r>
      <w:r>
        <w:t>Unione Europea, dallo Spazio Economico Europeo e dalla Svizzera.</w:t>
      </w:r>
      <w:r w:rsidR="00914B79">
        <w:t xml:space="preserve"> </w:t>
      </w:r>
    </w:p>
    <w:p w14:paraId="4FDCCA1F" w14:textId="77777777" w:rsidR="00F3669D" w:rsidRPr="00924715" w:rsidRDefault="00F3669D" w:rsidP="00F3669D">
      <w:pPr>
        <w:pStyle w:val="ProductList-Body"/>
      </w:pPr>
    </w:p>
    <w:p w14:paraId="4FDCCA20" w14:textId="62D63E66" w:rsidR="00F3669D" w:rsidRPr="00924715" w:rsidRDefault="008507CF" w:rsidP="00F3669D">
      <w:pPr>
        <w:pStyle w:val="ProductList-Body"/>
      </w:pPr>
      <w:r>
        <w:rPr>
          <w:b/>
          <w:color w:val="00188F"/>
        </w:rPr>
        <w:t>Tutela da parte della Società</w:t>
      </w:r>
    </w:p>
    <w:p w14:paraId="4FDCCA21" w14:textId="77777777" w:rsidR="00F3669D" w:rsidRPr="00924715" w:rsidRDefault="00F3669D" w:rsidP="00F3669D">
      <w:pPr>
        <w:pStyle w:val="ProductList-Body"/>
      </w:pPr>
      <w:r>
        <w:t>La società si impegna a difendere Microsoft nel caso in cui terzi che non siano consociate propongano un reclamo che:</w:t>
      </w:r>
    </w:p>
    <w:p w14:paraId="4FDCCA22" w14:textId="77777777" w:rsidR="00F3669D" w:rsidRPr="00924715" w:rsidRDefault="00F3669D" w:rsidP="00913546">
      <w:pPr>
        <w:pStyle w:val="ProductList-Body"/>
        <w:numPr>
          <w:ilvl w:val="0"/>
          <w:numId w:val="13"/>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14:paraId="4FDCCA23" w14:textId="77777777" w:rsidR="00F3669D" w:rsidRPr="00924715" w:rsidRDefault="00F3669D" w:rsidP="00913546">
      <w:pPr>
        <w:pStyle w:val="ProductList-Body"/>
        <w:numPr>
          <w:ilvl w:val="0"/>
          <w:numId w:val="13"/>
        </w:numPr>
        <w:ind w:left="450" w:hanging="270"/>
      </w:pPr>
      <w:r>
        <w:t>risulti dalla violazione delle condizioni dei Criteri di Utilizzo descritti nei Diritti di Utilizzo del Prodotto.</w:t>
      </w:r>
    </w:p>
    <w:p w14:paraId="4FDCCA24" w14:textId="77777777" w:rsidR="00F3669D" w:rsidRPr="00924715" w:rsidRDefault="00F3669D" w:rsidP="00F3669D">
      <w:pPr>
        <w:pStyle w:val="ProductList-Body"/>
      </w:pPr>
    </w:p>
    <w:p w14:paraId="4FDCCA25" w14:textId="5EF905CF" w:rsidR="00F3669D" w:rsidRPr="00924715" w:rsidRDefault="00F3669D" w:rsidP="00F3669D">
      <w:pPr>
        <w:pStyle w:val="ProductList-Body"/>
      </w:pPr>
      <w:r>
        <w:t>In tali casi la società dovrà pagare l</w:t>
      </w:r>
      <w:r w:rsidR="00D651AE">
        <w:t>’</w:t>
      </w:r>
      <w:r>
        <w:t>importo liquidato in una sentenza definitiva di condanna (o in un accordo transattivo a cui la società abbia prestato il proprio consenso).</w:t>
      </w:r>
      <w:r w:rsidR="00914B79">
        <w:t xml:space="preserve"> </w:t>
      </w:r>
      <w:r>
        <w:t>Nel presente Articolo viene riportato il rimedio esclusivo di Microsoft relativo a tali reclami.</w:t>
      </w:r>
    </w:p>
    <w:p w14:paraId="4FDCCA26" w14:textId="77777777" w:rsidR="00F3669D" w:rsidRPr="00924715" w:rsidRDefault="00F3669D" w:rsidP="00F3669D">
      <w:pPr>
        <w:pStyle w:val="ProductList-Body"/>
      </w:pPr>
    </w:p>
    <w:p w14:paraId="4FDCCA27" w14:textId="22B5BCA7" w:rsidR="00F3669D" w:rsidRPr="00924715" w:rsidRDefault="00F3669D" w:rsidP="00F3669D">
      <w:pPr>
        <w:pStyle w:val="ProductList-Body"/>
      </w:pPr>
      <w:r>
        <w:t>Microsoft dovrà informare tempestivamente la società dando preavviso scritto del reclamo in conformità al presente Articolo.</w:t>
      </w:r>
      <w:r w:rsidR="00914B79">
        <w:t xml:space="preserve"> </w:t>
      </w:r>
      <w:r>
        <w:t xml:space="preserve">Microsoft dovrà </w:t>
      </w:r>
      <w:r w:rsidR="00D459BB">
        <w:br/>
      </w:r>
      <w:r>
        <w:t>(1) concedere alla società il controllo esclusivo sulla difesa o sull</w:t>
      </w:r>
      <w:r w:rsidR="00D651AE">
        <w:t>’</w:t>
      </w:r>
      <w:r>
        <w:t xml:space="preserve">accordo transattivo di tale reclamo e (2) fornire ragionevole assistenza nella difesa </w:t>
      </w:r>
      <w:r w:rsidR="00D459BB">
        <w:br/>
      </w:r>
      <w:r>
        <w:t>del reclamo.</w:t>
      </w:r>
      <w:r w:rsidR="00914B79">
        <w:t xml:space="preserve"> </w:t>
      </w:r>
      <w:r>
        <w:t>La società rimborserà a Microsoft tutte le spese, esposte in misura ragionevole, sostenute per fornire tale assistenza.</w:t>
      </w:r>
    </w:p>
    <w:p w14:paraId="4FDCCA28" w14:textId="77777777" w:rsidR="00F3669D" w:rsidRPr="00924715" w:rsidRDefault="00F3669D" w:rsidP="00F3669D">
      <w:pPr>
        <w:pStyle w:val="ProductList-Body"/>
      </w:pPr>
    </w:p>
    <w:p w14:paraId="4FDCCA29" w14:textId="5FC76464" w:rsidR="00F3669D" w:rsidRPr="00924715" w:rsidRDefault="008507CF" w:rsidP="00F3669D">
      <w:pPr>
        <w:pStyle w:val="ProductList-Body"/>
      </w:pPr>
      <w:r>
        <w:rPr>
          <w:b/>
          <w:color w:val="00188F"/>
        </w:rPr>
        <w:t>Limitazione di Responsabilità</w:t>
      </w:r>
    </w:p>
    <w:p w14:paraId="4FDCCA2A" w14:textId="6CB0FAAC" w:rsidR="00F3669D" w:rsidRPr="00924715"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w:t>
      </w:r>
      <w:r w:rsidR="00D651AE">
        <w:t>’</w:t>
      </w:r>
      <w:r>
        <w:t>importo che la Società ha dovuto pagare per il Servizio Online durante i 12 mesi precedenti l</w:t>
      </w:r>
      <w:r w:rsidR="00D651AE">
        <w:t>’</w:t>
      </w:r>
      <w:r>
        <w:t>insorgere del fondamento dell</w:t>
      </w:r>
      <w:r w:rsidR="00D651AE">
        <w:t>’</w:t>
      </w:r>
      <w:r>
        <w:t>azione, a condizione che in nessun caso la responsabilità totale di una parte nei confronti di uno dei Servizi Online superi l</w:t>
      </w:r>
      <w:r w:rsidR="00D651AE">
        <w:t>’</w:t>
      </w:r>
      <w:r>
        <w:t>importo corrisposto per tale Servizio Online ai sensi del Contratto Supplementare.</w:t>
      </w:r>
      <w:r w:rsidR="00914B79">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914B79">
        <w:t xml:space="preserve"> </w:t>
      </w:r>
      <w:r>
        <w:t>Tuttavia, tali limitazioni monetarie non si applicheranno:</w:t>
      </w:r>
    </w:p>
    <w:p w14:paraId="4FDCCA2B" w14:textId="15898A04" w:rsidR="00F3669D" w:rsidRPr="00924715" w:rsidRDefault="00F3669D" w:rsidP="00913546">
      <w:pPr>
        <w:pStyle w:val="ProductList-Body"/>
        <w:numPr>
          <w:ilvl w:val="0"/>
          <w:numId w:val="14"/>
        </w:numPr>
        <w:ind w:left="450" w:hanging="270"/>
      </w:pPr>
      <w:r>
        <w:t>alle obbligazioni di Microsoft ai sensi dell</w:t>
      </w:r>
      <w:r w:rsidR="00D651AE">
        <w:t>’</w:t>
      </w:r>
      <w:r>
        <w:t>Articolo dell</w:t>
      </w:r>
      <w:r w:rsidR="00D651AE">
        <w:t>’</w:t>
      </w:r>
      <w:r>
        <w:t>Accordo Principale relativo alla “Difesa dai reclami di terzi aventi ad oggetto la violazione dei diritti e l</w:t>
      </w:r>
      <w:r w:rsidR="00D651AE">
        <w:t>’</w:t>
      </w:r>
      <w:r>
        <w:t>appropriazione indebita”, né alle obbligazioni della società ai sensi dell</w:t>
      </w:r>
      <w:r w:rsidR="00D651AE">
        <w:t>’</w:t>
      </w:r>
      <w:r>
        <w:t>Articolo delle presenti Condizioni Supplementari intitolato “Tutela da parte della Società”;</w:t>
      </w:r>
    </w:p>
    <w:p w14:paraId="4FDCCA2C" w14:textId="4953D746" w:rsidR="00F3669D" w:rsidRPr="00924715" w:rsidRDefault="00F3669D" w:rsidP="00913546">
      <w:pPr>
        <w:pStyle w:val="ProductList-Body"/>
        <w:numPr>
          <w:ilvl w:val="0"/>
          <w:numId w:val="14"/>
        </w:numPr>
        <w:ind w:left="450" w:hanging="270"/>
      </w:pPr>
      <w:r>
        <w:t>alle responsabilità derivanti da qualsiasi inadempimento di una delle parti delle obbligazioni previste ai sensi dell</w:t>
      </w:r>
      <w:r w:rsidR="00D651AE">
        <w:t>’</w:t>
      </w:r>
      <w:r>
        <w:t>Articolo delle Condizioni dell</w:t>
      </w:r>
      <w:r w:rsidR="00D651AE">
        <w:t>’</w:t>
      </w:r>
      <w:r>
        <w:t>Accordo Principale intitolato “Riservatezza”, fatto salvo che la responsabilità di Microsoft derivante da o in relazione ai Dati della Società sarà in tutti i casi limitata all</w:t>
      </w:r>
      <w:r w:rsidR="00D651AE">
        <w:t>’</w:t>
      </w:r>
      <w:r>
        <w:t xml:space="preserve">importo pagato dalla società per i Servizi Online che hanno dato origine a tale responsabilità nei 12 mesi precedenti e </w:t>
      </w:r>
    </w:p>
    <w:p w14:paraId="4FDCCA2D" w14:textId="4A135DDC" w:rsidR="00F3669D" w:rsidRPr="00924715" w:rsidRDefault="00F3669D" w:rsidP="00913546">
      <w:pPr>
        <w:pStyle w:val="ProductList-Body"/>
        <w:numPr>
          <w:ilvl w:val="0"/>
          <w:numId w:val="14"/>
        </w:numPr>
        <w:ind w:left="450" w:hanging="270"/>
      </w:pPr>
      <w:r>
        <w:t>alla violazione a opera di una delle parti dei diritti di proprietà intellettuale dell</w:t>
      </w:r>
      <w:r w:rsidR="00D651AE">
        <w:t>’</w:t>
      </w:r>
      <w:r>
        <w:t>altra parte.</w:t>
      </w:r>
    </w:p>
    <w:p w14:paraId="4FDCCA2E" w14:textId="77777777" w:rsidR="00F3669D" w:rsidRPr="00924715" w:rsidRDefault="00F3669D" w:rsidP="00F3669D">
      <w:pPr>
        <w:pStyle w:val="ProductList-Body"/>
      </w:pPr>
    </w:p>
    <w:p w14:paraId="4FDCCA2F" w14:textId="0EC84668" w:rsidR="00F3669D" w:rsidRPr="00924715"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w:t>
      </w:r>
      <w:r w:rsidR="00D651AE">
        <w:t>’</w:t>
      </w:r>
      <w: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914B79">
        <w:t xml:space="preserve"> </w:t>
      </w:r>
      <w:r>
        <w:t>TUTTAVIA, TALE ESCLUSIONE DI RESPONSABILITÀ NON SI APPLICA NEL CASO DI INADEMPIMENTO DELLE OBBLIGAZIONI DI RISERVATEZZA (FATTA ECCEZIONE PER I CASI IN CUI TALE VIOLAZIONE NON RIGUARDI I DATI DELLA SOCIETÀ) DI UNA PARTE NEI CONFRONTI DELL</w:t>
      </w:r>
      <w:r w:rsidR="00D651AE">
        <w:t>’</w:t>
      </w:r>
      <w:r>
        <w:t>ALTRA NÉ NEL CASO DI VIOLAZIONE DEI DIRITTI DI PROPRIETÀ INTELLETTUALE DELL</w:t>
      </w:r>
      <w:r w:rsidR="00D651AE">
        <w:t>’</w:t>
      </w:r>
      <w:r>
        <w:t>ALTRA PARTE, DELLE OBBLIGAZIONI DI MICROSOFT DEFINITE AI SENSI DELL</w:t>
      </w:r>
      <w:r w:rsidR="00D651AE">
        <w:t>’</w:t>
      </w:r>
      <w:r>
        <w:t>ARTICOLO CONTENUTO NELLE CONDIZIONI DELL</w:t>
      </w:r>
      <w:r w:rsidR="00D651AE">
        <w:t>’</w:t>
      </w:r>
      <w:r>
        <w:t>ACCORDO PRINCIPALE INTITOLATO “DIFESA DAI RECLAMI DI TERZI AVENTI AD OGGETTO LA VIOLAZIONE DEI DIRITTI E L</w:t>
      </w:r>
      <w:r w:rsidR="00D651AE">
        <w:t>’</w:t>
      </w:r>
      <w:r>
        <w:t>APPROPRIAZIONE INDEBITA” O DELLE OBBLIGAZIONI DELLA SOCIETÀ PREVISTE AI SENSI DELL</w:t>
      </w:r>
      <w:r w:rsidR="00D651AE">
        <w:t>’</w:t>
      </w:r>
      <w:r>
        <w:t>ARTICOLO CONTENUTO NELLE PRESENTI CONDIZIONI SUPPLEMENTARI E INTITOLATO “TUTELA DA PARTE DELLA SOCIETÀ”.</w:t>
      </w:r>
    </w:p>
    <w:p w14:paraId="4FDCCA30" w14:textId="77777777" w:rsidR="00F3669D" w:rsidRPr="00924715" w:rsidRDefault="00F3669D" w:rsidP="00F3669D">
      <w:pPr>
        <w:pStyle w:val="ProductList-Body"/>
      </w:pPr>
    </w:p>
    <w:p w14:paraId="4FDCCA31" w14:textId="2B2A7F1C" w:rsidR="00F3669D" w:rsidRPr="00924715" w:rsidRDefault="00F3669D" w:rsidP="00F3669D">
      <w:pPr>
        <w:pStyle w:val="ProductList-Body"/>
      </w:pPr>
      <w:r>
        <w:rPr>
          <w:b/>
          <w:color w:val="00188F"/>
        </w:rPr>
        <w:t>Subappaltatori</w:t>
      </w:r>
    </w:p>
    <w:p w14:paraId="4FDCCA32" w14:textId="59EEFBD3" w:rsidR="00FA00BF" w:rsidRPr="00924715" w:rsidRDefault="00F3669D" w:rsidP="00F3669D">
      <w:pPr>
        <w:pStyle w:val="ProductList-Body"/>
      </w:pPr>
      <w:r>
        <w:t>Microsoft potrà ricorrere all</w:t>
      </w:r>
      <w:r w:rsidR="00D651AE">
        <w:t>’</w:t>
      </w:r>
      <w:r>
        <w:t>attività prestata da Collaboratori per supportare i Servizi Online.</w:t>
      </w:r>
      <w:r w:rsidR="00914B79">
        <w:t xml:space="preserve"> </w:t>
      </w:r>
      <w:r>
        <w:t>Microsoft sarà responsabile delle loro prestazioni secondo quanto previsto dalle condizioni del Contratto Multilicenza della società.</w:t>
      </w:r>
    </w:p>
    <w:p w14:paraId="4FDCCA33" w14:textId="77777777" w:rsidR="006B2591" w:rsidRPr="00924715" w:rsidRDefault="006B2591" w:rsidP="004F3C6D">
      <w:pPr>
        <w:pStyle w:val="ProductList-Body"/>
      </w:pPr>
    </w:p>
    <w:p w14:paraId="4FDCCA34" w14:textId="77777777" w:rsidR="006B2591" w:rsidRPr="00924715"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A36" w14:textId="539BA1D6" w:rsidR="006B2591" w:rsidRPr="00924715" w:rsidRDefault="006B2591" w:rsidP="00661180">
      <w:pPr>
        <w:pStyle w:val="ProductList-SectionHeading"/>
        <w:outlineLvl w:val="0"/>
      </w:pPr>
      <w:bookmarkStart w:id="1719" w:name="AppendixB"/>
      <w:bookmarkStart w:id="1720" w:name="_Toc378147692"/>
      <w:bookmarkStart w:id="1721" w:name="_Toc378151589"/>
      <w:bookmarkStart w:id="1722" w:name="_Toc379797468"/>
      <w:bookmarkStart w:id="1723" w:name="_Toc380513504"/>
      <w:bookmarkStart w:id="1724" w:name="_Toc380655553"/>
      <w:bookmarkStart w:id="1725" w:name="_Toc408656713"/>
      <w:r>
        <w:t>Appendice B</w:t>
      </w:r>
      <w:r w:rsidR="00951306">
        <w:t>:</w:t>
      </w:r>
      <w:r>
        <w:t xml:space="preserve"> Promozioni di Prodotti</w:t>
      </w:r>
      <w:bookmarkEnd w:id="1719"/>
      <w:bookmarkEnd w:id="1720"/>
      <w:bookmarkEnd w:id="1721"/>
      <w:bookmarkEnd w:id="1722"/>
      <w:bookmarkEnd w:id="1723"/>
      <w:bookmarkEnd w:id="1724"/>
      <w:bookmarkEnd w:id="1725"/>
    </w:p>
    <w:p w14:paraId="3497134D" w14:textId="59F3290B" w:rsidR="004467B8" w:rsidRPr="00924715" w:rsidRDefault="004467B8" w:rsidP="004467B8">
      <w:pPr>
        <w:pStyle w:val="ProductList-Offering1Heading"/>
      </w:pPr>
      <w:bookmarkStart w:id="1726" w:name="_Toc408656714"/>
      <w:r>
        <w:t>Promozione dell</w:t>
      </w:r>
      <w:r w:rsidR="00D651AE">
        <w:t>’</w:t>
      </w:r>
      <w:r>
        <w:t>Incentivo all</w:t>
      </w:r>
      <w:r w:rsidR="00D651AE">
        <w:t>’</w:t>
      </w:r>
      <w:r>
        <w:t>Utilizzo di Azure</w:t>
      </w:r>
      <w:bookmarkEnd w:id="1726"/>
    </w:p>
    <w:p w14:paraId="2A1D0C4F" w14:textId="77777777" w:rsidR="005B367F" w:rsidRPr="00AA6DF2" w:rsidRDefault="005B367F" w:rsidP="005B367F">
      <w:pPr>
        <w:pStyle w:val="ProductList-Body"/>
      </w:pPr>
      <w:r>
        <w:rPr>
          <w:b/>
          <w:color w:val="00188F"/>
        </w:rPr>
        <w:t xml:space="preserve">Nuove società </w:t>
      </w:r>
    </w:p>
    <w:p w14:paraId="376DFB9B" w14:textId="2B08FE03" w:rsidR="005B367F" w:rsidRPr="00AA6DF2" w:rsidRDefault="005B367F" w:rsidP="005B367F">
      <w:pPr>
        <w:pStyle w:val="ProductList-Body"/>
      </w:pPr>
      <w:r>
        <w:t xml:space="preserve">Le società che effettuano per la prima volta un ordine qualificante per l’Impegno Monetario di Azure (Monetary Commitment o “MC”) ai sensi di Contratti Multilicenza con inizio della copertura di Azure in data 1° settembre 2014 fino al </w:t>
      </w:r>
      <w:r w:rsidRPr="005B367F">
        <w:t>31 marzo 2015</w:t>
      </w:r>
      <w:r>
        <w:t xml:space="preserve"> </w:t>
      </w:r>
      <w:r>
        <w:t>riceveranno un credito MC pari al 100% delle unità MC utilizzate durante i primi 3 mesi del periodo di copertura, fino a un massimo del 25% dell’MC ordinato. Per qualificarsi, un ordine dovrà:</w:t>
      </w:r>
    </w:p>
    <w:p w14:paraId="115A3909" w14:textId="77777777" w:rsidR="005B367F" w:rsidRPr="00AA6DF2" w:rsidRDefault="005B367F" w:rsidP="005B367F">
      <w:pPr>
        <w:pStyle w:val="ProductList-Body"/>
        <w:numPr>
          <w:ilvl w:val="0"/>
          <w:numId w:val="48"/>
        </w:numPr>
        <w:ind w:left="450" w:hanging="270"/>
      </w:pPr>
      <w:r>
        <w:t>essere effettuato entro 6 mesi dalla data di inizio dell’iscrizione o dalla relativa ricorrenza più recente e</w:t>
      </w:r>
    </w:p>
    <w:p w14:paraId="4D4ACBEF" w14:textId="77777777" w:rsidR="005B367F" w:rsidRPr="00AA6DF2" w:rsidRDefault="005B367F" w:rsidP="005B367F">
      <w:pPr>
        <w:pStyle w:val="ProductList-Body"/>
        <w:numPr>
          <w:ilvl w:val="0"/>
          <w:numId w:val="48"/>
        </w:numPr>
        <w:ind w:left="450" w:hanging="270"/>
      </w:pPr>
      <w:r>
        <w:t>includere un MC minimo che viene determinato moltiplicando il numero di unità MC per il numero di mesi prima della ricorrenza successiva. Il risultato dovrà essere 504 o un valore superiore.</w:t>
      </w:r>
    </w:p>
    <w:p w14:paraId="497E7C78" w14:textId="77777777" w:rsidR="005B367F" w:rsidRPr="00AA6DF2" w:rsidRDefault="005B367F" w:rsidP="005B367F">
      <w:pPr>
        <w:pStyle w:val="ProductList-Body"/>
      </w:pPr>
    </w:p>
    <w:p w14:paraId="1479EFF9" w14:textId="77777777" w:rsidR="005B367F" w:rsidRPr="00AA6DF2" w:rsidRDefault="005B367F" w:rsidP="005B367F">
      <w:pPr>
        <w:pStyle w:val="ProductList-Body"/>
      </w:pPr>
      <w:r>
        <w:t xml:space="preserve">Ordini aggiuntivi effettuati entro il periodo promozionale ai sensi di iscrizioni separate potranno qualificarsi per il proprio Credito MC. Per ogni iscrizione dovranno essere soddisfatti requisiti promozionali specifici. </w:t>
      </w:r>
    </w:p>
    <w:p w14:paraId="24F7D7E9" w14:textId="77777777" w:rsidR="005B367F" w:rsidRPr="00AA6DF2" w:rsidRDefault="005B367F" w:rsidP="005B367F">
      <w:pPr>
        <w:pStyle w:val="ProductList-Body"/>
      </w:pPr>
    </w:p>
    <w:p w14:paraId="5322BED0" w14:textId="77777777" w:rsidR="005B367F" w:rsidRPr="00AA6DF2" w:rsidRDefault="005B367F" w:rsidP="005B367F">
      <w:pPr>
        <w:pStyle w:val="ProductList-Body"/>
      </w:pPr>
      <w:r>
        <w:rPr>
          <w:b/>
          <w:color w:val="00188F"/>
        </w:rPr>
        <w:t>Società Esistenti</w:t>
      </w:r>
    </w:p>
    <w:p w14:paraId="76FF221A" w14:textId="4537021A" w:rsidR="005B367F" w:rsidRPr="00AA6DF2" w:rsidRDefault="005B367F" w:rsidP="005B367F">
      <w:pPr>
        <w:pStyle w:val="ProductList-Body"/>
      </w:pPr>
      <w:r>
        <w:t xml:space="preserve">Società esistenti titolari di Azure che effettuano un ordine qualificante con un periodo di copertura che inizia il 1° settembre 2014 e termina il </w:t>
      </w:r>
      <w:r>
        <w:br/>
      </w:r>
      <w:r w:rsidRPr="005B367F">
        <w:t>31 marzo 2015</w:t>
      </w:r>
      <w:r>
        <w:t xml:space="preserve">, che incrementa il loro Impegno Annuale (dall’anno precedente inclusi ordine aggiuntivi effettuati nell’anno precedente) del 50%, riceveranno un Credito MC pari al 100% del Nuovo consumo durante i primi 3 mesi dalla ricorrenza fino a un massimo del 25% del loro impegno annuale. Per qualificarsi, un ordine dovrà: </w:t>
      </w:r>
    </w:p>
    <w:p w14:paraId="34CC38E8" w14:textId="77777777" w:rsidR="005B367F" w:rsidRPr="00AA6DF2" w:rsidRDefault="005B367F" w:rsidP="005B367F">
      <w:pPr>
        <w:pStyle w:val="ProductList-Body"/>
        <w:numPr>
          <w:ilvl w:val="0"/>
          <w:numId w:val="49"/>
        </w:numPr>
        <w:ind w:left="450" w:hanging="270"/>
      </w:pPr>
      <w:r>
        <w:t xml:space="preserve">essere effettuato entro 6 mesi dalla data di inizio dell’iscrizione o dalla ricorrenza più recente ed </w:t>
      </w:r>
    </w:p>
    <w:p w14:paraId="19AFE0B2" w14:textId="77777777" w:rsidR="005B367F" w:rsidRPr="00AA6DF2" w:rsidRDefault="005B367F" w:rsidP="005B367F">
      <w:pPr>
        <w:pStyle w:val="ProductList-Body"/>
        <w:numPr>
          <w:ilvl w:val="0"/>
          <w:numId w:val="49"/>
        </w:numPr>
        <w:ind w:left="450" w:hanging="270"/>
      </w:pPr>
      <w:r>
        <w:t>essere effettuati ai sensi di un’iscrizione durante la quale la Società ha mantenuto un Impegno Annuale di oltre 84 unità di Impegno Monetario (“MC”) per l’anno dell’impegno.</w:t>
      </w:r>
    </w:p>
    <w:p w14:paraId="0B4BB9ED" w14:textId="77777777" w:rsidR="005B367F" w:rsidRPr="00AA6DF2" w:rsidRDefault="005B367F" w:rsidP="005B367F">
      <w:pPr>
        <w:pStyle w:val="ProductList-Body"/>
      </w:pPr>
    </w:p>
    <w:p w14:paraId="7328617B" w14:textId="77777777" w:rsidR="005B367F" w:rsidRPr="00AA6DF2" w:rsidRDefault="005B367F" w:rsidP="005B367F">
      <w:pPr>
        <w:pStyle w:val="ProductList-Body"/>
      </w:pPr>
      <w:r>
        <w:t>Ai fini dell’offerta promozionale, il nuovo consumo è un consumo che supera 3 moltiplicato per la quantità di servizio utilizzata ai sensi dell’iscrizione durante l’ultimo mese dell’anno precedente.</w:t>
      </w:r>
    </w:p>
    <w:p w14:paraId="6F30A836" w14:textId="77777777" w:rsidR="005B367F" w:rsidRPr="00AA6DF2" w:rsidRDefault="005B367F" w:rsidP="005B367F">
      <w:pPr>
        <w:pStyle w:val="ProductList-Body"/>
      </w:pPr>
    </w:p>
    <w:p w14:paraId="38B21BA0" w14:textId="77777777" w:rsidR="005B367F" w:rsidRPr="00AA6DF2" w:rsidRDefault="005B367F" w:rsidP="005B367F">
      <w:pPr>
        <w:pStyle w:val="ProductList-Body"/>
      </w:pPr>
      <w:r>
        <w:rPr>
          <w:b/>
          <w:color w:val="00188F"/>
        </w:rPr>
        <w:t>Condizioni Aggiuntive</w:t>
      </w:r>
    </w:p>
    <w:p w14:paraId="23DA9448" w14:textId="77777777" w:rsidR="005B367F" w:rsidRPr="00AA6DF2" w:rsidRDefault="005B367F" w:rsidP="005B367F">
      <w:pPr>
        <w:pStyle w:val="ProductList-Body"/>
      </w:pPr>
      <w:r>
        <w:t>I crediti dell’Impegno Monetario scadono alla ricorrenza dell’iscrizione.</w:t>
      </w:r>
    </w:p>
    <w:p w14:paraId="137748C1" w14:textId="77777777" w:rsidR="005B367F" w:rsidRPr="00AA6DF2" w:rsidRDefault="005B367F" w:rsidP="005B367F">
      <w:pPr>
        <w:pStyle w:val="ProductList-Body"/>
      </w:pPr>
      <w:r>
        <w:t>Questa offerta non può essere combinata con altre offerte.</w:t>
      </w:r>
    </w:p>
    <w:p w14:paraId="4BDC400C" w14:textId="77777777" w:rsidR="004467B8" w:rsidRPr="00924715" w:rsidRDefault="004467B8" w:rsidP="004467B8">
      <w:pPr>
        <w:pStyle w:val="ProductList-Body"/>
      </w:pPr>
    </w:p>
    <w:p w14:paraId="5A7FDC44" w14:textId="77777777" w:rsidR="004B1F8C" w:rsidRPr="00924715" w:rsidRDefault="004B1F8C" w:rsidP="004B1F8C">
      <w:pPr>
        <w:pStyle w:val="ProductList-Offering1Heading"/>
      </w:pPr>
      <w:bookmarkStart w:id="1727" w:name="_Toc408656715"/>
      <w:r>
        <w:t>Promozione relativa al Provider di Servizi di Rete da 10 Mbps di Azure ExpressRoute</w:t>
      </w:r>
      <w:bookmarkEnd w:id="1727"/>
    </w:p>
    <w:p w14:paraId="7631FACF" w14:textId="77777777" w:rsidR="004B1F8C" w:rsidRPr="00924715" w:rsidRDefault="004B1F8C" w:rsidP="004B1F8C">
      <w:pPr>
        <w:pStyle w:val="ProductList-Body"/>
      </w:pPr>
    </w:p>
    <w:p w14:paraId="766FDCCB" w14:textId="77777777" w:rsidR="004B1F8C" w:rsidRPr="00924715" w:rsidRDefault="004B1F8C" w:rsidP="004B1F8C">
      <w:pPr>
        <w:pStyle w:val="ProductList-Body"/>
      </w:pPr>
      <w:r>
        <w:t>Dal 1° gennaio 2015 al 30 giugno 2015, il misuratore di servizi del Provider di Servizi di Rete da 10 Mbps di Azure ExpressRoute sarà disponibile gratuitamente per le società nuove ed esistenti che dispongono di, o acquistano, un Impegno Monetario per Microsoft Azure. I prezzi standard del misuratore di Azure ExpressRoute verranno nuovamente applicati a partire dal 1° luglio 2015. Potrebbero essere addebitati i costi del Provider di Servizi di Rete. Per ulteriori informazioni, contattare il proprio Gestore Telefonico.</w:t>
      </w:r>
    </w:p>
    <w:p w14:paraId="3C7652DB" w14:textId="77777777" w:rsidR="004B1F8C" w:rsidRPr="00924715" w:rsidRDefault="004B1F8C" w:rsidP="004B1F8C">
      <w:pPr>
        <w:pStyle w:val="ProductList-Body"/>
      </w:pPr>
    </w:p>
    <w:p w14:paraId="22555FD2" w14:textId="6031ECB4" w:rsidR="004B1F8C" w:rsidRPr="00924715" w:rsidRDefault="00E66F05" w:rsidP="004B1F8C">
      <w:pPr>
        <w:pStyle w:val="ProductList-Body"/>
      </w:pPr>
      <w:r>
        <w:rPr>
          <w:b/>
          <w:color w:val="00188F"/>
        </w:rPr>
        <w:t>Comunicazione per Enti Pubblici</w:t>
      </w:r>
      <w:r w:rsidR="004B1F8C">
        <w:t xml:space="preserve"> </w:t>
      </w:r>
    </w:p>
    <w:p w14:paraId="206BA19F" w14:textId="5FFC4E33" w:rsidR="000B0114" w:rsidRPr="00924715" w:rsidRDefault="004B1F8C" w:rsidP="004B1F8C">
      <w:pPr>
        <w:pStyle w:val="ProductList-Body"/>
      </w:pPr>
      <w:r>
        <w:t>Microsoft rinuncia a tutti i diritti di indennizzo da parte della Società in merito al misuratore promozionale di cui sopra durante il periodo promozionale. In conformità alle leggi e ai regolamenti applicabili, Microsoft e la Società danno atto che il misuratore promozionale viene fornito a esclusivo vantaggio e utilizzo della Società e non per l</w:t>
      </w:r>
      <w:r w:rsidR="00D651AE">
        <w:t>’</w:t>
      </w:r>
      <w:r>
        <w:t>utilizzo personale o il vantaggio di un singolo dipendente di un ente pubblico.</w:t>
      </w:r>
    </w:p>
    <w:p w14:paraId="4FDCCA40" w14:textId="77777777" w:rsidR="00993957" w:rsidRPr="00924715" w:rsidRDefault="00993957" w:rsidP="004F3C6D">
      <w:pPr>
        <w:pStyle w:val="ProductList-Body"/>
      </w:pPr>
    </w:p>
    <w:p w14:paraId="7BA66F61" w14:textId="19D207B7" w:rsidR="004467B8" w:rsidRPr="00924715" w:rsidRDefault="004467B8" w:rsidP="004F3C6D">
      <w:pPr>
        <w:pStyle w:val="ProductList-Body"/>
      </w:pPr>
    </w:p>
    <w:p w14:paraId="4FDCCA41" w14:textId="77777777" w:rsidR="006B2591" w:rsidRPr="00924715"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4FDCCA43" w14:textId="0A1BC724" w:rsidR="006B2591" w:rsidRPr="00924715" w:rsidRDefault="00EF0970" w:rsidP="00472FC6">
      <w:pPr>
        <w:pStyle w:val="ProductList-SectionHeading"/>
        <w:spacing w:after="0"/>
        <w:outlineLvl w:val="0"/>
      </w:pPr>
      <w:bookmarkStart w:id="1728" w:name="Index"/>
      <w:bookmarkStart w:id="1729" w:name="_Toc378147695"/>
      <w:bookmarkStart w:id="1730" w:name="_Toc378151592"/>
      <w:bookmarkStart w:id="1731" w:name="_Toc379797471"/>
      <w:bookmarkStart w:id="1732" w:name="_Toc380513507"/>
      <w:bookmarkStart w:id="1733" w:name="_Toc380655556"/>
      <w:bookmarkStart w:id="1734" w:name="_Toc408656716"/>
      <w:r>
        <w:t>Indice dei Prodotti</w:t>
      </w:r>
      <w:bookmarkEnd w:id="1728"/>
      <w:bookmarkEnd w:id="1729"/>
      <w:bookmarkEnd w:id="1730"/>
      <w:bookmarkEnd w:id="1731"/>
      <w:bookmarkEnd w:id="1732"/>
      <w:bookmarkEnd w:id="1733"/>
      <w:bookmarkEnd w:id="1734"/>
    </w:p>
    <w:p w14:paraId="6F4F0B17" w14:textId="77777777" w:rsidR="001A5DA9" w:rsidRDefault="002967A3" w:rsidP="00956AFC">
      <w:pPr>
        <w:pStyle w:val="ProductList-Body"/>
        <w:rPr>
          <w:noProof/>
          <w:color w:val="000000" w:themeColor="text1"/>
        </w:rPr>
        <w:sectPr w:rsidR="001A5DA9" w:rsidSect="001A5DA9">
          <w:footerReference w:type="default" r:id="rId82"/>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46697454" w14:textId="77777777" w:rsidR="001A5DA9" w:rsidRDefault="001A5DA9">
      <w:pPr>
        <w:pStyle w:val="Index1"/>
        <w:tabs>
          <w:tab w:val="right" w:pos="5030"/>
        </w:tabs>
        <w:rPr>
          <w:noProof/>
        </w:rPr>
      </w:pPr>
      <w:r>
        <w:rPr>
          <w:noProof/>
        </w:rPr>
        <w:t>Access 2013, 21, 71</w:t>
      </w:r>
    </w:p>
    <w:p w14:paraId="56A0A7D6" w14:textId="77777777" w:rsidR="001A5DA9" w:rsidRDefault="001A5DA9">
      <w:pPr>
        <w:pStyle w:val="Index1"/>
        <w:tabs>
          <w:tab w:val="right" w:pos="5030"/>
        </w:tabs>
        <w:rPr>
          <w:noProof/>
        </w:rPr>
      </w:pPr>
      <w:r>
        <w:rPr>
          <w:noProof/>
        </w:rPr>
        <w:t>Aggiornamento a Windows Embedded 8.1 Industry Enterprise, 39</w:t>
      </w:r>
    </w:p>
    <w:p w14:paraId="6C53971A" w14:textId="1159E4C6" w:rsidR="001A5DA9" w:rsidRDefault="001A5DA9">
      <w:pPr>
        <w:pStyle w:val="Index1"/>
        <w:tabs>
          <w:tab w:val="right" w:pos="5030"/>
        </w:tabs>
        <w:rPr>
          <w:noProof/>
        </w:rPr>
      </w:pPr>
      <w:r>
        <w:rPr>
          <w:noProof/>
        </w:rPr>
        <w:t xml:space="preserve">Aggiornamento a Windows Embedded 8.1 Industry Enterprise </w:t>
      </w:r>
      <w:r>
        <w:rPr>
          <w:noProof/>
        </w:rPr>
        <w:br/>
        <w:t>(Std, POSR, Ind Retail), 39</w:t>
      </w:r>
    </w:p>
    <w:p w14:paraId="5DD8C2E5" w14:textId="77777777" w:rsidR="001A5DA9" w:rsidRDefault="001A5DA9">
      <w:pPr>
        <w:pStyle w:val="Index1"/>
        <w:tabs>
          <w:tab w:val="right" w:pos="5030"/>
        </w:tabs>
        <w:rPr>
          <w:noProof/>
        </w:rPr>
      </w:pPr>
      <w:r>
        <w:rPr>
          <w:noProof/>
        </w:rPr>
        <w:t>Aggiornamento e SA per Windows 8.1 Enterprise (Per Dispositivo), 33</w:t>
      </w:r>
    </w:p>
    <w:p w14:paraId="5FB9AE2C" w14:textId="40AA4A56" w:rsidR="001A5DA9" w:rsidRDefault="001A5DA9">
      <w:pPr>
        <w:pStyle w:val="Index1"/>
        <w:tabs>
          <w:tab w:val="right" w:pos="5030"/>
        </w:tabs>
        <w:rPr>
          <w:noProof/>
        </w:rPr>
      </w:pPr>
      <w:r>
        <w:rPr>
          <w:noProof/>
        </w:rPr>
        <w:t xml:space="preserve">Aggiornamento e SA per Windows 8.1 Enterprise con MDOP </w:t>
      </w:r>
      <w:r>
        <w:rPr>
          <w:noProof/>
        </w:rPr>
        <w:br/>
        <w:t>Per Dispositivo, 34</w:t>
      </w:r>
    </w:p>
    <w:p w14:paraId="715BA5CC" w14:textId="77777777" w:rsidR="001A5DA9" w:rsidRDefault="001A5DA9">
      <w:pPr>
        <w:pStyle w:val="Index1"/>
        <w:tabs>
          <w:tab w:val="right" w:pos="5030"/>
        </w:tabs>
        <w:rPr>
          <w:noProof/>
        </w:rPr>
      </w:pPr>
      <w:r>
        <w:rPr>
          <w:noProof/>
        </w:rPr>
        <w:t>Aggiornamento e SA per Windows 8.1 Enterprise con MDOP Per Utente, 34</w:t>
      </w:r>
    </w:p>
    <w:p w14:paraId="63F47ED0" w14:textId="5FF2953F" w:rsidR="001A5DA9" w:rsidRDefault="001A5DA9">
      <w:pPr>
        <w:pStyle w:val="Index1"/>
        <w:tabs>
          <w:tab w:val="right" w:pos="5030"/>
        </w:tabs>
        <w:rPr>
          <w:noProof/>
        </w:rPr>
      </w:pPr>
      <w:r>
        <w:rPr>
          <w:noProof/>
        </w:rPr>
        <w:t xml:space="preserve">Aggiornamento e SA per Windows 8.1 Enterprise con MDOP Per </w:t>
      </w:r>
      <w:r>
        <w:rPr>
          <w:noProof/>
        </w:rPr>
        <w:br/>
        <w:t>Utente (da SA), 34</w:t>
      </w:r>
    </w:p>
    <w:p w14:paraId="35B1ED92" w14:textId="77777777" w:rsidR="001A5DA9" w:rsidRDefault="001A5DA9">
      <w:pPr>
        <w:pStyle w:val="Index1"/>
        <w:tabs>
          <w:tab w:val="right" w:pos="5030"/>
        </w:tabs>
        <w:rPr>
          <w:noProof/>
        </w:rPr>
      </w:pPr>
      <w:r>
        <w:rPr>
          <w:noProof/>
        </w:rPr>
        <w:t>Aggiornamento e SA per Windows 8.1 Enterprise Per Utente, 33</w:t>
      </w:r>
    </w:p>
    <w:p w14:paraId="05F3C51F" w14:textId="77777777" w:rsidR="001A5DA9" w:rsidRDefault="001A5DA9">
      <w:pPr>
        <w:pStyle w:val="Index1"/>
        <w:tabs>
          <w:tab w:val="right" w:pos="5030"/>
        </w:tabs>
        <w:rPr>
          <w:noProof/>
        </w:rPr>
      </w:pPr>
      <w:r>
        <w:rPr>
          <w:noProof/>
        </w:rPr>
        <w:t>Aggiornamento e SA per Windows 8.1 Enterprise Per Utente (da SA), 34</w:t>
      </w:r>
    </w:p>
    <w:p w14:paraId="73DDE9E2" w14:textId="7854734A" w:rsidR="001A5DA9" w:rsidRDefault="001A5DA9">
      <w:pPr>
        <w:pStyle w:val="Index1"/>
        <w:tabs>
          <w:tab w:val="right" w:pos="5030"/>
        </w:tabs>
        <w:rPr>
          <w:noProof/>
        </w:rPr>
      </w:pPr>
      <w:r>
        <w:rPr>
          <w:noProof/>
        </w:rPr>
        <w:t xml:space="preserve">Aggiornamento e SA per Windows Enterprise per Partners in Learning </w:t>
      </w:r>
      <w:r>
        <w:rPr>
          <w:noProof/>
        </w:rPr>
        <w:br/>
        <w:t>(Per Dispositivo), 33</w:t>
      </w:r>
    </w:p>
    <w:p w14:paraId="23628913" w14:textId="77777777" w:rsidR="001A5DA9" w:rsidRDefault="001A5DA9">
      <w:pPr>
        <w:pStyle w:val="Index1"/>
        <w:tabs>
          <w:tab w:val="right" w:pos="5030"/>
        </w:tabs>
        <w:rPr>
          <w:noProof/>
        </w:rPr>
      </w:pPr>
      <w:r>
        <w:rPr>
          <w:noProof/>
        </w:rPr>
        <w:t>Aggiornamento per Windows 8.1 Enterprise, 33</w:t>
      </w:r>
    </w:p>
    <w:p w14:paraId="16316F0D" w14:textId="77777777" w:rsidR="001A5DA9" w:rsidRDefault="001A5DA9">
      <w:pPr>
        <w:pStyle w:val="Index1"/>
        <w:tabs>
          <w:tab w:val="right" w:pos="5030"/>
        </w:tabs>
        <w:rPr>
          <w:noProof/>
        </w:rPr>
      </w:pPr>
      <w:r>
        <w:rPr>
          <w:noProof/>
        </w:rPr>
        <w:t>Aggiornamento per Windows 8.1 Pro, 34</w:t>
      </w:r>
    </w:p>
    <w:p w14:paraId="017E14B4" w14:textId="77777777" w:rsidR="001A5DA9" w:rsidRDefault="001A5DA9">
      <w:pPr>
        <w:pStyle w:val="Index1"/>
        <w:tabs>
          <w:tab w:val="right" w:pos="5030"/>
        </w:tabs>
        <w:rPr>
          <w:noProof/>
        </w:rPr>
      </w:pPr>
      <w:r>
        <w:rPr>
          <w:noProof/>
        </w:rPr>
        <w:t>Antigen, 17</w:t>
      </w:r>
    </w:p>
    <w:p w14:paraId="5CECDBBC" w14:textId="77777777" w:rsidR="001A5DA9" w:rsidRDefault="001A5DA9">
      <w:pPr>
        <w:pStyle w:val="Index1"/>
        <w:tabs>
          <w:tab w:val="right" w:pos="5030"/>
        </w:tabs>
        <w:rPr>
          <w:noProof/>
        </w:rPr>
      </w:pPr>
      <w:r>
        <w:rPr>
          <w:noProof/>
        </w:rPr>
        <w:t>Archiviazione Exchange Online per Exchange Online, 55, 56</w:t>
      </w:r>
    </w:p>
    <w:p w14:paraId="05B6AACC" w14:textId="77777777" w:rsidR="001A5DA9" w:rsidRDefault="001A5DA9">
      <w:pPr>
        <w:pStyle w:val="Index1"/>
        <w:tabs>
          <w:tab w:val="right" w:pos="5030"/>
        </w:tabs>
        <w:rPr>
          <w:noProof/>
        </w:rPr>
      </w:pPr>
      <w:r>
        <w:rPr>
          <w:noProof/>
        </w:rPr>
        <w:t>Archiviazione Exchange Online per Exchange Online A, 56</w:t>
      </w:r>
    </w:p>
    <w:p w14:paraId="4BC2F77A" w14:textId="77777777" w:rsidR="001A5DA9" w:rsidRDefault="001A5DA9">
      <w:pPr>
        <w:pStyle w:val="Index1"/>
        <w:tabs>
          <w:tab w:val="right" w:pos="5030"/>
        </w:tabs>
        <w:rPr>
          <w:noProof/>
        </w:rPr>
      </w:pPr>
      <w:r>
        <w:rPr>
          <w:noProof/>
        </w:rPr>
        <w:t>Archiviazione Exchange Online per Exchange Online G, 56</w:t>
      </w:r>
    </w:p>
    <w:p w14:paraId="119CD2F9" w14:textId="77777777" w:rsidR="001A5DA9" w:rsidRDefault="001A5DA9">
      <w:pPr>
        <w:pStyle w:val="Index1"/>
        <w:tabs>
          <w:tab w:val="right" w:pos="5030"/>
        </w:tabs>
        <w:rPr>
          <w:noProof/>
        </w:rPr>
      </w:pPr>
      <w:r>
        <w:rPr>
          <w:noProof/>
        </w:rPr>
        <w:t>Archiviazione Exchange Online per Exchange Server, 15, 44, 56</w:t>
      </w:r>
    </w:p>
    <w:p w14:paraId="48565128" w14:textId="77777777" w:rsidR="001A5DA9" w:rsidRDefault="001A5DA9">
      <w:pPr>
        <w:pStyle w:val="Index1"/>
        <w:tabs>
          <w:tab w:val="right" w:pos="5030"/>
        </w:tabs>
        <w:rPr>
          <w:noProof/>
        </w:rPr>
      </w:pPr>
      <w:r>
        <w:rPr>
          <w:noProof/>
        </w:rPr>
        <w:t>Archiviazione Exchange Online per Exchange Server A, 56</w:t>
      </w:r>
    </w:p>
    <w:p w14:paraId="327435F0" w14:textId="77777777" w:rsidR="001A5DA9" w:rsidRDefault="001A5DA9">
      <w:pPr>
        <w:pStyle w:val="Index1"/>
        <w:tabs>
          <w:tab w:val="right" w:pos="5030"/>
        </w:tabs>
        <w:rPr>
          <w:noProof/>
        </w:rPr>
      </w:pPr>
      <w:r>
        <w:rPr>
          <w:noProof/>
        </w:rPr>
        <w:t>Archiviazione Exchange Online per Exchange Server G, 56</w:t>
      </w:r>
    </w:p>
    <w:p w14:paraId="2F45F9D3" w14:textId="77777777" w:rsidR="001A5DA9" w:rsidRDefault="001A5DA9">
      <w:pPr>
        <w:pStyle w:val="Index1"/>
        <w:tabs>
          <w:tab w:val="right" w:pos="5030"/>
        </w:tabs>
        <w:rPr>
          <w:noProof/>
        </w:rPr>
      </w:pPr>
      <w:r>
        <w:rPr>
          <w:noProof/>
        </w:rPr>
        <w:t>Archiviazione file aggiuntiva di Parature Enterprise, 55</w:t>
      </w:r>
    </w:p>
    <w:p w14:paraId="2A8DF1FD" w14:textId="77777777" w:rsidR="001A5DA9" w:rsidRDefault="001A5DA9">
      <w:pPr>
        <w:pStyle w:val="Index1"/>
        <w:tabs>
          <w:tab w:val="right" w:pos="5030"/>
        </w:tabs>
        <w:rPr>
          <w:noProof/>
        </w:rPr>
      </w:pPr>
      <w:r>
        <w:rPr>
          <w:noProof/>
        </w:rPr>
        <w:t>Archiviazione file aggiuntiva di Parature Enterprise EDU, 52, 55</w:t>
      </w:r>
    </w:p>
    <w:p w14:paraId="228944B0" w14:textId="77777777" w:rsidR="001A5DA9" w:rsidRDefault="001A5DA9">
      <w:pPr>
        <w:pStyle w:val="Index1"/>
        <w:tabs>
          <w:tab w:val="right" w:pos="5030"/>
        </w:tabs>
        <w:rPr>
          <w:noProof/>
        </w:rPr>
      </w:pPr>
      <w:r>
        <w:rPr>
          <w:noProof/>
        </w:rPr>
        <w:t>Azure Active Directory Basic, 50</w:t>
      </w:r>
    </w:p>
    <w:p w14:paraId="071CDC3F" w14:textId="77777777" w:rsidR="001A5DA9" w:rsidRDefault="001A5DA9">
      <w:pPr>
        <w:pStyle w:val="Index1"/>
        <w:tabs>
          <w:tab w:val="right" w:pos="5030"/>
        </w:tabs>
        <w:rPr>
          <w:noProof/>
        </w:rPr>
      </w:pPr>
      <w:r>
        <w:rPr>
          <w:noProof/>
        </w:rPr>
        <w:t>Azure Active Directory Premium, 49, 50</w:t>
      </w:r>
    </w:p>
    <w:p w14:paraId="793A1B39" w14:textId="77777777" w:rsidR="001A5DA9" w:rsidRDefault="001A5DA9">
      <w:pPr>
        <w:pStyle w:val="Index1"/>
        <w:tabs>
          <w:tab w:val="right" w:pos="5030"/>
        </w:tabs>
        <w:rPr>
          <w:noProof/>
        </w:rPr>
      </w:pPr>
      <w:r>
        <w:rPr>
          <w:noProof/>
        </w:rPr>
        <w:t>Azure Rights Management, 50</w:t>
      </w:r>
    </w:p>
    <w:p w14:paraId="45335EB4" w14:textId="77777777" w:rsidR="001A5DA9" w:rsidRDefault="001A5DA9">
      <w:pPr>
        <w:pStyle w:val="Index1"/>
        <w:tabs>
          <w:tab w:val="right" w:pos="5030"/>
        </w:tabs>
        <w:rPr>
          <w:noProof/>
        </w:rPr>
      </w:pPr>
      <w:r>
        <w:rPr>
          <w:noProof/>
        </w:rPr>
        <w:t>Azure Rights Management A, 50</w:t>
      </w:r>
    </w:p>
    <w:p w14:paraId="5EC5091D" w14:textId="77777777" w:rsidR="001A5DA9" w:rsidRDefault="001A5DA9">
      <w:pPr>
        <w:pStyle w:val="Index1"/>
        <w:tabs>
          <w:tab w:val="right" w:pos="5030"/>
        </w:tabs>
        <w:rPr>
          <w:noProof/>
        </w:rPr>
      </w:pPr>
      <w:r>
        <w:rPr>
          <w:noProof/>
        </w:rPr>
        <w:t>Basic CAL per Microsoft Dynamics CRM, 19</w:t>
      </w:r>
    </w:p>
    <w:p w14:paraId="47FB82B0" w14:textId="77777777" w:rsidR="001A5DA9" w:rsidRDefault="001A5DA9">
      <w:pPr>
        <w:pStyle w:val="Index1"/>
        <w:tabs>
          <w:tab w:val="right" w:pos="5030"/>
        </w:tabs>
        <w:rPr>
          <w:noProof/>
        </w:rPr>
      </w:pPr>
      <w:r>
        <w:rPr>
          <w:noProof/>
        </w:rPr>
        <w:t>Basic Use Additive CAL per Microsoft Dynamics CRM, 20</w:t>
      </w:r>
    </w:p>
    <w:p w14:paraId="16D17C05" w14:textId="77777777" w:rsidR="001A5DA9" w:rsidRDefault="001A5DA9">
      <w:pPr>
        <w:pStyle w:val="Index1"/>
        <w:tabs>
          <w:tab w:val="right" w:pos="5030"/>
        </w:tabs>
        <w:rPr>
          <w:noProof/>
        </w:rPr>
      </w:pPr>
      <w:r>
        <w:rPr>
          <w:noProof/>
        </w:rPr>
        <w:t>Bing Maps Mobile Asset Management Europe, 64</w:t>
      </w:r>
    </w:p>
    <w:p w14:paraId="7D8F9CBC" w14:textId="77777777" w:rsidR="001A5DA9" w:rsidRDefault="001A5DA9">
      <w:pPr>
        <w:pStyle w:val="Index1"/>
        <w:tabs>
          <w:tab w:val="right" w:pos="5030"/>
        </w:tabs>
        <w:rPr>
          <w:noProof/>
        </w:rPr>
      </w:pPr>
      <w:r>
        <w:rPr>
          <w:noProof/>
        </w:rPr>
        <w:t>BizTalk Server 2010, 13</w:t>
      </w:r>
    </w:p>
    <w:p w14:paraId="097CDF19" w14:textId="77777777" w:rsidR="001A5DA9" w:rsidRDefault="001A5DA9">
      <w:pPr>
        <w:pStyle w:val="Index1"/>
        <w:tabs>
          <w:tab w:val="right" w:pos="5030"/>
        </w:tabs>
        <w:rPr>
          <w:noProof/>
        </w:rPr>
      </w:pPr>
      <w:r>
        <w:rPr>
          <w:noProof/>
        </w:rPr>
        <w:t>BizTalk Server 2013 R2 Branch Edition, 13</w:t>
      </w:r>
    </w:p>
    <w:p w14:paraId="16876CDE" w14:textId="77777777" w:rsidR="001A5DA9" w:rsidRDefault="001A5DA9">
      <w:pPr>
        <w:pStyle w:val="Index1"/>
        <w:tabs>
          <w:tab w:val="right" w:pos="5030"/>
        </w:tabs>
        <w:rPr>
          <w:noProof/>
        </w:rPr>
      </w:pPr>
      <w:r>
        <w:rPr>
          <w:noProof/>
        </w:rPr>
        <w:t>BizTalk Server 2013 R2 Branch IDC, 13</w:t>
      </w:r>
    </w:p>
    <w:p w14:paraId="64684F9F" w14:textId="77777777" w:rsidR="001A5DA9" w:rsidRDefault="001A5DA9">
      <w:pPr>
        <w:pStyle w:val="Index1"/>
        <w:tabs>
          <w:tab w:val="right" w:pos="5030"/>
        </w:tabs>
        <w:rPr>
          <w:noProof/>
        </w:rPr>
      </w:pPr>
      <w:r>
        <w:rPr>
          <w:noProof/>
        </w:rPr>
        <w:t>BizTalk Server 2013 R2 Developer, 13</w:t>
      </w:r>
    </w:p>
    <w:p w14:paraId="10C371D6" w14:textId="77777777" w:rsidR="001A5DA9" w:rsidRDefault="001A5DA9">
      <w:pPr>
        <w:pStyle w:val="Index1"/>
        <w:tabs>
          <w:tab w:val="right" w:pos="5030"/>
        </w:tabs>
        <w:rPr>
          <w:noProof/>
        </w:rPr>
      </w:pPr>
      <w:r>
        <w:rPr>
          <w:noProof/>
        </w:rPr>
        <w:t>BizTalk Server 2013 R2 Enterprise Edition, 13</w:t>
      </w:r>
    </w:p>
    <w:p w14:paraId="34F2E7E0" w14:textId="77777777" w:rsidR="001A5DA9" w:rsidRDefault="001A5DA9">
      <w:pPr>
        <w:pStyle w:val="Index1"/>
        <w:tabs>
          <w:tab w:val="right" w:pos="5030"/>
        </w:tabs>
        <w:rPr>
          <w:noProof/>
        </w:rPr>
      </w:pPr>
      <w:r>
        <w:rPr>
          <w:noProof/>
        </w:rPr>
        <w:t>BizTalk Server 2013 R2 Standard Edition, 13</w:t>
      </w:r>
    </w:p>
    <w:p w14:paraId="65B63AA3" w14:textId="77777777" w:rsidR="001A5DA9" w:rsidRDefault="001A5DA9">
      <w:pPr>
        <w:pStyle w:val="Index1"/>
        <w:tabs>
          <w:tab w:val="right" w:pos="5030"/>
        </w:tabs>
        <w:rPr>
          <w:noProof/>
        </w:rPr>
      </w:pPr>
      <w:r>
        <w:rPr>
          <w:noProof/>
        </w:rPr>
        <w:t>BizTalk Server 2013 R2 Standard Edition IDC, 13</w:t>
      </w:r>
    </w:p>
    <w:p w14:paraId="1AF47D3F" w14:textId="77777777" w:rsidR="001A5DA9" w:rsidRDefault="001A5DA9">
      <w:pPr>
        <w:pStyle w:val="Index1"/>
        <w:tabs>
          <w:tab w:val="right" w:pos="5030"/>
        </w:tabs>
        <w:rPr>
          <w:noProof/>
        </w:rPr>
      </w:pPr>
      <w:r>
        <w:rPr>
          <w:noProof/>
        </w:rPr>
        <w:t>Business Intelligence Appliance 2012, 27</w:t>
      </w:r>
    </w:p>
    <w:p w14:paraId="3075A14B" w14:textId="77777777" w:rsidR="001A5DA9" w:rsidRDefault="001A5DA9">
      <w:pPr>
        <w:pStyle w:val="Index1"/>
        <w:tabs>
          <w:tab w:val="right" w:pos="5030"/>
        </w:tabs>
        <w:rPr>
          <w:noProof/>
        </w:rPr>
      </w:pPr>
      <w:r>
        <w:rPr>
          <w:noProof/>
        </w:rPr>
        <w:t>Business Intelligence Appliance 2013, 26</w:t>
      </w:r>
    </w:p>
    <w:p w14:paraId="2BB9980F" w14:textId="77777777" w:rsidR="001A5DA9" w:rsidRDefault="001A5DA9">
      <w:pPr>
        <w:pStyle w:val="Index1"/>
        <w:tabs>
          <w:tab w:val="right" w:pos="5030"/>
        </w:tabs>
        <w:rPr>
          <w:noProof/>
        </w:rPr>
      </w:pPr>
      <w:r>
        <w:rPr>
          <w:noProof/>
        </w:rPr>
        <w:t>CAL per Exchange Server Enterprise 2013, 23</w:t>
      </w:r>
    </w:p>
    <w:p w14:paraId="0A0B3AD0" w14:textId="77777777" w:rsidR="001A5DA9" w:rsidRDefault="001A5DA9">
      <w:pPr>
        <w:pStyle w:val="Index1"/>
        <w:tabs>
          <w:tab w:val="right" w:pos="5030"/>
        </w:tabs>
        <w:rPr>
          <w:noProof/>
        </w:rPr>
      </w:pPr>
      <w:r>
        <w:rPr>
          <w:noProof/>
        </w:rPr>
        <w:t>CAL per Exchange Server Standard 2013, 23</w:t>
      </w:r>
    </w:p>
    <w:p w14:paraId="6BDBFC5A" w14:textId="77777777" w:rsidR="001A5DA9" w:rsidRDefault="001A5DA9">
      <w:pPr>
        <w:pStyle w:val="Index1"/>
        <w:tabs>
          <w:tab w:val="right" w:pos="5030"/>
        </w:tabs>
        <w:rPr>
          <w:noProof/>
        </w:rPr>
      </w:pPr>
      <w:r>
        <w:rPr>
          <w:noProof/>
        </w:rPr>
        <w:t>CAL per Forefront Identity Manager 2010 R2, 17</w:t>
      </w:r>
    </w:p>
    <w:p w14:paraId="716CEAC6" w14:textId="77777777" w:rsidR="001A5DA9" w:rsidRDefault="001A5DA9">
      <w:pPr>
        <w:pStyle w:val="Index1"/>
        <w:tabs>
          <w:tab w:val="right" w:pos="5030"/>
        </w:tabs>
        <w:rPr>
          <w:noProof/>
        </w:rPr>
      </w:pPr>
      <w:r>
        <w:rPr>
          <w:noProof/>
        </w:rPr>
        <w:t>CAL per Project Server 2013, 24</w:t>
      </w:r>
    </w:p>
    <w:p w14:paraId="7A77A54A" w14:textId="77777777" w:rsidR="001A5DA9" w:rsidRDefault="001A5DA9">
      <w:pPr>
        <w:pStyle w:val="Index1"/>
        <w:tabs>
          <w:tab w:val="right" w:pos="5030"/>
        </w:tabs>
        <w:rPr>
          <w:noProof/>
        </w:rPr>
      </w:pPr>
      <w:r>
        <w:rPr>
          <w:noProof/>
        </w:rPr>
        <w:t>CAL per Servizi Desktop Remoto Windows Server 2012, 42</w:t>
      </w:r>
    </w:p>
    <w:p w14:paraId="5B0CEF5C" w14:textId="77777777" w:rsidR="001A5DA9" w:rsidRDefault="001A5DA9">
      <w:pPr>
        <w:pStyle w:val="Index1"/>
        <w:tabs>
          <w:tab w:val="right" w:pos="5030"/>
        </w:tabs>
        <w:rPr>
          <w:noProof/>
        </w:rPr>
      </w:pPr>
      <w:r>
        <w:rPr>
          <w:noProof/>
        </w:rPr>
        <w:t>CAL per SQL Server 2014, 27</w:t>
      </w:r>
    </w:p>
    <w:p w14:paraId="1A47706B" w14:textId="77777777" w:rsidR="001A5DA9" w:rsidRDefault="001A5DA9">
      <w:pPr>
        <w:pStyle w:val="Index1"/>
        <w:tabs>
          <w:tab w:val="right" w:pos="5030"/>
        </w:tabs>
        <w:rPr>
          <w:noProof/>
        </w:rPr>
      </w:pPr>
      <w:r>
        <w:rPr>
          <w:noProof/>
        </w:rPr>
        <w:t>CAL per Visual Studio Team Foundation Server 2013, 33</w:t>
      </w:r>
    </w:p>
    <w:p w14:paraId="41B08419" w14:textId="77777777" w:rsidR="001A5DA9" w:rsidRDefault="001A5DA9">
      <w:pPr>
        <w:pStyle w:val="Index1"/>
        <w:tabs>
          <w:tab w:val="right" w:pos="5030"/>
        </w:tabs>
        <w:rPr>
          <w:noProof/>
        </w:rPr>
      </w:pPr>
      <w:r>
        <w:rPr>
          <w:noProof/>
        </w:rPr>
        <w:t>CAL per Windows MultiPoint Server 2012, 41, 42</w:t>
      </w:r>
    </w:p>
    <w:p w14:paraId="2BC89B02" w14:textId="5AD7E32E" w:rsidR="001A5DA9" w:rsidRDefault="001A5DA9">
      <w:pPr>
        <w:pStyle w:val="Index1"/>
        <w:tabs>
          <w:tab w:val="right" w:pos="5030"/>
        </w:tabs>
        <w:rPr>
          <w:noProof/>
        </w:rPr>
      </w:pPr>
      <w:r>
        <w:rPr>
          <w:noProof/>
        </w:rPr>
        <w:t xml:space="preserve">CAL per Windows MultiPoint Server 2012 con CAL per </w:t>
      </w:r>
      <w:r>
        <w:rPr>
          <w:noProof/>
        </w:rPr>
        <w:br/>
        <w:t>Windows Server 2012, 42</w:t>
      </w:r>
    </w:p>
    <w:p w14:paraId="49EF7318" w14:textId="77777777" w:rsidR="001A5DA9" w:rsidRDefault="001A5DA9">
      <w:pPr>
        <w:pStyle w:val="Index1"/>
        <w:tabs>
          <w:tab w:val="right" w:pos="5030"/>
        </w:tabs>
        <w:rPr>
          <w:noProof/>
        </w:rPr>
      </w:pPr>
      <w:r>
        <w:rPr>
          <w:noProof/>
        </w:rPr>
        <w:t>CAL per Windows Server 2010, 42</w:t>
      </w:r>
    </w:p>
    <w:p w14:paraId="021F319F" w14:textId="27333AF2" w:rsidR="001A5DA9" w:rsidRDefault="001A5DA9">
      <w:pPr>
        <w:pStyle w:val="Index1"/>
        <w:tabs>
          <w:tab w:val="right" w:pos="5030"/>
        </w:tabs>
        <w:rPr>
          <w:noProof/>
        </w:rPr>
      </w:pPr>
      <w:r>
        <w:rPr>
          <w:noProof/>
        </w:rPr>
        <w:t xml:space="preserve">CAL per Windows Server 2010 Active Directory Rights </w:t>
      </w:r>
      <w:r>
        <w:rPr>
          <w:noProof/>
        </w:rPr>
        <w:br/>
        <w:t>Management Services, 42</w:t>
      </w:r>
    </w:p>
    <w:p w14:paraId="01BF4255" w14:textId="77777777" w:rsidR="001A5DA9" w:rsidRDefault="001A5DA9">
      <w:pPr>
        <w:pStyle w:val="Index1"/>
        <w:tabs>
          <w:tab w:val="right" w:pos="5030"/>
        </w:tabs>
        <w:rPr>
          <w:noProof/>
        </w:rPr>
      </w:pPr>
      <w:r>
        <w:rPr>
          <w:noProof/>
        </w:rPr>
        <w:t>CAL per Windows Server 2012, 15</w:t>
      </w:r>
    </w:p>
    <w:p w14:paraId="216078BF" w14:textId="77777777" w:rsidR="001A5DA9" w:rsidRDefault="001A5DA9">
      <w:pPr>
        <w:pStyle w:val="Index1"/>
        <w:tabs>
          <w:tab w:val="right" w:pos="5030"/>
        </w:tabs>
        <w:rPr>
          <w:noProof/>
        </w:rPr>
      </w:pPr>
      <w:r>
        <w:rPr>
          <w:noProof/>
        </w:rPr>
        <w:t>CAL Suite per Windows Small Business Server 2011, 43</w:t>
      </w:r>
    </w:p>
    <w:p w14:paraId="0D04F4E7" w14:textId="77777777" w:rsidR="001A5DA9" w:rsidRDefault="001A5DA9">
      <w:pPr>
        <w:pStyle w:val="Index1"/>
        <w:tabs>
          <w:tab w:val="right" w:pos="5030"/>
        </w:tabs>
        <w:rPr>
          <w:noProof/>
        </w:rPr>
      </w:pPr>
      <w:r>
        <w:rPr>
          <w:noProof/>
        </w:rPr>
        <w:t>Chiosco Exchange Online, 44, 56</w:t>
      </w:r>
    </w:p>
    <w:p w14:paraId="1233F2A0" w14:textId="77777777" w:rsidR="001A5DA9" w:rsidRDefault="001A5DA9">
      <w:pPr>
        <w:pStyle w:val="Index1"/>
        <w:tabs>
          <w:tab w:val="right" w:pos="5030"/>
        </w:tabs>
        <w:rPr>
          <w:noProof/>
        </w:rPr>
      </w:pPr>
      <w:r>
        <w:rPr>
          <w:noProof/>
        </w:rPr>
        <w:t>Chiosco Exchange Online G, 56</w:t>
      </w:r>
    </w:p>
    <w:p w14:paraId="6DEF9A25" w14:textId="77777777" w:rsidR="001A5DA9" w:rsidRDefault="001A5DA9">
      <w:pPr>
        <w:pStyle w:val="Index1"/>
        <w:tabs>
          <w:tab w:val="right" w:pos="5030"/>
        </w:tabs>
        <w:rPr>
          <w:noProof/>
        </w:rPr>
      </w:pPr>
      <w:r>
        <w:rPr>
          <w:noProof/>
        </w:rPr>
        <w:t>Communicator per Mac 2011, 23</w:t>
      </w:r>
    </w:p>
    <w:p w14:paraId="1BF97C39" w14:textId="77777777" w:rsidR="001A5DA9" w:rsidRDefault="001A5DA9">
      <w:pPr>
        <w:pStyle w:val="Index1"/>
        <w:tabs>
          <w:tab w:val="right" w:pos="5030"/>
        </w:tabs>
        <w:rPr>
          <w:noProof/>
        </w:rPr>
      </w:pPr>
      <w:r>
        <w:rPr>
          <w:noProof/>
        </w:rPr>
        <w:t>Componente Aggiuntivo di Azure Rights Management, 50</w:t>
      </w:r>
    </w:p>
    <w:p w14:paraId="4D1F5712" w14:textId="77777777" w:rsidR="001A5DA9" w:rsidRDefault="001A5DA9">
      <w:pPr>
        <w:pStyle w:val="Index1"/>
        <w:tabs>
          <w:tab w:val="right" w:pos="5030"/>
        </w:tabs>
        <w:rPr>
          <w:noProof/>
        </w:rPr>
      </w:pPr>
      <w:r>
        <w:rPr>
          <w:noProof/>
        </w:rPr>
        <w:t>Componente Aggiuntivo di Azure Rights Management, 61</w:t>
      </w:r>
    </w:p>
    <w:p w14:paraId="465C2880" w14:textId="77777777" w:rsidR="001A5DA9" w:rsidRDefault="001A5DA9">
      <w:pPr>
        <w:pStyle w:val="Index1"/>
        <w:tabs>
          <w:tab w:val="right" w:pos="5030"/>
        </w:tabs>
        <w:rPr>
          <w:noProof/>
        </w:rPr>
      </w:pPr>
      <w:r>
        <w:rPr>
          <w:noProof/>
        </w:rPr>
        <w:t>Componente Aggiuntivo di Enterprise Cloud Suite, 51</w:t>
      </w:r>
    </w:p>
    <w:p w14:paraId="588AA3F8" w14:textId="77777777" w:rsidR="001A5DA9" w:rsidRDefault="001A5DA9">
      <w:pPr>
        <w:pStyle w:val="Index1"/>
        <w:tabs>
          <w:tab w:val="right" w:pos="5030"/>
        </w:tabs>
        <w:rPr>
          <w:noProof/>
        </w:rPr>
      </w:pPr>
      <w:r>
        <w:rPr>
          <w:noProof/>
        </w:rPr>
        <w:t>Componente Aggiuntivo di Enterprise Mobility Suite (SL per Utente), 49</w:t>
      </w:r>
    </w:p>
    <w:p w14:paraId="59C14965" w14:textId="77777777" w:rsidR="001A5DA9" w:rsidRDefault="001A5DA9">
      <w:pPr>
        <w:pStyle w:val="Index1"/>
        <w:tabs>
          <w:tab w:val="right" w:pos="5030"/>
        </w:tabs>
        <w:rPr>
          <w:noProof/>
        </w:rPr>
      </w:pPr>
      <w:r>
        <w:rPr>
          <w:noProof/>
        </w:rPr>
        <w:t>Componente Aggiuntivo di Exchange Online Piano 1, 56, 61</w:t>
      </w:r>
    </w:p>
    <w:p w14:paraId="67297B89" w14:textId="77777777" w:rsidR="001A5DA9" w:rsidRDefault="001A5DA9">
      <w:pPr>
        <w:pStyle w:val="Index1"/>
        <w:tabs>
          <w:tab w:val="right" w:pos="5030"/>
        </w:tabs>
        <w:rPr>
          <w:noProof/>
        </w:rPr>
      </w:pPr>
      <w:r>
        <w:rPr>
          <w:noProof/>
        </w:rPr>
        <w:t>Componente Aggiuntivo di Lync Online Piano 1, 57, 61</w:t>
      </w:r>
    </w:p>
    <w:p w14:paraId="3D751A6D" w14:textId="77777777" w:rsidR="001A5DA9" w:rsidRDefault="001A5DA9">
      <w:pPr>
        <w:pStyle w:val="Index1"/>
        <w:tabs>
          <w:tab w:val="right" w:pos="5030"/>
        </w:tabs>
        <w:rPr>
          <w:noProof/>
        </w:rPr>
      </w:pPr>
      <w:r>
        <w:rPr>
          <w:noProof/>
        </w:rPr>
        <w:t>Componente aggiuntivo di Lync Voice per Enterprise Cloud Suite, 11, 51</w:t>
      </w:r>
    </w:p>
    <w:p w14:paraId="50839167" w14:textId="77777777" w:rsidR="001A5DA9" w:rsidRDefault="001A5DA9">
      <w:pPr>
        <w:pStyle w:val="Index1"/>
        <w:tabs>
          <w:tab w:val="right" w:pos="5030"/>
        </w:tabs>
        <w:rPr>
          <w:noProof/>
        </w:rPr>
      </w:pPr>
      <w:r>
        <w:rPr>
          <w:noProof/>
        </w:rPr>
        <w:t>Componente Aggiuntivo di Microsoft Intune, 51</w:t>
      </w:r>
    </w:p>
    <w:p w14:paraId="626DF309" w14:textId="77777777" w:rsidR="001A5DA9" w:rsidRDefault="001A5DA9">
      <w:pPr>
        <w:pStyle w:val="Index1"/>
        <w:tabs>
          <w:tab w:val="right" w:pos="5030"/>
        </w:tabs>
        <w:rPr>
          <w:noProof/>
        </w:rPr>
      </w:pPr>
      <w:r>
        <w:rPr>
          <w:noProof/>
        </w:rPr>
        <w:t>Componente Aggiuntivo di Office 365 Education A3, A4, 59</w:t>
      </w:r>
    </w:p>
    <w:p w14:paraId="2F117936" w14:textId="77777777" w:rsidR="001A5DA9" w:rsidRDefault="001A5DA9">
      <w:pPr>
        <w:pStyle w:val="Index1"/>
        <w:tabs>
          <w:tab w:val="right" w:pos="5030"/>
        </w:tabs>
        <w:rPr>
          <w:noProof/>
        </w:rPr>
      </w:pPr>
      <w:r>
        <w:rPr>
          <w:noProof/>
        </w:rPr>
        <w:t>Componente Aggiuntivo di Office 365 Enterprise E1, E3, E4, 59</w:t>
      </w:r>
    </w:p>
    <w:p w14:paraId="4C63D765" w14:textId="77777777" w:rsidR="001A5DA9" w:rsidRDefault="001A5DA9">
      <w:pPr>
        <w:pStyle w:val="Index1"/>
        <w:tabs>
          <w:tab w:val="right" w:pos="5030"/>
        </w:tabs>
        <w:rPr>
          <w:noProof/>
        </w:rPr>
      </w:pPr>
      <w:r>
        <w:rPr>
          <w:noProof/>
        </w:rPr>
        <w:t>Componente Aggiuntivo di Office 365 Government G1, G3, G4, 60</w:t>
      </w:r>
    </w:p>
    <w:p w14:paraId="2D4B222C" w14:textId="77777777" w:rsidR="001A5DA9" w:rsidRDefault="001A5DA9">
      <w:pPr>
        <w:pStyle w:val="Index1"/>
        <w:tabs>
          <w:tab w:val="right" w:pos="5030"/>
        </w:tabs>
        <w:rPr>
          <w:noProof/>
        </w:rPr>
      </w:pPr>
      <w:r>
        <w:rPr>
          <w:noProof/>
        </w:rPr>
        <w:t>Componente Aggiuntivo di SharePoint Online Piano 1, 63</w:t>
      </w:r>
    </w:p>
    <w:p w14:paraId="366ABBB7" w14:textId="77777777" w:rsidR="001A5DA9" w:rsidRDefault="001A5DA9">
      <w:pPr>
        <w:pStyle w:val="Index1"/>
        <w:tabs>
          <w:tab w:val="right" w:pos="5030"/>
        </w:tabs>
        <w:rPr>
          <w:noProof/>
        </w:rPr>
      </w:pPr>
      <w:r>
        <w:rPr>
          <w:noProof/>
        </w:rPr>
        <w:t>Componente Aggiuntivo per Microsoft Intune per System Center Configuration Manager e System Center Endpoint Protection, 51</w:t>
      </w:r>
    </w:p>
    <w:p w14:paraId="37B02B21" w14:textId="77777777" w:rsidR="001A5DA9" w:rsidRDefault="001A5DA9">
      <w:pPr>
        <w:pStyle w:val="Index1"/>
        <w:tabs>
          <w:tab w:val="right" w:pos="5030"/>
        </w:tabs>
        <w:rPr>
          <w:noProof/>
        </w:rPr>
      </w:pPr>
      <w:r>
        <w:rPr>
          <w:noProof/>
        </w:rPr>
        <w:t>Componente Aggiuntivo per Microsoft Social Listening Professional Education (SL per Utente), 54</w:t>
      </w:r>
    </w:p>
    <w:p w14:paraId="7C736E0C" w14:textId="77777777" w:rsidR="001A5DA9" w:rsidRDefault="001A5DA9">
      <w:pPr>
        <w:pStyle w:val="Index1"/>
        <w:tabs>
          <w:tab w:val="right" w:pos="5030"/>
        </w:tabs>
        <w:rPr>
          <w:noProof/>
        </w:rPr>
      </w:pPr>
      <w:r>
        <w:rPr>
          <w:noProof/>
        </w:rPr>
        <w:t>Componente Aggiuntivo Windows SA Per Utente, 34</w:t>
      </w:r>
    </w:p>
    <w:p w14:paraId="7351B320" w14:textId="77777777" w:rsidR="001A5DA9" w:rsidRDefault="001A5DA9">
      <w:pPr>
        <w:pStyle w:val="Index1"/>
        <w:tabs>
          <w:tab w:val="right" w:pos="5030"/>
        </w:tabs>
        <w:rPr>
          <w:noProof/>
        </w:rPr>
      </w:pPr>
      <w:r>
        <w:rPr>
          <w:noProof/>
        </w:rPr>
        <w:t>Configuration Manager 2007 R3, 31</w:t>
      </w:r>
    </w:p>
    <w:p w14:paraId="2051BAB4" w14:textId="77777777" w:rsidR="001A5DA9" w:rsidRDefault="001A5DA9">
      <w:pPr>
        <w:pStyle w:val="Index1"/>
        <w:tabs>
          <w:tab w:val="right" w:pos="5030"/>
        </w:tabs>
        <w:rPr>
          <w:noProof/>
        </w:rPr>
      </w:pPr>
      <w:r>
        <w:rPr>
          <w:noProof/>
        </w:rPr>
        <w:t>Core CAL Suite, 10, 15, 16, 72, 84</w:t>
      </w:r>
    </w:p>
    <w:p w14:paraId="7A744A67" w14:textId="77777777" w:rsidR="001A5DA9" w:rsidRDefault="001A5DA9">
      <w:pPr>
        <w:pStyle w:val="Index1"/>
        <w:tabs>
          <w:tab w:val="right" w:pos="5030"/>
        </w:tabs>
        <w:rPr>
          <w:noProof/>
        </w:rPr>
      </w:pPr>
      <w:r>
        <w:rPr>
          <w:noProof/>
        </w:rPr>
        <w:t>Core CAL Suite Bridge per Office 365, 15, 16, 84</w:t>
      </w:r>
    </w:p>
    <w:p w14:paraId="5A574867" w14:textId="77777777" w:rsidR="001A5DA9" w:rsidRDefault="001A5DA9">
      <w:pPr>
        <w:pStyle w:val="Index1"/>
        <w:tabs>
          <w:tab w:val="right" w:pos="5030"/>
        </w:tabs>
        <w:rPr>
          <w:noProof/>
        </w:rPr>
      </w:pPr>
      <w:r>
        <w:rPr>
          <w:noProof/>
        </w:rPr>
        <w:t>Core CAL Suite Bridge per Office 365 e Microsoft Intune, 15, 16</w:t>
      </w:r>
    </w:p>
    <w:p w14:paraId="61818257" w14:textId="77777777" w:rsidR="001A5DA9" w:rsidRDefault="001A5DA9">
      <w:pPr>
        <w:pStyle w:val="Index1"/>
        <w:tabs>
          <w:tab w:val="right" w:pos="5030"/>
        </w:tabs>
        <w:rPr>
          <w:noProof/>
        </w:rPr>
      </w:pPr>
      <w:r>
        <w:rPr>
          <w:noProof/>
        </w:rPr>
        <w:t>Core CAL Suite per Microsoft Intune, 15</w:t>
      </w:r>
    </w:p>
    <w:p w14:paraId="4072252A" w14:textId="77777777" w:rsidR="001A5DA9" w:rsidRDefault="001A5DA9">
      <w:pPr>
        <w:pStyle w:val="Index1"/>
        <w:tabs>
          <w:tab w:val="right" w:pos="5030"/>
        </w:tabs>
        <w:rPr>
          <w:noProof/>
        </w:rPr>
      </w:pPr>
      <w:r w:rsidRPr="003260CC">
        <w:rPr>
          <w:noProof/>
          <w:lang w:val="fr-FR"/>
        </w:rPr>
        <w:t>Core Infrastructure Server Suite Datacenter</w:t>
      </w:r>
      <w:r>
        <w:rPr>
          <w:noProof/>
        </w:rPr>
        <w:t>, 13, 84</w:t>
      </w:r>
    </w:p>
    <w:p w14:paraId="760882C3" w14:textId="77777777" w:rsidR="001A5DA9" w:rsidRDefault="001A5DA9">
      <w:pPr>
        <w:pStyle w:val="Index1"/>
        <w:tabs>
          <w:tab w:val="right" w:pos="5030"/>
        </w:tabs>
        <w:rPr>
          <w:noProof/>
        </w:rPr>
      </w:pPr>
      <w:r w:rsidRPr="003260CC">
        <w:rPr>
          <w:noProof/>
          <w:lang w:val="fr-FR"/>
        </w:rPr>
        <w:t>Core Infrastructure Server Suite Enterprise</w:t>
      </w:r>
      <w:r>
        <w:rPr>
          <w:noProof/>
        </w:rPr>
        <w:t>, 13, 14</w:t>
      </w:r>
    </w:p>
    <w:p w14:paraId="3F8D701F" w14:textId="77777777" w:rsidR="001A5DA9" w:rsidRDefault="001A5DA9">
      <w:pPr>
        <w:pStyle w:val="Index1"/>
        <w:tabs>
          <w:tab w:val="right" w:pos="5030"/>
        </w:tabs>
        <w:rPr>
          <w:noProof/>
        </w:rPr>
      </w:pPr>
      <w:r w:rsidRPr="003260CC">
        <w:rPr>
          <w:noProof/>
          <w:lang w:val="fr-FR"/>
        </w:rPr>
        <w:t>Core Infrastructure Server Suite Standard</w:t>
      </w:r>
      <w:r>
        <w:rPr>
          <w:noProof/>
        </w:rPr>
        <w:t>, 13, 14, 84</w:t>
      </w:r>
    </w:p>
    <w:p w14:paraId="301323B7" w14:textId="77777777" w:rsidR="001A5DA9" w:rsidRDefault="001A5DA9">
      <w:pPr>
        <w:pStyle w:val="Index1"/>
        <w:tabs>
          <w:tab w:val="right" w:pos="5030"/>
        </w:tabs>
        <w:rPr>
          <w:noProof/>
        </w:rPr>
      </w:pPr>
      <w:r>
        <w:rPr>
          <w:noProof/>
        </w:rPr>
        <w:t>Data Protection Manager 2010, 30, 31</w:t>
      </w:r>
    </w:p>
    <w:p w14:paraId="694DDDC6" w14:textId="77777777" w:rsidR="001A5DA9" w:rsidRDefault="001A5DA9">
      <w:pPr>
        <w:pStyle w:val="Index1"/>
        <w:tabs>
          <w:tab w:val="right" w:pos="5030"/>
        </w:tabs>
        <w:rPr>
          <w:noProof/>
        </w:rPr>
      </w:pPr>
      <w:r>
        <w:rPr>
          <w:noProof/>
        </w:rPr>
        <w:t>Diritti di Noleggio per Office, 26</w:t>
      </w:r>
    </w:p>
    <w:p w14:paraId="6B41DAE8" w14:textId="77777777" w:rsidR="001A5DA9" w:rsidRDefault="001A5DA9">
      <w:pPr>
        <w:pStyle w:val="Index1"/>
        <w:tabs>
          <w:tab w:val="right" w:pos="5030"/>
        </w:tabs>
        <w:rPr>
          <w:noProof/>
        </w:rPr>
      </w:pPr>
      <w:r>
        <w:rPr>
          <w:noProof/>
        </w:rPr>
        <w:t>Diritti di Noleggio per Office Standard, 25</w:t>
      </w:r>
    </w:p>
    <w:p w14:paraId="5877D849" w14:textId="77777777" w:rsidR="001A5DA9" w:rsidRDefault="001A5DA9">
      <w:pPr>
        <w:pStyle w:val="Index1"/>
        <w:tabs>
          <w:tab w:val="right" w:pos="5030"/>
        </w:tabs>
        <w:rPr>
          <w:noProof/>
        </w:rPr>
      </w:pPr>
      <w:r>
        <w:rPr>
          <w:noProof/>
        </w:rPr>
        <w:t>Diritti di Noleggio per Windows, 25, 26</w:t>
      </w:r>
    </w:p>
    <w:p w14:paraId="08B158D7" w14:textId="77777777" w:rsidR="001A5DA9" w:rsidRDefault="001A5DA9">
      <w:pPr>
        <w:pStyle w:val="Index1"/>
        <w:tabs>
          <w:tab w:val="right" w:pos="5030"/>
        </w:tabs>
        <w:rPr>
          <w:noProof/>
        </w:rPr>
      </w:pPr>
      <w:r>
        <w:rPr>
          <w:noProof/>
        </w:rPr>
        <w:t>Diritto di Noleggio per Office Professional, 25</w:t>
      </w:r>
    </w:p>
    <w:p w14:paraId="16A9EE4C" w14:textId="77777777" w:rsidR="001A5DA9" w:rsidRDefault="001A5DA9">
      <w:pPr>
        <w:pStyle w:val="Index1"/>
        <w:tabs>
          <w:tab w:val="right" w:pos="5030"/>
        </w:tabs>
        <w:rPr>
          <w:noProof/>
        </w:rPr>
      </w:pPr>
      <w:r>
        <w:rPr>
          <w:noProof/>
        </w:rPr>
        <w:t>Enterprise Additive CAL per Microsoft Dynamics AX 2012 R3, 18</w:t>
      </w:r>
    </w:p>
    <w:p w14:paraId="1027AA4F" w14:textId="77777777" w:rsidR="001A5DA9" w:rsidRDefault="001A5DA9">
      <w:pPr>
        <w:pStyle w:val="Index1"/>
        <w:tabs>
          <w:tab w:val="right" w:pos="5030"/>
        </w:tabs>
        <w:rPr>
          <w:noProof/>
        </w:rPr>
      </w:pPr>
      <w:r>
        <w:rPr>
          <w:noProof/>
        </w:rPr>
        <w:t>Enterprise CAL per Lync Server 2013, 24</w:t>
      </w:r>
    </w:p>
    <w:p w14:paraId="5CBD643A" w14:textId="77777777" w:rsidR="001A5DA9" w:rsidRDefault="001A5DA9">
      <w:pPr>
        <w:pStyle w:val="Index1"/>
        <w:tabs>
          <w:tab w:val="right" w:pos="5030"/>
        </w:tabs>
        <w:rPr>
          <w:noProof/>
        </w:rPr>
      </w:pPr>
      <w:r>
        <w:rPr>
          <w:noProof/>
        </w:rPr>
        <w:t>Enterprise CAL per Microsoft Dynamics AX 2012 R3, 18</w:t>
      </w:r>
    </w:p>
    <w:p w14:paraId="68BAE281" w14:textId="77777777" w:rsidR="001A5DA9" w:rsidRDefault="001A5DA9">
      <w:pPr>
        <w:pStyle w:val="Index1"/>
        <w:tabs>
          <w:tab w:val="right" w:pos="5030"/>
        </w:tabs>
        <w:rPr>
          <w:noProof/>
        </w:rPr>
      </w:pPr>
      <w:r>
        <w:rPr>
          <w:noProof/>
        </w:rPr>
        <w:t>Enterprise CAL Suite, 10, 15, 16, 51, 56, 57, 72, 84</w:t>
      </w:r>
    </w:p>
    <w:p w14:paraId="64905C1B" w14:textId="77777777" w:rsidR="001A5DA9" w:rsidRDefault="001A5DA9">
      <w:pPr>
        <w:pStyle w:val="Index1"/>
        <w:tabs>
          <w:tab w:val="right" w:pos="5030"/>
        </w:tabs>
        <w:rPr>
          <w:noProof/>
        </w:rPr>
      </w:pPr>
      <w:r>
        <w:rPr>
          <w:noProof/>
        </w:rPr>
        <w:t>Enterprise CAL Suite Bridge per Microsoft Intune, 15, 16</w:t>
      </w:r>
    </w:p>
    <w:p w14:paraId="112A7192" w14:textId="77777777" w:rsidR="001A5DA9" w:rsidRDefault="001A5DA9">
      <w:pPr>
        <w:pStyle w:val="Index1"/>
        <w:tabs>
          <w:tab w:val="right" w:pos="5030"/>
        </w:tabs>
        <w:rPr>
          <w:noProof/>
        </w:rPr>
      </w:pPr>
      <w:r>
        <w:rPr>
          <w:noProof/>
        </w:rPr>
        <w:t>Enterprise CAL Suite Bridge per Office 365, 15, 16, 84</w:t>
      </w:r>
    </w:p>
    <w:p w14:paraId="2453A7E3" w14:textId="77777777" w:rsidR="001A5DA9" w:rsidRDefault="001A5DA9">
      <w:pPr>
        <w:pStyle w:val="Index1"/>
        <w:tabs>
          <w:tab w:val="right" w:pos="5030"/>
        </w:tabs>
        <w:rPr>
          <w:noProof/>
        </w:rPr>
      </w:pPr>
      <w:r>
        <w:rPr>
          <w:noProof/>
        </w:rPr>
        <w:t>Enterprise CAL Suite Bridge per Office 365 e Microsoft Intune, 15, 16</w:t>
      </w:r>
    </w:p>
    <w:p w14:paraId="385C6BA2" w14:textId="77777777" w:rsidR="001A5DA9" w:rsidRDefault="001A5DA9">
      <w:pPr>
        <w:pStyle w:val="Index1"/>
        <w:tabs>
          <w:tab w:val="right" w:pos="5030"/>
        </w:tabs>
        <w:rPr>
          <w:noProof/>
        </w:rPr>
      </w:pPr>
      <w:r>
        <w:rPr>
          <w:noProof/>
        </w:rPr>
        <w:t>Enterprise Cloud Suite, 51</w:t>
      </w:r>
    </w:p>
    <w:p w14:paraId="4C99FA38" w14:textId="77777777" w:rsidR="001A5DA9" w:rsidRDefault="001A5DA9">
      <w:pPr>
        <w:pStyle w:val="Index1"/>
        <w:tabs>
          <w:tab w:val="right" w:pos="5030"/>
        </w:tabs>
        <w:rPr>
          <w:noProof/>
        </w:rPr>
      </w:pPr>
      <w:r w:rsidRPr="003260CC">
        <w:rPr>
          <w:noProof/>
          <w:lang w:val="fr-FR"/>
        </w:rPr>
        <w:t>Enterprise Cloud Suite da SA</w:t>
      </w:r>
      <w:r>
        <w:rPr>
          <w:noProof/>
        </w:rPr>
        <w:t>, 51</w:t>
      </w:r>
    </w:p>
    <w:p w14:paraId="4A21246A" w14:textId="77777777" w:rsidR="001A5DA9" w:rsidRDefault="001A5DA9">
      <w:pPr>
        <w:pStyle w:val="Index1"/>
        <w:tabs>
          <w:tab w:val="right" w:pos="5030"/>
        </w:tabs>
        <w:rPr>
          <w:noProof/>
        </w:rPr>
      </w:pPr>
      <w:r>
        <w:rPr>
          <w:noProof/>
        </w:rPr>
        <w:t>Enterprise Core per SQL Server 2014, 27</w:t>
      </w:r>
    </w:p>
    <w:p w14:paraId="747EC9D3" w14:textId="77777777" w:rsidR="001A5DA9" w:rsidRDefault="001A5DA9">
      <w:pPr>
        <w:pStyle w:val="Index1"/>
        <w:tabs>
          <w:tab w:val="right" w:pos="5030"/>
        </w:tabs>
        <w:rPr>
          <w:noProof/>
        </w:rPr>
      </w:pPr>
      <w:r>
        <w:rPr>
          <w:noProof/>
        </w:rPr>
        <w:t>Enterprise Kit per Windows Embedded 8 Standard, 39</w:t>
      </w:r>
    </w:p>
    <w:p w14:paraId="3F11A341" w14:textId="77777777" w:rsidR="001A5DA9" w:rsidRDefault="001A5DA9">
      <w:pPr>
        <w:pStyle w:val="Index1"/>
        <w:tabs>
          <w:tab w:val="right" w:pos="5030"/>
        </w:tabs>
        <w:rPr>
          <w:noProof/>
        </w:rPr>
      </w:pPr>
      <w:r>
        <w:rPr>
          <w:noProof/>
        </w:rPr>
        <w:t>Enterprise Mobility Suite, 49</w:t>
      </w:r>
    </w:p>
    <w:p w14:paraId="22B0DB58" w14:textId="77777777" w:rsidR="001A5DA9" w:rsidRDefault="001A5DA9">
      <w:pPr>
        <w:pStyle w:val="Index1"/>
        <w:tabs>
          <w:tab w:val="right" w:pos="5030"/>
        </w:tabs>
        <w:rPr>
          <w:noProof/>
        </w:rPr>
      </w:pPr>
      <w:r>
        <w:rPr>
          <w:noProof/>
        </w:rPr>
        <w:t>Enterprise Mobility Suite da SA (SL per Utente), 49</w:t>
      </w:r>
    </w:p>
    <w:p w14:paraId="75DB7391" w14:textId="77777777" w:rsidR="001A5DA9" w:rsidRDefault="001A5DA9">
      <w:pPr>
        <w:pStyle w:val="Index1"/>
        <w:tabs>
          <w:tab w:val="right" w:pos="5030"/>
        </w:tabs>
        <w:rPr>
          <w:noProof/>
        </w:rPr>
      </w:pPr>
      <w:r>
        <w:rPr>
          <w:noProof/>
        </w:rPr>
        <w:t>Enterprise Sideloading per Windows Embedded 8.1, 74</w:t>
      </w:r>
    </w:p>
    <w:p w14:paraId="7EED6F24" w14:textId="77777777" w:rsidR="001A5DA9" w:rsidRDefault="001A5DA9">
      <w:pPr>
        <w:pStyle w:val="Index1"/>
        <w:tabs>
          <w:tab w:val="right" w:pos="5030"/>
        </w:tabs>
        <w:rPr>
          <w:noProof/>
        </w:rPr>
      </w:pPr>
      <w:r>
        <w:rPr>
          <w:noProof/>
        </w:rPr>
        <w:t>Essentials CAL per Microsoft Dynamics CRM, 20</w:t>
      </w:r>
    </w:p>
    <w:p w14:paraId="75CDC6D0" w14:textId="77777777" w:rsidR="001A5DA9" w:rsidRDefault="001A5DA9">
      <w:pPr>
        <w:pStyle w:val="Index1"/>
        <w:tabs>
          <w:tab w:val="right" w:pos="5030"/>
        </w:tabs>
        <w:rPr>
          <w:noProof/>
        </w:rPr>
      </w:pPr>
      <w:r>
        <w:rPr>
          <w:noProof/>
        </w:rPr>
        <w:t>Excel 2013, 21, 71</w:t>
      </w:r>
    </w:p>
    <w:p w14:paraId="72511AD0" w14:textId="77777777" w:rsidR="001A5DA9" w:rsidRDefault="001A5DA9">
      <w:pPr>
        <w:pStyle w:val="Index1"/>
        <w:tabs>
          <w:tab w:val="right" w:pos="5030"/>
        </w:tabs>
        <w:rPr>
          <w:noProof/>
        </w:rPr>
      </w:pPr>
      <w:r>
        <w:rPr>
          <w:noProof/>
        </w:rPr>
        <w:t>Excel per Mac 2011, 22, 71</w:t>
      </w:r>
    </w:p>
    <w:p w14:paraId="2C7E8424" w14:textId="77777777" w:rsidR="001A5DA9" w:rsidRDefault="001A5DA9">
      <w:pPr>
        <w:pStyle w:val="Index1"/>
        <w:tabs>
          <w:tab w:val="right" w:pos="5030"/>
        </w:tabs>
        <w:rPr>
          <w:noProof/>
        </w:rPr>
      </w:pPr>
      <w:r>
        <w:rPr>
          <w:noProof/>
        </w:rPr>
        <w:t>Exchange Hosted Archive, 56</w:t>
      </w:r>
    </w:p>
    <w:p w14:paraId="0CA0262F" w14:textId="77777777" w:rsidR="001A5DA9" w:rsidRDefault="001A5DA9">
      <w:pPr>
        <w:pStyle w:val="Index1"/>
        <w:tabs>
          <w:tab w:val="right" w:pos="5030"/>
        </w:tabs>
        <w:rPr>
          <w:noProof/>
        </w:rPr>
      </w:pPr>
      <w:r>
        <w:rPr>
          <w:noProof/>
        </w:rPr>
        <w:t>Exchange Online Piano 1, 56, 61</w:t>
      </w:r>
    </w:p>
    <w:p w14:paraId="76E58906" w14:textId="77777777" w:rsidR="001A5DA9" w:rsidRDefault="001A5DA9">
      <w:pPr>
        <w:pStyle w:val="Index1"/>
        <w:tabs>
          <w:tab w:val="right" w:pos="5030"/>
        </w:tabs>
        <w:rPr>
          <w:noProof/>
        </w:rPr>
      </w:pPr>
      <w:r>
        <w:rPr>
          <w:noProof/>
        </w:rPr>
        <w:t>Exchange Online Piano 1 A, 56</w:t>
      </w:r>
    </w:p>
    <w:p w14:paraId="5EC6B4F9" w14:textId="77777777" w:rsidR="001A5DA9" w:rsidRDefault="001A5DA9">
      <w:pPr>
        <w:pStyle w:val="Index1"/>
        <w:tabs>
          <w:tab w:val="right" w:pos="5030"/>
        </w:tabs>
        <w:rPr>
          <w:noProof/>
        </w:rPr>
      </w:pPr>
      <w:r>
        <w:rPr>
          <w:noProof/>
        </w:rPr>
        <w:t>Exchange Online Piano 1 A per Ex Allievi, 56</w:t>
      </w:r>
    </w:p>
    <w:p w14:paraId="08198FCC" w14:textId="77777777" w:rsidR="001A5DA9" w:rsidRDefault="001A5DA9">
      <w:pPr>
        <w:pStyle w:val="Index1"/>
        <w:tabs>
          <w:tab w:val="right" w:pos="5030"/>
        </w:tabs>
        <w:rPr>
          <w:noProof/>
        </w:rPr>
      </w:pPr>
      <w:r>
        <w:rPr>
          <w:noProof/>
        </w:rPr>
        <w:t>Exchange Online Piano 1G, 56</w:t>
      </w:r>
    </w:p>
    <w:p w14:paraId="57AE48B2" w14:textId="77777777" w:rsidR="001A5DA9" w:rsidRDefault="001A5DA9">
      <w:pPr>
        <w:pStyle w:val="Index1"/>
        <w:tabs>
          <w:tab w:val="right" w:pos="5030"/>
        </w:tabs>
        <w:rPr>
          <w:noProof/>
        </w:rPr>
      </w:pPr>
      <w:r>
        <w:rPr>
          <w:noProof/>
        </w:rPr>
        <w:t>Exchange Online Piano 2, 56</w:t>
      </w:r>
    </w:p>
    <w:p w14:paraId="5427A85C" w14:textId="77777777" w:rsidR="001A5DA9" w:rsidRDefault="001A5DA9">
      <w:pPr>
        <w:pStyle w:val="Index1"/>
        <w:tabs>
          <w:tab w:val="right" w:pos="5030"/>
        </w:tabs>
        <w:rPr>
          <w:noProof/>
        </w:rPr>
      </w:pPr>
      <w:r>
        <w:rPr>
          <w:noProof/>
        </w:rPr>
        <w:t>Exchange Online Piano 2A, 56</w:t>
      </w:r>
    </w:p>
    <w:p w14:paraId="1072A725" w14:textId="77777777" w:rsidR="001A5DA9" w:rsidRDefault="001A5DA9">
      <w:pPr>
        <w:pStyle w:val="Index1"/>
        <w:tabs>
          <w:tab w:val="right" w:pos="5030"/>
        </w:tabs>
        <w:rPr>
          <w:noProof/>
        </w:rPr>
      </w:pPr>
      <w:r>
        <w:rPr>
          <w:noProof/>
        </w:rPr>
        <w:t>Exchange Online Piano 2G, 56</w:t>
      </w:r>
    </w:p>
    <w:p w14:paraId="1982E221" w14:textId="77777777" w:rsidR="001A5DA9" w:rsidRDefault="001A5DA9">
      <w:pPr>
        <w:pStyle w:val="Index1"/>
        <w:tabs>
          <w:tab w:val="right" w:pos="5030"/>
        </w:tabs>
        <w:rPr>
          <w:noProof/>
        </w:rPr>
      </w:pPr>
      <w:r>
        <w:rPr>
          <w:noProof/>
        </w:rPr>
        <w:t>Exchange Online Protection, 15, 23, 56, 57</w:t>
      </w:r>
    </w:p>
    <w:p w14:paraId="4D29BB7E" w14:textId="77777777" w:rsidR="001A5DA9" w:rsidRDefault="001A5DA9">
      <w:pPr>
        <w:pStyle w:val="Index1"/>
        <w:tabs>
          <w:tab w:val="right" w:pos="5030"/>
        </w:tabs>
        <w:rPr>
          <w:noProof/>
        </w:rPr>
      </w:pPr>
      <w:r>
        <w:rPr>
          <w:noProof/>
        </w:rPr>
        <w:t>Exchange Online Protection A, 56</w:t>
      </w:r>
    </w:p>
    <w:p w14:paraId="550AB0C1" w14:textId="77777777" w:rsidR="001A5DA9" w:rsidRDefault="001A5DA9">
      <w:pPr>
        <w:pStyle w:val="Index1"/>
        <w:tabs>
          <w:tab w:val="right" w:pos="5030"/>
        </w:tabs>
        <w:rPr>
          <w:noProof/>
        </w:rPr>
      </w:pPr>
      <w:r>
        <w:rPr>
          <w:noProof/>
        </w:rPr>
        <w:t>Exchange Online Protection G, 56</w:t>
      </w:r>
    </w:p>
    <w:p w14:paraId="162BD01B" w14:textId="77777777" w:rsidR="001A5DA9" w:rsidRDefault="001A5DA9">
      <w:pPr>
        <w:pStyle w:val="Index1"/>
        <w:tabs>
          <w:tab w:val="right" w:pos="5030"/>
        </w:tabs>
        <w:rPr>
          <w:noProof/>
        </w:rPr>
      </w:pPr>
      <w:r>
        <w:rPr>
          <w:noProof/>
        </w:rPr>
        <w:t>Exchange Server 2010 External Connector, 23</w:t>
      </w:r>
    </w:p>
    <w:p w14:paraId="29DB562E" w14:textId="77777777" w:rsidR="001A5DA9" w:rsidRDefault="001A5DA9">
      <w:pPr>
        <w:pStyle w:val="Index1"/>
        <w:tabs>
          <w:tab w:val="right" w:pos="5030"/>
        </w:tabs>
        <w:rPr>
          <w:noProof/>
        </w:rPr>
      </w:pPr>
      <w:r>
        <w:rPr>
          <w:noProof/>
        </w:rPr>
        <w:t>Exchange Server Enterprise 2013, 23</w:t>
      </w:r>
    </w:p>
    <w:p w14:paraId="5E85E94B" w14:textId="77777777" w:rsidR="001A5DA9" w:rsidRDefault="001A5DA9">
      <w:pPr>
        <w:pStyle w:val="Index1"/>
        <w:tabs>
          <w:tab w:val="right" w:pos="5030"/>
        </w:tabs>
        <w:rPr>
          <w:noProof/>
        </w:rPr>
      </w:pPr>
      <w:r>
        <w:rPr>
          <w:noProof/>
        </w:rPr>
        <w:t>Exchange Server Standard 2013, 23</w:t>
      </w:r>
    </w:p>
    <w:p w14:paraId="5253C021" w14:textId="77777777" w:rsidR="001A5DA9" w:rsidRDefault="001A5DA9">
      <w:pPr>
        <w:pStyle w:val="Index1"/>
        <w:tabs>
          <w:tab w:val="right" w:pos="5030"/>
        </w:tabs>
        <w:rPr>
          <w:noProof/>
        </w:rPr>
      </w:pPr>
      <w:r>
        <w:rPr>
          <w:noProof/>
        </w:rPr>
        <w:t>Expression Studio Ultimate 4, 33</w:t>
      </w:r>
    </w:p>
    <w:p w14:paraId="71FEA2AD" w14:textId="77777777" w:rsidR="001A5DA9" w:rsidRDefault="001A5DA9">
      <w:pPr>
        <w:pStyle w:val="Index1"/>
        <w:tabs>
          <w:tab w:val="right" w:pos="5030"/>
        </w:tabs>
        <w:rPr>
          <w:noProof/>
        </w:rPr>
      </w:pPr>
      <w:r>
        <w:rPr>
          <w:noProof/>
        </w:rPr>
        <w:t>External Connector per Forefront Identity Manager 2010 R2, 17</w:t>
      </w:r>
    </w:p>
    <w:p w14:paraId="50B3CE3E" w14:textId="77777777" w:rsidR="001A5DA9" w:rsidRDefault="001A5DA9">
      <w:pPr>
        <w:pStyle w:val="Index1"/>
        <w:tabs>
          <w:tab w:val="right" w:pos="5030"/>
        </w:tabs>
        <w:rPr>
          <w:noProof/>
        </w:rPr>
      </w:pPr>
      <w:r>
        <w:rPr>
          <w:noProof/>
        </w:rPr>
        <w:t>External Connector per Servizi Desktop Remoto Windows Server 2012, 42</w:t>
      </w:r>
    </w:p>
    <w:p w14:paraId="1CFC030E" w14:textId="77777777" w:rsidR="001A5DA9" w:rsidRDefault="001A5DA9">
      <w:pPr>
        <w:pStyle w:val="Index1"/>
        <w:tabs>
          <w:tab w:val="right" w:pos="5030"/>
        </w:tabs>
        <w:rPr>
          <w:noProof/>
        </w:rPr>
      </w:pPr>
      <w:r>
        <w:rPr>
          <w:noProof/>
        </w:rPr>
        <w:t>External Connector per Windows Server 2012, 42</w:t>
      </w:r>
    </w:p>
    <w:p w14:paraId="0B0E0475" w14:textId="77777777" w:rsidR="001A5DA9" w:rsidRDefault="001A5DA9">
      <w:pPr>
        <w:pStyle w:val="Index1"/>
        <w:tabs>
          <w:tab w:val="right" w:pos="5030"/>
        </w:tabs>
        <w:rPr>
          <w:noProof/>
        </w:rPr>
      </w:pPr>
      <w:r>
        <w:rPr>
          <w:noProof/>
        </w:rPr>
        <w:t>External Connector per Windows Server 2012 Active Directory Rights Management Services, 42</w:t>
      </w:r>
    </w:p>
    <w:p w14:paraId="33CDC436" w14:textId="77777777" w:rsidR="001A5DA9" w:rsidRDefault="001A5DA9">
      <w:pPr>
        <w:pStyle w:val="Index1"/>
        <w:tabs>
          <w:tab w:val="right" w:pos="5030"/>
        </w:tabs>
        <w:rPr>
          <w:noProof/>
        </w:rPr>
      </w:pPr>
      <w:r>
        <w:rPr>
          <w:noProof/>
        </w:rPr>
        <w:t>FAST Search Server, 25</w:t>
      </w:r>
    </w:p>
    <w:p w14:paraId="77ED1EEF" w14:textId="77777777" w:rsidR="001A5DA9" w:rsidRDefault="001A5DA9">
      <w:pPr>
        <w:pStyle w:val="Index1"/>
        <w:tabs>
          <w:tab w:val="right" w:pos="5030"/>
        </w:tabs>
        <w:rPr>
          <w:noProof/>
        </w:rPr>
      </w:pPr>
      <w:r>
        <w:rPr>
          <w:noProof/>
        </w:rPr>
        <w:t>Forefront Identity Manager 2010 - Windows Live Edition, 17</w:t>
      </w:r>
    </w:p>
    <w:p w14:paraId="5EC8B66D" w14:textId="77777777" w:rsidR="001A5DA9" w:rsidRDefault="001A5DA9">
      <w:pPr>
        <w:pStyle w:val="Index1"/>
        <w:tabs>
          <w:tab w:val="right" w:pos="5030"/>
        </w:tabs>
        <w:rPr>
          <w:noProof/>
        </w:rPr>
      </w:pPr>
      <w:r>
        <w:rPr>
          <w:noProof/>
        </w:rPr>
        <w:t>Forefront Identity Manager 2010 R2 Server, 17</w:t>
      </w:r>
    </w:p>
    <w:p w14:paraId="550B5A53" w14:textId="77777777" w:rsidR="001A5DA9" w:rsidRDefault="001A5DA9">
      <w:pPr>
        <w:pStyle w:val="Index1"/>
        <w:tabs>
          <w:tab w:val="right" w:pos="5030"/>
        </w:tabs>
        <w:rPr>
          <w:noProof/>
        </w:rPr>
      </w:pPr>
      <w:r>
        <w:rPr>
          <w:noProof/>
        </w:rPr>
        <w:t>Forefront Identity Manager 2012 R2 Windows Live Edition, 17</w:t>
      </w:r>
    </w:p>
    <w:p w14:paraId="2F94FD1E" w14:textId="77777777" w:rsidR="001A5DA9" w:rsidRDefault="001A5DA9">
      <w:pPr>
        <w:pStyle w:val="Index1"/>
        <w:tabs>
          <w:tab w:val="right" w:pos="5030"/>
        </w:tabs>
        <w:rPr>
          <w:noProof/>
        </w:rPr>
      </w:pPr>
      <w:r>
        <w:rPr>
          <w:noProof/>
        </w:rPr>
        <w:t>Forefront Protection 2010 for Exchange Server, 17</w:t>
      </w:r>
    </w:p>
    <w:p w14:paraId="01BF2F02" w14:textId="77777777" w:rsidR="001A5DA9" w:rsidRDefault="001A5DA9">
      <w:pPr>
        <w:pStyle w:val="Index1"/>
        <w:tabs>
          <w:tab w:val="right" w:pos="5030"/>
        </w:tabs>
        <w:rPr>
          <w:noProof/>
        </w:rPr>
      </w:pPr>
      <w:r>
        <w:rPr>
          <w:noProof/>
        </w:rPr>
        <w:t>Forefront Protection 2010 for SharePoint, 17, 65</w:t>
      </w:r>
    </w:p>
    <w:p w14:paraId="1E7B21AA" w14:textId="77777777" w:rsidR="001A5DA9" w:rsidRDefault="001A5DA9">
      <w:pPr>
        <w:pStyle w:val="Index1"/>
        <w:tabs>
          <w:tab w:val="right" w:pos="5030"/>
        </w:tabs>
        <w:rPr>
          <w:noProof/>
        </w:rPr>
      </w:pPr>
      <w:r>
        <w:rPr>
          <w:noProof/>
        </w:rPr>
        <w:t>Forefront Protection 2010 per SharePoint per Siti Internet, 65</w:t>
      </w:r>
    </w:p>
    <w:p w14:paraId="74C74A9A" w14:textId="77777777" w:rsidR="001A5DA9" w:rsidRDefault="001A5DA9">
      <w:pPr>
        <w:pStyle w:val="Index1"/>
        <w:tabs>
          <w:tab w:val="right" w:pos="5030"/>
        </w:tabs>
        <w:rPr>
          <w:noProof/>
        </w:rPr>
      </w:pPr>
      <w:r>
        <w:rPr>
          <w:noProof/>
        </w:rPr>
        <w:t>Forefront Protection 2010 per Siti Internet, 17</w:t>
      </w:r>
    </w:p>
    <w:p w14:paraId="1C85F09B" w14:textId="77777777" w:rsidR="001A5DA9" w:rsidRDefault="001A5DA9">
      <w:pPr>
        <w:pStyle w:val="Index1"/>
        <w:tabs>
          <w:tab w:val="right" w:pos="5030"/>
        </w:tabs>
        <w:rPr>
          <w:noProof/>
        </w:rPr>
      </w:pPr>
      <w:r w:rsidRPr="001A5DA9">
        <w:rPr>
          <w:noProof/>
        </w:rPr>
        <w:t>Forefront Unified Access Gateway</w:t>
      </w:r>
      <w:r>
        <w:rPr>
          <w:noProof/>
        </w:rPr>
        <w:t>, 16, 17</w:t>
      </w:r>
    </w:p>
    <w:p w14:paraId="596C2B1F" w14:textId="77777777" w:rsidR="001A5DA9" w:rsidRDefault="001A5DA9">
      <w:pPr>
        <w:pStyle w:val="Index1"/>
        <w:tabs>
          <w:tab w:val="right" w:pos="5030"/>
        </w:tabs>
        <w:rPr>
          <w:noProof/>
        </w:rPr>
      </w:pPr>
      <w:r>
        <w:rPr>
          <w:noProof/>
        </w:rPr>
        <w:t>Functional Additive CAL per Microsoft Dynamics AX 2012 R3, 18</w:t>
      </w:r>
    </w:p>
    <w:p w14:paraId="25BF22AC" w14:textId="77777777" w:rsidR="001A5DA9" w:rsidRDefault="001A5DA9">
      <w:pPr>
        <w:pStyle w:val="Index1"/>
        <w:tabs>
          <w:tab w:val="right" w:pos="5030"/>
        </w:tabs>
        <w:rPr>
          <w:noProof/>
        </w:rPr>
      </w:pPr>
      <w:r>
        <w:rPr>
          <w:noProof/>
        </w:rPr>
        <w:t>Functional CAL per Microsoft Dynamics AX 2012 R3, 18</w:t>
      </w:r>
    </w:p>
    <w:p w14:paraId="30A1F53B" w14:textId="77777777" w:rsidR="001A5DA9" w:rsidRDefault="001A5DA9">
      <w:pPr>
        <w:pStyle w:val="Index1"/>
        <w:tabs>
          <w:tab w:val="right" w:pos="5030"/>
        </w:tabs>
        <w:rPr>
          <w:noProof/>
        </w:rPr>
      </w:pPr>
      <w:r>
        <w:rPr>
          <w:noProof/>
        </w:rPr>
        <w:t>HPC Pack 2008 R2 Enterprise, 42</w:t>
      </w:r>
    </w:p>
    <w:p w14:paraId="50499C9E" w14:textId="77777777" w:rsidR="001A5DA9" w:rsidRDefault="001A5DA9">
      <w:pPr>
        <w:pStyle w:val="Index1"/>
        <w:tabs>
          <w:tab w:val="right" w:pos="5030"/>
        </w:tabs>
        <w:rPr>
          <w:noProof/>
        </w:rPr>
      </w:pPr>
      <w:r>
        <w:rPr>
          <w:noProof/>
        </w:rPr>
        <w:t>Identity Lifecycle Manager 2007 - Windows Live Edition, 17</w:t>
      </w:r>
    </w:p>
    <w:p w14:paraId="330A3E7A" w14:textId="77777777" w:rsidR="001A5DA9" w:rsidRDefault="001A5DA9">
      <w:pPr>
        <w:pStyle w:val="Index1"/>
        <w:tabs>
          <w:tab w:val="right" w:pos="5030"/>
        </w:tabs>
        <w:rPr>
          <w:noProof/>
        </w:rPr>
      </w:pPr>
      <w:r>
        <w:rPr>
          <w:noProof/>
        </w:rPr>
        <w:t>InfoPath 2013, 21, 71</w:t>
      </w:r>
    </w:p>
    <w:p w14:paraId="2B0BA96F" w14:textId="48B0FE07" w:rsidR="001A5DA9" w:rsidRDefault="001A5DA9">
      <w:pPr>
        <w:pStyle w:val="Index1"/>
        <w:tabs>
          <w:tab w:val="right" w:pos="5030"/>
        </w:tabs>
        <w:rPr>
          <w:noProof/>
        </w:rPr>
      </w:pPr>
      <w:r>
        <w:rPr>
          <w:noProof/>
        </w:rPr>
        <w:t xml:space="preserve">Licenza di Gestione Client (Client ML) per System Center </w:t>
      </w:r>
      <w:r>
        <w:rPr>
          <w:noProof/>
        </w:rPr>
        <w:br/>
        <w:t>Service Manager 2010 per OSE, 32</w:t>
      </w:r>
    </w:p>
    <w:p w14:paraId="796FDC5D" w14:textId="490E3440" w:rsidR="001A5DA9" w:rsidRDefault="001A5DA9">
      <w:pPr>
        <w:pStyle w:val="Index1"/>
        <w:tabs>
          <w:tab w:val="right" w:pos="5030"/>
        </w:tabs>
        <w:rPr>
          <w:noProof/>
        </w:rPr>
      </w:pPr>
      <w:r>
        <w:rPr>
          <w:noProof/>
        </w:rPr>
        <w:t xml:space="preserve">Licenza di Gestione Client (Client ML) per System Center </w:t>
      </w:r>
      <w:r>
        <w:rPr>
          <w:noProof/>
        </w:rPr>
        <w:br/>
        <w:t>Service Manager 2010 per Utente, 32</w:t>
      </w:r>
    </w:p>
    <w:p w14:paraId="5365E235" w14:textId="77777777" w:rsidR="001A5DA9" w:rsidRDefault="001A5DA9">
      <w:pPr>
        <w:pStyle w:val="Index1"/>
        <w:tabs>
          <w:tab w:val="right" w:pos="5030"/>
        </w:tabs>
        <w:rPr>
          <w:noProof/>
        </w:rPr>
      </w:pPr>
      <w:r>
        <w:rPr>
          <w:noProof/>
        </w:rPr>
        <w:t>Licenza di Gestione Client per System Center 2012 R2 Configuration Manager, 29</w:t>
      </w:r>
    </w:p>
    <w:p w14:paraId="06A3DFDA" w14:textId="40F74FB2" w:rsidR="001A5DA9" w:rsidRDefault="001A5DA9">
      <w:pPr>
        <w:pStyle w:val="Index1"/>
        <w:tabs>
          <w:tab w:val="right" w:pos="5030"/>
        </w:tabs>
        <w:rPr>
          <w:noProof/>
        </w:rPr>
      </w:pPr>
      <w:r>
        <w:rPr>
          <w:noProof/>
        </w:rPr>
        <w:t xml:space="preserve">Licenza di Gestione Client per System Center 2012 R2 </w:t>
      </w:r>
      <w:r>
        <w:rPr>
          <w:noProof/>
        </w:rPr>
        <w:br/>
        <w:t>Configuration Manager per OSE, 29</w:t>
      </w:r>
    </w:p>
    <w:p w14:paraId="57CF6471" w14:textId="6AB92E56" w:rsidR="001A5DA9" w:rsidRDefault="001A5DA9">
      <w:pPr>
        <w:pStyle w:val="Index1"/>
        <w:tabs>
          <w:tab w:val="right" w:pos="5030"/>
        </w:tabs>
        <w:rPr>
          <w:noProof/>
        </w:rPr>
      </w:pPr>
      <w:r>
        <w:rPr>
          <w:noProof/>
        </w:rPr>
        <w:t xml:space="preserve">Licenza di Gestione Client per System Center 2012 R2 </w:t>
      </w:r>
      <w:r>
        <w:rPr>
          <w:noProof/>
        </w:rPr>
        <w:br/>
        <w:t>Configuration Manager per Utente, 29</w:t>
      </w:r>
    </w:p>
    <w:p w14:paraId="4A4D305F" w14:textId="5D338ECE" w:rsidR="001A5DA9" w:rsidRDefault="001A5DA9">
      <w:pPr>
        <w:pStyle w:val="Index1"/>
        <w:tabs>
          <w:tab w:val="right" w:pos="5030"/>
        </w:tabs>
        <w:rPr>
          <w:noProof/>
        </w:rPr>
      </w:pPr>
      <w:r>
        <w:rPr>
          <w:noProof/>
        </w:rPr>
        <w:t xml:space="preserve">Licenza di Gestione Client per System Center Operations </w:t>
      </w:r>
      <w:r>
        <w:rPr>
          <w:noProof/>
        </w:rPr>
        <w:br/>
        <w:t>Manager 2007 R2 per OSE, 30</w:t>
      </w:r>
    </w:p>
    <w:p w14:paraId="0E4586E1" w14:textId="1DFA4E74" w:rsidR="001A5DA9" w:rsidRDefault="001A5DA9">
      <w:pPr>
        <w:pStyle w:val="Index1"/>
        <w:tabs>
          <w:tab w:val="right" w:pos="5030"/>
        </w:tabs>
        <w:rPr>
          <w:noProof/>
        </w:rPr>
      </w:pPr>
      <w:r>
        <w:rPr>
          <w:noProof/>
        </w:rPr>
        <w:t xml:space="preserve">Licenza di Gestione Client per System Center Operations </w:t>
      </w:r>
      <w:r>
        <w:rPr>
          <w:noProof/>
        </w:rPr>
        <w:br/>
        <w:t>Manager 2007 R2 per Utente, 30</w:t>
      </w:r>
    </w:p>
    <w:p w14:paraId="1C541B77" w14:textId="26A074E9" w:rsidR="001A5DA9" w:rsidRDefault="001A5DA9">
      <w:pPr>
        <w:pStyle w:val="Index1"/>
        <w:tabs>
          <w:tab w:val="right" w:pos="5030"/>
        </w:tabs>
        <w:rPr>
          <w:noProof/>
        </w:rPr>
      </w:pPr>
      <w:r>
        <w:rPr>
          <w:noProof/>
        </w:rPr>
        <w:t xml:space="preserve">Licenza di Gestione Server (Server ML) per System Center </w:t>
      </w:r>
      <w:r>
        <w:rPr>
          <w:noProof/>
        </w:rPr>
        <w:br/>
        <w:t>Service Manager 2010 per OSE, 32</w:t>
      </w:r>
    </w:p>
    <w:p w14:paraId="61AE60C5" w14:textId="74B1CE08" w:rsidR="001A5DA9" w:rsidRDefault="001A5DA9">
      <w:pPr>
        <w:pStyle w:val="Index1"/>
        <w:tabs>
          <w:tab w:val="right" w:pos="5030"/>
        </w:tabs>
        <w:rPr>
          <w:noProof/>
        </w:rPr>
      </w:pPr>
      <w:r>
        <w:rPr>
          <w:noProof/>
        </w:rPr>
        <w:t xml:space="preserve">Licenza di Gestione Server Enterprise per System Center </w:t>
      </w:r>
      <w:r>
        <w:rPr>
          <w:noProof/>
        </w:rPr>
        <w:br/>
        <w:t>Configuration Manager 2007 R3, 29</w:t>
      </w:r>
    </w:p>
    <w:p w14:paraId="79C35CC6" w14:textId="6439FC5E" w:rsidR="001A5DA9" w:rsidRDefault="001A5DA9">
      <w:pPr>
        <w:pStyle w:val="Index1"/>
        <w:tabs>
          <w:tab w:val="right" w:pos="5030"/>
        </w:tabs>
        <w:rPr>
          <w:noProof/>
        </w:rPr>
      </w:pPr>
      <w:r>
        <w:rPr>
          <w:noProof/>
        </w:rPr>
        <w:t xml:space="preserve">Licenza di Gestione Server Enterprise per System Center Data </w:t>
      </w:r>
      <w:r>
        <w:rPr>
          <w:noProof/>
        </w:rPr>
        <w:br/>
        <w:t>Protection Manager 2010, 30</w:t>
      </w:r>
    </w:p>
    <w:p w14:paraId="56CB17C2" w14:textId="1F939EE8" w:rsidR="001A5DA9" w:rsidRDefault="001A5DA9">
      <w:pPr>
        <w:pStyle w:val="Index1"/>
        <w:tabs>
          <w:tab w:val="right" w:pos="5030"/>
        </w:tabs>
        <w:rPr>
          <w:noProof/>
        </w:rPr>
      </w:pPr>
      <w:r>
        <w:rPr>
          <w:noProof/>
        </w:rPr>
        <w:t xml:space="preserve">Licenza di Gestione Server Enterprise per System Center </w:t>
      </w:r>
      <w:r>
        <w:rPr>
          <w:noProof/>
        </w:rPr>
        <w:br/>
        <w:t>Operations Manager 2007 R2, 30</w:t>
      </w:r>
    </w:p>
    <w:p w14:paraId="485B42AB" w14:textId="77777777" w:rsidR="001A5DA9" w:rsidRDefault="001A5DA9">
      <w:pPr>
        <w:pStyle w:val="Index1"/>
        <w:tabs>
          <w:tab w:val="right" w:pos="5030"/>
        </w:tabs>
        <w:rPr>
          <w:noProof/>
        </w:rPr>
      </w:pPr>
      <w:r>
        <w:rPr>
          <w:noProof/>
        </w:rPr>
        <w:t>Licenza di Gestione Server per System Center 2012 R2 Datacenter, 30</w:t>
      </w:r>
    </w:p>
    <w:p w14:paraId="7019881D" w14:textId="77777777" w:rsidR="001A5DA9" w:rsidRDefault="001A5DA9">
      <w:pPr>
        <w:pStyle w:val="Index1"/>
        <w:tabs>
          <w:tab w:val="right" w:pos="5030"/>
        </w:tabs>
        <w:rPr>
          <w:noProof/>
        </w:rPr>
      </w:pPr>
      <w:r>
        <w:rPr>
          <w:noProof/>
        </w:rPr>
        <w:t>Licenza di Gestione Server Standard per System Center 2012 R2, 30</w:t>
      </w:r>
    </w:p>
    <w:p w14:paraId="1E87B341" w14:textId="77777777" w:rsidR="001A5DA9" w:rsidRDefault="001A5DA9">
      <w:pPr>
        <w:pStyle w:val="Index1"/>
        <w:tabs>
          <w:tab w:val="right" w:pos="5030"/>
        </w:tabs>
        <w:rPr>
          <w:noProof/>
        </w:rPr>
      </w:pPr>
      <w:r>
        <w:rPr>
          <w:noProof/>
        </w:rPr>
        <w:t>Licenza di Gestione Server Standard per System Center Configuration Manager 2007 R3, 29</w:t>
      </w:r>
    </w:p>
    <w:p w14:paraId="56F47BAF" w14:textId="7D43EE50" w:rsidR="001A5DA9" w:rsidRDefault="001A5DA9">
      <w:pPr>
        <w:pStyle w:val="Index1"/>
        <w:tabs>
          <w:tab w:val="right" w:pos="5030"/>
        </w:tabs>
        <w:rPr>
          <w:noProof/>
        </w:rPr>
      </w:pPr>
      <w:r>
        <w:rPr>
          <w:noProof/>
        </w:rPr>
        <w:t xml:space="preserve">Licenza di Gestione Server Standard per System Center Data </w:t>
      </w:r>
      <w:r>
        <w:rPr>
          <w:noProof/>
        </w:rPr>
        <w:br/>
        <w:t>Protection Manager 2010, 30</w:t>
      </w:r>
    </w:p>
    <w:p w14:paraId="7C39D5D1" w14:textId="321A7092" w:rsidR="001A5DA9" w:rsidRDefault="001A5DA9">
      <w:pPr>
        <w:pStyle w:val="Index1"/>
        <w:tabs>
          <w:tab w:val="right" w:pos="5030"/>
        </w:tabs>
        <w:rPr>
          <w:noProof/>
        </w:rPr>
      </w:pPr>
      <w:r>
        <w:rPr>
          <w:noProof/>
        </w:rPr>
        <w:t xml:space="preserve">Licenza di Gestione Server Standard per System Center </w:t>
      </w:r>
      <w:r>
        <w:rPr>
          <w:noProof/>
        </w:rPr>
        <w:br/>
        <w:t>Operations Manager 2007 R2, 30</w:t>
      </w:r>
    </w:p>
    <w:p w14:paraId="51CCACAF" w14:textId="77777777" w:rsidR="001A5DA9" w:rsidRDefault="001A5DA9">
      <w:pPr>
        <w:pStyle w:val="Index1"/>
        <w:tabs>
          <w:tab w:val="right" w:pos="5030"/>
        </w:tabs>
        <w:rPr>
          <w:noProof/>
        </w:rPr>
      </w:pPr>
      <w:r>
        <w:rPr>
          <w:noProof/>
        </w:rPr>
        <w:t>Lync 2013, 21, 57, 60, 71</w:t>
      </w:r>
    </w:p>
    <w:p w14:paraId="340995DC" w14:textId="77777777" w:rsidR="001A5DA9" w:rsidRDefault="001A5DA9">
      <w:pPr>
        <w:pStyle w:val="Index1"/>
        <w:tabs>
          <w:tab w:val="right" w:pos="5030"/>
        </w:tabs>
        <w:rPr>
          <w:noProof/>
        </w:rPr>
      </w:pPr>
      <w:r>
        <w:rPr>
          <w:noProof/>
        </w:rPr>
        <w:t>Lync Online Piano 1, 57, 60, 61</w:t>
      </w:r>
    </w:p>
    <w:p w14:paraId="6EC6DC0E" w14:textId="77777777" w:rsidR="001A5DA9" w:rsidRDefault="001A5DA9">
      <w:pPr>
        <w:pStyle w:val="Index1"/>
        <w:tabs>
          <w:tab w:val="right" w:pos="5030"/>
        </w:tabs>
        <w:rPr>
          <w:noProof/>
        </w:rPr>
      </w:pPr>
      <w:r>
        <w:rPr>
          <w:noProof/>
        </w:rPr>
        <w:t>Lync Online Piano 1G, 57</w:t>
      </w:r>
    </w:p>
    <w:p w14:paraId="5DF4FBB2" w14:textId="77777777" w:rsidR="001A5DA9" w:rsidRDefault="001A5DA9">
      <w:pPr>
        <w:pStyle w:val="Index1"/>
        <w:tabs>
          <w:tab w:val="right" w:pos="5030"/>
        </w:tabs>
        <w:rPr>
          <w:noProof/>
        </w:rPr>
      </w:pPr>
      <w:r>
        <w:rPr>
          <w:noProof/>
        </w:rPr>
        <w:t>Lync Online Piano 2, 57</w:t>
      </w:r>
    </w:p>
    <w:p w14:paraId="1A68CA30" w14:textId="77777777" w:rsidR="001A5DA9" w:rsidRDefault="001A5DA9">
      <w:pPr>
        <w:pStyle w:val="Index1"/>
        <w:tabs>
          <w:tab w:val="right" w:pos="5030"/>
        </w:tabs>
        <w:rPr>
          <w:noProof/>
        </w:rPr>
      </w:pPr>
      <w:r>
        <w:rPr>
          <w:noProof/>
        </w:rPr>
        <w:t>Lync Online Piano 2G, 57</w:t>
      </w:r>
    </w:p>
    <w:p w14:paraId="412143D7" w14:textId="77777777" w:rsidR="001A5DA9" w:rsidRDefault="001A5DA9">
      <w:pPr>
        <w:pStyle w:val="Index1"/>
        <w:tabs>
          <w:tab w:val="right" w:pos="5030"/>
        </w:tabs>
        <w:rPr>
          <w:noProof/>
        </w:rPr>
      </w:pPr>
      <w:r>
        <w:rPr>
          <w:noProof/>
        </w:rPr>
        <w:t>Lync per Mac 2011, 22, 23, 57, 60, 71</w:t>
      </w:r>
    </w:p>
    <w:p w14:paraId="343475FC" w14:textId="77777777" w:rsidR="001A5DA9" w:rsidRDefault="001A5DA9">
      <w:pPr>
        <w:pStyle w:val="Index1"/>
        <w:tabs>
          <w:tab w:val="right" w:pos="5030"/>
        </w:tabs>
        <w:rPr>
          <w:noProof/>
        </w:rPr>
      </w:pPr>
      <w:r>
        <w:rPr>
          <w:noProof/>
        </w:rPr>
        <w:t>Lync Server 2010, 24</w:t>
      </w:r>
    </w:p>
    <w:p w14:paraId="5B9F0715" w14:textId="77777777" w:rsidR="001A5DA9" w:rsidRDefault="001A5DA9">
      <w:pPr>
        <w:pStyle w:val="Index1"/>
        <w:tabs>
          <w:tab w:val="right" w:pos="5030"/>
        </w:tabs>
        <w:rPr>
          <w:noProof/>
        </w:rPr>
      </w:pPr>
      <w:r>
        <w:rPr>
          <w:noProof/>
        </w:rPr>
        <w:t>Lync Server 2013, 15, 24</w:t>
      </w:r>
    </w:p>
    <w:p w14:paraId="7EDF95DB" w14:textId="77777777" w:rsidR="001A5DA9" w:rsidRDefault="001A5DA9">
      <w:pPr>
        <w:pStyle w:val="Index1"/>
        <w:tabs>
          <w:tab w:val="right" w:pos="5030"/>
        </w:tabs>
        <w:rPr>
          <w:noProof/>
        </w:rPr>
      </w:pPr>
      <w:r>
        <w:rPr>
          <w:noProof/>
        </w:rPr>
        <w:t>MDOP, 10, 18, 32, 71, 84</w:t>
      </w:r>
    </w:p>
    <w:p w14:paraId="6284DB9B" w14:textId="3B5D4E1B" w:rsidR="001A5DA9" w:rsidRDefault="001A5DA9">
      <w:pPr>
        <w:pStyle w:val="Index1"/>
        <w:tabs>
          <w:tab w:val="right" w:pos="5030"/>
        </w:tabs>
        <w:rPr>
          <w:noProof/>
        </w:rPr>
      </w:pPr>
      <w:r>
        <w:rPr>
          <w:noProof/>
        </w:rPr>
        <w:t xml:space="preserve">Messaggi Extra per Microsoft Dynamics Marketing Enterprise </w:t>
      </w:r>
      <w:r>
        <w:rPr>
          <w:noProof/>
        </w:rPr>
        <w:br/>
        <w:t>(SL Add-on), 53</w:t>
      </w:r>
    </w:p>
    <w:p w14:paraId="1DE9BC7A" w14:textId="058A3D13" w:rsidR="001A5DA9" w:rsidRDefault="001A5DA9">
      <w:pPr>
        <w:pStyle w:val="Index1"/>
        <w:tabs>
          <w:tab w:val="right" w:pos="5030"/>
        </w:tabs>
        <w:rPr>
          <w:noProof/>
        </w:rPr>
      </w:pPr>
      <w:r>
        <w:rPr>
          <w:noProof/>
        </w:rPr>
        <w:t xml:space="preserve">Messaggi Extra per Microsoft Dynamics Marketing Enterprise </w:t>
      </w:r>
      <w:r>
        <w:rPr>
          <w:noProof/>
        </w:rPr>
        <w:br/>
        <w:t>Education (SL Add-on), 53</w:t>
      </w:r>
    </w:p>
    <w:p w14:paraId="2AF04EC4" w14:textId="77777777" w:rsidR="001A5DA9" w:rsidRDefault="001A5DA9">
      <w:pPr>
        <w:pStyle w:val="Index1"/>
        <w:tabs>
          <w:tab w:val="right" w:pos="5030"/>
        </w:tabs>
        <w:rPr>
          <w:noProof/>
        </w:rPr>
      </w:pPr>
      <w:r>
        <w:rPr>
          <w:noProof/>
        </w:rPr>
        <w:t>Microsoft Azure Backup, 48</w:t>
      </w:r>
    </w:p>
    <w:p w14:paraId="600A82C1" w14:textId="77777777" w:rsidR="001A5DA9" w:rsidRDefault="001A5DA9">
      <w:pPr>
        <w:pStyle w:val="Index1"/>
        <w:tabs>
          <w:tab w:val="right" w:pos="5030"/>
        </w:tabs>
        <w:rPr>
          <w:noProof/>
        </w:rPr>
      </w:pPr>
      <w:r>
        <w:rPr>
          <w:noProof/>
        </w:rPr>
        <w:t>Microsoft Azure Site Recovery, 48</w:t>
      </w:r>
    </w:p>
    <w:p w14:paraId="0E46FFE1" w14:textId="77777777" w:rsidR="001A5DA9" w:rsidRDefault="001A5DA9">
      <w:pPr>
        <w:pStyle w:val="Index1"/>
        <w:tabs>
          <w:tab w:val="right" w:pos="5030"/>
        </w:tabs>
        <w:rPr>
          <w:noProof/>
        </w:rPr>
      </w:pPr>
      <w:r>
        <w:rPr>
          <w:noProof/>
        </w:rPr>
        <w:t>Microsoft Azure Site Recovery ad Azure, 48</w:t>
      </w:r>
    </w:p>
    <w:p w14:paraId="54D32571" w14:textId="77777777" w:rsidR="001A5DA9" w:rsidRDefault="001A5DA9">
      <w:pPr>
        <w:pStyle w:val="Index1"/>
        <w:tabs>
          <w:tab w:val="right" w:pos="5030"/>
        </w:tabs>
        <w:rPr>
          <w:noProof/>
        </w:rPr>
      </w:pPr>
      <w:r>
        <w:rPr>
          <w:noProof/>
        </w:rPr>
        <w:t>Microsoft Azure Site Recovery alla Società, 48</w:t>
      </w:r>
    </w:p>
    <w:p w14:paraId="43503D90" w14:textId="77777777" w:rsidR="001A5DA9" w:rsidRDefault="001A5DA9">
      <w:pPr>
        <w:pStyle w:val="Index1"/>
        <w:tabs>
          <w:tab w:val="right" w:pos="5030"/>
        </w:tabs>
        <w:rPr>
          <w:noProof/>
        </w:rPr>
      </w:pPr>
      <w:r>
        <w:rPr>
          <w:noProof/>
        </w:rPr>
        <w:t>Microsoft Desktop Optimization Pack per SA, 18, 84</w:t>
      </w:r>
    </w:p>
    <w:p w14:paraId="78568B29" w14:textId="77777777" w:rsidR="001A5DA9" w:rsidRDefault="001A5DA9">
      <w:pPr>
        <w:pStyle w:val="Index1"/>
        <w:tabs>
          <w:tab w:val="right" w:pos="5030"/>
        </w:tabs>
        <w:rPr>
          <w:noProof/>
        </w:rPr>
      </w:pPr>
      <w:r w:rsidRPr="003260CC">
        <w:rPr>
          <w:noProof/>
          <w:lang w:val="pt-BR"/>
        </w:rPr>
        <w:t>Microsoft Dynamics AX 2012 R3 Server</w:t>
      </w:r>
      <w:r>
        <w:rPr>
          <w:noProof/>
        </w:rPr>
        <w:t>, 18</w:t>
      </w:r>
    </w:p>
    <w:p w14:paraId="2B259989" w14:textId="2355BE85" w:rsidR="001A5DA9" w:rsidRDefault="001A5DA9">
      <w:pPr>
        <w:pStyle w:val="Index1"/>
        <w:tabs>
          <w:tab w:val="right" w:pos="5030"/>
        </w:tabs>
        <w:rPr>
          <w:noProof/>
        </w:rPr>
      </w:pPr>
      <w:r>
        <w:rPr>
          <w:noProof/>
        </w:rPr>
        <w:t xml:space="preserve">Microsoft Dynamics AX 2012 R3 Standard Commerce Server </w:t>
      </w:r>
      <w:r>
        <w:rPr>
          <w:noProof/>
        </w:rPr>
        <w:br/>
        <w:t>Core (2 confezioni), 18</w:t>
      </w:r>
    </w:p>
    <w:p w14:paraId="5C7FD6FD" w14:textId="77777777" w:rsidR="001A5DA9" w:rsidRDefault="001A5DA9">
      <w:pPr>
        <w:pStyle w:val="Index1"/>
        <w:tabs>
          <w:tab w:val="right" w:pos="5030"/>
        </w:tabs>
        <w:rPr>
          <w:noProof/>
        </w:rPr>
      </w:pPr>
      <w:r>
        <w:rPr>
          <w:noProof/>
        </w:rPr>
        <w:t>Microsoft Dynamics AX 2012 R3 Store Server, 18, 19</w:t>
      </w:r>
    </w:p>
    <w:p w14:paraId="2F6786EC" w14:textId="77777777" w:rsidR="001A5DA9" w:rsidRDefault="001A5DA9">
      <w:pPr>
        <w:pStyle w:val="Index1"/>
        <w:tabs>
          <w:tab w:val="right" w:pos="5030"/>
        </w:tabs>
        <w:rPr>
          <w:noProof/>
        </w:rPr>
      </w:pPr>
      <w:r>
        <w:rPr>
          <w:noProof/>
        </w:rPr>
        <w:t>Microsoft Dynamics CRM 2011 External Connector, 20</w:t>
      </w:r>
    </w:p>
    <w:p w14:paraId="31AFCB80" w14:textId="77777777" w:rsidR="001A5DA9" w:rsidRDefault="001A5DA9">
      <w:pPr>
        <w:pStyle w:val="Index1"/>
        <w:tabs>
          <w:tab w:val="right" w:pos="5030"/>
        </w:tabs>
        <w:rPr>
          <w:noProof/>
        </w:rPr>
      </w:pPr>
      <w:r>
        <w:rPr>
          <w:noProof/>
        </w:rPr>
        <w:t>Microsoft Dynamics CRM Online Add-on Extra Storage, 52</w:t>
      </w:r>
    </w:p>
    <w:p w14:paraId="401EB714" w14:textId="77777777" w:rsidR="001A5DA9" w:rsidRDefault="001A5DA9">
      <w:pPr>
        <w:pStyle w:val="Index1"/>
        <w:tabs>
          <w:tab w:val="right" w:pos="5030"/>
        </w:tabs>
        <w:rPr>
          <w:noProof/>
        </w:rPr>
      </w:pPr>
      <w:r>
        <w:rPr>
          <w:noProof/>
        </w:rPr>
        <w:t>Microsoft Dynamics CRM Online Add-on Extra Storage EDU, 11</w:t>
      </w:r>
    </w:p>
    <w:p w14:paraId="75626257" w14:textId="77777777" w:rsidR="001A5DA9" w:rsidRDefault="001A5DA9">
      <w:pPr>
        <w:pStyle w:val="Index1"/>
        <w:tabs>
          <w:tab w:val="right" w:pos="5030"/>
        </w:tabs>
        <w:rPr>
          <w:noProof/>
        </w:rPr>
      </w:pPr>
      <w:r>
        <w:rPr>
          <w:noProof/>
        </w:rPr>
        <w:t>Microsoft Dynamics CRM Online Add-on Extra Storage for Government, 11</w:t>
      </w:r>
    </w:p>
    <w:p w14:paraId="5A6388E8" w14:textId="77777777" w:rsidR="001A5DA9" w:rsidRDefault="001A5DA9">
      <w:pPr>
        <w:pStyle w:val="Index1"/>
        <w:tabs>
          <w:tab w:val="right" w:pos="5030"/>
        </w:tabs>
        <w:rPr>
          <w:noProof/>
        </w:rPr>
      </w:pPr>
      <w:r>
        <w:rPr>
          <w:noProof/>
        </w:rPr>
        <w:t>Microsoft Dynamics CRM Online Basic, 11, 51, 52</w:t>
      </w:r>
    </w:p>
    <w:p w14:paraId="37881C4D" w14:textId="77777777" w:rsidR="001A5DA9" w:rsidRDefault="001A5DA9">
      <w:pPr>
        <w:pStyle w:val="Index1"/>
        <w:tabs>
          <w:tab w:val="right" w:pos="5030"/>
        </w:tabs>
        <w:rPr>
          <w:noProof/>
        </w:rPr>
      </w:pPr>
      <w:r>
        <w:rPr>
          <w:noProof/>
        </w:rPr>
        <w:t>Microsoft Dynamics CRM Online Basic per SA, 51</w:t>
      </w:r>
    </w:p>
    <w:p w14:paraId="7BB27EA6" w14:textId="77777777" w:rsidR="001A5DA9" w:rsidRDefault="001A5DA9">
      <w:pPr>
        <w:pStyle w:val="Index1"/>
        <w:tabs>
          <w:tab w:val="right" w:pos="5030"/>
        </w:tabs>
        <w:rPr>
          <w:noProof/>
        </w:rPr>
      </w:pPr>
      <w:r>
        <w:rPr>
          <w:noProof/>
        </w:rPr>
        <w:t>Microsoft Dynamics CRM Online Enhanced Support, 52</w:t>
      </w:r>
    </w:p>
    <w:p w14:paraId="09B1ADDB" w14:textId="77777777" w:rsidR="001A5DA9" w:rsidRDefault="001A5DA9">
      <w:pPr>
        <w:pStyle w:val="Index1"/>
        <w:tabs>
          <w:tab w:val="right" w:pos="5030"/>
        </w:tabs>
        <w:rPr>
          <w:noProof/>
        </w:rPr>
      </w:pPr>
      <w:r>
        <w:rPr>
          <w:noProof/>
        </w:rPr>
        <w:t>Microsoft Dynamics CRM Online Enhanced Support EDU, 11</w:t>
      </w:r>
    </w:p>
    <w:p w14:paraId="00674E4E" w14:textId="77777777" w:rsidR="001A5DA9" w:rsidRDefault="001A5DA9">
      <w:pPr>
        <w:pStyle w:val="Index1"/>
        <w:tabs>
          <w:tab w:val="right" w:pos="5030"/>
        </w:tabs>
        <w:rPr>
          <w:noProof/>
        </w:rPr>
      </w:pPr>
      <w:r>
        <w:rPr>
          <w:noProof/>
        </w:rPr>
        <w:t>Microsoft Dynamics CRM Online Enhanced Support for Government, 12</w:t>
      </w:r>
    </w:p>
    <w:p w14:paraId="1633AC1A" w14:textId="77777777" w:rsidR="001A5DA9" w:rsidRDefault="001A5DA9">
      <w:pPr>
        <w:pStyle w:val="Index1"/>
        <w:tabs>
          <w:tab w:val="right" w:pos="5030"/>
        </w:tabs>
        <w:rPr>
          <w:noProof/>
        </w:rPr>
      </w:pPr>
      <w:r>
        <w:rPr>
          <w:noProof/>
        </w:rPr>
        <w:t>Microsoft Dynamics CRM Online Enterprise, 11, 52</w:t>
      </w:r>
    </w:p>
    <w:p w14:paraId="575E29E7" w14:textId="77777777" w:rsidR="001A5DA9" w:rsidRDefault="001A5DA9">
      <w:pPr>
        <w:pStyle w:val="Index1"/>
        <w:tabs>
          <w:tab w:val="right" w:pos="5030"/>
        </w:tabs>
        <w:rPr>
          <w:noProof/>
        </w:rPr>
      </w:pPr>
      <w:r>
        <w:rPr>
          <w:noProof/>
        </w:rPr>
        <w:t>Microsoft Dynamics CRM Online Enterprise Per SA, 52</w:t>
      </w:r>
    </w:p>
    <w:p w14:paraId="527A5D90" w14:textId="77777777" w:rsidR="001A5DA9" w:rsidRDefault="001A5DA9">
      <w:pPr>
        <w:pStyle w:val="Index1"/>
        <w:tabs>
          <w:tab w:val="right" w:pos="5030"/>
        </w:tabs>
        <w:rPr>
          <w:noProof/>
        </w:rPr>
      </w:pPr>
      <w:r>
        <w:rPr>
          <w:noProof/>
        </w:rPr>
        <w:t>Microsoft Dynamics CRM Online Essential, 52</w:t>
      </w:r>
    </w:p>
    <w:p w14:paraId="3B6436C7" w14:textId="77777777" w:rsidR="001A5DA9" w:rsidRDefault="001A5DA9">
      <w:pPr>
        <w:pStyle w:val="Index1"/>
        <w:tabs>
          <w:tab w:val="right" w:pos="5030"/>
        </w:tabs>
        <w:rPr>
          <w:noProof/>
        </w:rPr>
      </w:pPr>
      <w:r>
        <w:rPr>
          <w:noProof/>
        </w:rPr>
        <w:t>Microsoft Dynamics CRM Online Essential EDU, 11</w:t>
      </w:r>
    </w:p>
    <w:p w14:paraId="0E96457D" w14:textId="77777777" w:rsidR="001A5DA9" w:rsidRDefault="001A5DA9">
      <w:pPr>
        <w:pStyle w:val="Index1"/>
        <w:tabs>
          <w:tab w:val="right" w:pos="5030"/>
        </w:tabs>
        <w:rPr>
          <w:noProof/>
        </w:rPr>
      </w:pPr>
      <w:r>
        <w:rPr>
          <w:noProof/>
        </w:rPr>
        <w:t>Microsoft Dynamics CRM Online Essential per SA, 52</w:t>
      </w:r>
    </w:p>
    <w:p w14:paraId="35F4940B" w14:textId="77777777" w:rsidR="001A5DA9" w:rsidRDefault="001A5DA9">
      <w:pPr>
        <w:pStyle w:val="Index1"/>
        <w:tabs>
          <w:tab w:val="right" w:pos="5030"/>
        </w:tabs>
        <w:rPr>
          <w:noProof/>
        </w:rPr>
      </w:pPr>
      <w:r>
        <w:rPr>
          <w:noProof/>
        </w:rPr>
        <w:t>Microsoft Dynamics CRM Online Extra Production Instance, 11, 52</w:t>
      </w:r>
    </w:p>
    <w:p w14:paraId="02E0365A" w14:textId="77777777" w:rsidR="001A5DA9" w:rsidRDefault="001A5DA9">
      <w:pPr>
        <w:pStyle w:val="Index1"/>
        <w:tabs>
          <w:tab w:val="right" w:pos="5030"/>
        </w:tabs>
        <w:rPr>
          <w:noProof/>
        </w:rPr>
      </w:pPr>
      <w:r>
        <w:rPr>
          <w:noProof/>
        </w:rPr>
        <w:t>Microsoft Dynamics CRM Online Extra Production Instance EDU, 11</w:t>
      </w:r>
    </w:p>
    <w:p w14:paraId="6E91D1B1" w14:textId="77777777" w:rsidR="001A5DA9" w:rsidRDefault="001A5DA9">
      <w:pPr>
        <w:pStyle w:val="Index1"/>
        <w:tabs>
          <w:tab w:val="right" w:pos="5030"/>
        </w:tabs>
        <w:rPr>
          <w:noProof/>
        </w:rPr>
      </w:pPr>
      <w:r>
        <w:rPr>
          <w:noProof/>
        </w:rPr>
        <w:t>Microsoft Dynamics CRM Online Non-Production Instance, 11, 52</w:t>
      </w:r>
    </w:p>
    <w:p w14:paraId="6B265994" w14:textId="77777777" w:rsidR="001A5DA9" w:rsidRDefault="001A5DA9">
      <w:pPr>
        <w:pStyle w:val="Index1"/>
        <w:tabs>
          <w:tab w:val="right" w:pos="5030"/>
        </w:tabs>
        <w:rPr>
          <w:noProof/>
        </w:rPr>
      </w:pPr>
      <w:r w:rsidRPr="003260CC">
        <w:rPr>
          <w:noProof/>
          <w:lang w:val="fr-FR"/>
        </w:rPr>
        <w:t>Microsoft Dynamics CRM Online Non-Production Instance EDU</w:t>
      </w:r>
      <w:r>
        <w:rPr>
          <w:noProof/>
        </w:rPr>
        <w:t>, 11</w:t>
      </w:r>
    </w:p>
    <w:p w14:paraId="39477149" w14:textId="77777777" w:rsidR="001A5DA9" w:rsidRDefault="001A5DA9">
      <w:pPr>
        <w:pStyle w:val="Index1"/>
        <w:tabs>
          <w:tab w:val="right" w:pos="5030"/>
        </w:tabs>
        <w:rPr>
          <w:noProof/>
        </w:rPr>
      </w:pPr>
      <w:r>
        <w:rPr>
          <w:noProof/>
        </w:rPr>
        <w:t>Microsoft Dynamics CRM Online Professional, 44, 52, 54</w:t>
      </w:r>
    </w:p>
    <w:p w14:paraId="04D1D45E" w14:textId="77777777" w:rsidR="001A5DA9" w:rsidRDefault="001A5DA9">
      <w:pPr>
        <w:pStyle w:val="Index1"/>
        <w:tabs>
          <w:tab w:val="right" w:pos="5030"/>
        </w:tabs>
        <w:rPr>
          <w:noProof/>
        </w:rPr>
      </w:pPr>
      <w:r>
        <w:rPr>
          <w:noProof/>
        </w:rPr>
        <w:t>Microsoft Dynamics CRM Online Professional Direct Support, 52</w:t>
      </w:r>
    </w:p>
    <w:p w14:paraId="00CCBB45" w14:textId="77777777" w:rsidR="001A5DA9" w:rsidRDefault="001A5DA9">
      <w:pPr>
        <w:pStyle w:val="Index1"/>
        <w:tabs>
          <w:tab w:val="right" w:pos="5030"/>
        </w:tabs>
        <w:rPr>
          <w:noProof/>
        </w:rPr>
      </w:pPr>
      <w:r>
        <w:rPr>
          <w:noProof/>
        </w:rPr>
        <w:t>Microsoft Dynamics CRM Online Professional Direct Support EDU, 11</w:t>
      </w:r>
    </w:p>
    <w:p w14:paraId="4939047B" w14:textId="19DEC73C" w:rsidR="001A5DA9" w:rsidRDefault="001A5DA9">
      <w:pPr>
        <w:pStyle w:val="Index1"/>
        <w:tabs>
          <w:tab w:val="right" w:pos="5030"/>
        </w:tabs>
        <w:rPr>
          <w:noProof/>
        </w:rPr>
      </w:pPr>
      <w:r>
        <w:rPr>
          <w:noProof/>
        </w:rPr>
        <w:t xml:space="preserve">Microsoft Dynamics CRM Online Professional Direct Support for </w:t>
      </w:r>
      <w:r>
        <w:rPr>
          <w:noProof/>
        </w:rPr>
        <w:br/>
        <w:t>Government, 12</w:t>
      </w:r>
    </w:p>
    <w:p w14:paraId="2B6DC84A" w14:textId="77777777" w:rsidR="001A5DA9" w:rsidRDefault="001A5DA9">
      <w:pPr>
        <w:pStyle w:val="Index1"/>
        <w:tabs>
          <w:tab w:val="right" w:pos="5030"/>
        </w:tabs>
        <w:rPr>
          <w:noProof/>
        </w:rPr>
      </w:pPr>
      <w:r>
        <w:rPr>
          <w:noProof/>
        </w:rPr>
        <w:t>Microsoft Dynamics CRM Online Professional EDU, 11</w:t>
      </w:r>
    </w:p>
    <w:p w14:paraId="2DA98983" w14:textId="77777777" w:rsidR="001A5DA9" w:rsidRDefault="001A5DA9">
      <w:pPr>
        <w:pStyle w:val="Index1"/>
        <w:tabs>
          <w:tab w:val="right" w:pos="5030"/>
        </w:tabs>
        <w:rPr>
          <w:noProof/>
        </w:rPr>
      </w:pPr>
      <w:r>
        <w:rPr>
          <w:noProof/>
        </w:rPr>
        <w:t>Microsoft Dynamics CRM Online Professional for Government, 52</w:t>
      </w:r>
    </w:p>
    <w:p w14:paraId="5C0D3D21" w14:textId="77777777" w:rsidR="001A5DA9" w:rsidRDefault="001A5DA9">
      <w:pPr>
        <w:pStyle w:val="Index1"/>
        <w:tabs>
          <w:tab w:val="right" w:pos="5030"/>
        </w:tabs>
        <w:rPr>
          <w:noProof/>
        </w:rPr>
      </w:pPr>
      <w:r>
        <w:rPr>
          <w:noProof/>
        </w:rPr>
        <w:t>Microsoft Dynamics CRM Online Professional for SA for Government, 11</w:t>
      </w:r>
    </w:p>
    <w:p w14:paraId="02EF1354" w14:textId="77777777" w:rsidR="001A5DA9" w:rsidRDefault="001A5DA9">
      <w:pPr>
        <w:pStyle w:val="Index1"/>
        <w:tabs>
          <w:tab w:val="right" w:pos="5030"/>
        </w:tabs>
        <w:rPr>
          <w:noProof/>
        </w:rPr>
      </w:pPr>
      <w:r>
        <w:rPr>
          <w:noProof/>
        </w:rPr>
        <w:t>Microsoft Dynamics CRM Online Professional per SA, 52, 54</w:t>
      </w:r>
    </w:p>
    <w:p w14:paraId="28C5260E" w14:textId="77777777" w:rsidR="001A5DA9" w:rsidRDefault="001A5DA9">
      <w:pPr>
        <w:pStyle w:val="Index1"/>
        <w:tabs>
          <w:tab w:val="right" w:pos="5030"/>
        </w:tabs>
        <w:rPr>
          <w:noProof/>
        </w:rPr>
      </w:pPr>
      <w:r>
        <w:rPr>
          <w:noProof/>
        </w:rPr>
        <w:t>Microsoft Dynamics CRM Server 2013, 72</w:t>
      </w:r>
    </w:p>
    <w:p w14:paraId="2E51A4D5" w14:textId="77777777" w:rsidR="001A5DA9" w:rsidRDefault="001A5DA9">
      <w:pPr>
        <w:pStyle w:val="Index1"/>
        <w:tabs>
          <w:tab w:val="right" w:pos="5030"/>
        </w:tabs>
        <w:rPr>
          <w:noProof/>
        </w:rPr>
      </w:pPr>
      <w:r>
        <w:rPr>
          <w:noProof/>
        </w:rPr>
        <w:t>Microsoft Dynamics CRM Server 2015, 20, 72</w:t>
      </w:r>
    </w:p>
    <w:p w14:paraId="0D2D3D46" w14:textId="77777777" w:rsidR="001A5DA9" w:rsidRDefault="001A5DA9">
      <w:pPr>
        <w:pStyle w:val="Index1"/>
        <w:tabs>
          <w:tab w:val="right" w:pos="5030"/>
        </w:tabs>
        <w:rPr>
          <w:noProof/>
        </w:rPr>
      </w:pPr>
      <w:r>
        <w:rPr>
          <w:noProof/>
        </w:rPr>
        <w:t>Microsoft Dynamics CRM Workgroup Server 2015, 20</w:t>
      </w:r>
    </w:p>
    <w:p w14:paraId="1B945B42" w14:textId="77777777" w:rsidR="001A5DA9" w:rsidRDefault="001A5DA9">
      <w:pPr>
        <w:pStyle w:val="Index1"/>
        <w:tabs>
          <w:tab w:val="right" w:pos="5030"/>
        </w:tabs>
        <w:rPr>
          <w:noProof/>
        </w:rPr>
      </w:pPr>
      <w:r>
        <w:rPr>
          <w:noProof/>
        </w:rPr>
        <w:t>Microsoft Dynamics Marketing Enterprise (SL per Utente), 53</w:t>
      </w:r>
    </w:p>
    <w:p w14:paraId="257DA8A1" w14:textId="77777777" w:rsidR="001A5DA9" w:rsidRDefault="001A5DA9">
      <w:pPr>
        <w:pStyle w:val="Index1"/>
        <w:tabs>
          <w:tab w:val="right" w:pos="5030"/>
        </w:tabs>
        <w:rPr>
          <w:noProof/>
        </w:rPr>
      </w:pPr>
      <w:r>
        <w:rPr>
          <w:noProof/>
        </w:rPr>
        <w:t>Microsoft Dynamics Marketing Enterprise Education (SL per Utente), 53</w:t>
      </w:r>
    </w:p>
    <w:p w14:paraId="60BADE0F" w14:textId="77777777" w:rsidR="001A5DA9" w:rsidRDefault="001A5DA9">
      <w:pPr>
        <w:pStyle w:val="Index1"/>
        <w:tabs>
          <w:tab w:val="right" w:pos="5030"/>
        </w:tabs>
        <w:rPr>
          <w:noProof/>
        </w:rPr>
      </w:pPr>
      <w:r>
        <w:rPr>
          <w:noProof/>
        </w:rPr>
        <w:t>Microsoft Dynamics Marketing Enterprise Extra Storage (SL Add-on), 53</w:t>
      </w:r>
    </w:p>
    <w:p w14:paraId="7BE5E0C7" w14:textId="77777777" w:rsidR="001A5DA9" w:rsidRDefault="001A5DA9">
      <w:pPr>
        <w:pStyle w:val="Index1"/>
        <w:tabs>
          <w:tab w:val="right" w:pos="5030"/>
        </w:tabs>
        <w:rPr>
          <w:noProof/>
        </w:rPr>
      </w:pPr>
      <w:r>
        <w:rPr>
          <w:noProof/>
        </w:rPr>
        <w:t>Microsoft Dynamics Marketing Enterprise Sales Collaboration, 54</w:t>
      </w:r>
    </w:p>
    <w:p w14:paraId="3CED31BF" w14:textId="77777777" w:rsidR="001A5DA9" w:rsidRDefault="001A5DA9">
      <w:pPr>
        <w:pStyle w:val="Index1"/>
        <w:tabs>
          <w:tab w:val="right" w:pos="5030"/>
        </w:tabs>
        <w:rPr>
          <w:noProof/>
        </w:rPr>
      </w:pPr>
      <w:r>
        <w:rPr>
          <w:noProof/>
        </w:rPr>
        <w:t>Microsoft Dynamics Marketing Enterprise Sales Collaboration Education, 54</w:t>
      </w:r>
    </w:p>
    <w:p w14:paraId="729A452D" w14:textId="77777777" w:rsidR="001A5DA9" w:rsidRDefault="001A5DA9">
      <w:pPr>
        <w:pStyle w:val="Index1"/>
        <w:tabs>
          <w:tab w:val="right" w:pos="5030"/>
        </w:tabs>
        <w:rPr>
          <w:noProof/>
        </w:rPr>
      </w:pPr>
      <w:r>
        <w:rPr>
          <w:noProof/>
        </w:rPr>
        <w:t>Microsoft Intune, 16, 44, 51, 90</w:t>
      </w:r>
    </w:p>
    <w:p w14:paraId="235CB28E" w14:textId="77777777" w:rsidR="001A5DA9" w:rsidRDefault="001A5DA9">
      <w:pPr>
        <w:pStyle w:val="Index1"/>
        <w:tabs>
          <w:tab w:val="right" w:pos="5030"/>
        </w:tabs>
        <w:rPr>
          <w:noProof/>
        </w:rPr>
      </w:pPr>
      <w:r>
        <w:rPr>
          <w:noProof/>
        </w:rPr>
        <w:t>Microsoft Learning E-Reference Library, 65</w:t>
      </w:r>
    </w:p>
    <w:p w14:paraId="363AB7F2" w14:textId="77777777" w:rsidR="001A5DA9" w:rsidRDefault="001A5DA9">
      <w:pPr>
        <w:pStyle w:val="Index1"/>
        <w:tabs>
          <w:tab w:val="right" w:pos="5030"/>
        </w:tabs>
        <w:rPr>
          <w:noProof/>
        </w:rPr>
      </w:pPr>
      <w:r>
        <w:rPr>
          <w:noProof/>
        </w:rPr>
        <w:t>Microsoft Learning IT Academy, 65</w:t>
      </w:r>
    </w:p>
    <w:p w14:paraId="05AF87E6" w14:textId="77777777" w:rsidR="001A5DA9" w:rsidRDefault="001A5DA9">
      <w:pPr>
        <w:pStyle w:val="Index1"/>
        <w:tabs>
          <w:tab w:val="right" w:pos="5030"/>
        </w:tabs>
        <w:rPr>
          <w:noProof/>
        </w:rPr>
      </w:pPr>
      <w:r>
        <w:rPr>
          <w:noProof/>
        </w:rPr>
        <w:t>Microsoft Learning MCP, 65</w:t>
      </w:r>
    </w:p>
    <w:p w14:paraId="39FD32E2" w14:textId="77777777" w:rsidR="001A5DA9" w:rsidRDefault="001A5DA9">
      <w:pPr>
        <w:pStyle w:val="Index1"/>
        <w:tabs>
          <w:tab w:val="right" w:pos="5030"/>
        </w:tabs>
        <w:rPr>
          <w:noProof/>
        </w:rPr>
      </w:pPr>
      <w:r>
        <w:rPr>
          <w:noProof/>
        </w:rPr>
        <w:t>Microsoft Learning MOS, 65</w:t>
      </w:r>
    </w:p>
    <w:p w14:paraId="4195E803" w14:textId="77777777" w:rsidR="001A5DA9" w:rsidRDefault="001A5DA9">
      <w:pPr>
        <w:pStyle w:val="Index1"/>
        <w:tabs>
          <w:tab w:val="right" w:pos="5030"/>
        </w:tabs>
        <w:rPr>
          <w:noProof/>
        </w:rPr>
      </w:pPr>
      <w:r>
        <w:rPr>
          <w:noProof/>
        </w:rPr>
        <w:t>Microsoft Learning MTA, 65</w:t>
      </w:r>
    </w:p>
    <w:p w14:paraId="2EF281C0" w14:textId="77777777" w:rsidR="001A5DA9" w:rsidRDefault="001A5DA9">
      <w:pPr>
        <w:pStyle w:val="Index1"/>
        <w:tabs>
          <w:tab w:val="right" w:pos="5030"/>
        </w:tabs>
        <w:rPr>
          <w:noProof/>
        </w:rPr>
      </w:pPr>
      <w:r>
        <w:rPr>
          <w:noProof/>
        </w:rPr>
        <w:t>Microsoft Office Audit and Control Management Server, 24</w:t>
      </w:r>
    </w:p>
    <w:p w14:paraId="2868613E" w14:textId="77777777" w:rsidR="001A5DA9" w:rsidRDefault="001A5DA9">
      <w:pPr>
        <w:pStyle w:val="Index1"/>
        <w:tabs>
          <w:tab w:val="right" w:pos="5030"/>
        </w:tabs>
        <w:rPr>
          <w:noProof/>
        </w:rPr>
      </w:pPr>
      <w:r>
        <w:rPr>
          <w:noProof/>
        </w:rPr>
        <w:t>Microsoft Social Listening Professional (SL per Utente), 54</w:t>
      </w:r>
    </w:p>
    <w:p w14:paraId="47674DBB" w14:textId="77777777" w:rsidR="001A5DA9" w:rsidRDefault="001A5DA9">
      <w:pPr>
        <w:pStyle w:val="Index1"/>
        <w:tabs>
          <w:tab w:val="right" w:pos="5030"/>
        </w:tabs>
        <w:rPr>
          <w:noProof/>
        </w:rPr>
      </w:pPr>
      <w:r>
        <w:rPr>
          <w:noProof/>
        </w:rPr>
        <w:t>Microsoft Social Listening Professional Education (SL per Utente), 54</w:t>
      </w:r>
    </w:p>
    <w:p w14:paraId="611DE057" w14:textId="77777777" w:rsidR="001A5DA9" w:rsidRDefault="001A5DA9">
      <w:pPr>
        <w:pStyle w:val="Index1"/>
        <w:tabs>
          <w:tab w:val="right" w:pos="5030"/>
        </w:tabs>
        <w:rPr>
          <w:noProof/>
        </w:rPr>
      </w:pPr>
      <w:r>
        <w:rPr>
          <w:noProof/>
        </w:rPr>
        <w:t>Microsoft Translator API, 66</w:t>
      </w:r>
    </w:p>
    <w:p w14:paraId="5234488A" w14:textId="77777777" w:rsidR="001A5DA9" w:rsidRDefault="001A5DA9">
      <w:pPr>
        <w:pStyle w:val="Index1"/>
        <w:tabs>
          <w:tab w:val="right" w:pos="5030"/>
        </w:tabs>
        <w:rPr>
          <w:noProof/>
        </w:rPr>
      </w:pPr>
      <w:r>
        <w:rPr>
          <w:noProof/>
        </w:rPr>
        <w:t>Office 365 Business, 57</w:t>
      </w:r>
    </w:p>
    <w:p w14:paraId="3ACFB54B" w14:textId="77777777" w:rsidR="001A5DA9" w:rsidRDefault="001A5DA9">
      <w:pPr>
        <w:pStyle w:val="Index1"/>
        <w:tabs>
          <w:tab w:val="right" w:pos="5030"/>
        </w:tabs>
        <w:rPr>
          <w:noProof/>
        </w:rPr>
      </w:pPr>
      <w:r>
        <w:rPr>
          <w:noProof/>
        </w:rPr>
        <w:t>Office 365 Business Essentials, 59</w:t>
      </w:r>
    </w:p>
    <w:p w14:paraId="4D6ACBF2" w14:textId="77777777" w:rsidR="001A5DA9" w:rsidRDefault="001A5DA9">
      <w:pPr>
        <w:pStyle w:val="Index1"/>
        <w:tabs>
          <w:tab w:val="right" w:pos="5030"/>
        </w:tabs>
        <w:rPr>
          <w:noProof/>
        </w:rPr>
      </w:pPr>
      <w:r>
        <w:rPr>
          <w:noProof/>
        </w:rPr>
        <w:t>Office 365 Education A2, 59, 60</w:t>
      </w:r>
    </w:p>
    <w:p w14:paraId="151EEA9E" w14:textId="77777777" w:rsidR="001A5DA9" w:rsidRDefault="001A5DA9">
      <w:pPr>
        <w:pStyle w:val="Index1"/>
        <w:tabs>
          <w:tab w:val="right" w:pos="5030"/>
        </w:tabs>
        <w:rPr>
          <w:noProof/>
        </w:rPr>
      </w:pPr>
      <w:r>
        <w:rPr>
          <w:noProof/>
        </w:rPr>
        <w:t>Office 365 Education A3, 59, 61</w:t>
      </w:r>
    </w:p>
    <w:p w14:paraId="5E1B71DC" w14:textId="77777777" w:rsidR="001A5DA9" w:rsidRDefault="001A5DA9">
      <w:pPr>
        <w:pStyle w:val="Index1"/>
        <w:tabs>
          <w:tab w:val="right" w:pos="5030"/>
        </w:tabs>
        <w:rPr>
          <w:noProof/>
        </w:rPr>
      </w:pPr>
      <w:r>
        <w:rPr>
          <w:noProof/>
        </w:rPr>
        <w:t>Office 365 Education A4, 59</w:t>
      </w:r>
    </w:p>
    <w:p w14:paraId="5DEBE32E" w14:textId="128E0CE9" w:rsidR="001A5DA9" w:rsidRDefault="001A5DA9">
      <w:pPr>
        <w:pStyle w:val="Index1"/>
        <w:tabs>
          <w:tab w:val="right" w:pos="5030"/>
        </w:tabs>
        <w:rPr>
          <w:noProof/>
        </w:rPr>
      </w:pPr>
      <w:r>
        <w:rPr>
          <w:noProof/>
        </w:rPr>
        <w:t xml:space="preserve">Office 365 Enterprise A2, A3, A4 senza Componente </w:t>
      </w:r>
      <w:r>
        <w:rPr>
          <w:noProof/>
        </w:rPr>
        <w:br/>
        <w:t>Aggiuntivo di Office Pro Plus, 59</w:t>
      </w:r>
    </w:p>
    <w:p w14:paraId="3D7748E2" w14:textId="77777777" w:rsidR="001A5DA9" w:rsidRDefault="001A5DA9">
      <w:pPr>
        <w:pStyle w:val="Index1"/>
        <w:tabs>
          <w:tab w:val="right" w:pos="5030"/>
        </w:tabs>
        <w:rPr>
          <w:noProof/>
        </w:rPr>
      </w:pPr>
      <w:r>
        <w:rPr>
          <w:noProof/>
        </w:rPr>
        <w:t>Office 365 Enterprise E1, 16, 59, 61</w:t>
      </w:r>
    </w:p>
    <w:p w14:paraId="2433D288" w14:textId="77777777" w:rsidR="001A5DA9" w:rsidRDefault="001A5DA9">
      <w:pPr>
        <w:pStyle w:val="Index1"/>
        <w:tabs>
          <w:tab w:val="right" w:pos="5030"/>
        </w:tabs>
        <w:rPr>
          <w:noProof/>
        </w:rPr>
      </w:pPr>
      <w:r>
        <w:rPr>
          <w:noProof/>
        </w:rPr>
        <w:t>Office 365 Enterprise E1 da SA (SL per Utente), 59</w:t>
      </w:r>
    </w:p>
    <w:p w14:paraId="7320695F" w14:textId="6E91FE63" w:rsidR="001A5DA9" w:rsidRDefault="001A5DA9">
      <w:pPr>
        <w:pStyle w:val="Index1"/>
        <w:tabs>
          <w:tab w:val="right" w:pos="5030"/>
        </w:tabs>
        <w:rPr>
          <w:noProof/>
        </w:rPr>
      </w:pPr>
      <w:r>
        <w:rPr>
          <w:noProof/>
        </w:rPr>
        <w:t xml:space="preserve">Office 365 Enterprise E1, E3, E4 senza Componente </w:t>
      </w:r>
      <w:r>
        <w:rPr>
          <w:noProof/>
        </w:rPr>
        <w:br/>
        <w:t>Aggiuntivo di Office Pro Plus, 59</w:t>
      </w:r>
    </w:p>
    <w:p w14:paraId="3D7743AB" w14:textId="77777777" w:rsidR="001A5DA9" w:rsidRDefault="001A5DA9">
      <w:pPr>
        <w:pStyle w:val="Index1"/>
        <w:tabs>
          <w:tab w:val="right" w:pos="5030"/>
        </w:tabs>
        <w:rPr>
          <w:noProof/>
        </w:rPr>
      </w:pPr>
      <w:r>
        <w:rPr>
          <w:noProof/>
        </w:rPr>
        <w:t>Office 365 Enterprise E3, 16, 59, 61</w:t>
      </w:r>
    </w:p>
    <w:p w14:paraId="236BCF04" w14:textId="77777777" w:rsidR="001A5DA9" w:rsidRDefault="001A5DA9">
      <w:pPr>
        <w:pStyle w:val="Index1"/>
        <w:tabs>
          <w:tab w:val="right" w:pos="5030"/>
        </w:tabs>
        <w:rPr>
          <w:noProof/>
        </w:rPr>
      </w:pPr>
      <w:r>
        <w:rPr>
          <w:noProof/>
        </w:rPr>
        <w:t>Office 365 Enterprise E3 da SA (SL per Utente), 59</w:t>
      </w:r>
    </w:p>
    <w:p w14:paraId="79F18266" w14:textId="77777777" w:rsidR="001A5DA9" w:rsidRDefault="001A5DA9">
      <w:pPr>
        <w:pStyle w:val="Index1"/>
        <w:tabs>
          <w:tab w:val="right" w:pos="5030"/>
        </w:tabs>
        <w:rPr>
          <w:noProof/>
        </w:rPr>
      </w:pPr>
      <w:r>
        <w:rPr>
          <w:noProof/>
        </w:rPr>
        <w:t>Office 365 Enterprise E4, 16, 59, 61</w:t>
      </w:r>
    </w:p>
    <w:p w14:paraId="41247ADE" w14:textId="77777777" w:rsidR="001A5DA9" w:rsidRDefault="001A5DA9">
      <w:pPr>
        <w:pStyle w:val="Index1"/>
        <w:tabs>
          <w:tab w:val="right" w:pos="5030"/>
        </w:tabs>
        <w:rPr>
          <w:noProof/>
        </w:rPr>
      </w:pPr>
      <w:r>
        <w:rPr>
          <w:noProof/>
        </w:rPr>
        <w:t>Office 365 Enterprise E4 da SA (SL per Utente), 59</w:t>
      </w:r>
    </w:p>
    <w:p w14:paraId="2F8A5B36" w14:textId="77777777" w:rsidR="001A5DA9" w:rsidRDefault="001A5DA9">
      <w:pPr>
        <w:pStyle w:val="Index1"/>
        <w:tabs>
          <w:tab w:val="right" w:pos="5030"/>
        </w:tabs>
        <w:rPr>
          <w:noProof/>
        </w:rPr>
      </w:pPr>
      <w:r>
        <w:rPr>
          <w:noProof/>
        </w:rPr>
        <w:t>Office 365 Enterprise K1, 44, 59, 62</w:t>
      </w:r>
    </w:p>
    <w:p w14:paraId="69D9E1CF" w14:textId="77777777" w:rsidR="001A5DA9" w:rsidRDefault="001A5DA9">
      <w:pPr>
        <w:pStyle w:val="Index1"/>
        <w:tabs>
          <w:tab w:val="right" w:pos="5030"/>
        </w:tabs>
        <w:rPr>
          <w:noProof/>
        </w:rPr>
      </w:pPr>
      <w:r>
        <w:rPr>
          <w:noProof/>
        </w:rPr>
        <w:t>Office 365 Government G1, G3, G4, 60</w:t>
      </w:r>
    </w:p>
    <w:p w14:paraId="66B8AF11" w14:textId="77777777" w:rsidR="001A5DA9" w:rsidRDefault="001A5DA9">
      <w:pPr>
        <w:pStyle w:val="Index1"/>
        <w:tabs>
          <w:tab w:val="right" w:pos="5030"/>
        </w:tabs>
        <w:rPr>
          <w:noProof/>
        </w:rPr>
      </w:pPr>
      <w:r>
        <w:rPr>
          <w:noProof/>
        </w:rPr>
        <w:t>Office 365 Government G1, G3, G4 da SA, 60</w:t>
      </w:r>
    </w:p>
    <w:p w14:paraId="56211C74" w14:textId="71D9218F" w:rsidR="001A5DA9" w:rsidRDefault="001A5DA9">
      <w:pPr>
        <w:pStyle w:val="Index1"/>
        <w:tabs>
          <w:tab w:val="right" w:pos="5030"/>
        </w:tabs>
        <w:rPr>
          <w:noProof/>
        </w:rPr>
      </w:pPr>
      <w:r>
        <w:rPr>
          <w:noProof/>
        </w:rPr>
        <w:t xml:space="preserve">Office 365 Government G1, G3, G4 senza Componente </w:t>
      </w:r>
      <w:r>
        <w:rPr>
          <w:noProof/>
        </w:rPr>
        <w:br/>
        <w:t>Aggiuntivo di Office Pro Plus, 60</w:t>
      </w:r>
    </w:p>
    <w:p w14:paraId="4F4D82F4" w14:textId="77777777" w:rsidR="001A5DA9" w:rsidRDefault="001A5DA9">
      <w:pPr>
        <w:pStyle w:val="Index1"/>
        <w:tabs>
          <w:tab w:val="right" w:pos="5030"/>
        </w:tabs>
        <w:rPr>
          <w:noProof/>
        </w:rPr>
      </w:pPr>
      <w:r>
        <w:rPr>
          <w:noProof/>
        </w:rPr>
        <w:t>Office 365 Midsize Business, 60, 61</w:t>
      </w:r>
    </w:p>
    <w:p w14:paraId="6BA5AB4C" w14:textId="77777777" w:rsidR="001A5DA9" w:rsidRDefault="001A5DA9">
      <w:pPr>
        <w:pStyle w:val="Index1"/>
        <w:tabs>
          <w:tab w:val="right" w:pos="5030"/>
        </w:tabs>
        <w:rPr>
          <w:noProof/>
        </w:rPr>
      </w:pPr>
      <w:r>
        <w:rPr>
          <w:noProof/>
        </w:rPr>
        <w:t>Office 365 Premium, 59</w:t>
      </w:r>
    </w:p>
    <w:p w14:paraId="4DA96896" w14:textId="77777777" w:rsidR="001A5DA9" w:rsidRDefault="001A5DA9">
      <w:pPr>
        <w:pStyle w:val="Index1"/>
        <w:tabs>
          <w:tab w:val="right" w:pos="5030"/>
        </w:tabs>
        <w:rPr>
          <w:noProof/>
        </w:rPr>
      </w:pPr>
      <w:r>
        <w:rPr>
          <w:noProof/>
        </w:rPr>
        <w:t>Office 365 ProPlus, 57, 58, 60</w:t>
      </w:r>
    </w:p>
    <w:p w14:paraId="771E2492" w14:textId="77777777" w:rsidR="001A5DA9" w:rsidRDefault="001A5DA9">
      <w:pPr>
        <w:pStyle w:val="Index1"/>
        <w:tabs>
          <w:tab w:val="right" w:pos="5030"/>
        </w:tabs>
        <w:rPr>
          <w:noProof/>
        </w:rPr>
      </w:pPr>
      <w:r>
        <w:rPr>
          <w:noProof/>
        </w:rPr>
        <w:t>Office 365 ProPlus A, 57</w:t>
      </w:r>
    </w:p>
    <w:p w14:paraId="5A6DEC53" w14:textId="77777777" w:rsidR="001A5DA9" w:rsidRDefault="001A5DA9">
      <w:pPr>
        <w:pStyle w:val="Index1"/>
        <w:tabs>
          <w:tab w:val="right" w:pos="5030"/>
        </w:tabs>
        <w:rPr>
          <w:noProof/>
        </w:rPr>
      </w:pPr>
      <w:r>
        <w:rPr>
          <w:noProof/>
        </w:rPr>
        <w:t>Office 365 ProPlus Government G, 57</w:t>
      </w:r>
    </w:p>
    <w:p w14:paraId="46100C96" w14:textId="77777777" w:rsidR="001A5DA9" w:rsidRDefault="001A5DA9">
      <w:pPr>
        <w:pStyle w:val="Index1"/>
        <w:tabs>
          <w:tab w:val="right" w:pos="5030"/>
        </w:tabs>
        <w:rPr>
          <w:noProof/>
        </w:rPr>
      </w:pPr>
      <w:r>
        <w:rPr>
          <w:noProof/>
        </w:rPr>
        <w:t>Office Home &amp; Student 2013 RT Commercial Use, 21</w:t>
      </w:r>
    </w:p>
    <w:p w14:paraId="70BFA790" w14:textId="77777777" w:rsidR="001A5DA9" w:rsidRDefault="001A5DA9">
      <w:pPr>
        <w:pStyle w:val="Index1"/>
        <w:tabs>
          <w:tab w:val="right" w:pos="5030"/>
        </w:tabs>
        <w:rPr>
          <w:noProof/>
        </w:rPr>
      </w:pPr>
      <w:r>
        <w:rPr>
          <w:noProof/>
        </w:rPr>
        <w:t>Office Home and Student RT 2013 Commercial Use, 21, 23</w:t>
      </w:r>
    </w:p>
    <w:p w14:paraId="038C2DB0" w14:textId="77777777" w:rsidR="001A5DA9" w:rsidRDefault="001A5DA9">
      <w:pPr>
        <w:pStyle w:val="Index1"/>
        <w:tabs>
          <w:tab w:val="right" w:pos="5030"/>
        </w:tabs>
        <w:rPr>
          <w:noProof/>
        </w:rPr>
      </w:pPr>
      <w:r>
        <w:rPr>
          <w:noProof/>
        </w:rPr>
        <w:t>Office Multi Language Pack 2013, 21</w:t>
      </w:r>
    </w:p>
    <w:p w14:paraId="33C15B7B" w14:textId="77777777" w:rsidR="001A5DA9" w:rsidRDefault="001A5DA9">
      <w:pPr>
        <w:pStyle w:val="Index1"/>
        <w:tabs>
          <w:tab w:val="right" w:pos="5030"/>
        </w:tabs>
        <w:rPr>
          <w:noProof/>
        </w:rPr>
      </w:pPr>
      <w:r>
        <w:rPr>
          <w:noProof/>
        </w:rPr>
        <w:t>Office per Mac Standard 2011, 22, 23, 58, 71, 76</w:t>
      </w:r>
    </w:p>
    <w:p w14:paraId="1BDF4D69" w14:textId="77777777" w:rsidR="001A5DA9" w:rsidRDefault="001A5DA9">
      <w:pPr>
        <w:pStyle w:val="Index1"/>
        <w:tabs>
          <w:tab w:val="right" w:pos="5030"/>
        </w:tabs>
        <w:rPr>
          <w:noProof/>
        </w:rPr>
      </w:pPr>
      <w:r>
        <w:rPr>
          <w:noProof/>
        </w:rPr>
        <w:t>Office Professional 2010, 21</w:t>
      </w:r>
    </w:p>
    <w:p w14:paraId="60A972CF" w14:textId="77777777" w:rsidR="001A5DA9" w:rsidRDefault="001A5DA9">
      <w:pPr>
        <w:pStyle w:val="Index1"/>
        <w:tabs>
          <w:tab w:val="right" w:pos="5030"/>
        </w:tabs>
        <w:rPr>
          <w:noProof/>
        </w:rPr>
      </w:pPr>
      <w:r>
        <w:rPr>
          <w:noProof/>
        </w:rPr>
        <w:t>Office Professional Plus 2010, 21, 26, 58, 76</w:t>
      </w:r>
    </w:p>
    <w:p w14:paraId="5FA65BD8" w14:textId="77777777" w:rsidR="001A5DA9" w:rsidRDefault="001A5DA9">
      <w:pPr>
        <w:pStyle w:val="Index1"/>
        <w:tabs>
          <w:tab w:val="right" w:pos="5030"/>
        </w:tabs>
        <w:rPr>
          <w:noProof/>
        </w:rPr>
      </w:pPr>
      <w:r>
        <w:rPr>
          <w:noProof/>
        </w:rPr>
        <w:t>Office Professional Plus 2013, 21, 22, 26, 58, 60, 71, 76, 77</w:t>
      </w:r>
    </w:p>
    <w:p w14:paraId="0C1E55D9" w14:textId="77777777" w:rsidR="001A5DA9" w:rsidRDefault="001A5DA9">
      <w:pPr>
        <w:pStyle w:val="Index1"/>
        <w:tabs>
          <w:tab w:val="right" w:pos="5030"/>
        </w:tabs>
        <w:rPr>
          <w:noProof/>
        </w:rPr>
      </w:pPr>
      <w:r>
        <w:rPr>
          <w:noProof/>
        </w:rPr>
        <w:t>Office Standard 2010, 26</w:t>
      </w:r>
    </w:p>
    <w:p w14:paraId="02D01A49" w14:textId="77777777" w:rsidR="001A5DA9" w:rsidRDefault="001A5DA9">
      <w:pPr>
        <w:pStyle w:val="Index1"/>
        <w:tabs>
          <w:tab w:val="right" w:pos="5030"/>
        </w:tabs>
        <w:rPr>
          <w:noProof/>
        </w:rPr>
      </w:pPr>
      <w:r>
        <w:rPr>
          <w:noProof/>
        </w:rPr>
        <w:t>Office Standard 2013, 21, 22, 26, 68, 71</w:t>
      </w:r>
    </w:p>
    <w:p w14:paraId="048D1BB2" w14:textId="77777777" w:rsidR="001A5DA9" w:rsidRDefault="001A5DA9">
      <w:pPr>
        <w:pStyle w:val="Index1"/>
        <w:tabs>
          <w:tab w:val="right" w:pos="5030"/>
        </w:tabs>
        <w:rPr>
          <w:noProof/>
        </w:rPr>
      </w:pPr>
      <w:r>
        <w:rPr>
          <w:noProof/>
        </w:rPr>
        <w:t>Office Web Apps Server 2013, 21</w:t>
      </w:r>
    </w:p>
    <w:p w14:paraId="346C1F7C" w14:textId="77777777" w:rsidR="001A5DA9" w:rsidRDefault="001A5DA9">
      <w:pPr>
        <w:pStyle w:val="Index1"/>
        <w:tabs>
          <w:tab w:val="right" w:pos="5030"/>
        </w:tabs>
        <w:rPr>
          <w:noProof/>
        </w:rPr>
      </w:pPr>
      <w:r>
        <w:rPr>
          <w:noProof/>
        </w:rPr>
        <w:t>OneDrive for Business, 63</w:t>
      </w:r>
    </w:p>
    <w:p w14:paraId="33009BC7" w14:textId="77777777" w:rsidR="001A5DA9" w:rsidRDefault="001A5DA9">
      <w:pPr>
        <w:pStyle w:val="Index1"/>
        <w:tabs>
          <w:tab w:val="right" w:pos="5030"/>
        </w:tabs>
        <w:rPr>
          <w:noProof/>
        </w:rPr>
      </w:pPr>
      <w:r>
        <w:rPr>
          <w:noProof/>
        </w:rPr>
        <w:t>OneDrive for Business con Office Online (SL per Utente), 63</w:t>
      </w:r>
    </w:p>
    <w:p w14:paraId="3964FB48" w14:textId="77777777" w:rsidR="001A5DA9" w:rsidRDefault="001A5DA9">
      <w:pPr>
        <w:pStyle w:val="Index1"/>
        <w:tabs>
          <w:tab w:val="right" w:pos="5030"/>
        </w:tabs>
        <w:rPr>
          <w:noProof/>
        </w:rPr>
      </w:pPr>
      <w:r>
        <w:rPr>
          <w:noProof/>
        </w:rPr>
        <w:t>OneDrive for Business con Office Online G (SL per Utente), 63</w:t>
      </w:r>
    </w:p>
    <w:p w14:paraId="7208D8C3" w14:textId="77777777" w:rsidR="001A5DA9" w:rsidRDefault="001A5DA9">
      <w:pPr>
        <w:pStyle w:val="Index1"/>
        <w:tabs>
          <w:tab w:val="right" w:pos="5030"/>
        </w:tabs>
        <w:rPr>
          <w:noProof/>
        </w:rPr>
      </w:pPr>
      <w:r>
        <w:rPr>
          <w:noProof/>
        </w:rPr>
        <w:t>OneNote 2013, 21, 71</w:t>
      </w:r>
    </w:p>
    <w:p w14:paraId="5870A859" w14:textId="77777777" w:rsidR="001A5DA9" w:rsidRDefault="001A5DA9">
      <w:pPr>
        <w:pStyle w:val="Index1"/>
        <w:tabs>
          <w:tab w:val="right" w:pos="5030"/>
        </w:tabs>
        <w:rPr>
          <w:noProof/>
        </w:rPr>
      </w:pPr>
      <w:r>
        <w:rPr>
          <w:noProof/>
        </w:rPr>
        <w:t>Operations Manager 2007 R2, 30, 31</w:t>
      </w:r>
    </w:p>
    <w:p w14:paraId="74F753BE" w14:textId="77777777" w:rsidR="001A5DA9" w:rsidRDefault="001A5DA9">
      <w:pPr>
        <w:pStyle w:val="Index1"/>
        <w:tabs>
          <w:tab w:val="right" w:pos="5030"/>
        </w:tabs>
        <w:rPr>
          <w:noProof/>
        </w:rPr>
      </w:pPr>
      <w:r>
        <w:rPr>
          <w:noProof/>
        </w:rPr>
        <w:t>Outlook 2013, 21, 71</w:t>
      </w:r>
    </w:p>
    <w:p w14:paraId="4F549210" w14:textId="77777777" w:rsidR="001A5DA9" w:rsidRDefault="001A5DA9">
      <w:pPr>
        <w:pStyle w:val="Index1"/>
        <w:tabs>
          <w:tab w:val="right" w:pos="5030"/>
        </w:tabs>
        <w:rPr>
          <w:noProof/>
        </w:rPr>
      </w:pPr>
      <w:r>
        <w:rPr>
          <w:noProof/>
        </w:rPr>
        <w:t>Outlook per Mac 2011, 22, 23, 71</w:t>
      </w:r>
    </w:p>
    <w:p w14:paraId="7A745B2E" w14:textId="77777777" w:rsidR="001A5DA9" w:rsidRDefault="001A5DA9">
      <w:pPr>
        <w:pStyle w:val="Index1"/>
        <w:tabs>
          <w:tab w:val="right" w:pos="5030"/>
        </w:tabs>
        <w:rPr>
          <w:noProof/>
        </w:rPr>
      </w:pPr>
      <w:r>
        <w:rPr>
          <w:noProof/>
        </w:rPr>
        <w:t>Parature Enterprise, 55</w:t>
      </w:r>
    </w:p>
    <w:p w14:paraId="5CDAFF13" w14:textId="77777777" w:rsidR="001A5DA9" w:rsidRDefault="001A5DA9">
      <w:pPr>
        <w:pStyle w:val="Index1"/>
        <w:tabs>
          <w:tab w:val="right" w:pos="5030"/>
        </w:tabs>
        <w:rPr>
          <w:noProof/>
        </w:rPr>
      </w:pPr>
      <w:r>
        <w:rPr>
          <w:noProof/>
        </w:rPr>
        <w:t>Parature Enterprise EDU, 55</w:t>
      </w:r>
    </w:p>
    <w:p w14:paraId="58787669" w14:textId="77777777" w:rsidR="001A5DA9" w:rsidRDefault="001A5DA9">
      <w:pPr>
        <w:pStyle w:val="Index1"/>
        <w:tabs>
          <w:tab w:val="right" w:pos="5030"/>
        </w:tabs>
        <w:rPr>
          <w:noProof/>
        </w:rPr>
      </w:pPr>
      <w:r>
        <w:rPr>
          <w:noProof/>
        </w:rPr>
        <w:t>Piattaforme MSDN, 32, 33</w:t>
      </w:r>
    </w:p>
    <w:p w14:paraId="20637350" w14:textId="77777777" w:rsidR="001A5DA9" w:rsidRDefault="001A5DA9">
      <w:pPr>
        <w:pStyle w:val="Index1"/>
        <w:tabs>
          <w:tab w:val="right" w:pos="5030"/>
        </w:tabs>
        <w:rPr>
          <w:noProof/>
        </w:rPr>
      </w:pPr>
      <w:r>
        <w:rPr>
          <w:noProof/>
        </w:rPr>
        <w:t>Plus CAL per Lync Server 2013, 24</w:t>
      </w:r>
    </w:p>
    <w:p w14:paraId="224B7D63" w14:textId="77777777" w:rsidR="001A5DA9" w:rsidRDefault="001A5DA9">
      <w:pPr>
        <w:pStyle w:val="Index1"/>
        <w:tabs>
          <w:tab w:val="right" w:pos="5030"/>
        </w:tabs>
        <w:rPr>
          <w:noProof/>
        </w:rPr>
      </w:pPr>
      <w:r>
        <w:rPr>
          <w:noProof/>
        </w:rPr>
        <w:t>Post Aggiuntivi di Microsoft Social Listening Professional (SL Add-on), 54</w:t>
      </w:r>
    </w:p>
    <w:p w14:paraId="4515F0B8" w14:textId="31E9660F" w:rsidR="001A5DA9" w:rsidRDefault="001A5DA9">
      <w:pPr>
        <w:pStyle w:val="Index1"/>
        <w:tabs>
          <w:tab w:val="right" w:pos="5030"/>
        </w:tabs>
        <w:rPr>
          <w:noProof/>
        </w:rPr>
      </w:pPr>
      <w:r>
        <w:rPr>
          <w:noProof/>
        </w:rPr>
        <w:t xml:space="preserve">Post Aggiuntivi di Microsoft Social Listening Professional </w:t>
      </w:r>
      <w:r>
        <w:rPr>
          <w:noProof/>
        </w:rPr>
        <w:br/>
        <w:t>Education (SL Add-on), 54</w:t>
      </w:r>
    </w:p>
    <w:p w14:paraId="75C08DB2" w14:textId="77777777" w:rsidR="001A5DA9" w:rsidRDefault="001A5DA9">
      <w:pPr>
        <w:pStyle w:val="Index1"/>
        <w:tabs>
          <w:tab w:val="right" w:pos="5030"/>
        </w:tabs>
        <w:rPr>
          <w:noProof/>
        </w:rPr>
      </w:pPr>
      <w:r>
        <w:rPr>
          <w:noProof/>
        </w:rPr>
        <w:t>Power BI per Office 365, 66</w:t>
      </w:r>
    </w:p>
    <w:p w14:paraId="7708D11C" w14:textId="77777777" w:rsidR="001A5DA9" w:rsidRDefault="001A5DA9">
      <w:pPr>
        <w:pStyle w:val="Index1"/>
        <w:tabs>
          <w:tab w:val="right" w:pos="5030"/>
        </w:tabs>
        <w:rPr>
          <w:noProof/>
        </w:rPr>
      </w:pPr>
      <w:r>
        <w:rPr>
          <w:noProof/>
        </w:rPr>
        <w:t>Power BI per Office 365 A, 66</w:t>
      </w:r>
    </w:p>
    <w:p w14:paraId="284B0B25" w14:textId="77777777" w:rsidR="001A5DA9" w:rsidRDefault="001A5DA9">
      <w:pPr>
        <w:pStyle w:val="Index1"/>
        <w:tabs>
          <w:tab w:val="right" w:pos="5030"/>
        </w:tabs>
        <w:rPr>
          <w:noProof/>
        </w:rPr>
      </w:pPr>
      <w:r>
        <w:rPr>
          <w:noProof/>
        </w:rPr>
        <w:t>PowerPoint 2013, 21, 71</w:t>
      </w:r>
    </w:p>
    <w:p w14:paraId="61F75A8A" w14:textId="77777777" w:rsidR="001A5DA9" w:rsidRDefault="001A5DA9">
      <w:pPr>
        <w:pStyle w:val="Index1"/>
        <w:tabs>
          <w:tab w:val="right" w:pos="5030"/>
        </w:tabs>
        <w:rPr>
          <w:noProof/>
        </w:rPr>
      </w:pPr>
      <w:r>
        <w:rPr>
          <w:noProof/>
        </w:rPr>
        <w:t>PowerPoint per Mac 2011, 22, 71</w:t>
      </w:r>
    </w:p>
    <w:p w14:paraId="695940A3" w14:textId="77777777" w:rsidR="001A5DA9" w:rsidRDefault="001A5DA9">
      <w:pPr>
        <w:pStyle w:val="Index1"/>
        <w:tabs>
          <w:tab w:val="right" w:pos="5030"/>
        </w:tabs>
        <w:rPr>
          <w:noProof/>
        </w:rPr>
      </w:pPr>
      <w:r>
        <w:rPr>
          <w:noProof/>
        </w:rPr>
        <w:t>Premium Add-on CAL Suite per Windows Small Business Server 2011, 43</w:t>
      </w:r>
    </w:p>
    <w:p w14:paraId="2011AB9F" w14:textId="77777777" w:rsidR="001A5DA9" w:rsidRDefault="001A5DA9">
      <w:pPr>
        <w:pStyle w:val="Index1"/>
        <w:tabs>
          <w:tab w:val="right" w:pos="5030"/>
        </w:tabs>
        <w:rPr>
          <w:noProof/>
        </w:rPr>
      </w:pPr>
      <w:r>
        <w:rPr>
          <w:noProof/>
        </w:rPr>
        <w:t>Professional CAL per Microsoft Dynamics CRM, 20</w:t>
      </w:r>
    </w:p>
    <w:p w14:paraId="60F1B6A5" w14:textId="77777777" w:rsidR="001A5DA9" w:rsidRDefault="001A5DA9">
      <w:pPr>
        <w:pStyle w:val="Index1"/>
        <w:tabs>
          <w:tab w:val="right" w:pos="5030"/>
        </w:tabs>
        <w:rPr>
          <w:noProof/>
        </w:rPr>
      </w:pPr>
      <w:r>
        <w:rPr>
          <w:noProof/>
        </w:rPr>
        <w:t>Professional Use Additive CAL per Microsoft Dynamics CRM, 20</w:t>
      </w:r>
    </w:p>
    <w:p w14:paraId="33F8C783" w14:textId="77777777" w:rsidR="001A5DA9" w:rsidRDefault="001A5DA9">
      <w:pPr>
        <w:pStyle w:val="Index1"/>
        <w:tabs>
          <w:tab w:val="right" w:pos="5030"/>
        </w:tabs>
        <w:rPr>
          <w:noProof/>
        </w:rPr>
      </w:pPr>
      <w:r>
        <w:rPr>
          <w:noProof/>
        </w:rPr>
        <w:t>Project Lite, 63</w:t>
      </w:r>
    </w:p>
    <w:p w14:paraId="6A0AB1D2" w14:textId="77777777" w:rsidR="001A5DA9" w:rsidRDefault="001A5DA9">
      <w:pPr>
        <w:pStyle w:val="Index1"/>
        <w:tabs>
          <w:tab w:val="right" w:pos="5030"/>
        </w:tabs>
        <w:rPr>
          <w:noProof/>
        </w:rPr>
      </w:pPr>
      <w:r>
        <w:rPr>
          <w:noProof/>
        </w:rPr>
        <w:t>Project Online, 63</w:t>
      </w:r>
    </w:p>
    <w:p w14:paraId="3754BF33" w14:textId="77777777" w:rsidR="001A5DA9" w:rsidRDefault="001A5DA9">
      <w:pPr>
        <w:pStyle w:val="Index1"/>
        <w:tabs>
          <w:tab w:val="right" w:pos="5030"/>
        </w:tabs>
        <w:rPr>
          <w:noProof/>
        </w:rPr>
      </w:pPr>
      <w:r>
        <w:rPr>
          <w:noProof/>
        </w:rPr>
        <w:t>Project Online A, 63</w:t>
      </w:r>
    </w:p>
    <w:p w14:paraId="4937CF4F" w14:textId="77777777" w:rsidR="001A5DA9" w:rsidRDefault="001A5DA9">
      <w:pPr>
        <w:pStyle w:val="Index1"/>
        <w:tabs>
          <w:tab w:val="right" w:pos="5030"/>
        </w:tabs>
        <w:rPr>
          <w:noProof/>
        </w:rPr>
      </w:pPr>
      <w:r>
        <w:rPr>
          <w:noProof/>
        </w:rPr>
        <w:t>Project Online con Project Pro per Office 365, 57</w:t>
      </w:r>
    </w:p>
    <w:p w14:paraId="7D18E3FC" w14:textId="77777777" w:rsidR="001A5DA9" w:rsidRDefault="001A5DA9">
      <w:pPr>
        <w:pStyle w:val="Index1"/>
        <w:tabs>
          <w:tab w:val="right" w:pos="5030"/>
        </w:tabs>
        <w:rPr>
          <w:noProof/>
        </w:rPr>
      </w:pPr>
      <w:r>
        <w:rPr>
          <w:noProof/>
        </w:rPr>
        <w:t>Project Online con Project Pro per Office 365 da SA, 57</w:t>
      </w:r>
    </w:p>
    <w:p w14:paraId="3EEF3607" w14:textId="77777777" w:rsidR="001A5DA9" w:rsidRDefault="001A5DA9">
      <w:pPr>
        <w:pStyle w:val="Index1"/>
        <w:tabs>
          <w:tab w:val="right" w:pos="5030"/>
        </w:tabs>
        <w:rPr>
          <w:noProof/>
        </w:rPr>
      </w:pPr>
      <w:r>
        <w:rPr>
          <w:noProof/>
        </w:rPr>
        <w:t>Project Pro per Office 365, 57</w:t>
      </w:r>
    </w:p>
    <w:p w14:paraId="79F89191" w14:textId="77777777" w:rsidR="001A5DA9" w:rsidRDefault="001A5DA9">
      <w:pPr>
        <w:pStyle w:val="Index1"/>
        <w:tabs>
          <w:tab w:val="right" w:pos="5030"/>
        </w:tabs>
        <w:rPr>
          <w:noProof/>
        </w:rPr>
      </w:pPr>
      <w:r>
        <w:rPr>
          <w:noProof/>
        </w:rPr>
        <w:t>Project Pro per Office 365 A, 57</w:t>
      </w:r>
    </w:p>
    <w:p w14:paraId="4FF55E83" w14:textId="77777777" w:rsidR="001A5DA9" w:rsidRDefault="001A5DA9">
      <w:pPr>
        <w:pStyle w:val="Index1"/>
        <w:tabs>
          <w:tab w:val="right" w:pos="5030"/>
        </w:tabs>
        <w:rPr>
          <w:noProof/>
        </w:rPr>
      </w:pPr>
      <w:r>
        <w:rPr>
          <w:noProof/>
        </w:rPr>
        <w:t>Project Pro per Office 365 da SA, 57</w:t>
      </w:r>
    </w:p>
    <w:p w14:paraId="1337A494" w14:textId="77777777" w:rsidR="001A5DA9" w:rsidRDefault="001A5DA9">
      <w:pPr>
        <w:pStyle w:val="Index1"/>
        <w:tabs>
          <w:tab w:val="right" w:pos="5030"/>
        </w:tabs>
        <w:rPr>
          <w:noProof/>
        </w:rPr>
      </w:pPr>
      <w:r>
        <w:rPr>
          <w:noProof/>
        </w:rPr>
        <w:t>Project Professional 2013, 21, 22, 71</w:t>
      </w:r>
    </w:p>
    <w:p w14:paraId="58B18533" w14:textId="77777777" w:rsidR="001A5DA9" w:rsidRDefault="001A5DA9">
      <w:pPr>
        <w:pStyle w:val="Index1"/>
        <w:tabs>
          <w:tab w:val="right" w:pos="5030"/>
        </w:tabs>
        <w:rPr>
          <w:noProof/>
        </w:rPr>
      </w:pPr>
      <w:r>
        <w:rPr>
          <w:noProof/>
        </w:rPr>
        <w:t>Project Server 2013, 22, 24</w:t>
      </w:r>
    </w:p>
    <w:p w14:paraId="2D4FE1A6" w14:textId="77777777" w:rsidR="001A5DA9" w:rsidRDefault="001A5DA9">
      <w:pPr>
        <w:pStyle w:val="Index1"/>
        <w:tabs>
          <w:tab w:val="right" w:pos="5030"/>
        </w:tabs>
        <w:rPr>
          <w:noProof/>
        </w:rPr>
      </w:pPr>
      <w:r>
        <w:rPr>
          <w:noProof/>
        </w:rPr>
        <w:t>Project Standard 2013, 21, 22, 71, 77</w:t>
      </w:r>
    </w:p>
    <w:p w14:paraId="6C907B43" w14:textId="77777777" w:rsidR="001A5DA9" w:rsidRDefault="001A5DA9">
      <w:pPr>
        <w:pStyle w:val="Index1"/>
        <w:tabs>
          <w:tab w:val="right" w:pos="5030"/>
        </w:tabs>
        <w:rPr>
          <w:noProof/>
        </w:rPr>
      </w:pPr>
      <w:r>
        <w:rPr>
          <w:noProof/>
        </w:rPr>
        <w:t>Publisher 2013, 21, 71</w:t>
      </w:r>
    </w:p>
    <w:p w14:paraId="7DD5B0FF" w14:textId="77777777" w:rsidR="001A5DA9" w:rsidRDefault="001A5DA9">
      <w:pPr>
        <w:pStyle w:val="Index1"/>
        <w:tabs>
          <w:tab w:val="right" w:pos="5030"/>
        </w:tabs>
        <w:rPr>
          <w:noProof/>
        </w:rPr>
      </w:pPr>
      <w:r>
        <w:rPr>
          <w:noProof/>
        </w:rPr>
        <w:t>R2 per SQL Server 2008, 27, 28</w:t>
      </w:r>
    </w:p>
    <w:p w14:paraId="09F429FD" w14:textId="77777777" w:rsidR="001A5DA9" w:rsidRDefault="001A5DA9">
      <w:pPr>
        <w:pStyle w:val="Index1"/>
        <w:tabs>
          <w:tab w:val="right" w:pos="5030"/>
        </w:tabs>
        <w:rPr>
          <w:noProof/>
        </w:rPr>
      </w:pPr>
      <w:r>
        <w:rPr>
          <w:noProof/>
        </w:rPr>
        <w:t>R2 per Windows Server 2008, 14, 42</w:t>
      </w:r>
    </w:p>
    <w:p w14:paraId="76FB926B" w14:textId="77777777" w:rsidR="001A5DA9" w:rsidRDefault="001A5DA9">
      <w:pPr>
        <w:pStyle w:val="Index1"/>
        <w:tabs>
          <w:tab w:val="right" w:pos="5030"/>
        </w:tabs>
        <w:rPr>
          <w:noProof/>
        </w:rPr>
      </w:pPr>
      <w:r>
        <w:rPr>
          <w:noProof/>
        </w:rPr>
        <w:t>Record Aggiuntivi di Parature Enterprise, 55</w:t>
      </w:r>
    </w:p>
    <w:p w14:paraId="2C2D05F6" w14:textId="77777777" w:rsidR="001A5DA9" w:rsidRDefault="001A5DA9">
      <w:pPr>
        <w:pStyle w:val="Index1"/>
        <w:tabs>
          <w:tab w:val="right" w:pos="5030"/>
        </w:tabs>
        <w:rPr>
          <w:noProof/>
        </w:rPr>
      </w:pPr>
      <w:r>
        <w:rPr>
          <w:noProof/>
        </w:rPr>
        <w:t>Record Aggiuntivi di Parature Enterprise EDU, 52, 55</w:t>
      </w:r>
    </w:p>
    <w:p w14:paraId="564A8835" w14:textId="77777777" w:rsidR="001A5DA9" w:rsidRDefault="001A5DA9">
      <w:pPr>
        <w:pStyle w:val="Index1"/>
        <w:tabs>
          <w:tab w:val="right" w:pos="5030"/>
        </w:tabs>
        <w:rPr>
          <w:noProof/>
        </w:rPr>
      </w:pPr>
      <w:r>
        <w:rPr>
          <w:noProof/>
        </w:rPr>
        <w:t>RemoteApp di Azure, 11, 50</w:t>
      </w:r>
    </w:p>
    <w:p w14:paraId="04582AEE" w14:textId="77777777" w:rsidR="001A5DA9" w:rsidRDefault="001A5DA9">
      <w:pPr>
        <w:pStyle w:val="Index1"/>
        <w:tabs>
          <w:tab w:val="right" w:pos="5030"/>
        </w:tabs>
        <w:rPr>
          <w:noProof/>
        </w:rPr>
      </w:pPr>
      <w:r>
        <w:rPr>
          <w:noProof/>
        </w:rPr>
        <w:t>Reparti Aggiuntivi di Parature Enterprise, 55</w:t>
      </w:r>
    </w:p>
    <w:p w14:paraId="45739F7D" w14:textId="77777777" w:rsidR="001A5DA9" w:rsidRDefault="001A5DA9">
      <w:pPr>
        <w:pStyle w:val="Index1"/>
        <w:tabs>
          <w:tab w:val="right" w:pos="5030"/>
        </w:tabs>
        <w:rPr>
          <w:noProof/>
        </w:rPr>
      </w:pPr>
      <w:r>
        <w:rPr>
          <w:noProof/>
        </w:rPr>
        <w:t>Reparti Aggiuntivi di Parature Enterprise EDU, 55</w:t>
      </w:r>
    </w:p>
    <w:p w14:paraId="7FBA4CA2" w14:textId="77777777" w:rsidR="001A5DA9" w:rsidRDefault="001A5DA9">
      <w:pPr>
        <w:pStyle w:val="Index1"/>
        <w:tabs>
          <w:tab w:val="right" w:pos="5030"/>
        </w:tabs>
        <w:rPr>
          <w:noProof/>
        </w:rPr>
      </w:pPr>
      <w:r>
        <w:rPr>
          <w:noProof/>
        </w:rPr>
        <w:t>Search Server, 25</w:t>
      </w:r>
    </w:p>
    <w:p w14:paraId="291AD4F8" w14:textId="77777777" w:rsidR="001A5DA9" w:rsidRDefault="001A5DA9">
      <w:pPr>
        <w:pStyle w:val="Index1"/>
        <w:tabs>
          <w:tab w:val="right" w:pos="5030"/>
        </w:tabs>
        <w:rPr>
          <w:noProof/>
        </w:rPr>
      </w:pPr>
      <w:r>
        <w:rPr>
          <w:noProof/>
        </w:rPr>
        <w:t>Self Serve CAL per Microsoft Dynamics AX 2012 R3, 18</w:t>
      </w:r>
    </w:p>
    <w:p w14:paraId="0568FA26" w14:textId="77777777" w:rsidR="001A5DA9" w:rsidRDefault="001A5DA9">
      <w:pPr>
        <w:pStyle w:val="Index1"/>
        <w:tabs>
          <w:tab w:val="right" w:pos="5030"/>
        </w:tabs>
        <w:rPr>
          <w:noProof/>
        </w:rPr>
      </w:pPr>
      <w:r>
        <w:rPr>
          <w:noProof/>
        </w:rPr>
        <w:t>Service Manager 2010, 31, 32</w:t>
      </w:r>
    </w:p>
    <w:p w14:paraId="2751454B" w14:textId="77777777" w:rsidR="001A5DA9" w:rsidRDefault="001A5DA9">
      <w:pPr>
        <w:pStyle w:val="Index1"/>
        <w:tabs>
          <w:tab w:val="right" w:pos="5030"/>
        </w:tabs>
        <w:rPr>
          <w:noProof/>
        </w:rPr>
      </w:pPr>
      <w:r>
        <w:rPr>
          <w:noProof/>
        </w:rPr>
        <w:t>Servizi Microsoft Azure, 45, 47</w:t>
      </w:r>
    </w:p>
    <w:p w14:paraId="73DC1EA4" w14:textId="77777777" w:rsidR="001A5DA9" w:rsidRDefault="001A5DA9">
      <w:pPr>
        <w:pStyle w:val="Index1"/>
        <w:tabs>
          <w:tab w:val="right" w:pos="5030"/>
        </w:tabs>
        <w:rPr>
          <w:noProof/>
        </w:rPr>
      </w:pPr>
      <w:r>
        <w:rPr>
          <w:noProof/>
        </w:rPr>
        <w:t>SharePoint Online Extra Storage 1 GB, 63</w:t>
      </w:r>
    </w:p>
    <w:p w14:paraId="5E9075F5" w14:textId="77777777" w:rsidR="001A5DA9" w:rsidRDefault="001A5DA9">
      <w:pPr>
        <w:pStyle w:val="Index1"/>
        <w:tabs>
          <w:tab w:val="right" w:pos="5030"/>
        </w:tabs>
        <w:rPr>
          <w:noProof/>
        </w:rPr>
      </w:pPr>
      <w:r>
        <w:rPr>
          <w:noProof/>
        </w:rPr>
        <w:t>SharePoint Online Extra Storage 1 GB A, 63</w:t>
      </w:r>
    </w:p>
    <w:p w14:paraId="670A25EC" w14:textId="77777777" w:rsidR="001A5DA9" w:rsidRDefault="001A5DA9">
      <w:pPr>
        <w:pStyle w:val="Index1"/>
        <w:tabs>
          <w:tab w:val="right" w:pos="5030"/>
        </w:tabs>
        <w:rPr>
          <w:noProof/>
        </w:rPr>
      </w:pPr>
      <w:r>
        <w:rPr>
          <w:noProof/>
        </w:rPr>
        <w:t>SharePoint Online Piano 1, 61, 63, 64</w:t>
      </w:r>
    </w:p>
    <w:p w14:paraId="0B5DBA7C" w14:textId="77777777" w:rsidR="001A5DA9" w:rsidRDefault="001A5DA9">
      <w:pPr>
        <w:pStyle w:val="Index1"/>
        <w:tabs>
          <w:tab w:val="right" w:pos="5030"/>
        </w:tabs>
        <w:rPr>
          <w:noProof/>
        </w:rPr>
      </w:pPr>
      <w:r>
        <w:rPr>
          <w:noProof/>
        </w:rPr>
        <w:t>SharePoint Online Piano 1G, 63</w:t>
      </w:r>
    </w:p>
    <w:p w14:paraId="25C7E22B" w14:textId="77777777" w:rsidR="001A5DA9" w:rsidRDefault="001A5DA9">
      <w:pPr>
        <w:pStyle w:val="Index1"/>
        <w:tabs>
          <w:tab w:val="right" w:pos="5030"/>
        </w:tabs>
        <w:rPr>
          <w:noProof/>
        </w:rPr>
      </w:pPr>
      <w:r>
        <w:rPr>
          <w:noProof/>
        </w:rPr>
        <w:t>SharePoint Online Piano 2, 64</w:t>
      </w:r>
    </w:p>
    <w:p w14:paraId="003C4B2A" w14:textId="77777777" w:rsidR="001A5DA9" w:rsidRDefault="001A5DA9">
      <w:pPr>
        <w:pStyle w:val="Index1"/>
        <w:tabs>
          <w:tab w:val="right" w:pos="5030"/>
        </w:tabs>
        <w:rPr>
          <w:noProof/>
        </w:rPr>
      </w:pPr>
      <w:r>
        <w:rPr>
          <w:noProof/>
        </w:rPr>
        <w:t>SharePoint Online Piano 2G, 64</w:t>
      </w:r>
    </w:p>
    <w:p w14:paraId="241C3EEF" w14:textId="77777777" w:rsidR="001A5DA9" w:rsidRDefault="001A5DA9">
      <w:pPr>
        <w:pStyle w:val="Index1"/>
        <w:tabs>
          <w:tab w:val="right" w:pos="5030"/>
        </w:tabs>
        <w:rPr>
          <w:noProof/>
        </w:rPr>
      </w:pPr>
      <w:r>
        <w:rPr>
          <w:noProof/>
        </w:rPr>
        <w:t>SharePoint Server 2010, 24, 25, 27</w:t>
      </w:r>
    </w:p>
    <w:p w14:paraId="6AA724E6" w14:textId="77777777" w:rsidR="001A5DA9" w:rsidRDefault="001A5DA9">
      <w:pPr>
        <w:pStyle w:val="Index1"/>
        <w:tabs>
          <w:tab w:val="right" w:pos="5030"/>
        </w:tabs>
        <w:rPr>
          <w:noProof/>
        </w:rPr>
      </w:pPr>
      <w:r>
        <w:rPr>
          <w:noProof/>
        </w:rPr>
        <w:t>SharePoint Server 2013, 15, 24, 25</w:t>
      </w:r>
    </w:p>
    <w:p w14:paraId="293F7E1F" w14:textId="77777777" w:rsidR="001A5DA9" w:rsidRDefault="001A5DA9">
      <w:pPr>
        <w:pStyle w:val="Index1"/>
        <w:tabs>
          <w:tab w:val="right" w:pos="5030"/>
        </w:tabs>
        <w:rPr>
          <w:noProof/>
        </w:rPr>
      </w:pPr>
      <w:r>
        <w:rPr>
          <w:noProof/>
        </w:rPr>
        <w:t>SharePoint Server 2013 Enterprise CAL, 24</w:t>
      </w:r>
    </w:p>
    <w:p w14:paraId="03D63AB1" w14:textId="77777777" w:rsidR="001A5DA9" w:rsidRDefault="001A5DA9">
      <w:pPr>
        <w:pStyle w:val="Index1"/>
        <w:tabs>
          <w:tab w:val="right" w:pos="5030"/>
        </w:tabs>
        <w:rPr>
          <w:noProof/>
        </w:rPr>
      </w:pPr>
      <w:r>
        <w:rPr>
          <w:noProof/>
        </w:rPr>
        <w:t>SharePoint Server 2013 Standard CAL, 15, 24</w:t>
      </w:r>
    </w:p>
    <w:p w14:paraId="4C963A18" w14:textId="77777777" w:rsidR="001A5DA9" w:rsidRDefault="001A5DA9">
      <w:pPr>
        <w:pStyle w:val="Index1"/>
        <w:tabs>
          <w:tab w:val="right" w:pos="5030"/>
        </w:tabs>
        <w:rPr>
          <w:noProof/>
        </w:rPr>
      </w:pPr>
      <w:r>
        <w:rPr>
          <w:noProof/>
        </w:rPr>
        <w:t>SharePoint Server per Siti Internet, 25</w:t>
      </w:r>
    </w:p>
    <w:p w14:paraId="3A3F817D" w14:textId="77777777" w:rsidR="001A5DA9" w:rsidRDefault="001A5DA9">
      <w:pPr>
        <w:pStyle w:val="Index1"/>
        <w:tabs>
          <w:tab w:val="right" w:pos="5030"/>
        </w:tabs>
        <w:rPr>
          <w:noProof/>
        </w:rPr>
      </w:pPr>
      <w:r>
        <w:rPr>
          <w:noProof/>
        </w:rPr>
        <w:t>Sistemi Operativi MSDN, 32, 33</w:t>
      </w:r>
    </w:p>
    <w:p w14:paraId="315758ED" w14:textId="77777777" w:rsidR="001A5DA9" w:rsidRDefault="001A5DA9">
      <w:pPr>
        <w:pStyle w:val="Index1"/>
        <w:tabs>
          <w:tab w:val="right" w:pos="5030"/>
        </w:tabs>
        <w:rPr>
          <w:noProof/>
        </w:rPr>
      </w:pPr>
      <w:r>
        <w:rPr>
          <w:noProof/>
        </w:rPr>
        <w:t>Sottoscrizione Mensile della Commissione per Bing Maps Enterprise, 64</w:t>
      </w:r>
    </w:p>
    <w:p w14:paraId="7EFB3EA1" w14:textId="77777777" w:rsidR="001A5DA9" w:rsidRDefault="001A5DA9">
      <w:pPr>
        <w:pStyle w:val="Index1"/>
        <w:tabs>
          <w:tab w:val="right" w:pos="5030"/>
        </w:tabs>
        <w:rPr>
          <w:noProof/>
        </w:rPr>
      </w:pPr>
      <w:r>
        <w:rPr>
          <w:noProof/>
        </w:rPr>
        <w:t>Sottoscrizione Mensile della Commissione per Bing Maps Mobile Asset Management Platform, 64</w:t>
      </w:r>
    </w:p>
    <w:p w14:paraId="079EB215" w14:textId="61FD11B5" w:rsidR="001A5DA9" w:rsidRDefault="001A5DA9">
      <w:pPr>
        <w:pStyle w:val="Index1"/>
        <w:tabs>
          <w:tab w:val="right" w:pos="5030"/>
        </w:tabs>
        <w:rPr>
          <w:noProof/>
        </w:rPr>
      </w:pPr>
      <w:r>
        <w:rPr>
          <w:noProof/>
        </w:rPr>
        <w:t xml:space="preserve">Sottoscrizione Mensile della Licenza Per Utente Conosciuto per </w:t>
      </w:r>
      <w:r>
        <w:rPr>
          <w:noProof/>
        </w:rPr>
        <w:br/>
        <w:t>Bing Maps, 64</w:t>
      </w:r>
    </w:p>
    <w:p w14:paraId="6E229263" w14:textId="449D38CD" w:rsidR="001A5DA9" w:rsidRDefault="001A5DA9">
      <w:pPr>
        <w:pStyle w:val="Index1"/>
        <w:tabs>
          <w:tab w:val="right" w:pos="5030"/>
        </w:tabs>
        <w:rPr>
          <w:noProof/>
        </w:rPr>
      </w:pPr>
      <w:r>
        <w:rPr>
          <w:noProof/>
        </w:rPr>
        <w:t xml:space="preserve">Sottoscrizione Mensile della Licenza Per Utente Conosciuto per </w:t>
      </w:r>
      <w:r>
        <w:rPr>
          <w:noProof/>
        </w:rPr>
        <w:br/>
        <w:t>Bing Maps (5.000), 64</w:t>
      </w:r>
    </w:p>
    <w:p w14:paraId="3F56DA19" w14:textId="5E98E776" w:rsidR="001A5DA9" w:rsidRDefault="001A5DA9">
      <w:pPr>
        <w:pStyle w:val="Index1"/>
        <w:tabs>
          <w:tab w:val="right" w:pos="5030"/>
        </w:tabs>
        <w:rPr>
          <w:noProof/>
        </w:rPr>
      </w:pPr>
      <w:r>
        <w:rPr>
          <w:noProof/>
        </w:rPr>
        <w:t xml:space="preserve">Sottoscrizione Mensile della Licenza Per Utente Conosciuto per </w:t>
      </w:r>
      <w:r>
        <w:rPr>
          <w:noProof/>
        </w:rPr>
        <w:br/>
        <w:t>Bing Maps Light, 64</w:t>
      </w:r>
    </w:p>
    <w:p w14:paraId="01F9CDC6" w14:textId="2AF495A6" w:rsidR="001A5DA9" w:rsidRDefault="001A5DA9">
      <w:pPr>
        <w:pStyle w:val="Index1"/>
        <w:tabs>
          <w:tab w:val="right" w:pos="5030"/>
        </w:tabs>
        <w:rPr>
          <w:noProof/>
        </w:rPr>
      </w:pPr>
      <w:r>
        <w:rPr>
          <w:noProof/>
        </w:rPr>
        <w:t xml:space="preserve">Sottoscrizione Mensile della Licenza Per Utente Conosciuto per </w:t>
      </w:r>
      <w:r>
        <w:rPr>
          <w:noProof/>
        </w:rPr>
        <w:br/>
        <w:t>Bing Maps Light (5.000), 64</w:t>
      </w:r>
    </w:p>
    <w:p w14:paraId="6757CC7D" w14:textId="54B8A03D" w:rsidR="001A5DA9" w:rsidRDefault="001A5DA9">
      <w:pPr>
        <w:pStyle w:val="Index1"/>
        <w:tabs>
          <w:tab w:val="right" w:pos="5030"/>
        </w:tabs>
        <w:rPr>
          <w:noProof/>
        </w:rPr>
      </w:pPr>
      <w:r>
        <w:rPr>
          <w:noProof/>
        </w:rPr>
        <w:t>Sottoscrizione Mensile di 100.000 Transazioni per l</w:t>
      </w:r>
      <w:r w:rsidR="00D651AE">
        <w:rPr>
          <w:noProof/>
        </w:rPr>
        <w:t>’</w:t>
      </w:r>
      <w:r>
        <w:rPr>
          <w:noProof/>
        </w:rPr>
        <w:t>Utilizzo del Sito Web Pubblico di Bing Maps, 64</w:t>
      </w:r>
    </w:p>
    <w:p w14:paraId="2E4CD405" w14:textId="679D45A3" w:rsidR="001A5DA9" w:rsidRDefault="001A5DA9">
      <w:pPr>
        <w:pStyle w:val="Index1"/>
        <w:tabs>
          <w:tab w:val="right" w:pos="5030"/>
        </w:tabs>
        <w:rPr>
          <w:noProof/>
        </w:rPr>
      </w:pPr>
      <w:r>
        <w:rPr>
          <w:noProof/>
        </w:rPr>
        <w:t>Sottoscrizione Mensile di 420.000 Transazioni (e quantità superiore) per l</w:t>
      </w:r>
      <w:r w:rsidR="00D651AE">
        <w:rPr>
          <w:noProof/>
        </w:rPr>
        <w:t>’</w:t>
      </w:r>
      <w:r>
        <w:rPr>
          <w:noProof/>
        </w:rPr>
        <w:t>Utilizzo del Sito Web Pubblico di Bing Maps, 64</w:t>
      </w:r>
    </w:p>
    <w:p w14:paraId="546E90EB" w14:textId="77777777" w:rsidR="001A5DA9" w:rsidRDefault="001A5DA9">
      <w:pPr>
        <w:pStyle w:val="Index1"/>
        <w:tabs>
          <w:tab w:val="right" w:pos="5030"/>
        </w:tabs>
        <w:rPr>
          <w:noProof/>
        </w:rPr>
      </w:pPr>
      <w:r>
        <w:rPr>
          <w:noProof/>
        </w:rPr>
        <w:t>Sottoscrizione Mensile di Bing Maps Consumer Tracked Per Asset, 64</w:t>
      </w:r>
    </w:p>
    <w:p w14:paraId="30BA5DB1" w14:textId="77777777" w:rsidR="001A5DA9" w:rsidRDefault="001A5DA9">
      <w:pPr>
        <w:pStyle w:val="Index1"/>
        <w:tabs>
          <w:tab w:val="right" w:pos="5030"/>
        </w:tabs>
        <w:rPr>
          <w:noProof/>
        </w:rPr>
      </w:pPr>
      <w:r>
        <w:rPr>
          <w:noProof/>
        </w:rPr>
        <w:t>SQL Server 2012 Parallel Data Warehouse, 27, 28, 33</w:t>
      </w:r>
    </w:p>
    <w:p w14:paraId="78A90C5D" w14:textId="77777777" w:rsidR="001A5DA9" w:rsidRDefault="001A5DA9">
      <w:pPr>
        <w:pStyle w:val="Index1"/>
        <w:tabs>
          <w:tab w:val="right" w:pos="5030"/>
        </w:tabs>
        <w:rPr>
          <w:noProof/>
        </w:rPr>
      </w:pPr>
      <w:r>
        <w:rPr>
          <w:noProof/>
        </w:rPr>
        <w:t>SQL Server 2012 Parallel Data Warehouse Developer, 27, 33</w:t>
      </w:r>
    </w:p>
    <w:p w14:paraId="084C4D6A" w14:textId="77777777" w:rsidR="001A5DA9" w:rsidRDefault="001A5DA9">
      <w:pPr>
        <w:pStyle w:val="Index1"/>
        <w:tabs>
          <w:tab w:val="right" w:pos="5030"/>
        </w:tabs>
        <w:rPr>
          <w:noProof/>
        </w:rPr>
      </w:pPr>
      <w:r>
        <w:rPr>
          <w:noProof/>
        </w:rPr>
        <w:t>SQL Server 2014 Business Intelligence, 27</w:t>
      </w:r>
    </w:p>
    <w:p w14:paraId="7242981F" w14:textId="77777777" w:rsidR="001A5DA9" w:rsidRDefault="001A5DA9">
      <w:pPr>
        <w:pStyle w:val="Index1"/>
        <w:tabs>
          <w:tab w:val="right" w:pos="5030"/>
        </w:tabs>
        <w:rPr>
          <w:noProof/>
        </w:rPr>
      </w:pPr>
      <w:r>
        <w:rPr>
          <w:noProof/>
        </w:rPr>
        <w:t>SQL Server 2014 Developer, 27</w:t>
      </w:r>
    </w:p>
    <w:p w14:paraId="7FD2DB70" w14:textId="77777777" w:rsidR="001A5DA9" w:rsidRDefault="001A5DA9">
      <w:pPr>
        <w:pStyle w:val="Index1"/>
        <w:tabs>
          <w:tab w:val="right" w:pos="5030"/>
        </w:tabs>
        <w:rPr>
          <w:noProof/>
        </w:rPr>
      </w:pPr>
      <w:r>
        <w:rPr>
          <w:noProof/>
        </w:rPr>
        <w:t>SQL Server 2014 Enterprise, 27</w:t>
      </w:r>
    </w:p>
    <w:p w14:paraId="57395365" w14:textId="77777777" w:rsidR="001A5DA9" w:rsidRDefault="001A5DA9">
      <w:pPr>
        <w:pStyle w:val="Index1"/>
        <w:tabs>
          <w:tab w:val="right" w:pos="5030"/>
        </w:tabs>
        <w:rPr>
          <w:noProof/>
        </w:rPr>
      </w:pPr>
      <w:r>
        <w:rPr>
          <w:noProof/>
        </w:rPr>
        <w:t>SQL Server 2014 Standard, 27</w:t>
      </w:r>
    </w:p>
    <w:p w14:paraId="4D411F55" w14:textId="77777777" w:rsidR="001A5DA9" w:rsidRDefault="001A5DA9">
      <w:pPr>
        <w:pStyle w:val="Index1"/>
        <w:tabs>
          <w:tab w:val="right" w:pos="5030"/>
        </w:tabs>
        <w:rPr>
          <w:noProof/>
        </w:rPr>
      </w:pPr>
      <w:r>
        <w:rPr>
          <w:noProof/>
        </w:rPr>
        <w:t>Standard CAL per Lync Server 2013, 24</w:t>
      </w:r>
    </w:p>
    <w:p w14:paraId="565BF152" w14:textId="77777777" w:rsidR="001A5DA9" w:rsidRDefault="001A5DA9">
      <w:pPr>
        <w:pStyle w:val="Index1"/>
        <w:tabs>
          <w:tab w:val="right" w:pos="5030"/>
        </w:tabs>
        <w:rPr>
          <w:noProof/>
        </w:rPr>
      </w:pPr>
      <w:r>
        <w:rPr>
          <w:noProof/>
        </w:rPr>
        <w:t>Standard Core per SQL Server 2014, 27</w:t>
      </w:r>
    </w:p>
    <w:p w14:paraId="2045B0C8" w14:textId="77777777" w:rsidR="001A5DA9" w:rsidRDefault="001A5DA9">
      <w:pPr>
        <w:pStyle w:val="Index1"/>
        <w:tabs>
          <w:tab w:val="right" w:pos="5030"/>
        </w:tabs>
        <w:rPr>
          <w:noProof/>
        </w:rPr>
      </w:pPr>
      <w:r>
        <w:rPr>
          <w:noProof/>
        </w:rPr>
        <w:t>Supporto Avanzato per Microsoft Dynamics Marketing Enterprise, 53</w:t>
      </w:r>
    </w:p>
    <w:p w14:paraId="2C9BA1E7" w14:textId="77777777" w:rsidR="001A5DA9" w:rsidRDefault="001A5DA9">
      <w:pPr>
        <w:pStyle w:val="Index1"/>
        <w:tabs>
          <w:tab w:val="right" w:pos="5030"/>
        </w:tabs>
        <w:rPr>
          <w:noProof/>
        </w:rPr>
      </w:pPr>
      <w:r>
        <w:rPr>
          <w:noProof/>
        </w:rPr>
        <w:t>Supporto Avanzato per Microsoft Social Listening Professional, 54</w:t>
      </w:r>
    </w:p>
    <w:p w14:paraId="699EEC10" w14:textId="77777777" w:rsidR="001A5DA9" w:rsidRDefault="001A5DA9">
      <w:pPr>
        <w:pStyle w:val="Index1"/>
        <w:tabs>
          <w:tab w:val="right" w:pos="5030"/>
        </w:tabs>
        <w:rPr>
          <w:noProof/>
        </w:rPr>
      </w:pPr>
      <w:r>
        <w:rPr>
          <w:noProof/>
        </w:rPr>
        <w:t>Supporto Avanzato per Parature, 52, 55</w:t>
      </w:r>
    </w:p>
    <w:p w14:paraId="10D31727" w14:textId="77777777" w:rsidR="001A5DA9" w:rsidRDefault="001A5DA9">
      <w:pPr>
        <w:pStyle w:val="Index1"/>
        <w:tabs>
          <w:tab w:val="right" w:pos="5030"/>
        </w:tabs>
        <w:rPr>
          <w:noProof/>
        </w:rPr>
      </w:pPr>
      <w:r>
        <w:rPr>
          <w:noProof/>
        </w:rPr>
        <w:t>Supporto Avanzato per Parature EDU, 55</w:t>
      </w:r>
    </w:p>
    <w:p w14:paraId="0D2BF7E1" w14:textId="77777777" w:rsidR="001A5DA9" w:rsidRDefault="001A5DA9">
      <w:pPr>
        <w:pStyle w:val="Index1"/>
        <w:tabs>
          <w:tab w:val="right" w:pos="5030"/>
        </w:tabs>
        <w:rPr>
          <w:noProof/>
        </w:rPr>
      </w:pPr>
      <w:r>
        <w:rPr>
          <w:noProof/>
        </w:rPr>
        <w:t>Supporto Diretto Professionale per Microsoft Azure, 48</w:t>
      </w:r>
    </w:p>
    <w:p w14:paraId="6AD13BDE" w14:textId="77777777" w:rsidR="001A5DA9" w:rsidRDefault="001A5DA9">
      <w:pPr>
        <w:pStyle w:val="Index1"/>
        <w:tabs>
          <w:tab w:val="right" w:pos="5030"/>
        </w:tabs>
        <w:rPr>
          <w:noProof/>
        </w:rPr>
      </w:pPr>
      <w:r>
        <w:rPr>
          <w:noProof/>
        </w:rPr>
        <w:t>Supporto Diretto Professionale per Parature, 52, 55</w:t>
      </w:r>
    </w:p>
    <w:p w14:paraId="77F29846" w14:textId="77777777" w:rsidR="001A5DA9" w:rsidRDefault="001A5DA9">
      <w:pPr>
        <w:pStyle w:val="Index1"/>
        <w:tabs>
          <w:tab w:val="right" w:pos="5030"/>
        </w:tabs>
        <w:rPr>
          <w:noProof/>
        </w:rPr>
      </w:pPr>
      <w:r>
        <w:rPr>
          <w:noProof/>
        </w:rPr>
        <w:t>Supporto Diretto Professionale per Parature EDU, 55</w:t>
      </w:r>
    </w:p>
    <w:p w14:paraId="30C8B389" w14:textId="041DDDD8" w:rsidR="001A5DA9" w:rsidRDefault="001A5DA9">
      <w:pPr>
        <w:pStyle w:val="Index1"/>
        <w:tabs>
          <w:tab w:val="right" w:pos="5030"/>
        </w:tabs>
        <w:rPr>
          <w:noProof/>
        </w:rPr>
      </w:pPr>
      <w:r>
        <w:rPr>
          <w:noProof/>
        </w:rPr>
        <w:t xml:space="preserve">Supporto Professionale Diretto per Microsoft Dynamics </w:t>
      </w:r>
      <w:r>
        <w:rPr>
          <w:noProof/>
        </w:rPr>
        <w:br/>
        <w:t>Marketing Enterprise, 53</w:t>
      </w:r>
    </w:p>
    <w:p w14:paraId="1E9C5D39" w14:textId="77777777" w:rsidR="001A5DA9" w:rsidRDefault="001A5DA9">
      <w:pPr>
        <w:pStyle w:val="Index1"/>
        <w:tabs>
          <w:tab w:val="right" w:pos="5030"/>
        </w:tabs>
        <w:rPr>
          <w:noProof/>
        </w:rPr>
      </w:pPr>
      <w:r>
        <w:rPr>
          <w:noProof/>
        </w:rPr>
        <w:t>Supporto Professionale Diretto per Microsoft Social Listening, 54</w:t>
      </w:r>
    </w:p>
    <w:p w14:paraId="6FB10E00" w14:textId="77777777" w:rsidR="001A5DA9" w:rsidRDefault="001A5DA9">
      <w:pPr>
        <w:pStyle w:val="Index1"/>
        <w:tabs>
          <w:tab w:val="right" w:pos="5030"/>
        </w:tabs>
        <w:rPr>
          <w:noProof/>
        </w:rPr>
      </w:pPr>
      <w:r>
        <w:rPr>
          <w:noProof/>
        </w:rPr>
        <w:t>Supporto Standard per Microsoft Azure, 48</w:t>
      </w:r>
    </w:p>
    <w:p w14:paraId="7672FBF9" w14:textId="77777777" w:rsidR="001A5DA9" w:rsidRDefault="001A5DA9">
      <w:pPr>
        <w:pStyle w:val="Index1"/>
        <w:tabs>
          <w:tab w:val="right" w:pos="5030"/>
        </w:tabs>
        <w:rPr>
          <w:noProof/>
        </w:rPr>
      </w:pPr>
      <w:r>
        <w:rPr>
          <w:noProof/>
        </w:rPr>
        <w:t>System Center 2012 Datacenter, 72</w:t>
      </w:r>
    </w:p>
    <w:p w14:paraId="343987E7" w14:textId="77777777" w:rsidR="001A5DA9" w:rsidRDefault="001A5DA9">
      <w:pPr>
        <w:pStyle w:val="Index1"/>
        <w:tabs>
          <w:tab w:val="right" w:pos="5030"/>
        </w:tabs>
        <w:rPr>
          <w:noProof/>
        </w:rPr>
      </w:pPr>
      <w:r>
        <w:rPr>
          <w:noProof/>
        </w:rPr>
        <w:t>System Center 2012 Endpoint Protection, 15, 66</w:t>
      </w:r>
    </w:p>
    <w:p w14:paraId="1E1F79EB" w14:textId="77777777" w:rsidR="001A5DA9" w:rsidRDefault="001A5DA9">
      <w:pPr>
        <w:pStyle w:val="Index1"/>
        <w:tabs>
          <w:tab w:val="right" w:pos="5030"/>
        </w:tabs>
        <w:rPr>
          <w:noProof/>
        </w:rPr>
      </w:pPr>
      <w:r w:rsidRPr="003260CC">
        <w:rPr>
          <w:noProof/>
          <w:lang w:val="fr-FR"/>
        </w:rPr>
        <w:t>System Center 2012 R2 Client Man Suite (Client ML) per OSE</w:t>
      </w:r>
      <w:r>
        <w:rPr>
          <w:noProof/>
        </w:rPr>
        <w:t>, 29</w:t>
      </w:r>
    </w:p>
    <w:p w14:paraId="3894ED69" w14:textId="77777777" w:rsidR="001A5DA9" w:rsidRDefault="001A5DA9">
      <w:pPr>
        <w:pStyle w:val="Index1"/>
        <w:tabs>
          <w:tab w:val="right" w:pos="5030"/>
        </w:tabs>
        <w:rPr>
          <w:noProof/>
        </w:rPr>
      </w:pPr>
      <w:r w:rsidRPr="003260CC">
        <w:rPr>
          <w:noProof/>
          <w:lang w:val="fr-FR"/>
        </w:rPr>
        <w:t>System Center 2012 R2 Client Man Suite (Client ML) per Utente</w:t>
      </w:r>
      <w:r>
        <w:rPr>
          <w:noProof/>
        </w:rPr>
        <w:t>, 29</w:t>
      </w:r>
    </w:p>
    <w:p w14:paraId="4464A219" w14:textId="77777777" w:rsidR="001A5DA9" w:rsidRDefault="001A5DA9">
      <w:pPr>
        <w:pStyle w:val="Index1"/>
        <w:tabs>
          <w:tab w:val="right" w:pos="5030"/>
        </w:tabs>
        <w:rPr>
          <w:noProof/>
        </w:rPr>
      </w:pPr>
      <w:r w:rsidRPr="003260CC">
        <w:rPr>
          <w:noProof/>
          <w:lang w:val="pt-BR"/>
        </w:rPr>
        <w:t>System Center 2012 R2 Endpoint Protection</w:t>
      </w:r>
      <w:r>
        <w:rPr>
          <w:noProof/>
        </w:rPr>
        <w:t>, 66</w:t>
      </w:r>
    </w:p>
    <w:p w14:paraId="63AB6176" w14:textId="77777777" w:rsidR="001A5DA9" w:rsidRDefault="001A5DA9">
      <w:pPr>
        <w:pStyle w:val="Index1"/>
        <w:tabs>
          <w:tab w:val="right" w:pos="5030"/>
        </w:tabs>
        <w:rPr>
          <w:noProof/>
        </w:rPr>
      </w:pPr>
      <w:r>
        <w:rPr>
          <w:noProof/>
        </w:rPr>
        <w:t>System Center 2012 Standard, 14, 28, 72, 83</w:t>
      </w:r>
    </w:p>
    <w:p w14:paraId="40C6D78A" w14:textId="77777777" w:rsidR="001A5DA9" w:rsidRDefault="001A5DA9">
      <w:pPr>
        <w:pStyle w:val="Index1"/>
        <w:tabs>
          <w:tab w:val="right" w:pos="5030"/>
        </w:tabs>
        <w:rPr>
          <w:noProof/>
        </w:rPr>
      </w:pPr>
      <w:r>
        <w:rPr>
          <w:noProof/>
        </w:rPr>
        <w:t>System Center Configuration Manager 2007 R3, 29, 30, 32</w:t>
      </w:r>
    </w:p>
    <w:p w14:paraId="2747A3A6" w14:textId="77777777" w:rsidR="001A5DA9" w:rsidRDefault="001A5DA9">
      <w:pPr>
        <w:pStyle w:val="Index1"/>
        <w:tabs>
          <w:tab w:val="right" w:pos="5030"/>
        </w:tabs>
        <w:rPr>
          <w:noProof/>
        </w:rPr>
      </w:pPr>
      <w:r>
        <w:rPr>
          <w:noProof/>
        </w:rPr>
        <w:t>System Center Essentials 2010, 31</w:t>
      </w:r>
    </w:p>
    <w:p w14:paraId="025DDAF8" w14:textId="77777777" w:rsidR="001A5DA9" w:rsidRDefault="001A5DA9">
      <w:pPr>
        <w:pStyle w:val="Index1"/>
        <w:tabs>
          <w:tab w:val="right" w:pos="5030"/>
        </w:tabs>
        <w:rPr>
          <w:noProof/>
        </w:rPr>
      </w:pPr>
      <w:r>
        <w:rPr>
          <w:noProof/>
        </w:rPr>
        <w:t>System Center Reporting Manager 2006, 31</w:t>
      </w:r>
    </w:p>
    <w:p w14:paraId="65A61064" w14:textId="77777777" w:rsidR="001A5DA9" w:rsidRDefault="001A5DA9">
      <w:pPr>
        <w:pStyle w:val="Index1"/>
        <w:tabs>
          <w:tab w:val="right" w:pos="5030"/>
        </w:tabs>
        <w:rPr>
          <w:noProof/>
        </w:rPr>
      </w:pPr>
      <w:r>
        <w:rPr>
          <w:noProof/>
        </w:rPr>
        <w:t>System Center Server Management Suite Datacenter, 31</w:t>
      </w:r>
    </w:p>
    <w:p w14:paraId="2ECFC44B" w14:textId="77777777" w:rsidR="001A5DA9" w:rsidRDefault="001A5DA9">
      <w:pPr>
        <w:pStyle w:val="Index1"/>
        <w:tabs>
          <w:tab w:val="right" w:pos="5030"/>
        </w:tabs>
        <w:rPr>
          <w:noProof/>
        </w:rPr>
      </w:pPr>
      <w:r>
        <w:rPr>
          <w:noProof/>
        </w:rPr>
        <w:t>System Center Server Management Suite Enterprise, 31</w:t>
      </w:r>
    </w:p>
    <w:p w14:paraId="73AA344E" w14:textId="77777777" w:rsidR="001A5DA9" w:rsidRDefault="001A5DA9">
      <w:pPr>
        <w:pStyle w:val="Index1"/>
        <w:tabs>
          <w:tab w:val="right" w:pos="5030"/>
        </w:tabs>
        <w:rPr>
          <w:noProof/>
        </w:rPr>
      </w:pPr>
      <w:r>
        <w:rPr>
          <w:noProof/>
        </w:rPr>
        <w:t>Task Additive CAL per Microsoft Dynamics AX 2012 R3, 18</w:t>
      </w:r>
    </w:p>
    <w:p w14:paraId="63A583FA" w14:textId="77777777" w:rsidR="001A5DA9" w:rsidRDefault="001A5DA9">
      <w:pPr>
        <w:pStyle w:val="Index1"/>
        <w:tabs>
          <w:tab w:val="right" w:pos="5030"/>
        </w:tabs>
        <w:rPr>
          <w:noProof/>
        </w:rPr>
      </w:pPr>
      <w:r>
        <w:rPr>
          <w:noProof/>
        </w:rPr>
        <w:t>Task CAL per Microsoft Dynamics AX 2012 R3, 18</w:t>
      </w:r>
    </w:p>
    <w:p w14:paraId="5FC50062" w14:textId="77777777" w:rsidR="001A5DA9" w:rsidRDefault="001A5DA9">
      <w:pPr>
        <w:pStyle w:val="Index1"/>
        <w:tabs>
          <w:tab w:val="right" w:pos="5030"/>
        </w:tabs>
        <w:rPr>
          <w:noProof/>
        </w:rPr>
      </w:pPr>
      <w:r>
        <w:rPr>
          <w:noProof/>
        </w:rPr>
        <w:t>USL Add-on per Microsoft Intune Extra Storage 1 GB, 51</w:t>
      </w:r>
    </w:p>
    <w:p w14:paraId="23ACA564" w14:textId="77777777" w:rsidR="001A5DA9" w:rsidRDefault="001A5DA9">
      <w:pPr>
        <w:pStyle w:val="Index1"/>
        <w:tabs>
          <w:tab w:val="right" w:pos="5030"/>
        </w:tabs>
        <w:rPr>
          <w:noProof/>
        </w:rPr>
      </w:pPr>
      <w:r>
        <w:rPr>
          <w:noProof/>
        </w:rPr>
        <w:t>Utilizzo del Sito Web Interno di Bing Maps, 64, 65</w:t>
      </w:r>
    </w:p>
    <w:p w14:paraId="3151B57C" w14:textId="77777777" w:rsidR="001A5DA9" w:rsidRDefault="001A5DA9">
      <w:pPr>
        <w:pStyle w:val="Index1"/>
        <w:tabs>
          <w:tab w:val="right" w:pos="5030"/>
        </w:tabs>
        <w:rPr>
          <w:noProof/>
        </w:rPr>
      </w:pPr>
      <w:r>
        <w:rPr>
          <w:noProof/>
        </w:rPr>
        <w:t>VDI Suite, 32</w:t>
      </w:r>
    </w:p>
    <w:p w14:paraId="26AC2CD1" w14:textId="77777777" w:rsidR="001A5DA9" w:rsidRDefault="001A5DA9">
      <w:pPr>
        <w:pStyle w:val="Index1"/>
        <w:tabs>
          <w:tab w:val="right" w:pos="5030"/>
        </w:tabs>
        <w:rPr>
          <w:noProof/>
        </w:rPr>
      </w:pPr>
      <w:r>
        <w:rPr>
          <w:noProof/>
        </w:rPr>
        <w:t>VDI Suite con MDOP, 32</w:t>
      </w:r>
    </w:p>
    <w:p w14:paraId="36400E71" w14:textId="77777777" w:rsidR="001A5DA9" w:rsidRDefault="001A5DA9">
      <w:pPr>
        <w:pStyle w:val="Index1"/>
        <w:tabs>
          <w:tab w:val="right" w:pos="5030"/>
        </w:tabs>
        <w:rPr>
          <w:noProof/>
        </w:rPr>
      </w:pPr>
      <w:r>
        <w:rPr>
          <w:noProof/>
        </w:rPr>
        <w:t>Virtual Machine Manager 2008 R2, 31</w:t>
      </w:r>
    </w:p>
    <w:p w14:paraId="5276C796" w14:textId="77777777" w:rsidR="001A5DA9" w:rsidRDefault="001A5DA9">
      <w:pPr>
        <w:pStyle w:val="Index1"/>
        <w:tabs>
          <w:tab w:val="right" w:pos="5030"/>
        </w:tabs>
        <w:rPr>
          <w:noProof/>
        </w:rPr>
      </w:pPr>
      <w:r>
        <w:rPr>
          <w:noProof/>
        </w:rPr>
        <w:t>Visio 2013 Professional, 21</w:t>
      </w:r>
    </w:p>
    <w:p w14:paraId="31D3AAB9" w14:textId="77777777" w:rsidR="001A5DA9" w:rsidRDefault="001A5DA9">
      <w:pPr>
        <w:pStyle w:val="Index1"/>
        <w:tabs>
          <w:tab w:val="right" w:pos="5030"/>
        </w:tabs>
        <w:rPr>
          <w:noProof/>
        </w:rPr>
      </w:pPr>
      <w:r>
        <w:rPr>
          <w:noProof/>
        </w:rPr>
        <w:t>Visio 2013 Standard, 21</w:t>
      </w:r>
    </w:p>
    <w:p w14:paraId="20493DE5" w14:textId="77777777" w:rsidR="001A5DA9" w:rsidRDefault="001A5DA9">
      <w:pPr>
        <w:pStyle w:val="Index1"/>
        <w:tabs>
          <w:tab w:val="right" w:pos="5030"/>
        </w:tabs>
        <w:rPr>
          <w:noProof/>
        </w:rPr>
      </w:pPr>
      <w:r>
        <w:rPr>
          <w:noProof/>
        </w:rPr>
        <w:t>Visio Premium 2010, 22</w:t>
      </w:r>
    </w:p>
    <w:p w14:paraId="34D846FE" w14:textId="77777777" w:rsidR="001A5DA9" w:rsidRDefault="001A5DA9">
      <w:pPr>
        <w:pStyle w:val="Index1"/>
        <w:tabs>
          <w:tab w:val="right" w:pos="5030"/>
        </w:tabs>
        <w:rPr>
          <w:noProof/>
        </w:rPr>
      </w:pPr>
      <w:r>
        <w:rPr>
          <w:noProof/>
        </w:rPr>
        <w:t>Visio Pro per Office 365, 57, 58</w:t>
      </w:r>
    </w:p>
    <w:p w14:paraId="68285F14" w14:textId="77777777" w:rsidR="001A5DA9" w:rsidRDefault="001A5DA9">
      <w:pPr>
        <w:pStyle w:val="Index1"/>
        <w:tabs>
          <w:tab w:val="right" w:pos="5030"/>
        </w:tabs>
        <w:rPr>
          <w:noProof/>
        </w:rPr>
      </w:pPr>
      <w:r>
        <w:rPr>
          <w:noProof/>
        </w:rPr>
        <w:t>Visio Pro per Office 365 A, 57</w:t>
      </w:r>
    </w:p>
    <w:p w14:paraId="6FD4762D" w14:textId="77777777" w:rsidR="001A5DA9" w:rsidRDefault="001A5DA9">
      <w:pPr>
        <w:pStyle w:val="Index1"/>
        <w:tabs>
          <w:tab w:val="right" w:pos="5030"/>
        </w:tabs>
        <w:rPr>
          <w:noProof/>
        </w:rPr>
      </w:pPr>
      <w:r>
        <w:rPr>
          <w:noProof/>
        </w:rPr>
        <w:t>Visio Pro per Office 365 da SA, 57</w:t>
      </w:r>
    </w:p>
    <w:p w14:paraId="44C69C7A" w14:textId="77777777" w:rsidR="001A5DA9" w:rsidRDefault="001A5DA9">
      <w:pPr>
        <w:pStyle w:val="Index1"/>
        <w:tabs>
          <w:tab w:val="right" w:pos="5030"/>
        </w:tabs>
        <w:rPr>
          <w:noProof/>
        </w:rPr>
      </w:pPr>
      <w:r>
        <w:rPr>
          <w:noProof/>
        </w:rPr>
        <w:t>Visio Professional 2013, 22, 71, 77</w:t>
      </w:r>
    </w:p>
    <w:p w14:paraId="126DBF07" w14:textId="77777777" w:rsidR="001A5DA9" w:rsidRDefault="001A5DA9">
      <w:pPr>
        <w:pStyle w:val="Index1"/>
        <w:tabs>
          <w:tab w:val="right" w:pos="5030"/>
        </w:tabs>
        <w:rPr>
          <w:noProof/>
        </w:rPr>
      </w:pPr>
      <w:r>
        <w:rPr>
          <w:noProof/>
        </w:rPr>
        <w:t>Visio Standard 2013, 22, 71</w:t>
      </w:r>
    </w:p>
    <w:p w14:paraId="174626B1" w14:textId="77777777" w:rsidR="001A5DA9" w:rsidRDefault="001A5DA9">
      <w:pPr>
        <w:pStyle w:val="Index1"/>
        <w:tabs>
          <w:tab w:val="right" w:pos="5030"/>
        </w:tabs>
        <w:rPr>
          <w:noProof/>
        </w:rPr>
      </w:pPr>
      <w:r>
        <w:rPr>
          <w:noProof/>
        </w:rPr>
        <w:t>Visual Studio LightSwitch 2011, 33</w:t>
      </w:r>
    </w:p>
    <w:p w14:paraId="79472226" w14:textId="77777777" w:rsidR="001A5DA9" w:rsidRDefault="001A5DA9">
      <w:pPr>
        <w:pStyle w:val="Index1"/>
        <w:tabs>
          <w:tab w:val="right" w:pos="5030"/>
        </w:tabs>
        <w:rPr>
          <w:noProof/>
        </w:rPr>
      </w:pPr>
      <w:r>
        <w:rPr>
          <w:noProof/>
        </w:rPr>
        <w:t>Visual Studio Premium 2013 con MSDN, 32, 33</w:t>
      </w:r>
    </w:p>
    <w:p w14:paraId="38F60171" w14:textId="77777777" w:rsidR="001A5DA9" w:rsidRDefault="001A5DA9">
      <w:pPr>
        <w:pStyle w:val="Index1"/>
        <w:tabs>
          <w:tab w:val="right" w:pos="5030"/>
        </w:tabs>
        <w:rPr>
          <w:noProof/>
        </w:rPr>
      </w:pPr>
      <w:r>
        <w:rPr>
          <w:noProof/>
        </w:rPr>
        <w:t>Visual Studio Professional 2012, 33</w:t>
      </w:r>
    </w:p>
    <w:p w14:paraId="50A22CA2" w14:textId="77777777" w:rsidR="001A5DA9" w:rsidRDefault="001A5DA9">
      <w:pPr>
        <w:pStyle w:val="Index1"/>
        <w:tabs>
          <w:tab w:val="right" w:pos="5030"/>
        </w:tabs>
        <w:rPr>
          <w:noProof/>
        </w:rPr>
      </w:pPr>
      <w:r>
        <w:rPr>
          <w:noProof/>
        </w:rPr>
        <w:t>Visual Studio Professional 2013, 32</w:t>
      </w:r>
    </w:p>
    <w:p w14:paraId="789721DC" w14:textId="77777777" w:rsidR="001A5DA9" w:rsidRDefault="001A5DA9">
      <w:pPr>
        <w:pStyle w:val="Index1"/>
        <w:tabs>
          <w:tab w:val="right" w:pos="5030"/>
        </w:tabs>
        <w:rPr>
          <w:noProof/>
        </w:rPr>
      </w:pPr>
      <w:r>
        <w:rPr>
          <w:noProof/>
        </w:rPr>
        <w:t>Visual Studio Professional 2013 con MSDN, 32</w:t>
      </w:r>
    </w:p>
    <w:p w14:paraId="58FADB0C" w14:textId="08D46776" w:rsidR="001A5DA9" w:rsidRDefault="001A5DA9">
      <w:pPr>
        <w:pStyle w:val="Index1"/>
        <w:tabs>
          <w:tab w:val="right" w:pos="5030"/>
        </w:tabs>
        <w:rPr>
          <w:noProof/>
        </w:rPr>
      </w:pPr>
      <w:r>
        <w:rPr>
          <w:noProof/>
        </w:rPr>
        <w:t xml:space="preserve">Visual Studio Team Foundation Server 2013 con </w:t>
      </w:r>
      <w:r>
        <w:rPr>
          <w:noProof/>
        </w:rPr>
        <w:br/>
        <w:t>Tecnologia SQL Server 2010, 33</w:t>
      </w:r>
    </w:p>
    <w:p w14:paraId="2AB24B61" w14:textId="77777777" w:rsidR="001A5DA9" w:rsidRDefault="001A5DA9">
      <w:pPr>
        <w:pStyle w:val="Index1"/>
        <w:tabs>
          <w:tab w:val="right" w:pos="5030"/>
        </w:tabs>
        <w:rPr>
          <w:noProof/>
        </w:rPr>
      </w:pPr>
      <w:r>
        <w:rPr>
          <w:noProof/>
        </w:rPr>
        <w:t>Visual Studio Test Professional 2013 con MSDN, 32, 33</w:t>
      </w:r>
    </w:p>
    <w:p w14:paraId="150290EC" w14:textId="77777777" w:rsidR="001A5DA9" w:rsidRDefault="001A5DA9">
      <w:pPr>
        <w:pStyle w:val="Index1"/>
        <w:tabs>
          <w:tab w:val="right" w:pos="5030"/>
        </w:tabs>
        <w:rPr>
          <w:noProof/>
        </w:rPr>
      </w:pPr>
      <w:r>
        <w:rPr>
          <w:noProof/>
        </w:rPr>
        <w:t>Visual Studio Ultimate 2013 con MSDN, 32, 33</w:t>
      </w:r>
    </w:p>
    <w:p w14:paraId="1E7E688E" w14:textId="77777777" w:rsidR="001A5DA9" w:rsidRDefault="001A5DA9">
      <w:pPr>
        <w:pStyle w:val="Index1"/>
        <w:tabs>
          <w:tab w:val="right" w:pos="5030"/>
        </w:tabs>
        <w:rPr>
          <w:noProof/>
        </w:rPr>
      </w:pPr>
      <w:r>
        <w:rPr>
          <w:noProof/>
        </w:rPr>
        <w:t>Visualizzazioni di Pagina Aggiuntive di Parature Enterprise, 55</w:t>
      </w:r>
    </w:p>
    <w:p w14:paraId="727DD99D" w14:textId="77777777" w:rsidR="001A5DA9" w:rsidRDefault="001A5DA9">
      <w:pPr>
        <w:pStyle w:val="Index1"/>
        <w:tabs>
          <w:tab w:val="right" w:pos="5030"/>
        </w:tabs>
        <w:rPr>
          <w:noProof/>
        </w:rPr>
      </w:pPr>
      <w:r>
        <w:rPr>
          <w:noProof/>
        </w:rPr>
        <w:t>Visualizzazioni di Pagina Aggiuntive di Parature Enterprise EDU, 52, 55</w:t>
      </w:r>
    </w:p>
    <w:p w14:paraId="6112478E" w14:textId="77777777" w:rsidR="001A5DA9" w:rsidRDefault="001A5DA9">
      <w:pPr>
        <w:pStyle w:val="Index1"/>
        <w:tabs>
          <w:tab w:val="right" w:pos="5030"/>
        </w:tabs>
        <w:rPr>
          <w:noProof/>
        </w:rPr>
      </w:pPr>
      <w:r>
        <w:rPr>
          <w:noProof/>
        </w:rPr>
        <w:t>Windows 8.1 Enterprise Sideloading, 33</w:t>
      </w:r>
    </w:p>
    <w:p w14:paraId="1550059B" w14:textId="77777777" w:rsidR="001A5DA9" w:rsidRDefault="001A5DA9">
      <w:pPr>
        <w:pStyle w:val="Index1"/>
        <w:tabs>
          <w:tab w:val="right" w:pos="5030"/>
        </w:tabs>
        <w:rPr>
          <w:noProof/>
        </w:rPr>
      </w:pPr>
      <w:r>
        <w:rPr>
          <w:noProof/>
        </w:rPr>
        <w:t>Windows 8.1 Pro, 40</w:t>
      </w:r>
    </w:p>
    <w:p w14:paraId="39F3B7D1" w14:textId="77777777" w:rsidR="001A5DA9" w:rsidRDefault="001A5DA9">
      <w:pPr>
        <w:pStyle w:val="Index1"/>
        <w:tabs>
          <w:tab w:val="right" w:pos="5030"/>
        </w:tabs>
        <w:rPr>
          <w:noProof/>
        </w:rPr>
      </w:pPr>
      <w:r>
        <w:rPr>
          <w:noProof/>
        </w:rPr>
        <w:t>Windows Embedded 8.1 Industry Ent. per SA (Std, POSR, Ind Retail), 39</w:t>
      </w:r>
    </w:p>
    <w:p w14:paraId="55DFA2B8" w14:textId="77777777" w:rsidR="001A5DA9" w:rsidRDefault="001A5DA9">
      <w:pPr>
        <w:pStyle w:val="Index1"/>
        <w:tabs>
          <w:tab w:val="right" w:pos="5030"/>
        </w:tabs>
        <w:rPr>
          <w:noProof/>
        </w:rPr>
      </w:pPr>
      <w:r>
        <w:rPr>
          <w:noProof/>
        </w:rPr>
        <w:t>Windows Embedded 8.1 Industry Enterprise per SA, 39</w:t>
      </w:r>
    </w:p>
    <w:p w14:paraId="7F7245DB" w14:textId="77777777" w:rsidR="001A5DA9" w:rsidRDefault="001A5DA9">
      <w:pPr>
        <w:pStyle w:val="Index1"/>
        <w:tabs>
          <w:tab w:val="right" w:pos="5030"/>
        </w:tabs>
        <w:rPr>
          <w:noProof/>
        </w:rPr>
      </w:pPr>
      <w:r>
        <w:rPr>
          <w:noProof/>
        </w:rPr>
        <w:t>Windows Embedded 8.1 Industry Pro, 39, 40, 41, 74</w:t>
      </w:r>
    </w:p>
    <w:p w14:paraId="5DEEDAAB" w14:textId="77777777" w:rsidR="001A5DA9" w:rsidRDefault="001A5DA9">
      <w:pPr>
        <w:pStyle w:val="Index1"/>
        <w:tabs>
          <w:tab w:val="right" w:pos="5030"/>
        </w:tabs>
        <w:rPr>
          <w:noProof/>
        </w:rPr>
      </w:pPr>
      <w:r>
        <w:rPr>
          <w:noProof/>
        </w:rPr>
        <w:t>Windows Embedded Device Manager 2011, 31</w:t>
      </w:r>
    </w:p>
    <w:p w14:paraId="2F47B28E" w14:textId="77777777" w:rsidR="001A5DA9" w:rsidRDefault="001A5DA9">
      <w:pPr>
        <w:pStyle w:val="Index1"/>
        <w:tabs>
          <w:tab w:val="right" w:pos="5030"/>
        </w:tabs>
        <w:rPr>
          <w:noProof/>
        </w:rPr>
      </w:pPr>
      <w:r>
        <w:rPr>
          <w:noProof/>
        </w:rPr>
        <w:t>Windows HPC Server 2008 R2 Suite, 42</w:t>
      </w:r>
    </w:p>
    <w:p w14:paraId="6C99C2A8" w14:textId="77777777" w:rsidR="001A5DA9" w:rsidRDefault="001A5DA9">
      <w:pPr>
        <w:pStyle w:val="Index1"/>
        <w:tabs>
          <w:tab w:val="right" w:pos="5030"/>
        </w:tabs>
        <w:rPr>
          <w:noProof/>
        </w:rPr>
      </w:pPr>
      <w:r>
        <w:rPr>
          <w:noProof/>
        </w:rPr>
        <w:t>Windows MultiPoint Server 2012 Premium, 42</w:t>
      </w:r>
    </w:p>
    <w:p w14:paraId="61CD9566" w14:textId="5791D1FD" w:rsidR="001A5DA9" w:rsidRDefault="001A5DA9">
      <w:pPr>
        <w:pStyle w:val="Index1"/>
        <w:tabs>
          <w:tab w:val="right" w:pos="5030"/>
        </w:tabs>
        <w:rPr>
          <w:noProof/>
        </w:rPr>
      </w:pPr>
      <w:r>
        <w:rPr>
          <w:noProof/>
        </w:rPr>
        <w:t xml:space="preserve">Windows MultiPoint Server 2012 Premium con CAL per </w:t>
      </w:r>
      <w:r>
        <w:rPr>
          <w:noProof/>
        </w:rPr>
        <w:br/>
        <w:t>Windows MultiPoint Server, 42</w:t>
      </w:r>
    </w:p>
    <w:p w14:paraId="26E95953" w14:textId="5D9E6430" w:rsidR="001A5DA9" w:rsidRDefault="001A5DA9">
      <w:pPr>
        <w:pStyle w:val="Index1"/>
        <w:tabs>
          <w:tab w:val="right" w:pos="5030"/>
        </w:tabs>
        <w:rPr>
          <w:noProof/>
        </w:rPr>
      </w:pPr>
      <w:r>
        <w:rPr>
          <w:noProof/>
        </w:rPr>
        <w:t xml:space="preserve">Windows MultiPoint Server 2012 Premium con CAL per </w:t>
      </w:r>
      <w:r>
        <w:rPr>
          <w:noProof/>
        </w:rPr>
        <w:br/>
        <w:t xml:space="preserve">Windows MultiPoint Server (5 client) con CAL per </w:t>
      </w:r>
      <w:r>
        <w:rPr>
          <w:noProof/>
        </w:rPr>
        <w:br/>
        <w:t>Windows Server 2010, 42</w:t>
      </w:r>
    </w:p>
    <w:p w14:paraId="611494E0" w14:textId="77777777" w:rsidR="001A5DA9" w:rsidRDefault="001A5DA9">
      <w:pPr>
        <w:pStyle w:val="Index1"/>
        <w:tabs>
          <w:tab w:val="right" w:pos="5030"/>
        </w:tabs>
        <w:rPr>
          <w:noProof/>
        </w:rPr>
      </w:pPr>
      <w:r>
        <w:rPr>
          <w:noProof/>
        </w:rPr>
        <w:t>Windows MultiPoint Server 2012 Standard, 42</w:t>
      </w:r>
    </w:p>
    <w:p w14:paraId="6DA03967" w14:textId="77777777" w:rsidR="001A5DA9" w:rsidRDefault="001A5DA9">
      <w:pPr>
        <w:pStyle w:val="Index1"/>
        <w:tabs>
          <w:tab w:val="right" w:pos="5030"/>
        </w:tabs>
        <w:rPr>
          <w:noProof/>
        </w:rPr>
      </w:pPr>
      <w:r>
        <w:rPr>
          <w:noProof/>
        </w:rPr>
        <w:t>Windows Server 2012 R2 Datacenter, 42</w:t>
      </w:r>
    </w:p>
    <w:p w14:paraId="36C71111" w14:textId="77777777" w:rsidR="001A5DA9" w:rsidRDefault="001A5DA9">
      <w:pPr>
        <w:pStyle w:val="Index1"/>
        <w:tabs>
          <w:tab w:val="right" w:pos="5030"/>
        </w:tabs>
        <w:rPr>
          <w:noProof/>
        </w:rPr>
      </w:pPr>
      <w:r>
        <w:rPr>
          <w:noProof/>
        </w:rPr>
        <w:t>Windows Server 2012 R2 Essentials, 42</w:t>
      </w:r>
    </w:p>
    <w:p w14:paraId="0DE67B31" w14:textId="77777777" w:rsidR="001A5DA9" w:rsidRDefault="001A5DA9">
      <w:pPr>
        <w:pStyle w:val="Index1"/>
        <w:tabs>
          <w:tab w:val="right" w:pos="5030"/>
        </w:tabs>
        <w:rPr>
          <w:noProof/>
        </w:rPr>
      </w:pPr>
      <w:r>
        <w:rPr>
          <w:noProof/>
        </w:rPr>
        <w:t>Windows Server 2012 R2 Standard, 42</w:t>
      </w:r>
    </w:p>
    <w:p w14:paraId="5E10BB40" w14:textId="77777777" w:rsidR="001A5DA9" w:rsidRDefault="001A5DA9">
      <w:pPr>
        <w:pStyle w:val="Index1"/>
        <w:tabs>
          <w:tab w:val="right" w:pos="5030"/>
        </w:tabs>
        <w:rPr>
          <w:noProof/>
        </w:rPr>
      </w:pPr>
      <w:r>
        <w:rPr>
          <w:noProof/>
        </w:rPr>
        <w:t>Windows Server 2012 Standard, 14</w:t>
      </w:r>
    </w:p>
    <w:p w14:paraId="42EC65C9" w14:textId="77777777" w:rsidR="001A5DA9" w:rsidRDefault="001A5DA9">
      <w:pPr>
        <w:pStyle w:val="Index1"/>
        <w:tabs>
          <w:tab w:val="right" w:pos="5030"/>
        </w:tabs>
        <w:rPr>
          <w:noProof/>
        </w:rPr>
      </w:pPr>
      <w:r>
        <w:rPr>
          <w:noProof/>
        </w:rPr>
        <w:t>Windows Small Business Server 2008, 42</w:t>
      </w:r>
    </w:p>
    <w:p w14:paraId="02099A34" w14:textId="77777777" w:rsidR="001A5DA9" w:rsidRDefault="001A5DA9">
      <w:pPr>
        <w:pStyle w:val="Index1"/>
        <w:tabs>
          <w:tab w:val="right" w:pos="5030"/>
        </w:tabs>
        <w:rPr>
          <w:noProof/>
        </w:rPr>
      </w:pPr>
      <w:r>
        <w:rPr>
          <w:noProof/>
        </w:rPr>
        <w:t>Windows Small Business Server 2011, 42, 43</w:t>
      </w:r>
    </w:p>
    <w:p w14:paraId="456D699F" w14:textId="77777777" w:rsidR="001A5DA9" w:rsidRDefault="001A5DA9">
      <w:pPr>
        <w:pStyle w:val="Index1"/>
        <w:tabs>
          <w:tab w:val="right" w:pos="5030"/>
        </w:tabs>
        <w:rPr>
          <w:noProof/>
        </w:rPr>
      </w:pPr>
      <w:r>
        <w:rPr>
          <w:noProof/>
        </w:rPr>
        <w:t>Windows Virtual Desktop Access, 18, 71, 84, 90</w:t>
      </w:r>
    </w:p>
    <w:p w14:paraId="1179E377" w14:textId="77777777" w:rsidR="001A5DA9" w:rsidRDefault="001A5DA9">
      <w:pPr>
        <w:pStyle w:val="Index1"/>
        <w:tabs>
          <w:tab w:val="right" w:pos="5030"/>
        </w:tabs>
        <w:rPr>
          <w:noProof/>
        </w:rPr>
      </w:pPr>
      <w:r>
        <w:rPr>
          <w:noProof/>
        </w:rPr>
        <w:t>Windows Virtual Desktop Access con MDOP Per Utente, 34</w:t>
      </w:r>
    </w:p>
    <w:p w14:paraId="0C180986" w14:textId="77777777" w:rsidR="001A5DA9" w:rsidRDefault="001A5DA9">
      <w:pPr>
        <w:pStyle w:val="Index1"/>
        <w:tabs>
          <w:tab w:val="right" w:pos="5030"/>
        </w:tabs>
        <w:rPr>
          <w:noProof/>
        </w:rPr>
      </w:pPr>
      <w:r>
        <w:rPr>
          <w:noProof/>
        </w:rPr>
        <w:t>Windows Virtual Desktop Access Per Dispositivo, 34</w:t>
      </w:r>
    </w:p>
    <w:p w14:paraId="1132237D" w14:textId="77777777" w:rsidR="001A5DA9" w:rsidRDefault="001A5DA9">
      <w:pPr>
        <w:pStyle w:val="Index1"/>
        <w:tabs>
          <w:tab w:val="right" w:pos="5030"/>
        </w:tabs>
        <w:rPr>
          <w:noProof/>
        </w:rPr>
      </w:pPr>
      <w:r>
        <w:rPr>
          <w:noProof/>
        </w:rPr>
        <w:t>Windows Virtual Desktop Access Per Utente, 34</w:t>
      </w:r>
    </w:p>
    <w:p w14:paraId="4B8822AA" w14:textId="77777777" w:rsidR="001A5DA9" w:rsidRDefault="001A5DA9">
      <w:pPr>
        <w:pStyle w:val="Index1"/>
        <w:tabs>
          <w:tab w:val="right" w:pos="5030"/>
        </w:tabs>
        <w:rPr>
          <w:noProof/>
        </w:rPr>
      </w:pPr>
      <w:r>
        <w:rPr>
          <w:noProof/>
        </w:rPr>
        <w:t>Word 2013, 21, 71</w:t>
      </w:r>
    </w:p>
    <w:p w14:paraId="40A6ACB3" w14:textId="77777777" w:rsidR="001A5DA9" w:rsidRDefault="001A5DA9">
      <w:pPr>
        <w:pStyle w:val="Index1"/>
        <w:tabs>
          <w:tab w:val="right" w:pos="5030"/>
        </w:tabs>
        <w:rPr>
          <w:noProof/>
        </w:rPr>
      </w:pPr>
      <w:r>
        <w:rPr>
          <w:noProof/>
        </w:rPr>
        <w:t>Word per Mac 2011, 22, 71</w:t>
      </w:r>
    </w:p>
    <w:p w14:paraId="553C19CE" w14:textId="77777777" w:rsidR="001A5DA9" w:rsidRDefault="001A5DA9">
      <w:pPr>
        <w:pStyle w:val="Index1"/>
        <w:tabs>
          <w:tab w:val="right" w:pos="5030"/>
        </w:tabs>
        <w:rPr>
          <w:noProof/>
        </w:rPr>
      </w:pPr>
      <w:r>
        <w:rPr>
          <w:noProof/>
        </w:rPr>
        <w:t>Work at Home per Mac 2011, 22</w:t>
      </w:r>
    </w:p>
    <w:p w14:paraId="7DB6D850" w14:textId="77777777" w:rsidR="001A5DA9" w:rsidRDefault="001A5DA9">
      <w:pPr>
        <w:pStyle w:val="Index1"/>
        <w:tabs>
          <w:tab w:val="right" w:pos="5030"/>
        </w:tabs>
        <w:rPr>
          <w:noProof/>
        </w:rPr>
      </w:pPr>
      <w:r>
        <w:rPr>
          <w:noProof/>
        </w:rPr>
        <w:t>Work At Home per Office Professional Plus 2013, 21</w:t>
      </w:r>
    </w:p>
    <w:p w14:paraId="6A956527" w14:textId="77777777" w:rsidR="001A5DA9" w:rsidRDefault="001A5DA9">
      <w:pPr>
        <w:pStyle w:val="Index1"/>
        <w:tabs>
          <w:tab w:val="right" w:pos="5030"/>
        </w:tabs>
        <w:rPr>
          <w:noProof/>
        </w:rPr>
      </w:pPr>
      <w:r>
        <w:rPr>
          <w:noProof/>
        </w:rPr>
        <w:t>Work at Home per Office Standard 2013, 21</w:t>
      </w:r>
    </w:p>
    <w:p w14:paraId="00567F2F" w14:textId="77777777" w:rsidR="001A5DA9" w:rsidRDefault="001A5DA9">
      <w:pPr>
        <w:pStyle w:val="Index1"/>
        <w:tabs>
          <w:tab w:val="right" w:pos="5030"/>
        </w:tabs>
        <w:rPr>
          <w:noProof/>
        </w:rPr>
      </w:pPr>
      <w:r>
        <w:rPr>
          <w:noProof/>
        </w:rPr>
        <w:t>Yammer Enterprise, 67</w:t>
      </w:r>
    </w:p>
    <w:p w14:paraId="32EAA880" w14:textId="77777777" w:rsidR="001A5DA9" w:rsidRDefault="001A5DA9" w:rsidP="00956AFC">
      <w:pPr>
        <w:pStyle w:val="ProductList-Body"/>
        <w:rPr>
          <w:noProof/>
          <w:color w:val="000000" w:themeColor="text1"/>
        </w:rPr>
        <w:sectPr w:rsidR="001A5DA9" w:rsidSect="001A5DA9">
          <w:type w:val="continuous"/>
          <w:pgSz w:w="12240" w:h="15840"/>
          <w:pgMar w:top="1440" w:right="720" w:bottom="1440" w:left="720" w:header="720" w:footer="720" w:gutter="0"/>
          <w:cols w:num="2" w:space="720"/>
          <w:docGrid w:linePitch="360"/>
        </w:sectPr>
      </w:pPr>
    </w:p>
    <w:p w14:paraId="4FDCCA44" w14:textId="77777777" w:rsidR="00956AFC" w:rsidRPr="00924715" w:rsidRDefault="002967A3" w:rsidP="00956AFC">
      <w:pPr>
        <w:pStyle w:val="ProductList-Body"/>
      </w:pPr>
      <w:r>
        <w:fldChar w:fldCharType="end"/>
      </w:r>
    </w:p>
    <w:p w14:paraId="4FDCCA45" w14:textId="1EFEA8DF" w:rsidR="00956AFC" w:rsidRPr="00924715" w:rsidRDefault="00956AFC" w:rsidP="00956AFC">
      <w:pPr>
        <w:pStyle w:val="ProductList-Body"/>
      </w:pPr>
    </w:p>
    <w:sectPr w:rsidR="00956AFC" w:rsidRPr="00924715" w:rsidSect="001A5DA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0F3F73" w14:textId="77777777" w:rsidR="00A82D59" w:rsidRDefault="00A82D59" w:rsidP="009A573F">
      <w:pPr>
        <w:spacing w:after="0" w:line="240" w:lineRule="auto"/>
      </w:pPr>
      <w:r>
        <w:separator/>
      </w:r>
    </w:p>
  </w:endnote>
  <w:endnote w:type="continuationSeparator" w:id="0">
    <w:p w14:paraId="66C0BB39" w14:textId="77777777" w:rsidR="00A82D59" w:rsidRDefault="00A82D59" w:rsidP="009A573F">
      <w:pPr>
        <w:spacing w:after="0" w:line="240" w:lineRule="auto"/>
      </w:pPr>
      <w:r>
        <w:continuationSeparator/>
      </w:r>
    </w:p>
  </w:endnote>
  <w:endnote w:type="continuationNotice" w:id="1">
    <w:p w14:paraId="1E936BD5" w14:textId="77777777" w:rsidR="00A82D59" w:rsidRDefault="00A82D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057EA1" w14:textId="77777777" w:rsidR="00FC65DD" w:rsidRDefault="00FC65D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A524AB" w:rsidRDefault="00A524AB">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7F900" w14:textId="77777777" w:rsidR="00FC65DD" w:rsidRDefault="00FC65D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524AB" w:rsidRPr="00C76DF3" w14:paraId="4FDCCB8B" w14:textId="77777777" w:rsidTr="00CC3A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1FDA6089" w:rsidR="00A524AB" w:rsidRPr="00C76DF3" w:rsidRDefault="00A82D59" w:rsidP="008478D5">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67EE8872" w:rsidR="00A524AB" w:rsidRPr="00C76DF3" w:rsidRDefault="00A524AB"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14EFF577" w:rsidR="00A524AB" w:rsidRPr="00C76DF3" w:rsidRDefault="00A82D59" w:rsidP="002203AF">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64B42883" w:rsidR="00A524AB" w:rsidRPr="00C76DF3" w:rsidRDefault="00A524AB"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380F8C1E"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65C053A" w:rsidR="00A524AB" w:rsidRPr="00C76DF3" w:rsidRDefault="00A524AB"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3FCB703C" w:rsidR="00A524AB" w:rsidRPr="00C76DF3" w:rsidRDefault="00A82D59" w:rsidP="002203AF">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062D43A0" w:rsidR="00A524AB" w:rsidRPr="00C76DF3" w:rsidRDefault="00A524AB"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2C41C14E" w:rsidR="00A524AB" w:rsidRPr="00C76DF3" w:rsidRDefault="00A82D59" w:rsidP="002203AF">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606688BA" w:rsidR="00A524AB" w:rsidRPr="00C76DF3" w:rsidRDefault="00A524AB"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616E71FC" w:rsidR="00A524AB" w:rsidRPr="00C76DF3" w:rsidRDefault="00A82D59" w:rsidP="002203AF">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5A071195" w:rsidR="00A524AB" w:rsidRPr="00C76DF3" w:rsidRDefault="00A524AB"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45CC2D40" w:rsidR="00A524AB" w:rsidRPr="00C76DF3" w:rsidRDefault="00A82D59" w:rsidP="002203AF">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61FC0341" w:rsidR="00A524AB" w:rsidRPr="00C76DF3" w:rsidRDefault="00A524AB"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0859583A" w:rsidR="00A524AB" w:rsidRPr="00C76DF3" w:rsidRDefault="00A82D59" w:rsidP="002203AF">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B8C" w14:textId="77777777" w:rsidR="00A524AB" w:rsidRPr="00FF08DB" w:rsidRDefault="00A524AB"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524AB" w:rsidRPr="00C76DF3" w14:paraId="4FDCCB9C" w14:textId="77777777" w:rsidTr="00CC3A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3103C947" w:rsidR="00A524AB" w:rsidRPr="00C76DF3" w:rsidRDefault="00A82D59" w:rsidP="00CB3D69">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2C51A145" w:rsidR="00A524AB" w:rsidRPr="00C76DF3" w:rsidRDefault="00A524A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3EB9CE00" w:rsidR="00A524AB" w:rsidRPr="00C76DF3" w:rsidRDefault="00A82D59" w:rsidP="00CB3D69">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449F11A6" w:rsidR="00A524AB" w:rsidRPr="00C76DF3" w:rsidRDefault="00A524A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0EA0E177"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1F1C3F95" w:rsidR="00A524AB" w:rsidRPr="00C76DF3" w:rsidRDefault="00A524A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62FE498" w:rsidR="00A524AB" w:rsidRPr="00C76DF3" w:rsidRDefault="00A82D59" w:rsidP="00CB3D69">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075B299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62C60673" w:rsidR="00A524AB" w:rsidRPr="00C76DF3" w:rsidRDefault="00A82D59" w:rsidP="00CB3D69">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2ACD3FE2"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0DDD42A6" w:rsidR="00A524AB" w:rsidRPr="00C76DF3" w:rsidRDefault="00A82D59" w:rsidP="00CB3D69">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07101815" w:rsidR="00A524AB" w:rsidRPr="00C76DF3" w:rsidRDefault="00A524A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1D586205" w:rsidR="00A524AB" w:rsidRPr="00C76DF3" w:rsidRDefault="00A82D59" w:rsidP="00CB3D69">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59E52439" w:rsidR="00A524AB" w:rsidRPr="00C76DF3" w:rsidRDefault="00A524A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3D308E07" w:rsidR="00A524AB" w:rsidRPr="00C76DF3" w:rsidRDefault="00A82D59" w:rsidP="00CB3D69">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B9D" w14:textId="77777777" w:rsidR="00A524AB" w:rsidRPr="00FF08DB" w:rsidRDefault="00A524AB"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524AB" w:rsidRPr="00C76DF3" w14:paraId="4FDCCBAD" w14:textId="77777777" w:rsidTr="00CC3A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A524AB" w:rsidRPr="00C76DF3" w:rsidRDefault="00A82D59" w:rsidP="00CB3D69">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A524AB" w:rsidRPr="00C76DF3" w:rsidRDefault="00A524A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A524AB" w:rsidRPr="00C76DF3" w:rsidRDefault="00A82D59" w:rsidP="00CB3D69">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A524AB" w:rsidRPr="00C76DF3" w:rsidRDefault="00A524A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A524AB" w:rsidRPr="00C76DF3" w:rsidRDefault="00A524A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A524AB" w:rsidRPr="00C76DF3" w:rsidRDefault="00A82D59" w:rsidP="00CB3D69">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A524AB" w:rsidRPr="00C76DF3" w:rsidRDefault="00A82D59" w:rsidP="00CB3D69">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A524AB" w:rsidRPr="00C76DF3" w:rsidRDefault="00A82D59" w:rsidP="00CB3D69">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A524AB" w:rsidRPr="00C76DF3" w:rsidRDefault="00A524A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A524AB" w:rsidRPr="00C76DF3" w:rsidRDefault="00A82D59" w:rsidP="00CB3D69">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A524AB" w:rsidRPr="00C76DF3" w:rsidRDefault="00A524A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A524AB" w:rsidRPr="00C76DF3" w:rsidRDefault="00A82D59" w:rsidP="00CB3D69">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BAE" w14:textId="77777777" w:rsidR="00A524AB" w:rsidRPr="00FF08DB" w:rsidRDefault="00A524AB"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9"/>
      <w:gridCol w:w="181"/>
      <w:gridCol w:w="1256"/>
      <w:gridCol w:w="184"/>
      <w:gridCol w:w="1165"/>
      <w:gridCol w:w="182"/>
      <w:gridCol w:w="1168"/>
    </w:tblGrid>
    <w:tr w:rsidR="00A524AB" w:rsidRPr="00C76DF3" w14:paraId="4FDCCBBE" w14:textId="77777777" w:rsidTr="00CC3A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A524AB" w:rsidRPr="00C76DF3" w:rsidRDefault="00A82D59" w:rsidP="00CB3D69">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A524AB" w:rsidRPr="00C76DF3" w:rsidRDefault="00A524A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A524AB" w:rsidRPr="00C76DF3" w:rsidRDefault="00A82D59" w:rsidP="00CB3D69">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A524AB" w:rsidRPr="00C76DF3" w:rsidRDefault="00A524A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A524AB" w:rsidRPr="00C76DF3" w:rsidRDefault="00A524A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A524AB" w:rsidRPr="00C76DF3" w:rsidRDefault="00A82D59" w:rsidP="00CB3D69">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A524AB" w:rsidRPr="00C76DF3" w:rsidRDefault="00A82D59" w:rsidP="00CB3D69">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A524AB" w:rsidRPr="00C76DF3" w:rsidRDefault="00A82D59" w:rsidP="00CB3D69">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A524AB" w:rsidRPr="00C76DF3" w:rsidRDefault="00A524A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A524AB" w:rsidRPr="00C76DF3" w:rsidRDefault="00A82D59" w:rsidP="00CB3D69">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A524AB" w:rsidRPr="00C76DF3" w:rsidRDefault="00A524A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A524AB" w:rsidRPr="00C76DF3" w:rsidRDefault="00A82D59" w:rsidP="00CB3D69">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BBF" w14:textId="77777777" w:rsidR="00A524AB" w:rsidRPr="00FF08DB" w:rsidRDefault="00A524AB"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524AB" w:rsidRPr="00C76DF3" w14:paraId="4FDCCBCF" w14:textId="77777777" w:rsidTr="00CC3A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A524AB" w:rsidRPr="00C76DF3" w:rsidRDefault="00A82D59" w:rsidP="00CB3D69">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A524AB" w:rsidRPr="00C76DF3" w:rsidRDefault="00A524A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A524AB" w:rsidRPr="00C76DF3" w:rsidRDefault="00A82D59" w:rsidP="00CB3D69">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A524AB" w:rsidRPr="00C76DF3" w:rsidRDefault="00A524A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A524AB" w:rsidRPr="00C76DF3" w:rsidRDefault="00A524A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A524AB" w:rsidRPr="00C76DF3" w:rsidRDefault="00A82D59" w:rsidP="00CB3D69">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A524AB" w:rsidRPr="00C76DF3" w:rsidRDefault="00A82D59" w:rsidP="00CB3D69">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A524AB" w:rsidRPr="00C76DF3" w:rsidRDefault="00A82D59" w:rsidP="00CB3D69">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A524AB" w:rsidRPr="00C76DF3" w:rsidRDefault="00A524A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A524AB" w:rsidRPr="00C76DF3" w:rsidRDefault="00A82D59" w:rsidP="00CB3D69">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A524AB" w:rsidRPr="00C76DF3" w:rsidRDefault="00A524A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A524AB" w:rsidRPr="00C76DF3" w:rsidRDefault="00A82D59" w:rsidP="00CB3D69">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BD0" w14:textId="77777777" w:rsidR="00A524AB" w:rsidRPr="00FF08DB" w:rsidRDefault="00A524AB"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524AB" w:rsidRPr="00C76DF3" w14:paraId="4FDCCBE0" w14:textId="77777777" w:rsidTr="00CC3A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A524AB" w:rsidRPr="00C76DF3" w:rsidRDefault="00A82D59" w:rsidP="00CB3D69">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A524AB" w:rsidRPr="00C76DF3" w:rsidRDefault="00A524A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A524AB" w:rsidRPr="00C76DF3" w:rsidRDefault="00A82D59" w:rsidP="00CB3D69">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A524AB" w:rsidRPr="00C76DF3" w:rsidRDefault="00A524A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A524AB" w:rsidRPr="00C76DF3" w:rsidRDefault="00A524A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A524AB" w:rsidRPr="00C76DF3" w:rsidRDefault="00A82D59" w:rsidP="00CB3D69">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A524AB" w:rsidRPr="00C76DF3" w:rsidRDefault="00A82D59" w:rsidP="00CB3D69">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A524AB" w:rsidRPr="00C76DF3" w:rsidRDefault="00A82D59" w:rsidP="00CB3D69">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A524AB" w:rsidRPr="00C76DF3" w:rsidRDefault="00A524A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A524AB" w:rsidRPr="00C76DF3" w:rsidRDefault="00A82D59" w:rsidP="00CB3D69">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A524AB" w:rsidRPr="00C76DF3" w:rsidRDefault="00A524A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A524AB" w:rsidRPr="00C76DF3" w:rsidRDefault="00A82D59" w:rsidP="00CB3D69">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BE1" w14:textId="77777777" w:rsidR="00A524AB" w:rsidRPr="00FF08DB" w:rsidRDefault="00A524AB"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524AB" w:rsidRPr="00C76DF3" w14:paraId="4FDCCBF1" w14:textId="77777777" w:rsidTr="00CC3A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A524AB" w:rsidRPr="00C76DF3" w:rsidRDefault="00A82D59" w:rsidP="00CB3D69">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A524AB" w:rsidRPr="00C76DF3" w:rsidRDefault="00A524A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A524AB" w:rsidRPr="00C76DF3" w:rsidRDefault="00A82D59" w:rsidP="00CB3D69">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A524AB" w:rsidRPr="00C76DF3" w:rsidRDefault="00A524A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A524AB" w:rsidRPr="00C76DF3" w:rsidRDefault="00A524A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A524AB" w:rsidRPr="00C76DF3" w:rsidRDefault="00A82D59" w:rsidP="00CB3D69">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A524AB" w:rsidRPr="00C76DF3" w:rsidRDefault="00A82D59" w:rsidP="00CB3D69">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A524AB" w:rsidRPr="00C76DF3" w:rsidRDefault="00A82D59" w:rsidP="00CB3D69">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A524AB" w:rsidRPr="00C76DF3" w:rsidRDefault="00A524A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A524AB" w:rsidRPr="00C76DF3" w:rsidRDefault="00A82D59" w:rsidP="00CB3D69">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A524AB" w:rsidRPr="00C76DF3" w:rsidRDefault="00A524A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A524AB" w:rsidRPr="00C76DF3" w:rsidRDefault="00A82D59" w:rsidP="00CB3D69">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BF2" w14:textId="77777777" w:rsidR="00A524AB" w:rsidRPr="00FF08DB" w:rsidRDefault="00A524AB"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524AB" w:rsidRPr="00C76DF3" w14:paraId="4FDCCC02" w14:textId="77777777" w:rsidTr="00C92CC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A524AB" w:rsidRPr="00C76DF3" w:rsidRDefault="00A82D59" w:rsidP="00CB3D69">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A524AB" w:rsidRPr="00C76DF3" w:rsidRDefault="00A524A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A524AB" w:rsidRPr="00C76DF3" w:rsidRDefault="00A82D59" w:rsidP="00CB3D69">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A524AB" w:rsidRPr="00C76DF3" w:rsidRDefault="00A524A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A524AB" w:rsidRPr="00C76DF3" w:rsidRDefault="00A524A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A524AB" w:rsidRPr="00C76DF3" w:rsidRDefault="00A82D59" w:rsidP="00CB3D69">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A524AB" w:rsidRPr="00C76DF3" w:rsidRDefault="00A82D59" w:rsidP="00CB3D69">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A524AB" w:rsidRPr="00C76DF3" w:rsidRDefault="00A82D59" w:rsidP="00CB3D69">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A524AB" w:rsidRPr="00C76DF3" w:rsidRDefault="00A524A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A524AB" w:rsidRPr="00C76DF3" w:rsidRDefault="00A82D59" w:rsidP="00CB3D69">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A524AB" w:rsidRPr="00C76DF3" w:rsidRDefault="00A524A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A524AB" w:rsidRPr="00C76DF3" w:rsidRDefault="00A82D59" w:rsidP="00CB3D69">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C03" w14:textId="77777777" w:rsidR="00A524AB" w:rsidRPr="00FF08DB" w:rsidRDefault="00A524AB"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524AB" w:rsidRPr="00C76DF3" w14:paraId="4FDCCC13" w14:textId="77777777" w:rsidTr="00CC3A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A524AB" w:rsidRPr="00C76DF3" w:rsidRDefault="00A82D59" w:rsidP="00CB3D69">
          <w:pPr>
            <w:pStyle w:val="ProductList-OfferingBody"/>
            <w:ind w:left="-77" w:right="-73"/>
            <w:jc w:val="center"/>
            <w:rPr>
              <w:color w:val="808080" w:themeColor="background1" w:themeShade="80"/>
              <w:sz w:val="14"/>
              <w:szCs w:val="14"/>
            </w:rPr>
          </w:pPr>
          <w:hyperlink w:anchor="ToC" w:history="1">
            <w:r w:rsidR="00A524AB">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A524AB" w:rsidRPr="00C76DF3" w:rsidRDefault="00A524A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A524AB" w:rsidRPr="00C76DF3" w:rsidRDefault="00A82D59" w:rsidP="00CB3D69">
          <w:pPr>
            <w:pStyle w:val="ProductList-OfferingBody"/>
            <w:ind w:left="-72" w:right="-74"/>
            <w:jc w:val="center"/>
            <w:rPr>
              <w:color w:val="808080" w:themeColor="background1" w:themeShade="80"/>
              <w:sz w:val="14"/>
              <w:szCs w:val="14"/>
            </w:rPr>
          </w:pPr>
          <w:hyperlink w:anchor="Introduction" w:history="1">
            <w:r w:rsidR="00A524AB">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A524AB" w:rsidRPr="00C76DF3" w:rsidRDefault="00A524A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A524AB" w:rsidRPr="00C76DF3" w:rsidRDefault="00A82D59" w:rsidP="003B4047">
          <w:pPr>
            <w:pStyle w:val="ProductList-OfferingBody"/>
            <w:ind w:left="-72" w:right="-75"/>
            <w:jc w:val="center"/>
            <w:rPr>
              <w:color w:val="808080" w:themeColor="background1" w:themeShade="80"/>
              <w:sz w:val="14"/>
              <w:szCs w:val="14"/>
            </w:rPr>
          </w:pPr>
          <w:hyperlink w:anchor="SoftwareProducts" w:history="1">
            <w:r w:rsidR="00A524A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A524AB" w:rsidRPr="00C76DF3" w:rsidRDefault="00A524A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A524AB" w:rsidRPr="00C76DF3" w:rsidRDefault="00A82D59" w:rsidP="00CB3D69">
          <w:pPr>
            <w:pStyle w:val="ProductList-OfferingBody"/>
            <w:ind w:left="-72" w:right="-77"/>
            <w:jc w:val="center"/>
            <w:rPr>
              <w:color w:val="808080" w:themeColor="background1" w:themeShade="80"/>
              <w:sz w:val="14"/>
              <w:szCs w:val="14"/>
            </w:rPr>
          </w:pPr>
          <w:hyperlink w:anchor="OnlineServices" w:history="1">
            <w:r w:rsidR="00A524AB">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A524AB" w:rsidRPr="00C76DF3" w:rsidRDefault="00A82D59" w:rsidP="00CB3D69">
          <w:pPr>
            <w:pStyle w:val="ProductList-OfferingBody"/>
            <w:ind w:left="-72" w:right="-77"/>
            <w:jc w:val="center"/>
            <w:rPr>
              <w:color w:val="808080" w:themeColor="background1" w:themeShade="80"/>
              <w:sz w:val="14"/>
              <w:szCs w:val="14"/>
            </w:rPr>
          </w:pPr>
          <w:hyperlink w:anchor="SoftwareAssurance" w:history="1">
            <w:r w:rsidR="00A524A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A524AB" w:rsidRPr="00C76DF3" w:rsidRDefault="00A524A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A524AB" w:rsidRPr="00C76DF3" w:rsidRDefault="00A82D59" w:rsidP="00CB3D69">
          <w:pPr>
            <w:pStyle w:val="ProductList-OfferingBody"/>
            <w:ind w:left="-72" w:right="-76"/>
            <w:jc w:val="center"/>
            <w:rPr>
              <w:color w:val="808080" w:themeColor="background1" w:themeShade="80"/>
              <w:sz w:val="14"/>
              <w:szCs w:val="14"/>
            </w:rPr>
          </w:pPr>
          <w:hyperlink w:anchor="Services" w:history="1">
            <w:r w:rsidR="00A524AB">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A524AB" w:rsidRPr="00C76DF3" w:rsidRDefault="00A524A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A524AB" w:rsidRPr="00C76DF3" w:rsidRDefault="00A82D59" w:rsidP="00CB3D69">
          <w:pPr>
            <w:pStyle w:val="ProductList-OfferingBody"/>
            <w:ind w:left="-72" w:right="-74"/>
            <w:jc w:val="center"/>
            <w:rPr>
              <w:color w:val="808080" w:themeColor="background1" w:themeShade="80"/>
              <w:sz w:val="14"/>
              <w:szCs w:val="14"/>
            </w:rPr>
          </w:pPr>
          <w:hyperlink w:anchor="AppendixA" w:history="1">
            <w:r w:rsidR="00A524AB">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A524AB" w:rsidRPr="00C76DF3" w:rsidRDefault="00A524A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A524AB" w:rsidRPr="00C76DF3" w:rsidRDefault="00A82D59" w:rsidP="00CB3D69">
          <w:pPr>
            <w:pStyle w:val="ProductList-OfferingBody"/>
            <w:ind w:left="-72" w:right="-87"/>
            <w:jc w:val="center"/>
            <w:rPr>
              <w:color w:val="808080" w:themeColor="background1" w:themeShade="80"/>
              <w:sz w:val="14"/>
              <w:szCs w:val="14"/>
            </w:rPr>
          </w:pPr>
          <w:hyperlink w:anchor="Index" w:history="1">
            <w:r w:rsidR="00A524AB">
              <w:rPr>
                <w:rStyle w:val="Hyperlink"/>
                <w:color w:val="023160" w:themeColor="hyperlink" w:themeShade="80"/>
                <w:sz w:val="14"/>
                <w:szCs w:val="14"/>
              </w:rPr>
              <w:t>Indice</w:t>
            </w:r>
          </w:hyperlink>
        </w:p>
      </w:tc>
    </w:tr>
  </w:tbl>
  <w:p w14:paraId="4FDCCC14" w14:textId="77777777" w:rsidR="00A524AB" w:rsidRPr="00FF08DB" w:rsidRDefault="00A524AB"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181199" w14:textId="77777777" w:rsidR="00A82D59" w:rsidRDefault="00A82D59" w:rsidP="009A573F">
      <w:pPr>
        <w:spacing w:after="0" w:line="240" w:lineRule="auto"/>
      </w:pPr>
      <w:r>
        <w:separator/>
      </w:r>
    </w:p>
  </w:footnote>
  <w:footnote w:type="continuationSeparator" w:id="0">
    <w:p w14:paraId="1B997CA2" w14:textId="77777777" w:rsidR="00A82D59" w:rsidRDefault="00A82D59" w:rsidP="009A573F">
      <w:pPr>
        <w:spacing w:after="0" w:line="240" w:lineRule="auto"/>
      </w:pPr>
      <w:r>
        <w:continuationSeparator/>
      </w:r>
    </w:p>
  </w:footnote>
  <w:footnote w:type="continuationNotice" w:id="1">
    <w:p w14:paraId="78786ABB" w14:textId="77777777" w:rsidR="00A82D59" w:rsidRDefault="00A82D5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DDC15E" w14:textId="77777777" w:rsidR="00FC65DD" w:rsidRDefault="00FC65D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9BF13E" w14:textId="77777777" w:rsidR="00FC65DD" w:rsidRDefault="00FC65D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7696D" w14:textId="77777777" w:rsidR="00FC65DD" w:rsidRDefault="00FC65D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EB27295" w:rsidR="00A524AB" w:rsidRPr="00122321" w:rsidRDefault="00A524AB" w:rsidP="006979F3">
        <w:pPr>
          <w:pStyle w:val="ProductList-Offering1"/>
          <w:tabs>
            <w:tab w:val="left" w:pos="10620"/>
            <w:tab w:val="right" w:pos="10800"/>
          </w:tabs>
          <w:ind w:left="0" w:right="0"/>
          <w:jc w:val="right"/>
          <w:rPr>
            <w:rStyle w:val="ProductList-Offering1Char"/>
            <w:i/>
            <w:color w:val="404040" w:themeColor="text1" w:themeTint="BF"/>
          </w:rPr>
        </w:pPr>
        <w:r>
          <w:rPr>
            <w:color w:val="404040" w:themeColor="text1" w:themeTint="BF"/>
          </w:rPr>
          <w:t>Lista dei Prodotti per i Contratti Multilicenza Microsoft (Italiano, febbraio 2015)</w:t>
        </w:r>
        <w:r>
          <w:rPr>
            <w:color w:val="404040" w:themeColor="text1" w:themeTint="BF"/>
          </w:rPr>
          <w:tab/>
        </w:r>
        <w:r w:rsidRPr="001D79E1">
          <w:rPr>
            <w:rStyle w:val="ProductList-Offering1Char"/>
            <w:noProof/>
          </w:rPr>
          <w:tab/>
        </w:r>
        <w:r w:rsidRPr="001D79E1">
          <w:rPr>
            <w:rStyle w:val="ProductList-Offering1Char"/>
            <w:noProof/>
            <w:color w:val="404040" w:themeColor="text1" w:themeTint="BF"/>
          </w:rPr>
          <w:fldChar w:fldCharType="begin"/>
        </w:r>
        <w:r w:rsidRPr="00122321">
          <w:rPr>
            <w:rStyle w:val="ProductList-Offering1Char"/>
            <w:noProof/>
            <w:color w:val="404040" w:themeColor="text1" w:themeTint="BF"/>
          </w:rPr>
          <w:instrText xml:space="preserve"> PAGE   \* MERGEFORMAT </w:instrText>
        </w:r>
        <w:r w:rsidRPr="001D79E1">
          <w:rPr>
            <w:rStyle w:val="ProductList-Offering1Char"/>
            <w:noProof/>
            <w:color w:val="404040" w:themeColor="text1" w:themeTint="BF"/>
          </w:rPr>
          <w:fldChar w:fldCharType="separate"/>
        </w:r>
        <w:r w:rsidR="00FC65DD">
          <w:rPr>
            <w:rStyle w:val="ProductList-Offering1Char"/>
            <w:noProof/>
            <w:color w:val="404040" w:themeColor="text1" w:themeTint="BF"/>
          </w:rPr>
          <w:t>2</w:t>
        </w:r>
        <w:r w:rsidRPr="001D79E1">
          <w:rPr>
            <w:rStyle w:val="ProductList-Offering1Char"/>
            <w:noProof/>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zx86dQLJuij9pIcsbX4NnfLMOAAq11xLmxUW9TKZiD07eYDxRLgxecC7J5woHbOQ6m4i5UPlq+KF4dWgtpooHQ==" w:salt="+Svi5Mi2bB6D/ZR1z8hcI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95"/>
    <w:rsid w:val="00000AE0"/>
    <w:rsid w:val="00002663"/>
    <w:rsid w:val="00003307"/>
    <w:rsid w:val="00003BB7"/>
    <w:rsid w:val="00004BE2"/>
    <w:rsid w:val="000056F6"/>
    <w:rsid w:val="0000793E"/>
    <w:rsid w:val="00007E40"/>
    <w:rsid w:val="000106A8"/>
    <w:rsid w:val="00010EE3"/>
    <w:rsid w:val="00011885"/>
    <w:rsid w:val="000118D9"/>
    <w:rsid w:val="00011C1F"/>
    <w:rsid w:val="0001272B"/>
    <w:rsid w:val="00012831"/>
    <w:rsid w:val="000137E9"/>
    <w:rsid w:val="0001731B"/>
    <w:rsid w:val="0002028D"/>
    <w:rsid w:val="00022E72"/>
    <w:rsid w:val="00024B72"/>
    <w:rsid w:val="0002605D"/>
    <w:rsid w:val="00026DDE"/>
    <w:rsid w:val="0002719C"/>
    <w:rsid w:val="000310D2"/>
    <w:rsid w:val="00031223"/>
    <w:rsid w:val="000314E2"/>
    <w:rsid w:val="00031662"/>
    <w:rsid w:val="0003269D"/>
    <w:rsid w:val="000346AC"/>
    <w:rsid w:val="00035F22"/>
    <w:rsid w:val="00036242"/>
    <w:rsid w:val="0003651D"/>
    <w:rsid w:val="00043BAC"/>
    <w:rsid w:val="000469DE"/>
    <w:rsid w:val="000476AA"/>
    <w:rsid w:val="00047DC7"/>
    <w:rsid w:val="00047E97"/>
    <w:rsid w:val="00050BC6"/>
    <w:rsid w:val="00051669"/>
    <w:rsid w:val="00054BA8"/>
    <w:rsid w:val="00055772"/>
    <w:rsid w:val="00055CC4"/>
    <w:rsid w:val="00056522"/>
    <w:rsid w:val="00056FAF"/>
    <w:rsid w:val="00057938"/>
    <w:rsid w:val="00057D82"/>
    <w:rsid w:val="00061F6E"/>
    <w:rsid w:val="000661F3"/>
    <w:rsid w:val="000672E7"/>
    <w:rsid w:val="00067B4B"/>
    <w:rsid w:val="00071A79"/>
    <w:rsid w:val="00071C2C"/>
    <w:rsid w:val="00072FCE"/>
    <w:rsid w:val="000730DA"/>
    <w:rsid w:val="0007363B"/>
    <w:rsid w:val="0007491F"/>
    <w:rsid w:val="00075060"/>
    <w:rsid w:val="0007551D"/>
    <w:rsid w:val="00075561"/>
    <w:rsid w:val="000756A2"/>
    <w:rsid w:val="0007610D"/>
    <w:rsid w:val="00077A6B"/>
    <w:rsid w:val="000805F3"/>
    <w:rsid w:val="00081149"/>
    <w:rsid w:val="00081380"/>
    <w:rsid w:val="00081CA7"/>
    <w:rsid w:val="0008307A"/>
    <w:rsid w:val="000836EC"/>
    <w:rsid w:val="00083FE8"/>
    <w:rsid w:val="00085D21"/>
    <w:rsid w:val="000872EB"/>
    <w:rsid w:val="00087BC2"/>
    <w:rsid w:val="000900F7"/>
    <w:rsid w:val="00090E7C"/>
    <w:rsid w:val="0009164C"/>
    <w:rsid w:val="00092EEE"/>
    <w:rsid w:val="000931F5"/>
    <w:rsid w:val="000953A4"/>
    <w:rsid w:val="0009588E"/>
    <w:rsid w:val="0009676D"/>
    <w:rsid w:val="000972B6"/>
    <w:rsid w:val="000A03D2"/>
    <w:rsid w:val="000A0CD9"/>
    <w:rsid w:val="000A2AFD"/>
    <w:rsid w:val="000A2E8E"/>
    <w:rsid w:val="000A5DC6"/>
    <w:rsid w:val="000A5FA1"/>
    <w:rsid w:val="000B0114"/>
    <w:rsid w:val="000B02C9"/>
    <w:rsid w:val="000B09BD"/>
    <w:rsid w:val="000B0EE9"/>
    <w:rsid w:val="000B12A7"/>
    <w:rsid w:val="000B1561"/>
    <w:rsid w:val="000B385E"/>
    <w:rsid w:val="000B7192"/>
    <w:rsid w:val="000C0331"/>
    <w:rsid w:val="000C0ACA"/>
    <w:rsid w:val="000C0D01"/>
    <w:rsid w:val="000C1AEC"/>
    <w:rsid w:val="000C20F2"/>
    <w:rsid w:val="000C2514"/>
    <w:rsid w:val="000C457F"/>
    <w:rsid w:val="000C4BD0"/>
    <w:rsid w:val="000C6732"/>
    <w:rsid w:val="000C6B33"/>
    <w:rsid w:val="000C77BD"/>
    <w:rsid w:val="000D1B93"/>
    <w:rsid w:val="000D2793"/>
    <w:rsid w:val="000D2DDD"/>
    <w:rsid w:val="000D5752"/>
    <w:rsid w:val="000D6060"/>
    <w:rsid w:val="000D635C"/>
    <w:rsid w:val="000E08C0"/>
    <w:rsid w:val="000E0CD6"/>
    <w:rsid w:val="000E1DEC"/>
    <w:rsid w:val="000E2DFF"/>
    <w:rsid w:val="000E49AA"/>
    <w:rsid w:val="000E65C7"/>
    <w:rsid w:val="000F0057"/>
    <w:rsid w:val="000F032B"/>
    <w:rsid w:val="000F0C58"/>
    <w:rsid w:val="000F0C5D"/>
    <w:rsid w:val="000F0F28"/>
    <w:rsid w:val="000F0FB8"/>
    <w:rsid w:val="000F1869"/>
    <w:rsid w:val="000F56C8"/>
    <w:rsid w:val="000F5FA6"/>
    <w:rsid w:val="0010005F"/>
    <w:rsid w:val="00104DBC"/>
    <w:rsid w:val="0010587C"/>
    <w:rsid w:val="00105B4C"/>
    <w:rsid w:val="00105DD6"/>
    <w:rsid w:val="00107F31"/>
    <w:rsid w:val="00113A89"/>
    <w:rsid w:val="001163FE"/>
    <w:rsid w:val="00116E9A"/>
    <w:rsid w:val="00117F80"/>
    <w:rsid w:val="001205C6"/>
    <w:rsid w:val="00122321"/>
    <w:rsid w:val="001242BA"/>
    <w:rsid w:val="00124795"/>
    <w:rsid w:val="001250CC"/>
    <w:rsid w:val="00125581"/>
    <w:rsid w:val="00125597"/>
    <w:rsid w:val="00125C68"/>
    <w:rsid w:val="00125CBE"/>
    <w:rsid w:val="001269CA"/>
    <w:rsid w:val="00127C5F"/>
    <w:rsid w:val="001320C2"/>
    <w:rsid w:val="00132A99"/>
    <w:rsid w:val="00132EA5"/>
    <w:rsid w:val="0013474F"/>
    <w:rsid w:val="00134DA1"/>
    <w:rsid w:val="00134EF8"/>
    <w:rsid w:val="00135786"/>
    <w:rsid w:val="00136452"/>
    <w:rsid w:val="00137396"/>
    <w:rsid w:val="00137E59"/>
    <w:rsid w:val="00140900"/>
    <w:rsid w:val="00140A95"/>
    <w:rsid w:val="0014192B"/>
    <w:rsid w:val="00141936"/>
    <w:rsid w:val="001472FC"/>
    <w:rsid w:val="00150F54"/>
    <w:rsid w:val="00150FED"/>
    <w:rsid w:val="001517E0"/>
    <w:rsid w:val="00153176"/>
    <w:rsid w:val="001532DA"/>
    <w:rsid w:val="00153C9D"/>
    <w:rsid w:val="00154EF7"/>
    <w:rsid w:val="00156C1C"/>
    <w:rsid w:val="0015746B"/>
    <w:rsid w:val="001602AC"/>
    <w:rsid w:val="001602F8"/>
    <w:rsid w:val="001606C9"/>
    <w:rsid w:val="00160F75"/>
    <w:rsid w:val="00162DD8"/>
    <w:rsid w:val="00163053"/>
    <w:rsid w:val="00165A64"/>
    <w:rsid w:val="00165F81"/>
    <w:rsid w:val="00166039"/>
    <w:rsid w:val="00167128"/>
    <w:rsid w:val="00167443"/>
    <w:rsid w:val="00170134"/>
    <w:rsid w:val="00171600"/>
    <w:rsid w:val="0017213A"/>
    <w:rsid w:val="00172218"/>
    <w:rsid w:val="00174C82"/>
    <w:rsid w:val="001759DF"/>
    <w:rsid w:val="0017786C"/>
    <w:rsid w:val="00177B4A"/>
    <w:rsid w:val="00182292"/>
    <w:rsid w:val="0018257C"/>
    <w:rsid w:val="00183408"/>
    <w:rsid w:val="001838D6"/>
    <w:rsid w:val="00185702"/>
    <w:rsid w:val="001864DD"/>
    <w:rsid w:val="00191073"/>
    <w:rsid w:val="0019677E"/>
    <w:rsid w:val="00197FAD"/>
    <w:rsid w:val="001A0977"/>
    <w:rsid w:val="001A19BE"/>
    <w:rsid w:val="001A5DA9"/>
    <w:rsid w:val="001A5E18"/>
    <w:rsid w:val="001A649E"/>
    <w:rsid w:val="001A742A"/>
    <w:rsid w:val="001A75A3"/>
    <w:rsid w:val="001B02CF"/>
    <w:rsid w:val="001B07B6"/>
    <w:rsid w:val="001B0D83"/>
    <w:rsid w:val="001B16F3"/>
    <w:rsid w:val="001B25E0"/>
    <w:rsid w:val="001B351E"/>
    <w:rsid w:val="001B44F9"/>
    <w:rsid w:val="001B4F20"/>
    <w:rsid w:val="001B73AA"/>
    <w:rsid w:val="001B79F9"/>
    <w:rsid w:val="001C09BD"/>
    <w:rsid w:val="001C3EDC"/>
    <w:rsid w:val="001C3F2C"/>
    <w:rsid w:val="001C6640"/>
    <w:rsid w:val="001D0765"/>
    <w:rsid w:val="001D0B44"/>
    <w:rsid w:val="001D1AA6"/>
    <w:rsid w:val="001D241A"/>
    <w:rsid w:val="001D2A76"/>
    <w:rsid w:val="001D494D"/>
    <w:rsid w:val="001D60FE"/>
    <w:rsid w:val="001D6D71"/>
    <w:rsid w:val="001D7318"/>
    <w:rsid w:val="001D79E1"/>
    <w:rsid w:val="001D7C37"/>
    <w:rsid w:val="001E199F"/>
    <w:rsid w:val="001E23C9"/>
    <w:rsid w:val="001E32A0"/>
    <w:rsid w:val="001E3855"/>
    <w:rsid w:val="001E5012"/>
    <w:rsid w:val="001E68B9"/>
    <w:rsid w:val="001E74C4"/>
    <w:rsid w:val="001F028E"/>
    <w:rsid w:val="001F243D"/>
    <w:rsid w:val="001F2DDF"/>
    <w:rsid w:val="001F3F1F"/>
    <w:rsid w:val="001F4069"/>
    <w:rsid w:val="001F4298"/>
    <w:rsid w:val="001F474F"/>
    <w:rsid w:val="001F47DC"/>
    <w:rsid w:val="001F4A2A"/>
    <w:rsid w:val="001F738A"/>
    <w:rsid w:val="00200ABA"/>
    <w:rsid w:val="00201777"/>
    <w:rsid w:val="00202B9E"/>
    <w:rsid w:val="0020319C"/>
    <w:rsid w:val="00203D8F"/>
    <w:rsid w:val="00205A59"/>
    <w:rsid w:val="00206C82"/>
    <w:rsid w:val="00210530"/>
    <w:rsid w:val="00212A48"/>
    <w:rsid w:val="00214A93"/>
    <w:rsid w:val="00215536"/>
    <w:rsid w:val="002160E0"/>
    <w:rsid w:val="00216B4F"/>
    <w:rsid w:val="0021719D"/>
    <w:rsid w:val="00217724"/>
    <w:rsid w:val="00217D93"/>
    <w:rsid w:val="002203AF"/>
    <w:rsid w:val="00221CBE"/>
    <w:rsid w:val="0022240C"/>
    <w:rsid w:val="00226D76"/>
    <w:rsid w:val="00227919"/>
    <w:rsid w:val="002308E8"/>
    <w:rsid w:val="00233160"/>
    <w:rsid w:val="002346B6"/>
    <w:rsid w:val="002346C2"/>
    <w:rsid w:val="00235556"/>
    <w:rsid w:val="00236AEC"/>
    <w:rsid w:val="00237299"/>
    <w:rsid w:val="00237725"/>
    <w:rsid w:val="00241D62"/>
    <w:rsid w:val="00241F8F"/>
    <w:rsid w:val="00241FA0"/>
    <w:rsid w:val="00242A7E"/>
    <w:rsid w:val="002449E9"/>
    <w:rsid w:val="00245C71"/>
    <w:rsid w:val="002502BF"/>
    <w:rsid w:val="00250620"/>
    <w:rsid w:val="0025267B"/>
    <w:rsid w:val="002545F6"/>
    <w:rsid w:val="00254CA5"/>
    <w:rsid w:val="00254E12"/>
    <w:rsid w:val="00256F64"/>
    <w:rsid w:val="00257C32"/>
    <w:rsid w:val="002609A0"/>
    <w:rsid w:val="0026164A"/>
    <w:rsid w:val="00261F60"/>
    <w:rsid w:val="00262576"/>
    <w:rsid w:val="002634DC"/>
    <w:rsid w:val="00263F65"/>
    <w:rsid w:val="002647B9"/>
    <w:rsid w:val="00266EE8"/>
    <w:rsid w:val="00270401"/>
    <w:rsid w:val="00270CD4"/>
    <w:rsid w:val="00271353"/>
    <w:rsid w:val="002731FA"/>
    <w:rsid w:val="00273364"/>
    <w:rsid w:val="00274205"/>
    <w:rsid w:val="002743C4"/>
    <w:rsid w:val="00274A9F"/>
    <w:rsid w:val="00274E70"/>
    <w:rsid w:val="0028263A"/>
    <w:rsid w:val="002845AC"/>
    <w:rsid w:val="00285240"/>
    <w:rsid w:val="00287117"/>
    <w:rsid w:val="002879FE"/>
    <w:rsid w:val="00287A73"/>
    <w:rsid w:val="002904AF"/>
    <w:rsid w:val="00291105"/>
    <w:rsid w:val="00294136"/>
    <w:rsid w:val="002949FD"/>
    <w:rsid w:val="002967A3"/>
    <w:rsid w:val="002967C1"/>
    <w:rsid w:val="00296C00"/>
    <w:rsid w:val="00297098"/>
    <w:rsid w:val="0029712D"/>
    <w:rsid w:val="002A0829"/>
    <w:rsid w:val="002A1B9F"/>
    <w:rsid w:val="002A23FB"/>
    <w:rsid w:val="002A35C6"/>
    <w:rsid w:val="002A395F"/>
    <w:rsid w:val="002A465D"/>
    <w:rsid w:val="002A5B13"/>
    <w:rsid w:val="002A624F"/>
    <w:rsid w:val="002B08EC"/>
    <w:rsid w:val="002B123C"/>
    <w:rsid w:val="002B207D"/>
    <w:rsid w:val="002B2BE3"/>
    <w:rsid w:val="002B345F"/>
    <w:rsid w:val="002B4B19"/>
    <w:rsid w:val="002B4B62"/>
    <w:rsid w:val="002B58BA"/>
    <w:rsid w:val="002B5D7E"/>
    <w:rsid w:val="002B64A2"/>
    <w:rsid w:val="002B686B"/>
    <w:rsid w:val="002B6FF5"/>
    <w:rsid w:val="002B7512"/>
    <w:rsid w:val="002B789A"/>
    <w:rsid w:val="002C0221"/>
    <w:rsid w:val="002C0961"/>
    <w:rsid w:val="002C2D16"/>
    <w:rsid w:val="002C3399"/>
    <w:rsid w:val="002C4769"/>
    <w:rsid w:val="002C75B0"/>
    <w:rsid w:val="002D0BF6"/>
    <w:rsid w:val="002D32FC"/>
    <w:rsid w:val="002D3658"/>
    <w:rsid w:val="002D54B6"/>
    <w:rsid w:val="002D77A2"/>
    <w:rsid w:val="002D7FDC"/>
    <w:rsid w:val="002E028F"/>
    <w:rsid w:val="002E18A4"/>
    <w:rsid w:val="002E1F83"/>
    <w:rsid w:val="002E202B"/>
    <w:rsid w:val="002E3B8E"/>
    <w:rsid w:val="002E3C3A"/>
    <w:rsid w:val="002E3F99"/>
    <w:rsid w:val="002E402E"/>
    <w:rsid w:val="002E50AC"/>
    <w:rsid w:val="002E52BB"/>
    <w:rsid w:val="002E6590"/>
    <w:rsid w:val="002E6A41"/>
    <w:rsid w:val="002E6E58"/>
    <w:rsid w:val="002E7154"/>
    <w:rsid w:val="002E7207"/>
    <w:rsid w:val="002F06B0"/>
    <w:rsid w:val="002F0E74"/>
    <w:rsid w:val="002F1254"/>
    <w:rsid w:val="002F2020"/>
    <w:rsid w:val="002F275E"/>
    <w:rsid w:val="002F2EEF"/>
    <w:rsid w:val="002F3019"/>
    <w:rsid w:val="002F3DB2"/>
    <w:rsid w:val="002F3FF6"/>
    <w:rsid w:val="002F4126"/>
    <w:rsid w:val="002F6407"/>
    <w:rsid w:val="003002F0"/>
    <w:rsid w:val="00300AFC"/>
    <w:rsid w:val="00301068"/>
    <w:rsid w:val="0030158E"/>
    <w:rsid w:val="00302DE5"/>
    <w:rsid w:val="003035AD"/>
    <w:rsid w:val="00305488"/>
    <w:rsid w:val="003061DB"/>
    <w:rsid w:val="00306B0E"/>
    <w:rsid w:val="00307930"/>
    <w:rsid w:val="00307E17"/>
    <w:rsid w:val="0031106B"/>
    <w:rsid w:val="003118A7"/>
    <w:rsid w:val="00312DB2"/>
    <w:rsid w:val="003134A1"/>
    <w:rsid w:val="0031516B"/>
    <w:rsid w:val="00317903"/>
    <w:rsid w:val="00321349"/>
    <w:rsid w:val="00321BDB"/>
    <w:rsid w:val="00324AB3"/>
    <w:rsid w:val="0032536C"/>
    <w:rsid w:val="0032621C"/>
    <w:rsid w:val="00326DDC"/>
    <w:rsid w:val="00332075"/>
    <w:rsid w:val="00332DA2"/>
    <w:rsid w:val="00332E47"/>
    <w:rsid w:val="00333FE2"/>
    <w:rsid w:val="00335B97"/>
    <w:rsid w:val="003362D5"/>
    <w:rsid w:val="003365BF"/>
    <w:rsid w:val="00341301"/>
    <w:rsid w:val="0034201B"/>
    <w:rsid w:val="00343417"/>
    <w:rsid w:val="0034691B"/>
    <w:rsid w:val="00353E4C"/>
    <w:rsid w:val="00354D09"/>
    <w:rsid w:val="00356011"/>
    <w:rsid w:val="00360291"/>
    <w:rsid w:val="00362758"/>
    <w:rsid w:val="00362DE0"/>
    <w:rsid w:val="003632D9"/>
    <w:rsid w:val="00363491"/>
    <w:rsid w:val="00363C45"/>
    <w:rsid w:val="00363E2F"/>
    <w:rsid w:val="003646C3"/>
    <w:rsid w:val="00366E31"/>
    <w:rsid w:val="00367107"/>
    <w:rsid w:val="0036780D"/>
    <w:rsid w:val="0037006D"/>
    <w:rsid w:val="003702A6"/>
    <w:rsid w:val="00371CE9"/>
    <w:rsid w:val="00372EF4"/>
    <w:rsid w:val="00373AB0"/>
    <w:rsid w:val="0037484F"/>
    <w:rsid w:val="00374D89"/>
    <w:rsid w:val="00376CFE"/>
    <w:rsid w:val="00376D5D"/>
    <w:rsid w:val="00377A4B"/>
    <w:rsid w:val="00380F55"/>
    <w:rsid w:val="00383AF0"/>
    <w:rsid w:val="0038794D"/>
    <w:rsid w:val="003904F0"/>
    <w:rsid w:val="00392282"/>
    <w:rsid w:val="00393F5C"/>
    <w:rsid w:val="003946B6"/>
    <w:rsid w:val="00394DD3"/>
    <w:rsid w:val="0039532A"/>
    <w:rsid w:val="00395CB2"/>
    <w:rsid w:val="00395D5F"/>
    <w:rsid w:val="0039784E"/>
    <w:rsid w:val="00397EB0"/>
    <w:rsid w:val="003A0DB6"/>
    <w:rsid w:val="003A35A1"/>
    <w:rsid w:val="003A43D0"/>
    <w:rsid w:val="003A53F8"/>
    <w:rsid w:val="003A6669"/>
    <w:rsid w:val="003A6A04"/>
    <w:rsid w:val="003A72BF"/>
    <w:rsid w:val="003A7AC5"/>
    <w:rsid w:val="003A7BBA"/>
    <w:rsid w:val="003B0010"/>
    <w:rsid w:val="003B0439"/>
    <w:rsid w:val="003B1569"/>
    <w:rsid w:val="003B1725"/>
    <w:rsid w:val="003B2041"/>
    <w:rsid w:val="003B2855"/>
    <w:rsid w:val="003B3EBC"/>
    <w:rsid w:val="003B4047"/>
    <w:rsid w:val="003B44C9"/>
    <w:rsid w:val="003B589A"/>
    <w:rsid w:val="003B62DA"/>
    <w:rsid w:val="003B7A21"/>
    <w:rsid w:val="003C399B"/>
    <w:rsid w:val="003C3B94"/>
    <w:rsid w:val="003C3D55"/>
    <w:rsid w:val="003C75FF"/>
    <w:rsid w:val="003C76A0"/>
    <w:rsid w:val="003C7F76"/>
    <w:rsid w:val="003D03C8"/>
    <w:rsid w:val="003D0497"/>
    <w:rsid w:val="003D1789"/>
    <w:rsid w:val="003D20A8"/>
    <w:rsid w:val="003D312D"/>
    <w:rsid w:val="003D38E9"/>
    <w:rsid w:val="003D396A"/>
    <w:rsid w:val="003D66C9"/>
    <w:rsid w:val="003D7A21"/>
    <w:rsid w:val="003E0987"/>
    <w:rsid w:val="003E1568"/>
    <w:rsid w:val="003E1CF4"/>
    <w:rsid w:val="003E1E8C"/>
    <w:rsid w:val="003E2028"/>
    <w:rsid w:val="003E3526"/>
    <w:rsid w:val="003E503F"/>
    <w:rsid w:val="003E6060"/>
    <w:rsid w:val="003F2F03"/>
    <w:rsid w:val="003F56B8"/>
    <w:rsid w:val="003F6A8B"/>
    <w:rsid w:val="003F6BD4"/>
    <w:rsid w:val="00401326"/>
    <w:rsid w:val="004018BA"/>
    <w:rsid w:val="00401E10"/>
    <w:rsid w:val="0040275F"/>
    <w:rsid w:val="00403747"/>
    <w:rsid w:val="00403CA8"/>
    <w:rsid w:val="0040507E"/>
    <w:rsid w:val="00405189"/>
    <w:rsid w:val="00407104"/>
    <w:rsid w:val="0040715C"/>
    <w:rsid w:val="00407597"/>
    <w:rsid w:val="00407E60"/>
    <w:rsid w:val="004126E0"/>
    <w:rsid w:val="004126F0"/>
    <w:rsid w:val="00412E14"/>
    <w:rsid w:val="00413DD7"/>
    <w:rsid w:val="00415172"/>
    <w:rsid w:val="00416D6B"/>
    <w:rsid w:val="00420256"/>
    <w:rsid w:val="00421D26"/>
    <w:rsid w:val="00422587"/>
    <w:rsid w:val="00424A46"/>
    <w:rsid w:val="00424EF7"/>
    <w:rsid w:val="00425448"/>
    <w:rsid w:val="00427345"/>
    <w:rsid w:val="004279C7"/>
    <w:rsid w:val="00430C94"/>
    <w:rsid w:val="00432379"/>
    <w:rsid w:val="004328C4"/>
    <w:rsid w:val="00434703"/>
    <w:rsid w:val="00434B26"/>
    <w:rsid w:val="0043598B"/>
    <w:rsid w:val="0043674F"/>
    <w:rsid w:val="00436AF3"/>
    <w:rsid w:val="00440A6E"/>
    <w:rsid w:val="0044271F"/>
    <w:rsid w:val="00442B9A"/>
    <w:rsid w:val="00443BC2"/>
    <w:rsid w:val="004456F3"/>
    <w:rsid w:val="004467B8"/>
    <w:rsid w:val="00447F7F"/>
    <w:rsid w:val="0045030D"/>
    <w:rsid w:val="00450BEA"/>
    <w:rsid w:val="00450EF0"/>
    <w:rsid w:val="0045134A"/>
    <w:rsid w:val="00452717"/>
    <w:rsid w:val="00456898"/>
    <w:rsid w:val="004569FA"/>
    <w:rsid w:val="00456BFF"/>
    <w:rsid w:val="00460105"/>
    <w:rsid w:val="004605BC"/>
    <w:rsid w:val="00460BEB"/>
    <w:rsid w:val="00461909"/>
    <w:rsid w:val="00461F02"/>
    <w:rsid w:val="00462987"/>
    <w:rsid w:val="00462C59"/>
    <w:rsid w:val="00462CF9"/>
    <w:rsid w:val="00463605"/>
    <w:rsid w:val="00466857"/>
    <w:rsid w:val="00467C95"/>
    <w:rsid w:val="004704B0"/>
    <w:rsid w:val="0047295B"/>
    <w:rsid w:val="00472FC6"/>
    <w:rsid w:val="00476830"/>
    <w:rsid w:val="00476EA3"/>
    <w:rsid w:val="00476F7C"/>
    <w:rsid w:val="004775C9"/>
    <w:rsid w:val="00477621"/>
    <w:rsid w:val="004802BD"/>
    <w:rsid w:val="0048099B"/>
    <w:rsid w:val="004809A6"/>
    <w:rsid w:val="00481542"/>
    <w:rsid w:val="00484DE2"/>
    <w:rsid w:val="00486DA0"/>
    <w:rsid w:val="0049165F"/>
    <w:rsid w:val="004925A1"/>
    <w:rsid w:val="0049363D"/>
    <w:rsid w:val="004947AF"/>
    <w:rsid w:val="004947FD"/>
    <w:rsid w:val="004949B3"/>
    <w:rsid w:val="00495DD9"/>
    <w:rsid w:val="00496CA2"/>
    <w:rsid w:val="004973ED"/>
    <w:rsid w:val="00497F36"/>
    <w:rsid w:val="004A3FA6"/>
    <w:rsid w:val="004A5441"/>
    <w:rsid w:val="004A6CAA"/>
    <w:rsid w:val="004B169F"/>
    <w:rsid w:val="004B1F8C"/>
    <w:rsid w:val="004B6690"/>
    <w:rsid w:val="004B6DAB"/>
    <w:rsid w:val="004C0F95"/>
    <w:rsid w:val="004C1D2D"/>
    <w:rsid w:val="004C1D7D"/>
    <w:rsid w:val="004C3350"/>
    <w:rsid w:val="004C43E7"/>
    <w:rsid w:val="004C49FB"/>
    <w:rsid w:val="004C523B"/>
    <w:rsid w:val="004C5374"/>
    <w:rsid w:val="004C7334"/>
    <w:rsid w:val="004D0ACF"/>
    <w:rsid w:val="004D37CA"/>
    <w:rsid w:val="004D3CEB"/>
    <w:rsid w:val="004D4312"/>
    <w:rsid w:val="004D4DBB"/>
    <w:rsid w:val="004D76E5"/>
    <w:rsid w:val="004D7FD5"/>
    <w:rsid w:val="004E1D72"/>
    <w:rsid w:val="004E32EF"/>
    <w:rsid w:val="004E3E63"/>
    <w:rsid w:val="004E53FA"/>
    <w:rsid w:val="004F2172"/>
    <w:rsid w:val="004F36CE"/>
    <w:rsid w:val="004F3C6D"/>
    <w:rsid w:val="004F6350"/>
    <w:rsid w:val="004F681E"/>
    <w:rsid w:val="004F774C"/>
    <w:rsid w:val="00500791"/>
    <w:rsid w:val="00501CBA"/>
    <w:rsid w:val="00502BC6"/>
    <w:rsid w:val="00502E27"/>
    <w:rsid w:val="00503AF7"/>
    <w:rsid w:val="00504547"/>
    <w:rsid w:val="00507D7B"/>
    <w:rsid w:val="00510119"/>
    <w:rsid w:val="0051055C"/>
    <w:rsid w:val="00513C42"/>
    <w:rsid w:val="00514A8B"/>
    <w:rsid w:val="00516278"/>
    <w:rsid w:val="00517765"/>
    <w:rsid w:val="0052018D"/>
    <w:rsid w:val="00520F7E"/>
    <w:rsid w:val="00525D4B"/>
    <w:rsid w:val="00527DC0"/>
    <w:rsid w:val="00530493"/>
    <w:rsid w:val="0053069E"/>
    <w:rsid w:val="005310A7"/>
    <w:rsid w:val="005318A6"/>
    <w:rsid w:val="005328B4"/>
    <w:rsid w:val="00533233"/>
    <w:rsid w:val="00533DD5"/>
    <w:rsid w:val="0053420D"/>
    <w:rsid w:val="00535A01"/>
    <w:rsid w:val="00535D57"/>
    <w:rsid w:val="0053726B"/>
    <w:rsid w:val="005403A3"/>
    <w:rsid w:val="00541963"/>
    <w:rsid w:val="00541C3A"/>
    <w:rsid w:val="0054282A"/>
    <w:rsid w:val="00542AC5"/>
    <w:rsid w:val="00542FB5"/>
    <w:rsid w:val="00543682"/>
    <w:rsid w:val="00544156"/>
    <w:rsid w:val="005442A2"/>
    <w:rsid w:val="00544A38"/>
    <w:rsid w:val="00545376"/>
    <w:rsid w:val="00545638"/>
    <w:rsid w:val="00545D0C"/>
    <w:rsid w:val="005470A9"/>
    <w:rsid w:val="00547FAE"/>
    <w:rsid w:val="00550011"/>
    <w:rsid w:val="00551F10"/>
    <w:rsid w:val="00552E5F"/>
    <w:rsid w:val="00553404"/>
    <w:rsid w:val="005535A4"/>
    <w:rsid w:val="00553757"/>
    <w:rsid w:val="00554F41"/>
    <w:rsid w:val="00554F9B"/>
    <w:rsid w:val="00561361"/>
    <w:rsid w:val="00561759"/>
    <w:rsid w:val="00564697"/>
    <w:rsid w:val="005647D5"/>
    <w:rsid w:val="0056570A"/>
    <w:rsid w:val="0056754B"/>
    <w:rsid w:val="00567AAC"/>
    <w:rsid w:val="0057179A"/>
    <w:rsid w:val="005741AA"/>
    <w:rsid w:val="00575514"/>
    <w:rsid w:val="00577174"/>
    <w:rsid w:val="0057730F"/>
    <w:rsid w:val="005833E2"/>
    <w:rsid w:val="00583F72"/>
    <w:rsid w:val="00584073"/>
    <w:rsid w:val="0058430D"/>
    <w:rsid w:val="00584AA2"/>
    <w:rsid w:val="00585A48"/>
    <w:rsid w:val="005868CF"/>
    <w:rsid w:val="00586E9A"/>
    <w:rsid w:val="00592094"/>
    <w:rsid w:val="00594255"/>
    <w:rsid w:val="00594501"/>
    <w:rsid w:val="005968EB"/>
    <w:rsid w:val="0059704A"/>
    <w:rsid w:val="00597218"/>
    <w:rsid w:val="005A0966"/>
    <w:rsid w:val="005A483A"/>
    <w:rsid w:val="005A5401"/>
    <w:rsid w:val="005B2831"/>
    <w:rsid w:val="005B367F"/>
    <w:rsid w:val="005B3F7A"/>
    <w:rsid w:val="005B7359"/>
    <w:rsid w:val="005B7F45"/>
    <w:rsid w:val="005C0605"/>
    <w:rsid w:val="005C299D"/>
    <w:rsid w:val="005C3E2B"/>
    <w:rsid w:val="005C40C4"/>
    <w:rsid w:val="005C59AF"/>
    <w:rsid w:val="005C7153"/>
    <w:rsid w:val="005C7157"/>
    <w:rsid w:val="005D0022"/>
    <w:rsid w:val="005D065A"/>
    <w:rsid w:val="005D099F"/>
    <w:rsid w:val="005D0AC4"/>
    <w:rsid w:val="005D0C2F"/>
    <w:rsid w:val="005D22F8"/>
    <w:rsid w:val="005D5E14"/>
    <w:rsid w:val="005D6244"/>
    <w:rsid w:val="005D74CC"/>
    <w:rsid w:val="005E1B65"/>
    <w:rsid w:val="005E208E"/>
    <w:rsid w:val="005E2606"/>
    <w:rsid w:val="005E3AFE"/>
    <w:rsid w:val="005E3CA9"/>
    <w:rsid w:val="005E69C9"/>
    <w:rsid w:val="005E7F3E"/>
    <w:rsid w:val="005F068D"/>
    <w:rsid w:val="005F0BFB"/>
    <w:rsid w:val="005F10A4"/>
    <w:rsid w:val="005F17AF"/>
    <w:rsid w:val="005F642F"/>
    <w:rsid w:val="005F6FC4"/>
    <w:rsid w:val="005F7C66"/>
    <w:rsid w:val="00600926"/>
    <w:rsid w:val="00601776"/>
    <w:rsid w:val="006059D8"/>
    <w:rsid w:val="00605D7F"/>
    <w:rsid w:val="00605E40"/>
    <w:rsid w:val="006065E6"/>
    <w:rsid w:val="00606601"/>
    <w:rsid w:val="00610C3F"/>
    <w:rsid w:val="00610DA7"/>
    <w:rsid w:val="00611682"/>
    <w:rsid w:val="00611C99"/>
    <w:rsid w:val="00611E56"/>
    <w:rsid w:val="006146A3"/>
    <w:rsid w:val="0061507D"/>
    <w:rsid w:val="00620054"/>
    <w:rsid w:val="00623F1C"/>
    <w:rsid w:val="00624D19"/>
    <w:rsid w:val="006267C0"/>
    <w:rsid w:val="00626814"/>
    <w:rsid w:val="00633463"/>
    <w:rsid w:val="0063398B"/>
    <w:rsid w:val="00633CC2"/>
    <w:rsid w:val="00635199"/>
    <w:rsid w:val="0063529C"/>
    <w:rsid w:val="006357D4"/>
    <w:rsid w:val="00635906"/>
    <w:rsid w:val="006379B5"/>
    <w:rsid w:val="0064110C"/>
    <w:rsid w:val="0064152F"/>
    <w:rsid w:val="00642513"/>
    <w:rsid w:val="00642537"/>
    <w:rsid w:val="006425FC"/>
    <w:rsid w:val="006434A0"/>
    <w:rsid w:val="00644342"/>
    <w:rsid w:val="00645938"/>
    <w:rsid w:val="00647998"/>
    <w:rsid w:val="006519F7"/>
    <w:rsid w:val="00651A42"/>
    <w:rsid w:val="006524A3"/>
    <w:rsid w:val="00653E71"/>
    <w:rsid w:val="00654D29"/>
    <w:rsid w:val="00655A3E"/>
    <w:rsid w:val="006567DA"/>
    <w:rsid w:val="00661180"/>
    <w:rsid w:val="00661A7E"/>
    <w:rsid w:val="00662221"/>
    <w:rsid w:val="0066306B"/>
    <w:rsid w:val="00663368"/>
    <w:rsid w:val="00664357"/>
    <w:rsid w:val="0066696B"/>
    <w:rsid w:val="006715C9"/>
    <w:rsid w:val="00671B8F"/>
    <w:rsid w:val="00672EEE"/>
    <w:rsid w:val="00673475"/>
    <w:rsid w:val="00673D8E"/>
    <w:rsid w:val="00675453"/>
    <w:rsid w:val="00676B77"/>
    <w:rsid w:val="00677274"/>
    <w:rsid w:val="0067783E"/>
    <w:rsid w:val="00677C94"/>
    <w:rsid w:val="00680926"/>
    <w:rsid w:val="00680B23"/>
    <w:rsid w:val="00680B4D"/>
    <w:rsid w:val="00682915"/>
    <w:rsid w:val="0068373F"/>
    <w:rsid w:val="00684714"/>
    <w:rsid w:val="00684A60"/>
    <w:rsid w:val="00685ABF"/>
    <w:rsid w:val="006865BF"/>
    <w:rsid w:val="00686EF8"/>
    <w:rsid w:val="0069100C"/>
    <w:rsid w:val="00692548"/>
    <w:rsid w:val="006925AE"/>
    <w:rsid w:val="00692F0C"/>
    <w:rsid w:val="00693493"/>
    <w:rsid w:val="0069451D"/>
    <w:rsid w:val="00694578"/>
    <w:rsid w:val="006952BC"/>
    <w:rsid w:val="006979F3"/>
    <w:rsid w:val="006A07C3"/>
    <w:rsid w:val="006A16BA"/>
    <w:rsid w:val="006A1BD4"/>
    <w:rsid w:val="006A2AA6"/>
    <w:rsid w:val="006A3CC0"/>
    <w:rsid w:val="006A4EAE"/>
    <w:rsid w:val="006A4FE0"/>
    <w:rsid w:val="006A5A4A"/>
    <w:rsid w:val="006B151D"/>
    <w:rsid w:val="006B2591"/>
    <w:rsid w:val="006B3DCD"/>
    <w:rsid w:val="006B527D"/>
    <w:rsid w:val="006B5525"/>
    <w:rsid w:val="006B5B83"/>
    <w:rsid w:val="006B662A"/>
    <w:rsid w:val="006B6F4C"/>
    <w:rsid w:val="006C054D"/>
    <w:rsid w:val="006C0B5E"/>
    <w:rsid w:val="006C1576"/>
    <w:rsid w:val="006C2505"/>
    <w:rsid w:val="006C5517"/>
    <w:rsid w:val="006C620E"/>
    <w:rsid w:val="006C6E4A"/>
    <w:rsid w:val="006C77E2"/>
    <w:rsid w:val="006D010B"/>
    <w:rsid w:val="006D0A95"/>
    <w:rsid w:val="006D1141"/>
    <w:rsid w:val="006D2693"/>
    <w:rsid w:val="006D3E15"/>
    <w:rsid w:val="006D4A41"/>
    <w:rsid w:val="006E0B7E"/>
    <w:rsid w:val="006E31AA"/>
    <w:rsid w:val="006E3B3F"/>
    <w:rsid w:val="006E454E"/>
    <w:rsid w:val="006E6A2F"/>
    <w:rsid w:val="006E73AE"/>
    <w:rsid w:val="006F1126"/>
    <w:rsid w:val="006F2563"/>
    <w:rsid w:val="006F4716"/>
    <w:rsid w:val="006F666A"/>
    <w:rsid w:val="006F6997"/>
    <w:rsid w:val="006F7980"/>
    <w:rsid w:val="00700AD8"/>
    <w:rsid w:val="007010F6"/>
    <w:rsid w:val="007014F0"/>
    <w:rsid w:val="0070170D"/>
    <w:rsid w:val="00701A41"/>
    <w:rsid w:val="0070227A"/>
    <w:rsid w:val="00703B29"/>
    <w:rsid w:val="00704223"/>
    <w:rsid w:val="00704A42"/>
    <w:rsid w:val="00704D9C"/>
    <w:rsid w:val="00704E5D"/>
    <w:rsid w:val="00705779"/>
    <w:rsid w:val="00707860"/>
    <w:rsid w:val="007109F7"/>
    <w:rsid w:val="00711815"/>
    <w:rsid w:val="00711A42"/>
    <w:rsid w:val="007155B2"/>
    <w:rsid w:val="007156C9"/>
    <w:rsid w:val="007206DB"/>
    <w:rsid w:val="007223E3"/>
    <w:rsid w:val="0072259C"/>
    <w:rsid w:val="00722EB1"/>
    <w:rsid w:val="007246D4"/>
    <w:rsid w:val="007257F9"/>
    <w:rsid w:val="007265EF"/>
    <w:rsid w:val="007304A1"/>
    <w:rsid w:val="00730E25"/>
    <w:rsid w:val="00732517"/>
    <w:rsid w:val="00733083"/>
    <w:rsid w:val="0073317D"/>
    <w:rsid w:val="007337E7"/>
    <w:rsid w:val="007347E5"/>
    <w:rsid w:val="00736550"/>
    <w:rsid w:val="00736BDC"/>
    <w:rsid w:val="00737697"/>
    <w:rsid w:val="00741200"/>
    <w:rsid w:val="00743DF2"/>
    <w:rsid w:val="007440B8"/>
    <w:rsid w:val="00745C46"/>
    <w:rsid w:val="007476EE"/>
    <w:rsid w:val="00747987"/>
    <w:rsid w:val="00747B6E"/>
    <w:rsid w:val="0075226C"/>
    <w:rsid w:val="00752424"/>
    <w:rsid w:val="00753527"/>
    <w:rsid w:val="00756495"/>
    <w:rsid w:val="00760828"/>
    <w:rsid w:val="00761047"/>
    <w:rsid w:val="007619B6"/>
    <w:rsid w:val="007625AC"/>
    <w:rsid w:val="0076350B"/>
    <w:rsid w:val="007642DF"/>
    <w:rsid w:val="00764C0C"/>
    <w:rsid w:val="00765C85"/>
    <w:rsid w:val="00765EA8"/>
    <w:rsid w:val="007675D5"/>
    <w:rsid w:val="00767845"/>
    <w:rsid w:val="007702C8"/>
    <w:rsid w:val="00773D35"/>
    <w:rsid w:val="00777FB4"/>
    <w:rsid w:val="007804C9"/>
    <w:rsid w:val="00780C75"/>
    <w:rsid w:val="00780D45"/>
    <w:rsid w:val="00781084"/>
    <w:rsid w:val="007812B4"/>
    <w:rsid w:val="00782926"/>
    <w:rsid w:val="00782C7B"/>
    <w:rsid w:val="00783294"/>
    <w:rsid w:val="007835FC"/>
    <w:rsid w:val="00784263"/>
    <w:rsid w:val="0078692A"/>
    <w:rsid w:val="00787881"/>
    <w:rsid w:val="00787996"/>
    <w:rsid w:val="00787B04"/>
    <w:rsid w:val="00787D50"/>
    <w:rsid w:val="00790C9E"/>
    <w:rsid w:val="0079142E"/>
    <w:rsid w:val="00796B2B"/>
    <w:rsid w:val="007A08BF"/>
    <w:rsid w:val="007A1B71"/>
    <w:rsid w:val="007A4843"/>
    <w:rsid w:val="007A5622"/>
    <w:rsid w:val="007A5CCA"/>
    <w:rsid w:val="007A5D4D"/>
    <w:rsid w:val="007A5EE1"/>
    <w:rsid w:val="007B34ED"/>
    <w:rsid w:val="007B3FD0"/>
    <w:rsid w:val="007B5CDE"/>
    <w:rsid w:val="007B68D7"/>
    <w:rsid w:val="007B77A7"/>
    <w:rsid w:val="007C0ADA"/>
    <w:rsid w:val="007C2EA7"/>
    <w:rsid w:val="007C3E86"/>
    <w:rsid w:val="007D0C30"/>
    <w:rsid w:val="007D156A"/>
    <w:rsid w:val="007D22FF"/>
    <w:rsid w:val="007D29D8"/>
    <w:rsid w:val="007D3E93"/>
    <w:rsid w:val="007D4221"/>
    <w:rsid w:val="007D43C9"/>
    <w:rsid w:val="007E0105"/>
    <w:rsid w:val="007E2249"/>
    <w:rsid w:val="007E3F14"/>
    <w:rsid w:val="007E79F1"/>
    <w:rsid w:val="007E7DB0"/>
    <w:rsid w:val="007F2F44"/>
    <w:rsid w:val="007F314C"/>
    <w:rsid w:val="007F3C33"/>
    <w:rsid w:val="007F3D92"/>
    <w:rsid w:val="007F3FE6"/>
    <w:rsid w:val="007F41A2"/>
    <w:rsid w:val="007F49B0"/>
    <w:rsid w:val="007F4B18"/>
    <w:rsid w:val="007F4EE2"/>
    <w:rsid w:val="007F6436"/>
    <w:rsid w:val="007F6D1A"/>
    <w:rsid w:val="0080029B"/>
    <w:rsid w:val="00800CEA"/>
    <w:rsid w:val="008019FF"/>
    <w:rsid w:val="008041CD"/>
    <w:rsid w:val="008041F1"/>
    <w:rsid w:val="00804913"/>
    <w:rsid w:val="00805D91"/>
    <w:rsid w:val="00807286"/>
    <w:rsid w:val="00807303"/>
    <w:rsid w:val="00812549"/>
    <w:rsid w:val="00812E0D"/>
    <w:rsid w:val="00813FC9"/>
    <w:rsid w:val="008164DE"/>
    <w:rsid w:val="00820C01"/>
    <w:rsid w:val="00822F15"/>
    <w:rsid w:val="00823A9F"/>
    <w:rsid w:val="00825F9B"/>
    <w:rsid w:val="00827B1F"/>
    <w:rsid w:val="00830432"/>
    <w:rsid w:val="00830CA5"/>
    <w:rsid w:val="0083310C"/>
    <w:rsid w:val="00833215"/>
    <w:rsid w:val="0083500E"/>
    <w:rsid w:val="0083545F"/>
    <w:rsid w:val="0083582D"/>
    <w:rsid w:val="00835DCD"/>
    <w:rsid w:val="00836117"/>
    <w:rsid w:val="00836411"/>
    <w:rsid w:val="00836868"/>
    <w:rsid w:val="00840F96"/>
    <w:rsid w:val="008414C4"/>
    <w:rsid w:val="00845B9D"/>
    <w:rsid w:val="00845DBC"/>
    <w:rsid w:val="00846057"/>
    <w:rsid w:val="00846616"/>
    <w:rsid w:val="008478D5"/>
    <w:rsid w:val="00847F3A"/>
    <w:rsid w:val="008507A4"/>
    <w:rsid w:val="008507CF"/>
    <w:rsid w:val="00852623"/>
    <w:rsid w:val="008526EC"/>
    <w:rsid w:val="008532C5"/>
    <w:rsid w:val="0085407D"/>
    <w:rsid w:val="008561D3"/>
    <w:rsid w:val="00856325"/>
    <w:rsid w:val="0085720F"/>
    <w:rsid w:val="008573BE"/>
    <w:rsid w:val="008574B1"/>
    <w:rsid w:val="00860489"/>
    <w:rsid w:val="00860C4B"/>
    <w:rsid w:val="00861FEC"/>
    <w:rsid w:val="00862495"/>
    <w:rsid w:val="008625D9"/>
    <w:rsid w:val="00864C0F"/>
    <w:rsid w:val="00866AFF"/>
    <w:rsid w:val="00867B7D"/>
    <w:rsid w:val="00867D3C"/>
    <w:rsid w:val="008729B5"/>
    <w:rsid w:val="00874868"/>
    <w:rsid w:val="00874A71"/>
    <w:rsid w:val="00874E71"/>
    <w:rsid w:val="008761C7"/>
    <w:rsid w:val="008774E5"/>
    <w:rsid w:val="00880FBD"/>
    <w:rsid w:val="008822D7"/>
    <w:rsid w:val="00882C43"/>
    <w:rsid w:val="0088319D"/>
    <w:rsid w:val="00883573"/>
    <w:rsid w:val="00887502"/>
    <w:rsid w:val="00887E02"/>
    <w:rsid w:val="008907ED"/>
    <w:rsid w:val="0089103F"/>
    <w:rsid w:val="00891785"/>
    <w:rsid w:val="00892308"/>
    <w:rsid w:val="00893AE7"/>
    <w:rsid w:val="008940CA"/>
    <w:rsid w:val="0089477A"/>
    <w:rsid w:val="00895524"/>
    <w:rsid w:val="00895E95"/>
    <w:rsid w:val="00897250"/>
    <w:rsid w:val="00897417"/>
    <w:rsid w:val="00897D19"/>
    <w:rsid w:val="008A0064"/>
    <w:rsid w:val="008A27C6"/>
    <w:rsid w:val="008A2C67"/>
    <w:rsid w:val="008A2E96"/>
    <w:rsid w:val="008A4096"/>
    <w:rsid w:val="008A43C6"/>
    <w:rsid w:val="008A4FEB"/>
    <w:rsid w:val="008A6C90"/>
    <w:rsid w:val="008B0005"/>
    <w:rsid w:val="008B02EF"/>
    <w:rsid w:val="008B08EC"/>
    <w:rsid w:val="008B0ACB"/>
    <w:rsid w:val="008B2E04"/>
    <w:rsid w:val="008B6ABD"/>
    <w:rsid w:val="008B7A36"/>
    <w:rsid w:val="008B7D40"/>
    <w:rsid w:val="008C0120"/>
    <w:rsid w:val="008C0FB9"/>
    <w:rsid w:val="008C1B76"/>
    <w:rsid w:val="008C2391"/>
    <w:rsid w:val="008C3E2C"/>
    <w:rsid w:val="008C6215"/>
    <w:rsid w:val="008C65F0"/>
    <w:rsid w:val="008C703E"/>
    <w:rsid w:val="008C733D"/>
    <w:rsid w:val="008D1B8E"/>
    <w:rsid w:val="008D38E9"/>
    <w:rsid w:val="008D48C6"/>
    <w:rsid w:val="008D6F21"/>
    <w:rsid w:val="008D74AC"/>
    <w:rsid w:val="008D7AE7"/>
    <w:rsid w:val="008E026C"/>
    <w:rsid w:val="008E15EC"/>
    <w:rsid w:val="008E175D"/>
    <w:rsid w:val="008E36C0"/>
    <w:rsid w:val="008E36F2"/>
    <w:rsid w:val="008E374A"/>
    <w:rsid w:val="008E450B"/>
    <w:rsid w:val="008E4C23"/>
    <w:rsid w:val="008E667F"/>
    <w:rsid w:val="008E676F"/>
    <w:rsid w:val="008E7251"/>
    <w:rsid w:val="008E76EF"/>
    <w:rsid w:val="008E7D7C"/>
    <w:rsid w:val="008F0097"/>
    <w:rsid w:val="008F1C91"/>
    <w:rsid w:val="008F2449"/>
    <w:rsid w:val="008F272C"/>
    <w:rsid w:val="008F37D7"/>
    <w:rsid w:val="008F4ABC"/>
    <w:rsid w:val="008F7434"/>
    <w:rsid w:val="009007FB"/>
    <w:rsid w:val="00902F2C"/>
    <w:rsid w:val="00903003"/>
    <w:rsid w:val="009041B8"/>
    <w:rsid w:val="009048D8"/>
    <w:rsid w:val="00905040"/>
    <w:rsid w:val="00906A75"/>
    <w:rsid w:val="00911DF8"/>
    <w:rsid w:val="009123E5"/>
    <w:rsid w:val="009126E5"/>
    <w:rsid w:val="00912C01"/>
    <w:rsid w:val="009130AF"/>
    <w:rsid w:val="00913262"/>
    <w:rsid w:val="009134E2"/>
    <w:rsid w:val="00913546"/>
    <w:rsid w:val="009141A9"/>
    <w:rsid w:val="00914B79"/>
    <w:rsid w:val="009177DF"/>
    <w:rsid w:val="00924715"/>
    <w:rsid w:val="0092474B"/>
    <w:rsid w:val="00925750"/>
    <w:rsid w:val="009267F8"/>
    <w:rsid w:val="00927552"/>
    <w:rsid w:val="00930A79"/>
    <w:rsid w:val="00930D5E"/>
    <w:rsid w:val="00930DB9"/>
    <w:rsid w:val="00934B9C"/>
    <w:rsid w:val="009377C8"/>
    <w:rsid w:val="0094049A"/>
    <w:rsid w:val="00943761"/>
    <w:rsid w:val="00943A58"/>
    <w:rsid w:val="009446CB"/>
    <w:rsid w:val="00944F89"/>
    <w:rsid w:val="009472AC"/>
    <w:rsid w:val="0095066B"/>
    <w:rsid w:val="00951306"/>
    <w:rsid w:val="009524DE"/>
    <w:rsid w:val="00952DCD"/>
    <w:rsid w:val="00953F64"/>
    <w:rsid w:val="00954A66"/>
    <w:rsid w:val="00956AFC"/>
    <w:rsid w:val="00957FF7"/>
    <w:rsid w:val="009612D0"/>
    <w:rsid w:val="00962651"/>
    <w:rsid w:val="00962A9E"/>
    <w:rsid w:val="00963DD3"/>
    <w:rsid w:val="00965718"/>
    <w:rsid w:val="00965777"/>
    <w:rsid w:val="009708AE"/>
    <w:rsid w:val="00970C80"/>
    <w:rsid w:val="00971DC1"/>
    <w:rsid w:val="00972D21"/>
    <w:rsid w:val="00973A6E"/>
    <w:rsid w:val="00974D6F"/>
    <w:rsid w:val="009752DD"/>
    <w:rsid w:val="009753E0"/>
    <w:rsid w:val="00976475"/>
    <w:rsid w:val="00980207"/>
    <w:rsid w:val="00981B7C"/>
    <w:rsid w:val="0098222D"/>
    <w:rsid w:val="009825E8"/>
    <w:rsid w:val="009857C8"/>
    <w:rsid w:val="00985CA9"/>
    <w:rsid w:val="0098642C"/>
    <w:rsid w:val="009919D2"/>
    <w:rsid w:val="00991E89"/>
    <w:rsid w:val="00992355"/>
    <w:rsid w:val="00992C31"/>
    <w:rsid w:val="00993957"/>
    <w:rsid w:val="009946E6"/>
    <w:rsid w:val="0099471C"/>
    <w:rsid w:val="00995584"/>
    <w:rsid w:val="0099687F"/>
    <w:rsid w:val="00996DF3"/>
    <w:rsid w:val="0099788B"/>
    <w:rsid w:val="009A0C93"/>
    <w:rsid w:val="009A167F"/>
    <w:rsid w:val="009A1CED"/>
    <w:rsid w:val="009A38BC"/>
    <w:rsid w:val="009A477F"/>
    <w:rsid w:val="009A48E0"/>
    <w:rsid w:val="009A573F"/>
    <w:rsid w:val="009A7F90"/>
    <w:rsid w:val="009B0F82"/>
    <w:rsid w:val="009B3712"/>
    <w:rsid w:val="009B373A"/>
    <w:rsid w:val="009B3FD1"/>
    <w:rsid w:val="009B462A"/>
    <w:rsid w:val="009B56B6"/>
    <w:rsid w:val="009B5706"/>
    <w:rsid w:val="009B5F09"/>
    <w:rsid w:val="009B7110"/>
    <w:rsid w:val="009C0242"/>
    <w:rsid w:val="009C1D1F"/>
    <w:rsid w:val="009C1F0E"/>
    <w:rsid w:val="009C2439"/>
    <w:rsid w:val="009C2E11"/>
    <w:rsid w:val="009C332D"/>
    <w:rsid w:val="009C3946"/>
    <w:rsid w:val="009C45A3"/>
    <w:rsid w:val="009C4DC6"/>
    <w:rsid w:val="009C6078"/>
    <w:rsid w:val="009C691E"/>
    <w:rsid w:val="009C6E3D"/>
    <w:rsid w:val="009D06EB"/>
    <w:rsid w:val="009D1928"/>
    <w:rsid w:val="009D47AA"/>
    <w:rsid w:val="009D48DC"/>
    <w:rsid w:val="009D55C7"/>
    <w:rsid w:val="009D7029"/>
    <w:rsid w:val="009D75E4"/>
    <w:rsid w:val="009D7B57"/>
    <w:rsid w:val="009E1894"/>
    <w:rsid w:val="009E2D49"/>
    <w:rsid w:val="009E770E"/>
    <w:rsid w:val="009E7F8C"/>
    <w:rsid w:val="009F0240"/>
    <w:rsid w:val="009F090B"/>
    <w:rsid w:val="009F091E"/>
    <w:rsid w:val="009F2065"/>
    <w:rsid w:val="009F282C"/>
    <w:rsid w:val="009F7D89"/>
    <w:rsid w:val="00A0071A"/>
    <w:rsid w:val="00A01B88"/>
    <w:rsid w:val="00A028CF"/>
    <w:rsid w:val="00A0377F"/>
    <w:rsid w:val="00A0485E"/>
    <w:rsid w:val="00A05175"/>
    <w:rsid w:val="00A10C0C"/>
    <w:rsid w:val="00A11413"/>
    <w:rsid w:val="00A11618"/>
    <w:rsid w:val="00A12C31"/>
    <w:rsid w:val="00A1362E"/>
    <w:rsid w:val="00A13C12"/>
    <w:rsid w:val="00A1418D"/>
    <w:rsid w:val="00A157E7"/>
    <w:rsid w:val="00A172BE"/>
    <w:rsid w:val="00A17BD0"/>
    <w:rsid w:val="00A20D2E"/>
    <w:rsid w:val="00A21D0E"/>
    <w:rsid w:val="00A21F1C"/>
    <w:rsid w:val="00A2236B"/>
    <w:rsid w:val="00A22AFB"/>
    <w:rsid w:val="00A2381A"/>
    <w:rsid w:val="00A23FD9"/>
    <w:rsid w:val="00A30B11"/>
    <w:rsid w:val="00A31259"/>
    <w:rsid w:val="00A31983"/>
    <w:rsid w:val="00A319AE"/>
    <w:rsid w:val="00A333C6"/>
    <w:rsid w:val="00A33AC4"/>
    <w:rsid w:val="00A33B4E"/>
    <w:rsid w:val="00A347E2"/>
    <w:rsid w:val="00A35873"/>
    <w:rsid w:val="00A40375"/>
    <w:rsid w:val="00A405CB"/>
    <w:rsid w:val="00A41808"/>
    <w:rsid w:val="00A42320"/>
    <w:rsid w:val="00A42CE0"/>
    <w:rsid w:val="00A43EDA"/>
    <w:rsid w:val="00A448CD"/>
    <w:rsid w:val="00A470EA"/>
    <w:rsid w:val="00A47BC2"/>
    <w:rsid w:val="00A50201"/>
    <w:rsid w:val="00A50B0B"/>
    <w:rsid w:val="00A524AB"/>
    <w:rsid w:val="00A535F6"/>
    <w:rsid w:val="00A568DD"/>
    <w:rsid w:val="00A60DE6"/>
    <w:rsid w:val="00A61912"/>
    <w:rsid w:val="00A62D6C"/>
    <w:rsid w:val="00A62DEC"/>
    <w:rsid w:val="00A646CD"/>
    <w:rsid w:val="00A67C8E"/>
    <w:rsid w:val="00A71D80"/>
    <w:rsid w:val="00A7201B"/>
    <w:rsid w:val="00A723F7"/>
    <w:rsid w:val="00A72A3A"/>
    <w:rsid w:val="00A72B12"/>
    <w:rsid w:val="00A75A51"/>
    <w:rsid w:val="00A75D24"/>
    <w:rsid w:val="00A765FA"/>
    <w:rsid w:val="00A80AAC"/>
    <w:rsid w:val="00A81AF6"/>
    <w:rsid w:val="00A81D37"/>
    <w:rsid w:val="00A82D59"/>
    <w:rsid w:val="00A835AE"/>
    <w:rsid w:val="00A83621"/>
    <w:rsid w:val="00A84D75"/>
    <w:rsid w:val="00A854E8"/>
    <w:rsid w:val="00A86D47"/>
    <w:rsid w:val="00A86FF4"/>
    <w:rsid w:val="00A87323"/>
    <w:rsid w:val="00A905BA"/>
    <w:rsid w:val="00A90B85"/>
    <w:rsid w:val="00A91EF0"/>
    <w:rsid w:val="00A92F23"/>
    <w:rsid w:val="00A938E0"/>
    <w:rsid w:val="00A93B06"/>
    <w:rsid w:val="00A9432E"/>
    <w:rsid w:val="00A9457E"/>
    <w:rsid w:val="00A94738"/>
    <w:rsid w:val="00A94C02"/>
    <w:rsid w:val="00A94FDF"/>
    <w:rsid w:val="00AA0B21"/>
    <w:rsid w:val="00AA0F4D"/>
    <w:rsid w:val="00AA0FBD"/>
    <w:rsid w:val="00AA171C"/>
    <w:rsid w:val="00AA4838"/>
    <w:rsid w:val="00AA483D"/>
    <w:rsid w:val="00AA56FC"/>
    <w:rsid w:val="00AA6837"/>
    <w:rsid w:val="00AA69BE"/>
    <w:rsid w:val="00AB1667"/>
    <w:rsid w:val="00AB223B"/>
    <w:rsid w:val="00AB3DB3"/>
    <w:rsid w:val="00AB48DD"/>
    <w:rsid w:val="00AB4AA1"/>
    <w:rsid w:val="00AB64F8"/>
    <w:rsid w:val="00AB6630"/>
    <w:rsid w:val="00AB66E8"/>
    <w:rsid w:val="00AC1338"/>
    <w:rsid w:val="00AC28B1"/>
    <w:rsid w:val="00AC2980"/>
    <w:rsid w:val="00AC314B"/>
    <w:rsid w:val="00AC3BA6"/>
    <w:rsid w:val="00AC5DB8"/>
    <w:rsid w:val="00AC61DE"/>
    <w:rsid w:val="00AC6C7B"/>
    <w:rsid w:val="00AC7E59"/>
    <w:rsid w:val="00AD0F99"/>
    <w:rsid w:val="00AD117B"/>
    <w:rsid w:val="00AD1A32"/>
    <w:rsid w:val="00AD1FEE"/>
    <w:rsid w:val="00AD224C"/>
    <w:rsid w:val="00AD33A6"/>
    <w:rsid w:val="00AD53EA"/>
    <w:rsid w:val="00AD594E"/>
    <w:rsid w:val="00AD5E89"/>
    <w:rsid w:val="00AD6DB4"/>
    <w:rsid w:val="00AD7853"/>
    <w:rsid w:val="00AD7BC9"/>
    <w:rsid w:val="00AE08F5"/>
    <w:rsid w:val="00AE12F3"/>
    <w:rsid w:val="00AE1CE5"/>
    <w:rsid w:val="00AE1EC5"/>
    <w:rsid w:val="00AE3D1A"/>
    <w:rsid w:val="00AE433F"/>
    <w:rsid w:val="00AE55C3"/>
    <w:rsid w:val="00AE625A"/>
    <w:rsid w:val="00AE64A9"/>
    <w:rsid w:val="00AE6CC1"/>
    <w:rsid w:val="00AE709D"/>
    <w:rsid w:val="00AF23EE"/>
    <w:rsid w:val="00AF4616"/>
    <w:rsid w:val="00AF5568"/>
    <w:rsid w:val="00AF6659"/>
    <w:rsid w:val="00AF67A7"/>
    <w:rsid w:val="00B01933"/>
    <w:rsid w:val="00B01C68"/>
    <w:rsid w:val="00B0302D"/>
    <w:rsid w:val="00B03C1D"/>
    <w:rsid w:val="00B03FD2"/>
    <w:rsid w:val="00B04501"/>
    <w:rsid w:val="00B051E0"/>
    <w:rsid w:val="00B0649C"/>
    <w:rsid w:val="00B070CB"/>
    <w:rsid w:val="00B0782A"/>
    <w:rsid w:val="00B10588"/>
    <w:rsid w:val="00B12BAC"/>
    <w:rsid w:val="00B12C95"/>
    <w:rsid w:val="00B13AC3"/>
    <w:rsid w:val="00B167B8"/>
    <w:rsid w:val="00B17611"/>
    <w:rsid w:val="00B17BDD"/>
    <w:rsid w:val="00B20876"/>
    <w:rsid w:val="00B21DA3"/>
    <w:rsid w:val="00B220AA"/>
    <w:rsid w:val="00B24111"/>
    <w:rsid w:val="00B241D2"/>
    <w:rsid w:val="00B25427"/>
    <w:rsid w:val="00B26BEF"/>
    <w:rsid w:val="00B3149A"/>
    <w:rsid w:val="00B31C96"/>
    <w:rsid w:val="00B31F12"/>
    <w:rsid w:val="00B324AA"/>
    <w:rsid w:val="00B33762"/>
    <w:rsid w:val="00B33CA4"/>
    <w:rsid w:val="00B33FAB"/>
    <w:rsid w:val="00B35314"/>
    <w:rsid w:val="00B37290"/>
    <w:rsid w:val="00B3772C"/>
    <w:rsid w:val="00B41273"/>
    <w:rsid w:val="00B438B1"/>
    <w:rsid w:val="00B45BE8"/>
    <w:rsid w:val="00B47BC3"/>
    <w:rsid w:val="00B504F8"/>
    <w:rsid w:val="00B530A7"/>
    <w:rsid w:val="00B5449A"/>
    <w:rsid w:val="00B54D59"/>
    <w:rsid w:val="00B55F89"/>
    <w:rsid w:val="00B608EC"/>
    <w:rsid w:val="00B60ECF"/>
    <w:rsid w:val="00B627EE"/>
    <w:rsid w:val="00B644FA"/>
    <w:rsid w:val="00B64912"/>
    <w:rsid w:val="00B64EAD"/>
    <w:rsid w:val="00B65D42"/>
    <w:rsid w:val="00B6685B"/>
    <w:rsid w:val="00B674C3"/>
    <w:rsid w:val="00B67D4D"/>
    <w:rsid w:val="00B7044F"/>
    <w:rsid w:val="00B70B42"/>
    <w:rsid w:val="00B70E21"/>
    <w:rsid w:val="00B710C4"/>
    <w:rsid w:val="00B71CC4"/>
    <w:rsid w:val="00B7456D"/>
    <w:rsid w:val="00B75CB7"/>
    <w:rsid w:val="00B7645F"/>
    <w:rsid w:val="00B76D83"/>
    <w:rsid w:val="00B779CC"/>
    <w:rsid w:val="00B803E2"/>
    <w:rsid w:val="00B80DB3"/>
    <w:rsid w:val="00B8103D"/>
    <w:rsid w:val="00B82754"/>
    <w:rsid w:val="00B87CC0"/>
    <w:rsid w:val="00B911EF"/>
    <w:rsid w:val="00B91219"/>
    <w:rsid w:val="00B91783"/>
    <w:rsid w:val="00B942D8"/>
    <w:rsid w:val="00B94358"/>
    <w:rsid w:val="00B94D62"/>
    <w:rsid w:val="00B959E3"/>
    <w:rsid w:val="00B96E63"/>
    <w:rsid w:val="00BA09A2"/>
    <w:rsid w:val="00BA09A6"/>
    <w:rsid w:val="00BA3910"/>
    <w:rsid w:val="00BA49EA"/>
    <w:rsid w:val="00BA49F6"/>
    <w:rsid w:val="00BA4B16"/>
    <w:rsid w:val="00BA7277"/>
    <w:rsid w:val="00BA7CE6"/>
    <w:rsid w:val="00BB0CFF"/>
    <w:rsid w:val="00BB139D"/>
    <w:rsid w:val="00BB1F35"/>
    <w:rsid w:val="00BB3BDA"/>
    <w:rsid w:val="00BB45F5"/>
    <w:rsid w:val="00BB4FFA"/>
    <w:rsid w:val="00BB5800"/>
    <w:rsid w:val="00BB69CB"/>
    <w:rsid w:val="00BC0BD3"/>
    <w:rsid w:val="00BC0BEF"/>
    <w:rsid w:val="00BC0C31"/>
    <w:rsid w:val="00BC37C3"/>
    <w:rsid w:val="00BC45D7"/>
    <w:rsid w:val="00BC626C"/>
    <w:rsid w:val="00BC6487"/>
    <w:rsid w:val="00BC7AF7"/>
    <w:rsid w:val="00BD1863"/>
    <w:rsid w:val="00BD3C4D"/>
    <w:rsid w:val="00BD4EF0"/>
    <w:rsid w:val="00BD50E5"/>
    <w:rsid w:val="00BD5981"/>
    <w:rsid w:val="00BD73C0"/>
    <w:rsid w:val="00BD7990"/>
    <w:rsid w:val="00BE27AD"/>
    <w:rsid w:val="00BE2987"/>
    <w:rsid w:val="00BE318B"/>
    <w:rsid w:val="00BE34E2"/>
    <w:rsid w:val="00BE396A"/>
    <w:rsid w:val="00BE5E9C"/>
    <w:rsid w:val="00BE646A"/>
    <w:rsid w:val="00BE6786"/>
    <w:rsid w:val="00BE719D"/>
    <w:rsid w:val="00BE7B7B"/>
    <w:rsid w:val="00BF1B6F"/>
    <w:rsid w:val="00BF267C"/>
    <w:rsid w:val="00BF408D"/>
    <w:rsid w:val="00BF6A60"/>
    <w:rsid w:val="00BF7633"/>
    <w:rsid w:val="00C0022B"/>
    <w:rsid w:val="00C00963"/>
    <w:rsid w:val="00C0319E"/>
    <w:rsid w:val="00C03B1A"/>
    <w:rsid w:val="00C03CDC"/>
    <w:rsid w:val="00C04B1E"/>
    <w:rsid w:val="00C05365"/>
    <w:rsid w:val="00C05A53"/>
    <w:rsid w:val="00C0717F"/>
    <w:rsid w:val="00C076CA"/>
    <w:rsid w:val="00C10F04"/>
    <w:rsid w:val="00C13DF8"/>
    <w:rsid w:val="00C15E68"/>
    <w:rsid w:val="00C16CDA"/>
    <w:rsid w:val="00C212EF"/>
    <w:rsid w:val="00C21E41"/>
    <w:rsid w:val="00C22F1E"/>
    <w:rsid w:val="00C2472D"/>
    <w:rsid w:val="00C321E3"/>
    <w:rsid w:val="00C329DB"/>
    <w:rsid w:val="00C347FF"/>
    <w:rsid w:val="00C351CD"/>
    <w:rsid w:val="00C35601"/>
    <w:rsid w:val="00C36553"/>
    <w:rsid w:val="00C36B62"/>
    <w:rsid w:val="00C36DBB"/>
    <w:rsid w:val="00C37C7A"/>
    <w:rsid w:val="00C422FE"/>
    <w:rsid w:val="00C425A8"/>
    <w:rsid w:val="00C438E8"/>
    <w:rsid w:val="00C44909"/>
    <w:rsid w:val="00C44B44"/>
    <w:rsid w:val="00C457FA"/>
    <w:rsid w:val="00C45B19"/>
    <w:rsid w:val="00C4613A"/>
    <w:rsid w:val="00C4629F"/>
    <w:rsid w:val="00C4636F"/>
    <w:rsid w:val="00C47698"/>
    <w:rsid w:val="00C47D28"/>
    <w:rsid w:val="00C524DB"/>
    <w:rsid w:val="00C5280A"/>
    <w:rsid w:val="00C52DA6"/>
    <w:rsid w:val="00C5457E"/>
    <w:rsid w:val="00C55E46"/>
    <w:rsid w:val="00C609A8"/>
    <w:rsid w:val="00C614E7"/>
    <w:rsid w:val="00C64C21"/>
    <w:rsid w:val="00C66C0B"/>
    <w:rsid w:val="00C70991"/>
    <w:rsid w:val="00C72404"/>
    <w:rsid w:val="00C744BD"/>
    <w:rsid w:val="00C75E58"/>
    <w:rsid w:val="00C76DF3"/>
    <w:rsid w:val="00C80753"/>
    <w:rsid w:val="00C81528"/>
    <w:rsid w:val="00C81E30"/>
    <w:rsid w:val="00C83D9B"/>
    <w:rsid w:val="00C8498F"/>
    <w:rsid w:val="00C850BA"/>
    <w:rsid w:val="00C92CC6"/>
    <w:rsid w:val="00C92DC7"/>
    <w:rsid w:val="00C9307D"/>
    <w:rsid w:val="00C930CD"/>
    <w:rsid w:val="00C93D1D"/>
    <w:rsid w:val="00C9518F"/>
    <w:rsid w:val="00C9711E"/>
    <w:rsid w:val="00CA3C90"/>
    <w:rsid w:val="00CA4041"/>
    <w:rsid w:val="00CA461C"/>
    <w:rsid w:val="00CA509E"/>
    <w:rsid w:val="00CA5761"/>
    <w:rsid w:val="00CA67C2"/>
    <w:rsid w:val="00CA7112"/>
    <w:rsid w:val="00CA7BE1"/>
    <w:rsid w:val="00CB138C"/>
    <w:rsid w:val="00CB1C65"/>
    <w:rsid w:val="00CB2A13"/>
    <w:rsid w:val="00CB3D69"/>
    <w:rsid w:val="00CB3D97"/>
    <w:rsid w:val="00CB40E9"/>
    <w:rsid w:val="00CB4443"/>
    <w:rsid w:val="00CB4A17"/>
    <w:rsid w:val="00CB5F34"/>
    <w:rsid w:val="00CC0EB5"/>
    <w:rsid w:val="00CC258E"/>
    <w:rsid w:val="00CC2904"/>
    <w:rsid w:val="00CC2D6F"/>
    <w:rsid w:val="00CC338A"/>
    <w:rsid w:val="00CC3A99"/>
    <w:rsid w:val="00CC54F7"/>
    <w:rsid w:val="00CC5FD6"/>
    <w:rsid w:val="00CC615D"/>
    <w:rsid w:val="00CC6BFE"/>
    <w:rsid w:val="00CC7292"/>
    <w:rsid w:val="00CC758E"/>
    <w:rsid w:val="00CD01F6"/>
    <w:rsid w:val="00CD10C2"/>
    <w:rsid w:val="00CD12B3"/>
    <w:rsid w:val="00CD3F90"/>
    <w:rsid w:val="00CD5187"/>
    <w:rsid w:val="00CD538A"/>
    <w:rsid w:val="00CD5471"/>
    <w:rsid w:val="00CD601A"/>
    <w:rsid w:val="00CD6EAB"/>
    <w:rsid w:val="00CD6FC4"/>
    <w:rsid w:val="00CE0C80"/>
    <w:rsid w:val="00CE1320"/>
    <w:rsid w:val="00CE136B"/>
    <w:rsid w:val="00CE1FBF"/>
    <w:rsid w:val="00CE2C2B"/>
    <w:rsid w:val="00CE2C91"/>
    <w:rsid w:val="00CE324F"/>
    <w:rsid w:val="00CE4450"/>
    <w:rsid w:val="00CE45F9"/>
    <w:rsid w:val="00CE5C6D"/>
    <w:rsid w:val="00CE5EEC"/>
    <w:rsid w:val="00CE5EFF"/>
    <w:rsid w:val="00CF012D"/>
    <w:rsid w:val="00CF18DD"/>
    <w:rsid w:val="00CF4D41"/>
    <w:rsid w:val="00CF7C67"/>
    <w:rsid w:val="00CF7C6F"/>
    <w:rsid w:val="00D00828"/>
    <w:rsid w:val="00D01782"/>
    <w:rsid w:val="00D05348"/>
    <w:rsid w:val="00D05387"/>
    <w:rsid w:val="00D06AB8"/>
    <w:rsid w:val="00D1024F"/>
    <w:rsid w:val="00D103AF"/>
    <w:rsid w:val="00D10A49"/>
    <w:rsid w:val="00D11F4A"/>
    <w:rsid w:val="00D1415B"/>
    <w:rsid w:val="00D14649"/>
    <w:rsid w:val="00D14E32"/>
    <w:rsid w:val="00D1557B"/>
    <w:rsid w:val="00D15B9F"/>
    <w:rsid w:val="00D1755F"/>
    <w:rsid w:val="00D17645"/>
    <w:rsid w:val="00D17D13"/>
    <w:rsid w:val="00D204A0"/>
    <w:rsid w:val="00D20EDA"/>
    <w:rsid w:val="00D20FC9"/>
    <w:rsid w:val="00D230CD"/>
    <w:rsid w:val="00D2375F"/>
    <w:rsid w:val="00D247BE"/>
    <w:rsid w:val="00D24FA8"/>
    <w:rsid w:val="00D253AA"/>
    <w:rsid w:val="00D26825"/>
    <w:rsid w:val="00D26892"/>
    <w:rsid w:val="00D27ABE"/>
    <w:rsid w:val="00D3001A"/>
    <w:rsid w:val="00D315FF"/>
    <w:rsid w:val="00D31A98"/>
    <w:rsid w:val="00D33C4C"/>
    <w:rsid w:val="00D3417F"/>
    <w:rsid w:val="00D37586"/>
    <w:rsid w:val="00D37B13"/>
    <w:rsid w:val="00D37F31"/>
    <w:rsid w:val="00D40448"/>
    <w:rsid w:val="00D40866"/>
    <w:rsid w:val="00D41AF5"/>
    <w:rsid w:val="00D4228D"/>
    <w:rsid w:val="00D430C3"/>
    <w:rsid w:val="00D44565"/>
    <w:rsid w:val="00D450D0"/>
    <w:rsid w:val="00D459BB"/>
    <w:rsid w:val="00D46E2F"/>
    <w:rsid w:val="00D473F4"/>
    <w:rsid w:val="00D47D20"/>
    <w:rsid w:val="00D50DF9"/>
    <w:rsid w:val="00D510DA"/>
    <w:rsid w:val="00D51A52"/>
    <w:rsid w:val="00D53585"/>
    <w:rsid w:val="00D5365D"/>
    <w:rsid w:val="00D5428E"/>
    <w:rsid w:val="00D5434B"/>
    <w:rsid w:val="00D5519A"/>
    <w:rsid w:val="00D56BF2"/>
    <w:rsid w:val="00D56CFD"/>
    <w:rsid w:val="00D5720D"/>
    <w:rsid w:val="00D57255"/>
    <w:rsid w:val="00D608A0"/>
    <w:rsid w:val="00D609CB"/>
    <w:rsid w:val="00D62797"/>
    <w:rsid w:val="00D63523"/>
    <w:rsid w:val="00D651AE"/>
    <w:rsid w:val="00D65DA3"/>
    <w:rsid w:val="00D67331"/>
    <w:rsid w:val="00D67524"/>
    <w:rsid w:val="00D67764"/>
    <w:rsid w:val="00D67904"/>
    <w:rsid w:val="00D70B5E"/>
    <w:rsid w:val="00D7151E"/>
    <w:rsid w:val="00D73C40"/>
    <w:rsid w:val="00D74404"/>
    <w:rsid w:val="00D74656"/>
    <w:rsid w:val="00D7535E"/>
    <w:rsid w:val="00D7643A"/>
    <w:rsid w:val="00D77036"/>
    <w:rsid w:val="00D805F9"/>
    <w:rsid w:val="00D80A12"/>
    <w:rsid w:val="00D8160E"/>
    <w:rsid w:val="00D8182E"/>
    <w:rsid w:val="00D8251F"/>
    <w:rsid w:val="00D84DD6"/>
    <w:rsid w:val="00D84E6B"/>
    <w:rsid w:val="00D8533F"/>
    <w:rsid w:val="00D86163"/>
    <w:rsid w:val="00D870BC"/>
    <w:rsid w:val="00D87339"/>
    <w:rsid w:val="00D8788C"/>
    <w:rsid w:val="00D87D89"/>
    <w:rsid w:val="00D905E4"/>
    <w:rsid w:val="00D909A5"/>
    <w:rsid w:val="00D91814"/>
    <w:rsid w:val="00D93BA2"/>
    <w:rsid w:val="00D93E58"/>
    <w:rsid w:val="00D94DC7"/>
    <w:rsid w:val="00D95459"/>
    <w:rsid w:val="00D979D3"/>
    <w:rsid w:val="00DA2953"/>
    <w:rsid w:val="00DA42EE"/>
    <w:rsid w:val="00DA5EB4"/>
    <w:rsid w:val="00DA71CA"/>
    <w:rsid w:val="00DB0FA5"/>
    <w:rsid w:val="00DB5001"/>
    <w:rsid w:val="00DB5F71"/>
    <w:rsid w:val="00DB6414"/>
    <w:rsid w:val="00DB7162"/>
    <w:rsid w:val="00DC0385"/>
    <w:rsid w:val="00DC097C"/>
    <w:rsid w:val="00DC09FA"/>
    <w:rsid w:val="00DC1873"/>
    <w:rsid w:val="00DC38ED"/>
    <w:rsid w:val="00DC47E5"/>
    <w:rsid w:val="00DC56D6"/>
    <w:rsid w:val="00DC66F8"/>
    <w:rsid w:val="00DC6F8F"/>
    <w:rsid w:val="00DC7448"/>
    <w:rsid w:val="00DC7CDF"/>
    <w:rsid w:val="00DC7D20"/>
    <w:rsid w:val="00DD1A45"/>
    <w:rsid w:val="00DD3390"/>
    <w:rsid w:val="00DE25C2"/>
    <w:rsid w:val="00DE44BF"/>
    <w:rsid w:val="00DE5F5E"/>
    <w:rsid w:val="00DE7535"/>
    <w:rsid w:val="00DF1449"/>
    <w:rsid w:val="00DF229E"/>
    <w:rsid w:val="00DF2964"/>
    <w:rsid w:val="00DF2A90"/>
    <w:rsid w:val="00DF36A0"/>
    <w:rsid w:val="00DF3BB8"/>
    <w:rsid w:val="00DF3DB9"/>
    <w:rsid w:val="00DF45EB"/>
    <w:rsid w:val="00DF470E"/>
    <w:rsid w:val="00DF52E3"/>
    <w:rsid w:val="00DF7EB5"/>
    <w:rsid w:val="00E04037"/>
    <w:rsid w:val="00E04793"/>
    <w:rsid w:val="00E05F95"/>
    <w:rsid w:val="00E0647C"/>
    <w:rsid w:val="00E109E0"/>
    <w:rsid w:val="00E11D95"/>
    <w:rsid w:val="00E11DA2"/>
    <w:rsid w:val="00E1260A"/>
    <w:rsid w:val="00E12A9E"/>
    <w:rsid w:val="00E13A49"/>
    <w:rsid w:val="00E15C2D"/>
    <w:rsid w:val="00E15D39"/>
    <w:rsid w:val="00E16199"/>
    <w:rsid w:val="00E22ED9"/>
    <w:rsid w:val="00E23731"/>
    <w:rsid w:val="00E24565"/>
    <w:rsid w:val="00E2495E"/>
    <w:rsid w:val="00E25A96"/>
    <w:rsid w:val="00E31CE3"/>
    <w:rsid w:val="00E36443"/>
    <w:rsid w:val="00E3658D"/>
    <w:rsid w:val="00E366FD"/>
    <w:rsid w:val="00E3770D"/>
    <w:rsid w:val="00E40100"/>
    <w:rsid w:val="00E4075B"/>
    <w:rsid w:val="00E40A34"/>
    <w:rsid w:val="00E41311"/>
    <w:rsid w:val="00E4293A"/>
    <w:rsid w:val="00E431EF"/>
    <w:rsid w:val="00E443D5"/>
    <w:rsid w:val="00E44A07"/>
    <w:rsid w:val="00E45A5A"/>
    <w:rsid w:val="00E46232"/>
    <w:rsid w:val="00E47557"/>
    <w:rsid w:val="00E47D53"/>
    <w:rsid w:val="00E50DA2"/>
    <w:rsid w:val="00E526D8"/>
    <w:rsid w:val="00E53F8E"/>
    <w:rsid w:val="00E553C4"/>
    <w:rsid w:val="00E5548C"/>
    <w:rsid w:val="00E6194F"/>
    <w:rsid w:val="00E61DFC"/>
    <w:rsid w:val="00E652A8"/>
    <w:rsid w:val="00E66F05"/>
    <w:rsid w:val="00E67F37"/>
    <w:rsid w:val="00E70643"/>
    <w:rsid w:val="00E72179"/>
    <w:rsid w:val="00E74A85"/>
    <w:rsid w:val="00E74CED"/>
    <w:rsid w:val="00E75139"/>
    <w:rsid w:val="00E75532"/>
    <w:rsid w:val="00E76C11"/>
    <w:rsid w:val="00E77AA5"/>
    <w:rsid w:val="00E81C54"/>
    <w:rsid w:val="00E83157"/>
    <w:rsid w:val="00E833C7"/>
    <w:rsid w:val="00E84A23"/>
    <w:rsid w:val="00E8548C"/>
    <w:rsid w:val="00E85897"/>
    <w:rsid w:val="00E8647C"/>
    <w:rsid w:val="00E865C5"/>
    <w:rsid w:val="00E8777C"/>
    <w:rsid w:val="00E87EC1"/>
    <w:rsid w:val="00E915FD"/>
    <w:rsid w:val="00E957F0"/>
    <w:rsid w:val="00E96D66"/>
    <w:rsid w:val="00EA044F"/>
    <w:rsid w:val="00EA096D"/>
    <w:rsid w:val="00EA116D"/>
    <w:rsid w:val="00EA4BEE"/>
    <w:rsid w:val="00EA5FCC"/>
    <w:rsid w:val="00EA7416"/>
    <w:rsid w:val="00EA775A"/>
    <w:rsid w:val="00EB401F"/>
    <w:rsid w:val="00EB42C1"/>
    <w:rsid w:val="00EB4400"/>
    <w:rsid w:val="00EB46C3"/>
    <w:rsid w:val="00EB58E6"/>
    <w:rsid w:val="00EC18DE"/>
    <w:rsid w:val="00EC1E28"/>
    <w:rsid w:val="00EC2618"/>
    <w:rsid w:val="00EC27A5"/>
    <w:rsid w:val="00EC3192"/>
    <w:rsid w:val="00EC31E6"/>
    <w:rsid w:val="00EC3D50"/>
    <w:rsid w:val="00EC3F08"/>
    <w:rsid w:val="00EC4F2C"/>
    <w:rsid w:val="00EC529B"/>
    <w:rsid w:val="00EC5EAE"/>
    <w:rsid w:val="00ED080D"/>
    <w:rsid w:val="00ED3045"/>
    <w:rsid w:val="00ED3A2C"/>
    <w:rsid w:val="00ED4056"/>
    <w:rsid w:val="00ED47C2"/>
    <w:rsid w:val="00ED74D7"/>
    <w:rsid w:val="00EE0138"/>
    <w:rsid w:val="00EE04BA"/>
    <w:rsid w:val="00EE0836"/>
    <w:rsid w:val="00EE0874"/>
    <w:rsid w:val="00EE1124"/>
    <w:rsid w:val="00EE1519"/>
    <w:rsid w:val="00EE1B9A"/>
    <w:rsid w:val="00EE2557"/>
    <w:rsid w:val="00EE3DA5"/>
    <w:rsid w:val="00EE40B5"/>
    <w:rsid w:val="00EE429C"/>
    <w:rsid w:val="00EE7B09"/>
    <w:rsid w:val="00EF0970"/>
    <w:rsid w:val="00EF171D"/>
    <w:rsid w:val="00EF1D24"/>
    <w:rsid w:val="00EF2FC2"/>
    <w:rsid w:val="00EF37C3"/>
    <w:rsid w:val="00EF3BE5"/>
    <w:rsid w:val="00EF5E58"/>
    <w:rsid w:val="00EF6654"/>
    <w:rsid w:val="00EF6AA8"/>
    <w:rsid w:val="00EF726E"/>
    <w:rsid w:val="00EF76BC"/>
    <w:rsid w:val="00F07542"/>
    <w:rsid w:val="00F10241"/>
    <w:rsid w:val="00F10723"/>
    <w:rsid w:val="00F11336"/>
    <w:rsid w:val="00F11719"/>
    <w:rsid w:val="00F127B6"/>
    <w:rsid w:val="00F131AB"/>
    <w:rsid w:val="00F152FE"/>
    <w:rsid w:val="00F17C77"/>
    <w:rsid w:val="00F20918"/>
    <w:rsid w:val="00F20AFE"/>
    <w:rsid w:val="00F2426C"/>
    <w:rsid w:val="00F25FD1"/>
    <w:rsid w:val="00F2636E"/>
    <w:rsid w:val="00F26938"/>
    <w:rsid w:val="00F26BF1"/>
    <w:rsid w:val="00F271E1"/>
    <w:rsid w:val="00F3086A"/>
    <w:rsid w:val="00F30E8F"/>
    <w:rsid w:val="00F3145F"/>
    <w:rsid w:val="00F31B02"/>
    <w:rsid w:val="00F31E07"/>
    <w:rsid w:val="00F3261B"/>
    <w:rsid w:val="00F32697"/>
    <w:rsid w:val="00F32AEC"/>
    <w:rsid w:val="00F32D56"/>
    <w:rsid w:val="00F359A7"/>
    <w:rsid w:val="00F364BF"/>
    <w:rsid w:val="00F3669D"/>
    <w:rsid w:val="00F37CAF"/>
    <w:rsid w:val="00F37D2E"/>
    <w:rsid w:val="00F44F2F"/>
    <w:rsid w:val="00F4592A"/>
    <w:rsid w:val="00F45E67"/>
    <w:rsid w:val="00F47B69"/>
    <w:rsid w:val="00F5268E"/>
    <w:rsid w:val="00F528C3"/>
    <w:rsid w:val="00F560BD"/>
    <w:rsid w:val="00F5696E"/>
    <w:rsid w:val="00F56E2C"/>
    <w:rsid w:val="00F578AB"/>
    <w:rsid w:val="00F579D4"/>
    <w:rsid w:val="00F6031E"/>
    <w:rsid w:val="00F61668"/>
    <w:rsid w:val="00F617BB"/>
    <w:rsid w:val="00F63F2A"/>
    <w:rsid w:val="00F64628"/>
    <w:rsid w:val="00F65AC1"/>
    <w:rsid w:val="00F66A13"/>
    <w:rsid w:val="00F66C98"/>
    <w:rsid w:val="00F67265"/>
    <w:rsid w:val="00F71B4C"/>
    <w:rsid w:val="00F72194"/>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4975"/>
    <w:rsid w:val="00F85307"/>
    <w:rsid w:val="00F8533B"/>
    <w:rsid w:val="00F85A6E"/>
    <w:rsid w:val="00F867B0"/>
    <w:rsid w:val="00F86874"/>
    <w:rsid w:val="00F868C9"/>
    <w:rsid w:val="00F87F0B"/>
    <w:rsid w:val="00F9064F"/>
    <w:rsid w:val="00F910AC"/>
    <w:rsid w:val="00F93EC8"/>
    <w:rsid w:val="00F944EC"/>
    <w:rsid w:val="00F94EE1"/>
    <w:rsid w:val="00F95BD7"/>
    <w:rsid w:val="00F97607"/>
    <w:rsid w:val="00FA00BF"/>
    <w:rsid w:val="00FA122A"/>
    <w:rsid w:val="00FA18B4"/>
    <w:rsid w:val="00FA2596"/>
    <w:rsid w:val="00FA4985"/>
    <w:rsid w:val="00FA691A"/>
    <w:rsid w:val="00FA6E9B"/>
    <w:rsid w:val="00FA72EE"/>
    <w:rsid w:val="00FA74B2"/>
    <w:rsid w:val="00FB1558"/>
    <w:rsid w:val="00FB1ECC"/>
    <w:rsid w:val="00FB33DB"/>
    <w:rsid w:val="00FB418E"/>
    <w:rsid w:val="00FB5E33"/>
    <w:rsid w:val="00FB6373"/>
    <w:rsid w:val="00FB719E"/>
    <w:rsid w:val="00FB7B75"/>
    <w:rsid w:val="00FB7E55"/>
    <w:rsid w:val="00FC00D4"/>
    <w:rsid w:val="00FC298D"/>
    <w:rsid w:val="00FC2B19"/>
    <w:rsid w:val="00FC34A4"/>
    <w:rsid w:val="00FC3DF4"/>
    <w:rsid w:val="00FC3FF1"/>
    <w:rsid w:val="00FC40A2"/>
    <w:rsid w:val="00FC65DD"/>
    <w:rsid w:val="00FD16B9"/>
    <w:rsid w:val="00FD17DB"/>
    <w:rsid w:val="00FD1B47"/>
    <w:rsid w:val="00FD3474"/>
    <w:rsid w:val="00FD463A"/>
    <w:rsid w:val="00FD4F22"/>
    <w:rsid w:val="00FD67D5"/>
    <w:rsid w:val="00FD6BB5"/>
    <w:rsid w:val="00FD7C04"/>
    <w:rsid w:val="00FE161B"/>
    <w:rsid w:val="00FE23B2"/>
    <w:rsid w:val="00FE2401"/>
    <w:rsid w:val="00FE44ED"/>
    <w:rsid w:val="00FE4EF3"/>
    <w:rsid w:val="00FE5BE7"/>
    <w:rsid w:val="00FE684B"/>
    <w:rsid w:val="00FE6D61"/>
    <w:rsid w:val="00FF0794"/>
    <w:rsid w:val="00FF08DB"/>
    <w:rsid w:val="00FF1D35"/>
    <w:rsid w:val="00FF2556"/>
    <w:rsid w:val="00FF2A62"/>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675453"/>
    <w:pPr>
      <w:keepNext/>
      <w:keepLines/>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F85A6E"/>
    <w:pPr>
      <w:keepNext/>
      <w:keepLines/>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92471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2471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microsoft.com/en-us/dynamics/dynamics-online-support.aspx"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466549-CE26-4997-8332-4C7064E2A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83335</Words>
  <Characters>475011</Characters>
  <Application>Microsoft Office Word</Application>
  <DocSecurity>8</DocSecurity>
  <Lines>3958</Lines>
  <Paragraphs>1114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2015-01-30T16:49:00Z</dcterms:created>
  <dcterms:modified xsi:type="dcterms:W3CDTF">2015-01-30T16:50:00Z</dcterms:modified>
</cp:coreProperties>
</file>